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BC" w:rsidRDefault="004513BC" w:rsidP="004513BC">
      <w:pPr>
        <w:pStyle w:val="Nzev"/>
        <w:rPr>
          <w:rFonts w:ascii="Tahoma" w:hAnsi="Tahoma" w:cs="Tahoma"/>
          <w:sz w:val="72"/>
        </w:rPr>
      </w:pPr>
      <w:r>
        <w:rPr>
          <w:rFonts w:ascii="Tahoma" w:hAnsi="Tahoma" w:cs="Tahoma"/>
          <w:sz w:val="72"/>
        </w:rPr>
        <w:t>Dodatek č. 2</w:t>
      </w:r>
    </w:p>
    <w:p w:rsidR="004513BC" w:rsidRDefault="004513BC" w:rsidP="004513BC">
      <w:pPr>
        <w:pStyle w:val="a"/>
        <w:rPr>
          <w:rFonts w:ascii="Tahoma" w:hAnsi="Tahoma" w:cs="Tahoma"/>
        </w:rPr>
      </w:pPr>
    </w:p>
    <w:p w:rsidR="004513BC" w:rsidRDefault="004513BC" w:rsidP="004513BC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 xml:space="preserve">ke „Smlouvě </w:t>
      </w:r>
      <w:bookmarkStart w:id="0" w:name="Počátek"/>
      <w:bookmarkEnd w:id="0"/>
      <w:r>
        <w:rPr>
          <w:rFonts w:ascii="Tahoma" w:hAnsi="Tahoma" w:cs="Tahoma"/>
        </w:rPr>
        <w:t>o dílo č. CNS_SSL_03_12 a o dodávkách nových verzí softwarového díla a technické podpoře k dílu ‚SPISOVÁ SLUŽBA‘“</w:t>
      </w:r>
    </w:p>
    <w:p w:rsidR="00842275" w:rsidRPr="00842275" w:rsidRDefault="00842275" w:rsidP="00842275">
      <w:pPr>
        <w:pStyle w:val="Podnadpis"/>
        <w:jc w:val="center"/>
      </w:pPr>
      <w:r>
        <w:t>č. smlouvy nabyvatele 1/</w:t>
      </w:r>
      <w:proofErr w:type="gramStart"/>
      <w:r>
        <w:t>2003-S</w:t>
      </w:r>
      <w:proofErr w:type="gramEnd"/>
    </w:p>
    <w:p w:rsidR="004513BC" w:rsidRDefault="004513BC" w:rsidP="004513BC">
      <w:pPr>
        <w:pStyle w:val="a"/>
        <w:rPr>
          <w:rFonts w:ascii="Tahoma" w:hAnsi="Tahoma" w:cs="Tahoma"/>
        </w:rPr>
      </w:pPr>
      <w:r>
        <w:rPr>
          <w:rFonts w:ascii="Tahoma" w:hAnsi="Tahoma" w:cs="Tahoma"/>
        </w:rPr>
        <w:t>uzavřená dále uvedeného dne, měsíce a roku dle § 12 a následující zákona č. 121/2000 Sb. (autorský zákon) ve znění pozdějších předpisů, v tomto znění:</w:t>
      </w:r>
    </w:p>
    <w:p w:rsidR="004513BC" w:rsidRDefault="004513BC" w:rsidP="004513BC">
      <w:pPr>
        <w:pStyle w:val="a"/>
        <w:rPr>
          <w:rFonts w:ascii="Tahoma" w:hAnsi="Tahoma" w:cs="Tahoma"/>
        </w:rPr>
      </w:pPr>
    </w:p>
    <w:p w:rsidR="004513BC" w:rsidRPr="000F0B9B" w:rsidRDefault="004513BC" w:rsidP="004513BC">
      <w:pPr>
        <w:pStyle w:val="Nadpis3"/>
        <w:rPr>
          <w:rFonts w:ascii="Tahoma" w:hAnsi="Tahoma" w:cs="Tahoma"/>
        </w:rPr>
      </w:pPr>
      <w:r>
        <w:rPr>
          <w:rFonts w:ascii="Tahoma" w:hAnsi="Tahoma" w:cs="Tahoma"/>
        </w:rPr>
        <w:t>I.</w:t>
      </w:r>
      <w:r>
        <w:rPr>
          <w:rFonts w:ascii="Tahoma" w:hAnsi="Tahoma" w:cs="Tahoma"/>
        </w:rPr>
        <w:br/>
      </w:r>
      <w:r w:rsidRPr="000F0B9B">
        <w:rPr>
          <w:rFonts w:ascii="Tahoma" w:hAnsi="Tahoma" w:cs="Tahoma"/>
        </w:rPr>
        <w:t>Účastníci</w:t>
      </w:r>
    </w:p>
    <w:p w:rsidR="004513BC" w:rsidRDefault="004513BC" w:rsidP="004513BC">
      <w:pPr>
        <w:pStyle w:val="astnk"/>
        <w:numPr>
          <w:ilvl w:val="0"/>
          <w:numId w:val="0"/>
        </w:numPr>
        <w:spacing w:before="40"/>
        <w:ind w:left="360"/>
        <w:rPr>
          <w:rFonts w:ascii="Tahoma" w:hAnsi="Tahoma" w:cs="Tahoma"/>
          <w:b/>
        </w:rPr>
      </w:pPr>
    </w:p>
    <w:p w:rsidR="004513BC" w:rsidRPr="0096407E" w:rsidRDefault="004513BC" w:rsidP="004513BC">
      <w:pPr>
        <w:pStyle w:val="astnk"/>
        <w:numPr>
          <w:ilvl w:val="0"/>
          <w:numId w:val="3"/>
        </w:numPr>
        <w:spacing w:before="40"/>
        <w:rPr>
          <w:rFonts w:ascii="Tahoma" w:hAnsi="Tahoma" w:cs="Tahoma"/>
        </w:rPr>
      </w:pPr>
      <w:r w:rsidRPr="0096407E">
        <w:rPr>
          <w:rFonts w:ascii="Tahoma" w:hAnsi="Tahoma" w:cs="Tahoma"/>
          <w:b/>
        </w:rPr>
        <w:t xml:space="preserve">CNS a.s., </w:t>
      </w:r>
      <w:r w:rsidRPr="0096407E">
        <w:rPr>
          <w:rFonts w:ascii="Tahoma" w:hAnsi="Tahoma" w:cs="Tahoma"/>
        </w:rPr>
        <w:t xml:space="preserve">se sídlem Nad </w:t>
      </w:r>
      <w:proofErr w:type="spellStart"/>
      <w:r w:rsidRPr="0096407E">
        <w:rPr>
          <w:rFonts w:ascii="Tahoma" w:hAnsi="Tahoma" w:cs="Tahoma"/>
        </w:rPr>
        <w:t>Šafranicí</w:t>
      </w:r>
      <w:proofErr w:type="spellEnd"/>
      <w:r w:rsidRPr="0096407E">
        <w:rPr>
          <w:rFonts w:ascii="Tahoma" w:hAnsi="Tahoma" w:cs="Tahoma"/>
        </w:rPr>
        <w:t xml:space="preserve"> 574, 276 01 Mělník</w:t>
      </w:r>
      <w:r w:rsidRPr="0096407E">
        <w:rPr>
          <w:rFonts w:ascii="Tahoma" w:hAnsi="Tahoma" w:cs="Tahoma"/>
        </w:rPr>
        <w:br/>
        <w:t>identifikační číslo 26129558, daňové i. č. 043-26129558</w:t>
      </w:r>
      <w:r>
        <w:rPr>
          <w:rFonts w:ascii="Tahoma" w:hAnsi="Tahoma" w:cs="Tahoma"/>
        </w:rPr>
        <w:br/>
      </w:r>
      <w:r w:rsidRPr="0096407E">
        <w:rPr>
          <w:rFonts w:ascii="Tahoma" w:hAnsi="Tahoma" w:cs="Tahoma"/>
        </w:rPr>
        <w:t>zapsaná v obchodním rejstříku vedeným Krajským soudem v Praze, oddíl B, vložka č.</w:t>
      </w:r>
      <w:r>
        <w:rPr>
          <w:rFonts w:ascii="Tahoma" w:hAnsi="Tahoma" w:cs="Tahoma"/>
        </w:rPr>
        <w:t xml:space="preserve"> </w:t>
      </w:r>
      <w:r w:rsidRPr="0096407E">
        <w:rPr>
          <w:rFonts w:ascii="Tahoma" w:hAnsi="Tahoma" w:cs="Tahoma"/>
        </w:rPr>
        <w:t>233</w:t>
      </w:r>
      <w:r>
        <w:rPr>
          <w:rFonts w:ascii="Tahoma" w:hAnsi="Tahoma" w:cs="Tahoma"/>
        </w:rPr>
        <w:br/>
      </w:r>
      <w:r w:rsidRPr="0096407E">
        <w:rPr>
          <w:rFonts w:ascii="Tahoma" w:hAnsi="Tahoma" w:cs="Tahoma"/>
        </w:rPr>
        <w:t xml:space="preserve">bankovní spojení KB Mělník, číslo účtu </w:t>
      </w:r>
      <w:proofErr w:type="gramStart"/>
      <w:r w:rsidRPr="0096407E">
        <w:rPr>
          <w:rFonts w:ascii="Tahoma" w:hAnsi="Tahoma" w:cs="Tahoma"/>
        </w:rPr>
        <w:t>19 – 8268520257</w:t>
      </w:r>
      <w:proofErr w:type="gramEnd"/>
      <w:r w:rsidRPr="0096407E">
        <w:rPr>
          <w:rFonts w:ascii="Tahoma" w:hAnsi="Tahoma" w:cs="Tahoma"/>
        </w:rPr>
        <w:t>/0100</w:t>
      </w:r>
      <w:r w:rsidRPr="0096407E">
        <w:rPr>
          <w:rFonts w:ascii="Tahoma" w:hAnsi="Tahoma" w:cs="Tahoma"/>
        </w:rPr>
        <w:br/>
        <w:t>zastoupen místopředsedou představenstva Ing. Petrem Samkem</w:t>
      </w:r>
      <w:r w:rsidRPr="0096407E">
        <w:rPr>
          <w:rFonts w:ascii="Tahoma" w:hAnsi="Tahoma" w:cs="Tahoma"/>
        </w:rPr>
        <w:br/>
        <w:t>dále jen „autor“</w:t>
      </w:r>
    </w:p>
    <w:p w:rsidR="004513BC" w:rsidRDefault="004513BC" w:rsidP="004513BC">
      <w:pPr>
        <w:pStyle w:val="astnk"/>
        <w:numPr>
          <w:ilvl w:val="0"/>
          <w:numId w:val="0"/>
        </w:numPr>
        <w:tabs>
          <w:tab w:val="num" w:pos="36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  <w:bCs/>
        </w:rPr>
        <w:t>2)</w:t>
      </w:r>
      <w:r>
        <w:rPr>
          <w:rFonts w:ascii="Tahoma" w:hAnsi="Tahoma" w:cs="Tahoma"/>
          <w:b/>
          <w:bCs/>
        </w:rPr>
        <w:tab/>
        <w:t>Město Říčany</w:t>
      </w:r>
      <w:r>
        <w:rPr>
          <w:rFonts w:ascii="Tahoma" w:hAnsi="Tahoma" w:cs="Tahoma"/>
        </w:rPr>
        <w:t>, se sídlem Masarykovo náměstí 53, 251 01 Říčany,</w:t>
      </w:r>
      <w:r>
        <w:rPr>
          <w:rFonts w:ascii="Tahoma" w:hAnsi="Tahoma" w:cs="Tahoma"/>
        </w:rPr>
        <w:br/>
        <w:t xml:space="preserve">identifikační číslo 240702, </w:t>
      </w:r>
      <w:r>
        <w:rPr>
          <w:rFonts w:ascii="Tahoma" w:hAnsi="Tahoma" w:cs="Tahoma"/>
        </w:rPr>
        <w:br/>
        <w:t>bankovní spojení: KB a.s. Praha, pobočka Říčany, číslo účtu 19-724-201/0100</w:t>
      </w:r>
      <w:r>
        <w:rPr>
          <w:rFonts w:ascii="Tahoma" w:hAnsi="Tahoma" w:cs="Tahoma"/>
        </w:rPr>
        <w:br/>
        <w:t>zastoupen starostou Mgr. Vladimírem Kořenem</w:t>
      </w:r>
      <w:r>
        <w:rPr>
          <w:rFonts w:ascii="Tahoma" w:hAnsi="Tahoma" w:cs="Tahoma"/>
        </w:rPr>
        <w:br/>
        <w:t>dále jen „nabyvatel“</w:t>
      </w:r>
    </w:p>
    <w:p w:rsidR="004513BC" w:rsidRDefault="004513BC" w:rsidP="004513BC">
      <w:pPr>
        <w:pStyle w:val="astnk"/>
        <w:numPr>
          <w:ilvl w:val="0"/>
          <w:numId w:val="0"/>
        </w:numPr>
        <w:spacing w:before="0"/>
        <w:ind w:left="357"/>
        <w:rPr>
          <w:rFonts w:ascii="Tahoma" w:hAnsi="Tahoma" w:cs="Tahoma"/>
        </w:rPr>
      </w:pPr>
    </w:p>
    <w:p w:rsidR="004513BC" w:rsidRDefault="004513BC" w:rsidP="004513BC">
      <w:pPr>
        <w:pStyle w:val="astnk"/>
        <w:numPr>
          <w:ilvl w:val="0"/>
          <w:numId w:val="0"/>
        </w:numPr>
        <w:spacing w:before="0"/>
        <w:ind w:left="357"/>
        <w:rPr>
          <w:rFonts w:ascii="Tahoma" w:hAnsi="Tahoma" w:cs="Tahoma"/>
        </w:rPr>
      </w:pPr>
    </w:p>
    <w:p w:rsidR="004513BC" w:rsidRDefault="004513BC" w:rsidP="004513BC">
      <w:pPr>
        <w:spacing w:before="120"/>
        <w:jc w:val="center"/>
        <w:rPr>
          <w:rFonts w:ascii="Tahoma" w:hAnsi="Tahoma" w:cs="Tahoma"/>
          <w:b/>
        </w:rPr>
      </w:pPr>
    </w:p>
    <w:p w:rsidR="004513BC" w:rsidRDefault="004513BC" w:rsidP="004513BC">
      <w:pPr>
        <w:pStyle w:val="astnk"/>
        <w:numPr>
          <w:ilvl w:val="0"/>
          <w:numId w:val="0"/>
        </w:numPr>
        <w:spacing w:before="40"/>
        <w:ind w:left="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nedílnou součástí „Smlouvy o dílo č. CNS_SSL_03_12 a o dodávkách nových verzí softwarového díla ‚SPISOVÁ SLUŽBA‘“, která byla podepsána oběma účastníky dne 25.2.2003 (dále jen „Smlouva“).</w:t>
      </w:r>
    </w:p>
    <w:p w:rsidR="004513BC" w:rsidRDefault="004513BC" w:rsidP="004513BC">
      <w:pPr>
        <w:pStyle w:val="astnk"/>
        <w:numPr>
          <w:ilvl w:val="0"/>
          <w:numId w:val="0"/>
        </w:numPr>
        <w:spacing w:before="40"/>
        <w:rPr>
          <w:rFonts w:ascii="Tahoma" w:hAnsi="Tahoma" w:cs="Tahoma"/>
        </w:rPr>
      </w:pPr>
    </w:p>
    <w:p w:rsidR="004513BC" w:rsidRPr="00583F56" w:rsidRDefault="004513BC" w:rsidP="001430E4">
      <w:pPr>
        <w:pStyle w:val="astnk"/>
        <w:numPr>
          <w:ilvl w:val="0"/>
          <w:numId w:val="0"/>
        </w:numPr>
        <w:spacing w:before="40"/>
        <w:ind w:left="283"/>
        <w:jc w:val="both"/>
        <w:rPr>
          <w:rFonts w:ascii="Tahoma" w:hAnsi="Tahoma" w:cs="Tahoma"/>
        </w:rPr>
      </w:pPr>
      <w:r w:rsidRPr="00583F56">
        <w:rPr>
          <w:rFonts w:ascii="Tahoma" w:hAnsi="Tahoma" w:cs="Tahoma"/>
        </w:rPr>
        <w:t>Předmětem tohoto dodatku je úprav</w:t>
      </w:r>
      <w:r>
        <w:rPr>
          <w:rFonts w:ascii="Tahoma" w:hAnsi="Tahoma" w:cs="Tahoma"/>
        </w:rPr>
        <w:t>a znění článků smlouvy z důvodu poskytnutí 2. stupně podpory uvedeným městským organizacím a poskytnutí 3. stupně podpory Městskému úřadu Říčany od 1.1.2017.</w:t>
      </w:r>
    </w:p>
    <w:p w:rsidR="004513BC" w:rsidRDefault="004513BC" w:rsidP="004513BC">
      <w:pPr>
        <w:pStyle w:val="astnk"/>
        <w:numPr>
          <w:ilvl w:val="0"/>
          <w:numId w:val="0"/>
        </w:numPr>
        <w:spacing w:before="40"/>
        <w:rPr>
          <w:rFonts w:ascii="Tahoma" w:hAnsi="Tahoma" w:cs="Tahoma"/>
        </w:rPr>
      </w:pPr>
    </w:p>
    <w:p w:rsidR="004513BC" w:rsidRDefault="004513BC" w:rsidP="004513BC">
      <w:pPr>
        <w:spacing w:before="40"/>
        <w:jc w:val="both"/>
        <w:rPr>
          <w:rFonts w:ascii="Tahoma" w:hAnsi="Tahoma" w:cs="Tahoma"/>
        </w:rPr>
      </w:pPr>
    </w:p>
    <w:p w:rsidR="004513BC" w:rsidRDefault="004513BC" w:rsidP="004513BC">
      <w:pPr>
        <w:pStyle w:val="Nadpis3"/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br/>
        <w:t>Předmět smlouvy</w:t>
      </w:r>
    </w:p>
    <w:p w:rsidR="004513BC" w:rsidRDefault="004513BC" w:rsidP="004513BC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Článek II. odstavec 1) </w:t>
      </w:r>
      <w:r w:rsidRPr="007707A8">
        <w:rPr>
          <w:rFonts w:ascii="Tahoma" w:hAnsi="Tahoma" w:cs="Tahoma"/>
          <w:bCs/>
        </w:rPr>
        <w:t>s</w:t>
      </w:r>
      <w:r w:rsidRPr="0096407E">
        <w:rPr>
          <w:rFonts w:ascii="Tahoma" w:hAnsi="Tahoma" w:cs="Tahoma"/>
          <w:bCs/>
        </w:rPr>
        <w:t>e</w:t>
      </w:r>
      <w:r>
        <w:rPr>
          <w:rFonts w:ascii="Tahoma" w:hAnsi="Tahoma" w:cs="Tahoma"/>
          <w:bCs/>
        </w:rPr>
        <w:t xml:space="preserve"> rozšiřuje o </w:t>
      </w:r>
      <w:r>
        <w:rPr>
          <w:rFonts w:ascii="Tahoma" w:hAnsi="Tahoma" w:cs="Tahoma"/>
          <w:b/>
          <w:bCs/>
        </w:rPr>
        <w:t>bod</w:t>
      </w:r>
      <w:r w:rsidRPr="00CA5DE8">
        <w:rPr>
          <w:rFonts w:ascii="Tahoma" w:hAnsi="Tahoma" w:cs="Tahoma"/>
          <w:b/>
          <w:bCs/>
        </w:rPr>
        <w:t xml:space="preserve"> c)</w:t>
      </w:r>
      <w:r w:rsidR="0038563A"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Cs/>
        </w:rPr>
        <w:t xml:space="preserve"> a to </w:t>
      </w:r>
      <w:r>
        <w:rPr>
          <w:rFonts w:ascii="Tahoma" w:hAnsi="Tahoma" w:cs="Tahoma"/>
        </w:rPr>
        <w:t>v následujícím znění:</w:t>
      </w:r>
    </w:p>
    <w:p w:rsidR="004513BC" w:rsidRDefault="004513BC" w:rsidP="004513BC">
      <w:pPr>
        <w:pStyle w:val="slovanseznam"/>
        <w:numPr>
          <w:ilvl w:val="0"/>
          <w:numId w:val="0"/>
        </w:numPr>
        <w:spacing w:line="288" w:lineRule="auto"/>
        <w:ind w:left="709"/>
        <w:rPr>
          <w:rFonts w:ascii="Tahoma" w:hAnsi="Tahoma" w:cs="Tahoma"/>
          <w:bCs/>
        </w:rPr>
      </w:pPr>
      <w:r w:rsidRPr="00CA5DE8">
        <w:rPr>
          <w:rFonts w:ascii="Tahoma" w:hAnsi="Tahoma" w:cs="Tahoma"/>
          <w:bCs/>
        </w:rPr>
        <w:t>c)</w:t>
      </w:r>
      <w:r>
        <w:rPr>
          <w:rFonts w:ascii="Tahoma" w:hAnsi="Tahoma" w:cs="Tahoma"/>
          <w:bCs/>
        </w:rPr>
        <w:t xml:space="preserve"> poskytování </w:t>
      </w:r>
      <w:proofErr w:type="spellStart"/>
      <w:r>
        <w:rPr>
          <w:rFonts w:ascii="Tahoma" w:hAnsi="Tahoma" w:cs="Tahoma"/>
          <w:bCs/>
        </w:rPr>
        <w:t>upgradové</w:t>
      </w:r>
      <w:proofErr w:type="spellEnd"/>
      <w:r>
        <w:rPr>
          <w:rFonts w:ascii="Tahoma" w:hAnsi="Tahoma" w:cs="Tahoma"/>
          <w:bCs/>
        </w:rPr>
        <w:t xml:space="preserve"> podpory pro </w:t>
      </w:r>
      <w:r w:rsidRPr="00CA5DE8">
        <w:rPr>
          <w:rFonts w:ascii="Tahoma" w:hAnsi="Tahoma" w:cs="Tahoma"/>
          <w:b/>
          <w:bCs/>
        </w:rPr>
        <w:t>příspěvkové organizace města Říčany</w:t>
      </w:r>
      <w:r>
        <w:rPr>
          <w:rFonts w:ascii="Tahoma" w:hAnsi="Tahoma" w:cs="Tahoma"/>
          <w:bCs/>
        </w:rPr>
        <w:t>, mezi které patří:</w:t>
      </w:r>
    </w:p>
    <w:p w:rsidR="0038563A" w:rsidRDefault="0038563A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 xml:space="preserve">I. základní škola Masarykovo nám. Říčany, příspěvková organizace </w:t>
      </w:r>
    </w:p>
    <w:p w:rsidR="0020256C" w:rsidRP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2. základní škola Bezručova Říčany, příspěvková organizace</w:t>
      </w:r>
    </w:p>
    <w:p w:rsidR="0020256C" w:rsidRPr="0038563A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38563A">
        <w:rPr>
          <w:rFonts w:ascii="Tahoma" w:hAnsi="Tahoma" w:cs="Tahoma"/>
          <w:bCs/>
        </w:rPr>
        <w:t>3. základní škola u Říčanského lesa Říčany, příspěvková organizace</w:t>
      </w:r>
    </w:p>
    <w:p w:rsidR="0038563A" w:rsidRPr="0020256C" w:rsidRDefault="0038563A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lastRenderedPageBreak/>
        <w:t>4. základní škola Nerudova Říčany, příspěvková organizace</w:t>
      </w:r>
    </w:p>
    <w:p w:rsidR="0020256C" w:rsidRP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Základní umělecká škola Říčany, příspěvková organizace</w:t>
      </w:r>
    </w:p>
    <w:p w:rsidR="0020256C" w:rsidRP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Mateřská škola Srdíčko Říčany, příspěvková organizace</w:t>
      </w:r>
    </w:p>
    <w:p w:rsidR="0020256C" w:rsidRP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Mateřská škola U Slunečních hodin, příspěvková organizace</w:t>
      </w:r>
    </w:p>
    <w:p w:rsidR="0020256C" w:rsidRP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Mateřská škola Čtyřlístek Říčany, příspěvková organizace</w:t>
      </w:r>
    </w:p>
    <w:p w:rsidR="0020256C" w:rsidRP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Mateřská škola Zahrádka Říčany, příspěvková organizace</w:t>
      </w:r>
    </w:p>
    <w:p w:rsidR="0020256C" w:rsidRPr="0020256C" w:rsidRDefault="0020256C" w:rsidP="001430E4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Kulturní centrum Labuť Říčany, příspěvková organizace</w:t>
      </w:r>
    </w:p>
    <w:p w:rsidR="0020256C" w:rsidRP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Husova knihovna Říčany, příspěvková organizace</w:t>
      </w:r>
    </w:p>
    <w:p w:rsidR="0020256C" w:rsidRP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Muzeum Říčany, příspěvková organizace</w:t>
      </w:r>
    </w:p>
    <w:p w:rsidR="0020256C" w:rsidRDefault="0020256C" w:rsidP="0038563A">
      <w:pPr>
        <w:pStyle w:val="slovanseznam"/>
        <w:spacing w:line="288" w:lineRule="auto"/>
        <w:ind w:left="360" w:firstLine="774"/>
        <w:rPr>
          <w:rFonts w:ascii="Tahoma" w:hAnsi="Tahoma" w:cs="Tahoma"/>
          <w:bCs/>
        </w:rPr>
      </w:pPr>
      <w:r w:rsidRPr="0020256C">
        <w:rPr>
          <w:rFonts w:ascii="Tahoma" w:hAnsi="Tahoma" w:cs="Tahoma"/>
          <w:bCs/>
        </w:rPr>
        <w:t>DPS SENIOR a stacionář Olga Říčany, příspěvková organizace</w:t>
      </w:r>
    </w:p>
    <w:p w:rsidR="004513BC" w:rsidRDefault="004513BC" w:rsidP="004513BC">
      <w:pPr>
        <w:pStyle w:val="astnk"/>
        <w:numPr>
          <w:ilvl w:val="0"/>
          <w:numId w:val="0"/>
        </w:numPr>
        <w:spacing w:before="40"/>
        <w:ind w:left="360" w:hanging="360"/>
        <w:jc w:val="both"/>
        <w:rPr>
          <w:rFonts w:ascii="Tahoma" w:hAnsi="Tahoma" w:cs="Tahoma"/>
        </w:rPr>
      </w:pPr>
    </w:p>
    <w:p w:rsidR="004513BC" w:rsidRDefault="004513BC" w:rsidP="004513BC">
      <w:pPr>
        <w:pStyle w:val="Nadpis3"/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br/>
        <w:t>Cena a způsob jejího placení</w:t>
      </w:r>
    </w:p>
    <w:p w:rsidR="004513BC" w:rsidRDefault="004513BC" w:rsidP="0038563A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Článek V. odstavec 1) </w:t>
      </w:r>
      <w:r w:rsidRPr="007707A8">
        <w:rPr>
          <w:rFonts w:ascii="Tahoma" w:hAnsi="Tahoma" w:cs="Tahoma"/>
          <w:bCs/>
        </w:rPr>
        <w:t>s</w:t>
      </w:r>
      <w:r w:rsidRPr="0096407E">
        <w:rPr>
          <w:rFonts w:ascii="Tahoma" w:hAnsi="Tahoma" w:cs="Tahoma"/>
          <w:bCs/>
        </w:rPr>
        <w:t>e</w:t>
      </w:r>
      <w:r>
        <w:rPr>
          <w:rFonts w:ascii="Tahoma" w:hAnsi="Tahoma" w:cs="Tahoma"/>
          <w:bCs/>
        </w:rPr>
        <w:t xml:space="preserve"> nahrazuje </w:t>
      </w:r>
      <w:r>
        <w:rPr>
          <w:rFonts w:ascii="Tahoma" w:hAnsi="Tahoma" w:cs="Tahoma"/>
        </w:rPr>
        <w:t>v následujícím znění:</w:t>
      </w:r>
    </w:p>
    <w:p w:rsidR="004513BC" w:rsidRDefault="004513BC" w:rsidP="004513BC">
      <w:pPr>
        <w:pStyle w:val="slovanseznam"/>
        <w:numPr>
          <w:ilvl w:val="0"/>
          <w:numId w:val="4"/>
        </w:numPr>
        <w:ind w:left="426" w:hanging="76"/>
        <w:rPr>
          <w:rFonts w:ascii="Tahoma" w:hAnsi="Tahoma" w:cs="Tahoma"/>
        </w:rPr>
      </w:pPr>
      <w:r>
        <w:rPr>
          <w:rFonts w:ascii="Tahoma" w:hAnsi="Tahoma" w:cs="Tahoma"/>
        </w:rPr>
        <w:t xml:space="preserve">Cena předmětu plnění pro </w:t>
      </w:r>
      <w:r w:rsidRPr="00CA5DE8">
        <w:rPr>
          <w:rFonts w:ascii="Tahoma" w:hAnsi="Tahoma" w:cs="Tahoma"/>
          <w:b/>
        </w:rPr>
        <w:t>Městský úřad Říčany</w:t>
      </w:r>
      <w:r>
        <w:rPr>
          <w:rFonts w:ascii="Tahoma" w:hAnsi="Tahoma" w:cs="Tahoma"/>
        </w:rPr>
        <w:t xml:space="preserve"> je stanovena jako roční paušál dohodou, a to za poskytnutí:</w:t>
      </w:r>
    </w:p>
    <w:p w:rsidR="004513BC" w:rsidRDefault="004513BC" w:rsidP="004513BC">
      <w:pPr>
        <w:pStyle w:val="slovanseznam"/>
        <w:numPr>
          <w:ilvl w:val="1"/>
          <w:numId w:val="4"/>
        </w:numPr>
        <w:ind w:left="1418" w:hanging="425"/>
        <w:rPr>
          <w:rFonts w:ascii="Tahoma" w:hAnsi="Tahoma" w:cs="Tahoma"/>
        </w:rPr>
      </w:pPr>
      <w:r>
        <w:rPr>
          <w:rFonts w:ascii="Tahoma" w:hAnsi="Tahoma" w:cs="Tahoma"/>
        </w:rPr>
        <w:t>poskytnutí 2. stupně podpory (práva užití podpory a poradenství prostřednictvím telefonu, faxu nebo elektronické pošty a upgrade licencí) je stanovena jako roční paušální cena, a to v celkové výši 15.000</w:t>
      </w:r>
      <w:r>
        <w:rPr>
          <w:rFonts w:ascii="Tahoma" w:hAnsi="Tahoma"/>
        </w:rPr>
        <w:t>,- Kč bez DPH (slovy patnáct tisíc korun českých)</w:t>
      </w:r>
    </w:p>
    <w:p w:rsidR="004513BC" w:rsidRDefault="004513BC" w:rsidP="004513BC">
      <w:pPr>
        <w:pStyle w:val="slovanseznam"/>
        <w:numPr>
          <w:ilvl w:val="1"/>
          <w:numId w:val="4"/>
        </w:numPr>
        <w:ind w:left="1418" w:hanging="425"/>
        <w:rPr>
          <w:rFonts w:ascii="Tahoma" w:hAnsi="Tahoma" w:cs="Tahoma"/>
        </w:rPr>
      </w:pPr>
      <w:r>
        <w:rPr>
          <w:rFonts w:ascii="Tahoma" w:hAnsi="Tahoma" w:cs="Tahoma"/>
        </w:rPr>
        <w:t>poskytnutí 3. stupně podpory (služeb správce systému) je stanovena jako roční paušální cena, a to v celkové výši 49.680,- Kč bez DPH (slovy čtyřicet devět tisíc šest set osmdesát korun českých).</w:t>
      </w:r>
    </w:p>
    <w:p w:rsidR="004513BC" w:rsidRDefault="004513BC" w:rsidP="004513BC">
      <w:pPr>
        <w:pStyle w:val="slovanseznam"/>
        <w:numPr>
          <w:ilvl w:val="0"/>
          <w:numId w:val="0"/>
        </w:numPr>
        <w:tabs>
          <w:tab w:val="left" w:pos="708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přičemž DPH bude vyčísleno dle platných předpisů</w:t>
      </w:r>
    </w:p>
    <w:p w:rsidR="004513BC" w:rsidRPr="00CA5DE8" w:rsidRDefault="004513BC" w:rsidP="00E4250A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  <w:b/>
          <w:bCs/>
        </w:rPr>
      </w:pPr>
    </w:p>
    <w:p w:rsidR="004513BC" w:rsidRDefault="004513BC" w:rsidP="004513BC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Článek V. odstavec 2) </w:t>
      </w:r>
      <w:r>
        <w:rPr>
          <w:rFonts w:ascii="Tahoma" w:hAnsi="Tahoma" w:cs="Tahoma"/>
          <w:bCs/>
        </w:rPr>
        <w:t>se nahrazuje v následujícím znění:</w:t>
      </w:r>
    </w:p>
    <w:p w:rsidR="004513BC" w:rsidRDefault="004513BC" w:rsidP="00E4250A">
      <w:pPr>
        <w:pStyle w:val="slovanseznam"/>
        <w:numPr>
          <w:ilvl w:val="0"/>
          <w:numId w:val="3"/>
        </w:numPr>
        <w:spacing w:line="288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Cena předmětu plnění pro </w:t>
      </w:r>
      <w:r w:rsidRPr="00CA5DE8">
        <w:rPr>
          <w:rFonts w:ascii="Tahoma" w:hAnsi="Tahoma" w:cs="Tahoma"/>
          <w:b/>
          <w:bCs/>
        </w:rPr>
        <w:t>Příspěvkové organizace města Říčany</w:t>
      </w:r>
      <w:r>
        <w:rPr>
          <w:rFonts w:ascii="Tahoma" w:hAnsi="Tahoma" w:cs="Tahoma"/>
          <w:bCs/>
        </w:rPr>
        <w:t xml:space="preserve"> je stanovena jako roční paušál dohodou, a to za poskytnutí:</w:t>
      </w:r>
    </w:p>
    <w:p w:rsidR="004513BC" w:rsidRPr="00390492" w:rsidRDefault="004513BC" w:rsidP="0038563A">
      <w:pPr>
        <w:pStyle w:val="slovanseznam"/>
        <w:numPr>
          <w:ilvl w:val="0"/>
          <w:numId w:val="0"/>
        </w:numPr>
        <w:spacing w:line="288" w:lineRule="auto"/>
        <w:ind w:left="1418"/>
        <w:rPr>
          <w:rFonts w:ascii="Tahoma" w:hAnsi="Tahoma" w:cs="Tahoma"/>
          <w:bCs/>
        </w:rPr>
      </w:pPr>
      <w:r w:rsidRPr="00B36380">
        <w:rPr>
          <w:rFonts w:ascii="Tahoma" w:hAnsi="Tahoma" w:cs="Tahoma"/>
        </w:rPr>
        <w:t>poskytnutí 2. stupně podpory</w:t>
      </w:r>
      <w:r>
        <w:rPr>
          <w:rFonts w:ascii="Tahoma" w:hAnsi="Tahoma" w:cs="Tahoma"/>
        </w:rPr>
        <w:t xml:space="preserve"> (práva užití podpory a poradenství prostřednictvím telefonu, faxu nebo elektronické pošty a upgrade licencí) </w:t>
      </w:r>
      <w:r w:rsidRPr="00B36380">
        <w:rPr>
          <w:rFonts w:ascii="Tahoma" w:hAnsi="Tahoma" w:cs="Tahoma"/>
        </w:rPr>
        <w:t>pro organizace vyjmenované v článku I</w:t>
      </w:r>
      <w:r>
        <w:rPr>
          <w:rFonts w:ascii="Tahoma" w:hAnsi="Tahoma" w:cs="Tahoma"/>
        </w:rPr>
        <w:t>I</w:t>
      </w:r>
      <w:r w:rsidRPr="00B36380">
        <w:rPr>
          <w:rFonts w:ascii="Tahoma" w:hAnsi="Tahoma" w:cs="Tahoma"/>
        </w:rPr>
        <w:t xml:space="preserve">., odstavec </w:t>
      </w:r>
      <w:r>
        <w:rPr>
          <w:rFonts w:ascii="Tahoma" w:hAnsi="Tahoma" w:cs="Tahoma"/>
        </w:rPr>
        <w:t>1, bod c</w:t>
      </w:r>
      <w:r w:rsidRPr="00B36380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je stanoveno částkou </w:t>
      </w:r>
      <w:r w:rsidRPr="00B36380">
        <w:rPr>
          <w:rFonts w:ascii="Tahoma" w:hAnsi="Tahoma" w:cs="Tahoma"/>
        </w:rPr>
        <w:t xml:space="preserve">v celkové výši </w:t>
      </w:r>
      <w:r>
        <w:rPr>
          <w:rFonts w:ascii="Tahoma" w:hAnsi="Tahoma" w:cs="Tahoma"/>
        </w:rPr>
        <w:t>14.000</w:t>
      </w:r>
      <w:r w:rsidRPr="00B36380">
        <w:rPr>
          <w:rFonts w:ascii="Tahoma" w:hAnsi="Tahoma" w:cs="Tahoma"/>
        </w:rPr>
        <w:t xml:space="preserve"> Kč bez DPH (slovy </w:t>
      </w:r>
      <w:r>
        <w:rPr>
          <w:rFonts w:ascii="Tahoma" w:hAnsi="Tahoma" w:cs="Tahoma"/>
        </w:rPr>
        <w:t>čtrnáct tisíc korun</w:t>
      </w:r>
      <w:r w:rsidRPr="00320384">
        <w:rPr>
          <w:rFonts w:ascii="Tahoma" w:hAnsi="Tahoma" w:cs="Tahoma"/>
        </w:rPr>
        <w:t xml:space="preserve"> českých</w:t>
      </w:r>
      <w:r w:rsidRPr="00B36380">
        <w:rPr>
          <w:rFonts w:ascii="Tahoma" w:hAnsi="Tahoma" w:cs="Tahoma"/>
        </w:rPr>
        <w:t>).</w:t>
      </w:r>
    </w:p>
    <w:p w:rsidR="004513BC" w:rsidRDefault="004513BC" w:rsidP="00E4250A">
      <w:pPr>
        <w:pStyle w:val="slovanseznam"/>
        <w:numPr>
          <w:ilvl w:val="0"/>
          <w:numId w:val="0"/>
        </w:numPr>
        <w:spacing w:line="288" w:lineRule="auto"/>
        <w:ind w:left="720"/>
        <w:rPr>
          <w:rFonts w:ascii="Tahoma" w:hAnsi="Tahoma" w:cs="Tahoma"/>
          <w:bCs/>
        </w:rPr>
      </w:pPr>
    </w:p>
    <w:p w:rsidR="004513BC" w:rsidRDefault="004513BC" w:rsidP="004513BC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Článek V. odstavec 3) </w:t>
      </w:r>
      <w:r>
        <w:rPr>
          <w:rFonts w:ascii="Tahoma" w:hAnsi="Tahoma" w:cs="Tahoma"/>
          <w:bCs/>
        </w:rPr>
        <w:t>se nahrazuje v následujícím znění:</w:t>
      </w:r>
    </w:p>
    <w:p w:rsidR="004513BC" w:rsidRPr="00E4250A" w:rsidRDefault="004513BC" w:rsidP="00E4250A">
      <w:pPr>
        <w:pStyle w:val="slovanseznam"/>
        <w:numPr>
          <w:ilvl w:val="0"/>
          <w:numId w:val="8"/>
        </w:numPr>
        <w:rPr>
          <w:rFonts w:ascii="Tahoma" w:hAnsi="Tahoma" w:cs="Tahoma"/>
        </w:rPr>
      </w:pPr>
      <w:r w:rsidRPr="00E4250A">
        <w:rPr>
          <w:rFonts w:ascii="Tahoma" w:hAnsi="Tahoma" w:cs="Tahoma"/>
        </w:rPr>
        <w:t xml:space="preserve">Nabyvatel se zavazuje zaplatit celkovou roční paušální cenu v </w:t>
      </w:r>
      <w:r w:rsidRPr="00E4250A">
        <w:rPr>
          <w:rFonts w:ascii="Tahoma" w:hAnsi="Tahoma" w:cs="Tahoma"/>
          <w:bCs/>
          <w:i/>
          <w:iCs/>
        </w:rPr>
        <w:t>jedné roční splátce</w:t>
      </w:r>
      <w:r w:rsidRPr="00E4250A">
        <w:rPr>
          <w:rFonts w:ascii="Tahoma" w:hAnsi="Tahoma" w:cs="Tahoma"/>
          <w:i/>
        </w:rPr>
        <w:t xml:space="preserve"> po </w:t>
      </w:r>
      <w:r w:rsidRPr="00E4250A">
        <w:rPr>
          <w:rFonts w:ascii="Tahoma" w:hAnsi="Tahoma" w:cs="Tahoma"/>
        </w:rPr>
        <w:t>78.680,- Kč bez DPH (slovy sedmdesát osm tisíc šest set osmdesát korun českých) a to vždy do 14 dnů ode dne doručení faktury, nejpozději však do dne splatnosti splátky.</w:t>
      </w:r>
    </w:p>
    <w:p w:rsidR="004513BC" w:rsidRDefault="004513BC" w:rsidP="0038563A">
      <w:pPr>
        <w:pStyle w:val="slovanseznam"/>
        <w:numPr>
          <w:ilvl w:val="0"/>
          <w:numId w:val="0"/>
        </w:numPr>
        <w:spacing w:line="288" w:lineRule="auto"/>
        <w:rPr>
          <w:rFonts w:ascii="Tahoma" w:hAnsi="Tahoma" w:cs="Tahoma"/>
          <w:bCs/>
        </w:rPr>
      </w:pPr>
    </w:p>
    <w:p w:rsidR="004513BC" w:rsidRDefault="004513BC" w:rsidP="004513BC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Článek V. odstavec 4) </w:t>
      </w:r>
      <w:r>
        <w:rPr>
          <w:rFonts w:ascii="Tahoma" w:hAnsi="Tahoma" w:cs="Tahoma"/>
          <w:bCs/>
        </w:rPr>
        <w:t>se nahrazuje v následujícím znění:</w:t>
      </w:r>
    </w:p>
    <w:p w:rsidR="004513BC" w:rsidRPr="0038563A" w:rsidRDefault="004513BC" w:rsidP="0038563A">
      <w:pPr>
        <w:pStyle w:val="slovanseznam"/>
        <w:numPr>
          <w:ilvl w:val="0"/>
          <w:numId w:val="8"/>
        </w:numPr>
        <w:spacing w:line="288" w:lineRule="auto"/>
        <w:rPr>
          <w:rFonts w:ascii="Tahoma" w:hAnsi="Tahoma" w:cs="Tahoma"/>
          <w:bCs/>
        </w:rPr>
      </w:pPr>
      <w:r w:rsidRPr="0038563A">
        <w:rPr>
          <w:rFonts w:ascii="Tahoma" w:hAnsi="Tahoma" w:cs="Tahoma"/>
          <w:bCs/>
        </w:rPr>
        <w:lastRenderedPageBreak/>
        <w:t>V období od 1.1.2017 bude cena předmětu plnění placena vždy jednorázově jako roční paušál na období jednoho roku.</w:t>
      </w:r>
    </w:p>
    <w:p w:rsidR="004513BC" w:rsidRDefault="004513BC" w:rsidP="004513BC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</w:rPr>
      </w:pPr>
    </w:p>
    <w:p w:rsidR="004513BC" w:rsidRDefault="004513BC" w:rsidP="004513BC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Článek V. odstavec 12) </w:t>
      </w:r>
      <w:r>
        <w:rPr>
          <w:rFonts w:ascii="Tahoma" w:hAnsi="Tahoma" w:cs="Tahoma"/>
          <w:bCs/>
        </w:rPr>
        <w:t>se ruší v plném znění.</w:t>
      </w:r>
    </w:p>
    <w:p w:rsidR="004513BC" w:rsidRDefault="004513BC" w:rsidP="004513BC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</w:rPr>
      </w:pPr>
    </w:p>
    <w:p w:rsidR="004513BC" w:rsidRDefault="004513BC" w:rsidP="004513BC">
      <w:pPr>
        <w:pStyle w:val="slovanseznam"/>
        <w:numPr>
          <w:ilvl w:val="0"/>
          <w:numId w:val="0"/>
        </w:numPr>
        <w:tabs>
          <w:tab w:val="left" w:pos="709"/>
          <w:tab w:val="left" w:pos="6804"/>
        </w:tabs>
        <w:rPr>
          <w:rFonts w:ascii="Tahoma" w:hAnsi="Tahoma" w:cs="Tahoma"/>
        </w:rPr>
      </w:pPr>
    </w:p>
    <w:p w:rsidR="004513BC" w:rsidRDefault="004513BC" w:rsidP="004513BC">
      <w:pPr>
        <w:pStyle w:val="Nadpis3"/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VIII.</w:t>
      </w:r>
      <w:r>
        <w:rPr>
          <w:rFonts w:ascii="Tahoma" w:hAnsi="Tahoma" w:cs="Tahoma"/>
        </w:rPr>
        <w:br/>
        <w:t>Závěrečná ustanovení</w:t>
      </w:r>
    </w:p>
    <w:p w:rsidR="004513BC" w:rsidRDefault="004513BC" w:rsidP="004513BC">
      <w:pPr>
        <w:pStyle w:val="slovanseznam"/>
        <w:numPr>
          <w:ilvl w:val="0"/>
          <w:numId w:val="7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Ostatní ustanovení „Smlouvy“ zůstávají v platnosti.</w:t>
      </w:r>
    </w:p>
    <w:p w:rsidR="004513BC" w:rsidRDefault="004513BC" w:rsidP="004513BC">
      <w:pPr>
        <w:pStyle w:val="slovanseznam"/>
        <w:numPr>
          <w:ilvl w:val="0"/>
          <w:numId w:val="7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Dodatek nabývá své platnosti dnem podpisu obou stran.</w:t>
      </w:r>
    </w:p>
    <w:p w:rsidR="004513BC" w:rsidRDefault="004513BC" w:rsidP="004513BC">
      <w:pPr>
        <w:pStyle w:val="slovanseznam"/>
        <w:numPr>
          <w:ilvl w:val="0"/>
          <w:numId w:val="7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Dodatek je vyhotoven ve dvou stejnopisech, po jednom pro nabyvatele a autora.</w:t>
      </w:r>
    </w:p>
    <w:p w:rsidR="004513BC" w:rsidRDefault="004513BC" w:rsidP="004513BC">
      <w:pPr>
        <w:pStyle w:val="slovanseznam"/>
        <w:numPr>
          <w:ilvl w:val="0"/>
          <w:numId w:val="7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Účastníci této smlouvy prohlašují, že jsou způsobilí k právním úkonům, že právní úkony spojené s uzavřením této smlouvy učinili svobodně a vážně, že nikdo z nich nejednal v tísni ani za jednostranně nevýhodných podmínek, že s obsahem smlouvy se řádně seznámili, souhlasí s ním a na důkaz toho smlouvu podepisují.</w:t>
      </w:r>
    </w:p>
    <w:p w:rsidR="00E4250A" w:rsidRDefault="00E4250A" w:rsidP="00E4250A">
      <w:pPr>
        <w:pStyle w:val="slovanseznam"/>
        <w:numPr>
          <w:ilvl w:val="0"/>
          <w:numId w:val="7"/>
        </w:numPr>
        <w:spacing w:line="288" w:lineRule="auto"/>
        <w:rPr>
          <w:rFonts w:ascii="Tahoma" w:hAnsi="Tahoma" w:cs="Tahoma"/>
        </w:rPr>
      </w:pPr>
      <w:r w:rsidRPr="00E4250A">
        <w:rPr>
          <w:rFonts w:ascii="Tahoma" w:hAnsi="Tahoma" w:cs="Tahoma"/>
        </w:rPr>
        <w:t xml:space="preserve">Smluvní strany </w:t>
      </w:r>
      <w:r>
        <w:rPr>
          <w:rFonts w:ascii="Tahoma" w:hAnsi="Tahoma" w:cs="Tahoma"/>
        </w:rPr>
        <w:t xml:space="preserve">berou na vědomí, že tento dodatek </w:t>
      </w:r>
      <w:r w:rsidRPr="00E4250A">
        <w:rPr>
          <w:rFonts w:ascii="Tahoma" w:hAnsi="Tahoma" w:cs="Tahoma"/>
        </w:rPr>
        <w:t xml:space="preserve">podléhá povinnosti uveřejnění v registru smluv vedeném Ministerstvem vnitra ČR. Smluvní strany se dohodly, že uveřejnění </w:t>
      </w:r>
      <w:r>
        <w:rPr>
          <w:rFonts w:ascii="Tahoma" w:hAnsi="Tahoma" w:cs="Tahoma"/>
        </w:rPr>
        <w:t xml:space="preserve">tohoto </w:t>
      </w:r>
      <w:r w:rsidRPr="00E4250A">
        <w:rPr>
          <w:rFonts w:ascii="Tahoma" w:hAnsi="Tahoma" w:cs="Tahoma"/>
        </w:rPr>
        <w:t>dodatku v registru zajistí město Říčany.</w:t>
      </w:r>
    </w:p>
    <w:p w:rsidR="00E4250A" w:rsidRDefault="00E4250A" w:rsidP="00E4250A">
      <w:pPr>
        <w:pStyle w:val="slovanseznam"/>
        <w:numPr>
          <w:ilvl w:val="0"/>
          <w:numId w:val="7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Uzavření této smlouvy schválila </w:t>
      </w:r>
      <w:r w:rsidR="00382922">
        <w:rPr>
          <w:rFonts w:ascii="Tahoma" w:hAnsi="Tahoma" w:cs="Tahoma"/>
        </w:rPr>
        <w:t xml:space="preserve">Rada města Říčany dne </w:t>
      </w:r>
      <w:r w:rsidR="008668E1">
        <w:rPr>
          <w:rFonts w:ascii="Tahoma" w:hAnsi="Tahoma" w:cs="Tahoma"/>
        </w:rPr>
        <w:t>16.2.2017 usnesením č.</w:t>
      </w:r>
      <w:bookmarkStart w:id="1" w:name="_GoBack"/>
      <w:bookmarkEnd w:id="1"/>
      <w:r w:rsidR="008668E1">
        <w:rPr>
          <w:rFonts w:ascii="Tahoma" w:hAnsi="Tahoma" w:cs="Tahoma"/>
        </w:rPr>
        <w:t xml:space="preserve"> 17-08-016</w:t>
      </w:r>
      <w:r w:rsidR="00382922">
        <w:rPr>
          <w:rFonts w:ascii="Tahoma" w:hAnsi="Tahoma" w:cs="Tahoma"/>
        </w:rPr>
        <w:t>.</w:t>
      </w:r>
    </w:p>
    <w:p w:rsidR="004513BC" w:rsidRDefault="004513BC" w:rsidP="004513BC">
      <w:pPr>
        <w:pStyle w:val="Nadpis3"/>
        <w:spacing w:line="288" w:lineRule="auto"/>
        <w:rPr>
          <w:rFonts w:ascii="Tahoma" w:hAnsi="Tahoma" w:cs="Tahoma"/>
        </w:rPr>
      </w:pPr>
    </w:p>
    <w:p w:rsidR="004513BC" w:rsidRDefault="004513BC" w:rsidP="004513BC">
      <w:pPr>
        <w:pStyle w:val="Datum"/>
        <w:tabs>
          <w:tab w:val="left" w:pos="-3119"/>
          <w:tab w:val="left" w:pos="-2835"/>
          <w:tab w:val="center" w:pos="1843"/>
          <w:tab w:val="center" w:pos="7513"/>
        </w:tabs>
        <w:suppressAutoHyphens/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 Mělníku, dne…………………</w:t>
      </w:r>
      <w:r>
        <w:rPr>
          <w:rFonts w:ascii="Tahoma" w:hAnsi="Tahoma" w:cs="Tahoma"/>
        </w:rPr>
        <w:tab/>
        <w:t>V Říčanech, dne ………….</w:t>
      </w:r>
    </w:p>
    <w:p w:rsidR="004513BC" w:rsidRDefault="004513BC" w:rsidP="004513BC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</w:p>
    <w:p w:rsidR="004513BC" w:rsidRDefault="004513BC" w:rsidP="004513BC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</w:p>
    <w:p w:rsidR="004513BC" w:rsidRDefault="004513BC" w:rsidP="004513BC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…………………………………..</w:t>
      </w:r>
      <w:r>
        <w:rPr>
          <w:rFonts w:ascii="Tahoma" w:hAnsi="Tahoma" w:cs="Tahoma"/>
        </w:rPr>
        <w:tab/>
        <w:t>…………………………………..</w:t>
      </w:r>
    </w:p>
    <w:p w:rsidR="004513BC" w:rsidRDefault="004513BC" w:rsidP="004513BC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Ing. Petr Samek</w:t>
      </w:r>
      <w:r>
        <w:rPr>
          <w:rFonts w:ascii="Tahoma" w:hAnsi="Tahoma" w:cs="Tahoma"/>
        </w:rPr>
        <w:tab/>
        <w:t>Mgr. Vladimír Kořen</w:t>
      </w:r>
    </w:p>
    <w:p w:rsidR="004513BC" w:rsidRDefault="004513BC" w:rsidP="004513BC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CNS a.s.</w:t>
      </w:r>
      <w:r>
        <w:rPr>
          <w:rFonts w:ascii="Tahoma" w:hAnsi="Tahoma" w:cs="Tahoma"/>
        </w:rPr>
        <w:tab/>
        <w:t>Město Říčany</w:t>
      </w:r>
    </w:p>
    <w:p w:rsidR="004513BC" w:rsidRDefault="004513BC" w:rsidP="004513BC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místopředseda představenstva</w:t>
      </w:r>
      <w:r>
        <w:rPr>
          <w:rFonts w:ascii="Tahoma" w:hAnsi="Tahoma" w:cs="Tahoma"/>
        </w:rPr>
        <w:tab/>
        <w:t>starosta</w:t>
      </w:r>
    </w:p>
    <w:p w:rsidR="004513BC" w:rsidRDefault="004513BC" w:rsidP="004513BC">
      <w:pPr>
        <w:pStyle w:val="Zkladntext"/>
        <w:tabs>
          <w:tab w:val="left" w:pos="5529"/>
        </w:tabs>
        <w:rPr>
          <w:rFonts w:ascii="Tahoma" w:hAnsi="Tahoma" w:cs="Tahoma"/>
        </w:rPr>
      </w:pPr>
    </w:p>
    <w:p w:rsidR="00A23885" w:rsidRDefault="00A23885"/>
    <w:sectPr w:rsidR="00A23885">
      <w:footerReference w:type="default" r:id="rId7"/>
      <w:footerReference w:type="first" r:id="rId8"/>
      <w:pgSz w:w="11907" w:h="16840" w:code="9"/>
      <w:pgMar w:top="1418" w:right="1418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C44" w:rsidRDefault="00B13C44" w:rsidP="00B13C44">
      <w:r>
        <w:separator/>
      </w:r>
    </w:p>
  </w:endnote>
  <w:endnote w:type="continuationSeparator" w:id="0">
    <w:p w:rsidR="00B13C44" w:rsidRDefault="00B13C44" w:rsidP="00B1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4D" w:rsidRDefault="00B13C44">
    <w:pPr>
      <w:pStyle w:val="Zpat"/>
      <w:rPr>
        <w:rFonts w:ascii="Tahoma" w:hAnsi="Tahoma"/>
        <w:sz w:val="16"/>
      </w:rPr>
    </w:pPr>
    <w:r w:rsidRPr="00B711B1">
      <w:rPr>
        <w:rFonts w:ascii="Tahoma" w:hAnsi="Tahoma"/>
        <w:sz w:val="16"/>
      </w:rPr>
      <w:fldChar w:fldCharType="begin"/>
    </w:r>
    <w:r w:rsidRPr="00B711B1">
      <w:rPr>
        <w:rFonts w:ascii="Tahoma" w:hAnsi="Tahoma"/>
        <w:sz w:val="16"/>
      </w:rPr>
      <w:instrText xml:space="preserve"> FILENAME </w:instrText>
    </w:r>
    <w:r w:rsidRPr="00B711B1">
      <w:rPr>
        <w:rFonts w:ascii="Tahoma" w:hAnsi="Tahoma"/>
        <w:sz w:val="16"/>
      </w:rPr>
      <w:fldChar w:fldCharType="separate"/>
    </w:r>
    <w:r>
      <w:rPr>
        <w:rFonts w:ascii="Tahoma" w:hAnsi="Tahoma"/>
        <w:noProof/>
        <w:sz w:val="16"/>
      </w:rPr>
      <w:t>s_2003_12_MeuRicany_spravce_D2</w:t>
    </w:r>
    <w:r w:rsidRPr="00B711B1"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  <w:t xml:space="preserve">Strana </w:t>
    </w: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PAGE </w:instrText>
    </w:r>
    <w:r>
      <w:rPr>
        <w:rFonts w:ascii="Tahoma" w:hAnsi="Tahoma"/>
        <w:sz w:val="16"/>
      </w:rPr>
      <w:fldChar w:fldCharType="separate"/>
    </w:r>
    <w:r w:rsidR="008668E1">
      <w:rPr>
        <w:rFonts w:ascii="Tahoma" w:hAnsi="Tahoma"/>
        <w:noProof/>
        <w:sz w:val="16"/>
      </w:rPr>
      <w:t>3</w:t>
    </w:r>
    <w:r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 xml:space="preserve"> (celkem </w:t>
    </w: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NUMPAGES </w:instrText>
    </w:r>
    <w:r>
      <w:rPr>
        <w:rFonts w:ascii="Tahoma" w:hAnsi="Tahoma"/>
        <w:sz w:val="16"/>
      </w:rPr>
      <w:fldChar w:fldCharType="separate"/>
    </w:r>
    <w:r w:rsidR="008668E1">
      <w:rPr>
        <w:rFonts w:ascii="Tahoma" w:hAnsi="Tahoma"/>
        <w:noProof/>
        <w:sz w:val="16"/>
      </w:rPr>
      <w:t>3</w:t>
    </w:r>
    <w:r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>)</w:t>
    </w:r>
  </w:p>
  <w:p w:rsidR="00F0644D" w:rsidRDefault="008668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4D" w:rsidRDefault="008668E1">
    <w:pPr>
      <w:pStyle w:val="Zpat"/>
      <w:pBdr>
        <w:bottom w:val="single" w:sz="6" w:space="1" w:color="auto"/>
      </w:pBdr>
    </w:pPr>
  </w:p>
  <w:p w:rsidR="00F0644D" w:rsidRDefault="00B13C44">
    <w:pPr>
      <w:pStyle w:val="Zpat"/>
      <w:rPr>
        <w:rFonts w:ascii="Tahoma" w:hAnsi="Tahoma"/>
        <w:sz w:val="16"/>
      </w:rPr>
    </w:pPr>
    <w:r w:rsidRPr="00B711B1">
      <w:rPr>
        <w:rFonts w:ascii="Tahoma" w:hAnsi="Tahoma"/>
        <w:sz w:val="16"/>
      </w:rPr>
      <w:fldChar w:fldCharType="begin"/>
    </w:r>
    <w:r w:rsidRPr="00B711B1">
      <w:rPr>
        <w:rFonts w:ascii="Tahoma" w:hAnsi="Tahoma"/>
        <w:sz w:val="16"/>
      </w:rPr>
      <w:instrText xml:space="preserve"> FILENAME </w:instrText>
    </w:r>
    <w:r w:rsidRPr="00B711B1">
      <w:rPr>
        <w:rFonts w:ascii="Tahoma" w:hAnsi="Tahoma"/>
        <w:sz w:val="16"/>
      </w:rPr>
      <w:fldChar w:fldCharType="separate"/>
    </w:r>
    <w:r>
      <w:rPr>
        <w:rFonts w:ascii="Tahoma" w:hAnsi="Tahoma"/>
        <w:noProof/>
        <w:sz w:val="16"/>
      </w:rPr>
      <w:t>s_2003_12_MeuRicany_spravce_D2</w:t>
    </w:r>
    <w:r w:rsidRPr="00B711B1"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  <w:t xml:space="preserve">Strana </w:t>
    </w: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PAGE </w:instrText>
    </w:r>
    <w:r>
      <w:rPr>
        <w:rFonts w:ascii="Tahoma" w:hAnsi="Tahoma"/>
        <w:sz w:val="16"/>
      </w:rPr>
      <w:fldChar w:fldCharType="separate"/>
    </w:r>
    <w:r w:rsidR="008668E1">
      <w:rPr>
        <w:rFonts w:ascii="Tahoma" w:hAnsi="Tahoma"/>
        <w:noProof/>
        <w:sz w:val="16"/>
      </w:rPr>
      <w:t>1</w:t>
    </w:r>
    <w:r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 xml:space="preserve"> (celkem </w:t>
    </w: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NUMPAGES </w:instrText>
    </w:r>
    <w:r>
      <w:rPr>
        <w:rFonts w:ascii="Tahoma" w:hAnsi="Tahoma"/>
        <w:sz w:val="16"/>
      </w:rPr>
      <w:fldChar w:fldCharType="separate"/>
    </w:r>
    <w:r w:rsidR="008668E1">
      <w:rPr>
        <w:rFonts w:ascii="Tahoma" w:hAnsi="Tahoma"/>
        <w:noProof/>
        <w:sz w:val="16"/>
      </w:rPr>
      <w:t>3</w:t>
    </w:r>
    <w:r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C44" w:rsidRDefault="00B13C44" w:rsidP="00B13C44">
      <w:r>
        <w:separator/>
      </w:r>
    </w:p>
  </w:footnote>
  <w:footnote w:type="continuationSeparator" w:id="0">
    <w:p w:rsidR="00B13C44" w:rsidRDefault="00B13C44" w:rsidP="00B1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61"/>
    <w:multiLevelType w:val="multilevel"/>
    <w:tmpl w:val="D0CCCF00"/>
    <w:lvl w:ilvl="0">
      <w:start w:val="1"/>
      <w:numFmt w:val="decimal"/>
      <w:pStyle w:val="slovanseznam"/>
      <w:lvlText w:val="%1)"/>
      <w:lvlJc w:val="left"/>
      <w:pPr>
        <w:tabs>
          <w:tab w:val="num" w:pos="1688"/>
        </w:tabs>
        <w:ind w:left="168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4"/>
        </w:tabs>
        <w:ind w:left="178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44"/>
        </w:tabs>
        <w:ind w:left="21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04"/>
        </w:tabs>
        <w:ind w:left="250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64"/>
        </w:tabs>
        <w:ind w:left="28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4"/>
        </w:tabs>
        <w:ind w:left="32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84"/>
        </w:tabs>
        <w:ind w:left="35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44"/>
        </w:tabs>
        <w:ind w:left="39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4"/>
        </w:tabs>
        <w:ind w:left="4304" w:hanging="360"/>
      </w:pPr>
      <w:rPr>
        <w:rFonts w:hint="default"/>
      </w:rPr>
    </w:lvl>
  </w:abstractNum>
  <w:abstractNum w:abstractNumId="1" w15:restartNumberingAfterBreak="0">
    <w:nsid w:val="1C3B33F2"/>
    <w:multiLevelType w:val="hybridMultilevel"/>
    <w:tmpl w:val="40BE2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7410E"/>
    <w:multiLevelType w:val="hybridMultilevel"/>
    <w:tmpl w:val="323EB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DD1"/>
    <w:multiLevelType w:val="hybridMultilevel"/>
    <w:tmpl w:val="2E62F278"/>
    <w:lvl w:ilvl="0" w:tplc="20E0B0C0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A3A77"/>
    <w:multiLevelType w:val="multilevel"/>
    <w:tmpl w:val="4EF47E3A"/>
    <w:lvl w:ilvl="0">
      <w:start w:val="1"/>
      <w:numFmt w:val="decimal"/>
      <w:pStyle w:val="astnk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9B272A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BC"/>
    <w:rsid w:val="001430E4"/>
    <w:rsid w:val="0020256C"/>
    <w:rsid w:val="00382922"/>
    <w:rsid w:val="0038448A"/>
    <w:rsid w:val="0038563A"/>
    <w:rsid w:val="003A62BD"/>
    <w:rsid w:val="004513BC"/>
    <w:rsid w:val="00611F9B"/>
    <w:rsid w:val="007A6F42"/>
    <w:rsid w:val="007C128F"/>
    <w:rsid w:val="007E4758"/>
    <w:rsid w:val="00842275"/>
    <w:rsid w:val="008668E1"/>
    <w:rsid w:val="00A23885"/>
    <w:rsid w:val="00B13C44"/>
    <w:rsid w:val="00E4250A"/>
    <w:rsid w:val="00E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688C"/>
  <w15:chartTrackingRefBased/>
  <w15:docId w15:val="{CD5F03A8-F4EE-4A70-82CA-8E89B0B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513BC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Nadpis3">
    <w:name w:val="heading 3"/>
    <w:basedOn w:val="Normln"/>
    <w:next w:val="Zkladntext"/>
    <w:link w:val="Nadpis3Char"/>
    <w:qFormat/>
    <w:rsid w:val="004513BC"/>
    <w:pPr>
      <w:keepNext/>
      <w:spacing w:before="240" w:after="60"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13BC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Datum">
    <w:name w:val="Date"/>
    <w:basedOn w:val="Normln"/>
    <w:link w:val="DatumChar"/>
    <w:rsid w:val="004513BC"/>
    <w:pPr>
      <w:spacing w:before="240" w:after="600"/>
      <w:ind w:left="357"/>
    </w:pPr>
  </w:style>
  <w:style w:type="character" w:customStyle="1" w:styleId="DatumChar">
    <w:name w:val="Datum Char"/>
    <w:basedOn w:val="Standardnpsmoodstavce"/>
    <w:link w:val="Datum"/>
    <w:rsid w:val="004513BC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513BC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4513BC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slovanseznam">
    <w:name w:val="List Number"/>
    <w:basedOn w:val="Seznam"/>
    <w:rsid w:val="004513BC"/>
    <w:pPr>
      <w:numPr>
        <w:numId w:val="2"/>
      </w:numPr>
      <w:spacing w:before="120"/>
      <w:contextualSpacing w:val="0"/>
      <w:jc w:val="both"/>
    </w:pPr>
  </w:style>
  <w:style w:type="paragraph" w:customStyle="1" w:styleId="a">
    <w:basedOn w:val="Normln"/>
    <w:next w:val="Podnadpis"/>
    <w:qFormat/>
    <w:rsid w:val="004513BC"/>
    <w:pPr>
      <w:spacing w:before="60" w:after="60"/>
      <w:jc w:val="center"/>
    </w:pPr>
    <w:rPr>
      <w:rFonts w:ascii="Arial" w:hAnsi="Arial"/>
    </w:rPr>
  </w:style>
  <w:style w:type="paragraph" w:styleId="Zpat">
    <w:name w:val="footer"/>
    <w:basedOn w:val="Normln"/>
    <w:link w:val="ZpatChar"/>
    <w:rsid w:val="004513BC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rsid w:val="004513BC"/>
    <w:rPr>
      <w:rFonts w:ascii="Century Schoolbook" w:eastAsia="Times New Roman" w:hAnsi="Century Schoolbook" w:cs="Times New Roman"/>
      <w:sz w:val="18"/>
      <w:szCs w:val="20"/>
      <w:lang w:eastAsia="cs-CZ"/>
    </w:rPr>
  </w:style>
  <w:style w:type="paragraph" w:customStyle="1" w:styleId="astnk">
    <w:name w:val="Účastník"/>
    <w:basedOn w:val="slovanseznam"/>
    <w:rsid w:val="004513BC"/>
    <w:pPr>
      <w:numPr>
        <w:numId w:val="1"/>
      </w:numPr>
      <w:ind w:left="283" w:hanging="283"/>
      <w:jc w:val="left"/>
    </w:pPr>
  </w:style>
  <w:style w:type="paragraph" w:styleId="Nzev">
    <w:name w:val="Title"/>
    <w:basedOn w:val="Normln"/>
    <w:next w:val="Podnadpis"/>
    <w:link w:val="NzevChar"/>
    <w:qFormat/>
    <w:rsid w:val="004513BC"/>
    <w:pPr>
      <w:spacing w:before="12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513BC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4513BC"/>
    <w:pPr>
      <w:ind w:left="283" w:hanging="283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4513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513BC"/>
    <w:rPr>
      <w:rFonts w:eastAsiaTheme="minorEastAsia"/>
      <w:color w:val="5A5A5A" w:themeColor="text1" w:themeTint="A5"/>
      <w:spacing w:val="15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3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C44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2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2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Michaela</dc:creator>
  <cp:keywords/>
  <dc:description/>
  <cp:lastModifiedBy>Javůrková Markéta Mgr.</cp:lastModifiedBy>
  <cp:revision>2</cp:revision>
  <dcterms:created xsi:type="dcterms:W3CDTF">2017-03-01T18:15:00Z</dcterms:created>
  <dcterms:modified xsi:type="dcterms:W3CDTF">2017-03-01T18:15:00Z</dcterms:modified>
</cp:coreProperties>
</file>