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8331" w:y="187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"/>
        </w:rPr>
        <w:t>Příloha č. 1 smlouvy</w:t>
      </w:r>
    </w:p>
    <w:p>
      <w:pPr>
        <w:pStyle w:val="Style5"/>
        <w:framePr w:wrap="none" w:vAnchor="page" w:hAnchor="page" w:x="1014" w:y="18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1" w:right="0" w:firstLine="0"/>
      </w:pPr>
      <w:bookmarkStart w:id="0" w:name="bookmark0"/>
      <w:r>
        <w:rPr>
          <w:rStyle w:val="CharStyle7"/>
          <w:b/>
          <w:bCs/>
        </w:rPr>
        <w:t>Tabulka typových položek</w:t>
      </w:r>
      <w:bookmarkEnd w:id="0"/>
    </w:p>
    <w:tbl>
      <w:tblPr>
        <w:tblOverlap w:val="never"/>
        <w:tblLayout w:type="fixed"/>
        <w:jc w:val="left"/>
      </w:tblPr>
      <w:tblGrid>
        <w:gridCol w:w="5334"/>
        <w:gridCol w:w="997"/>
        <w:gridCol w:w="1040"/>
        <w:gridCol w:w="1140"/>
      </w:tblGrid>
      <w:tr>
        <w:trPr>
          <w:trHeight w:val="7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předmět dodávky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8"/>
              </w:rPr>
              <w:t>cena za 1 ks</w:t>
              <w:br/>
              <w:t>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3" w:lineRule="exact"/>
              <w:ind w:left="0" w:right="0" w:firstLine="0"/>
            </w:pPr>
            <w:r>
              <w:rPr>
                <w:rStyle w:val="CharStyle9"/>
              </w:rPr>
              <w:t>předpokládaný</w:t>
              <w:br/>
              <w:t>objem odběru za</w:t>
              <w:br/>
              <w:t>2 roky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3" w:lineRule="exact"/>
              <w:ind w:left="0" w:right="0" w:firstLine="0"/>
            </w:pPr>
            <w:r>
              <w:rPr>
                <w:rStyle w:val="CharStyle9"/>
              </w:rPr>
              <w:t>cena za celkový</w:t>
              <w:br/>
              <w:t>objem v Kč bez</w:t>
              <w:br/>
              <w:t>DPH (2roky)</w:t>
            </w:r>
          </w:p>
        </w:tc>
      </w:tr>
      <w:tr>
        <w:trPr>
          <w:trHeight w:val="4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 xml:space="preserve">kvalitní dámské tričko s průkrčníkem </w:t>
            </w:r>
            <w:r>
              <w:rPr>
                <w:rStyle w:val="CharStyle10"/>
                <w:lang w:val="en-US" w:eastAsia="en-US" w:bidi="en-US"/>
              </w:rPr>
              <w:t xml:space="preserve">do </w:t>
            </w:r>
            <w:r>
              <w:rPr>
                <w:rStyle w:val="CharStyle10"/>
              </w:rPr>
              <w:t>"V", krátký rukáv, střih zvýrazňující dámskou</w:t>
              <w:br/>
              <w:t>siluetu, s přídavkem elastanu, který drží tvar, vysoký podíl bavlny, bílé a pastelové barvy,</w:t>
              <w:br/>
              <w:t>velikost S-3XL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150,00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6 000,00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>dámské tričko se spadanými náramenicemi, volnějšího střihu, v dolním kraji všité do</w:t>
              <w:br/>
              <w:t>širokého lemu, silikonová úprava, 100% bavla, bílé a pastelové barvy, velikost S-3XL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110,00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4 400,00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 xml:space="preserve">halena dámská,úpletová ze 100% bavlny </w:t>
            </w:r>
            <w:r>
              <w:rPr>
                <w:rStyle w:val="CharStyle10"/>
                <w:lang w:val="en-US" w:eastAsia="en-US" w:bidi="en-US"/>
              </w:rPr>
              <w:t xml:space="preserve">pique, </w:t>
            </w:r>
            <w:r>
              <w:rPr>
                <w:rStyle w:val="CharStyle10"/>
              </w:rPr>
              <w:t xml:space="preserve">2 našité kapsy, výstřih </w:t>
            </w:r>
            <w:r>
              <w:rPr>
                <w:rStyle w:val="CharStyle10"/>
                <w:lang w:val="en-US" w:eastAsia="en-US" w:bidi="en-US"/>
              </w:rPr>
              <w:t xml:space="preserve">do </w:t>
            </w:r>
            <w:r>
              <w:rPr>
                <w:rStyle w:val="CharStyle10"/>
              </w:rPr>
              <w:t>"V", krátký</w:t>
              <w:br/>
              <w:t>rukáv, rozparky na bocích, veselé pastelové barvy, velikost S-XXL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310,00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62 000,00</w:t>
            </w:r>
          </w:p>
        </w:tc>
      </w:tr>
      <w:tr>
        <w:trPr>
          <w:trHeight w:val="4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>kalhoty dámské, bílé, gramáž cca 200g/m2, 2 klínové kapsy, guma v zadním dílu,</w:t>
              <w:br/>
              <w:t>zapínání na knoflíky v boku, 100% bavlna, sanforizováno, možnost vyvářky, velikost 40</w:t>
              <w:t>-</w:t>
              <w:br/>
              <w:t>64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25 000,00</w:t>
            </w:r>
          </w:p>
        </w:tc>
      </w:tr>
      <w:tr>
        <w:trPr>
          <w:trHeight w:val="4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5" w:lineRule="exact"/>
              <w:ind w:left="0" w:right="0" w:firstLine="0"/>
            </w:pPr>
            <w:r>
              <w:rPr>
                <w:rStyle w:val="CharStyle10"/>
              </w:rPr>
              <w:t>kalhoty dámské, barevné, gramáž cca 200g/m2 - pastelové barvy zkombinovatelné s</w:t>
              <w:br/>
              <w:t>barvami dámských halen, 2 klínové kapsy, guma v zadním dílu, zapínání na knoflíky v</w:t>
              <w:br/>
              <w:t>boku, 100% bavlna, sanforizováno.možnost vyvářky, velikost 40-64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270,00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81 000,00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>kalhoty pánské, bílé, 2 klínové kapsy, guma v zadním dílu, zapínání na knoflíky, 100%</w:t>
              <w:br/>
              <w:t>bavlna, sanforizováno, možnost vyvářky, velikost 44-60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260,00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10 400,00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 xml:space="preserve">halena dámská, bílá, výstřih </w:t>
            </w:r>
            <w:r>
              <w:rPr>
                <w:rStyle w:val="CharStyle10"/>
                <w:lang w:val="en-US" w:eastAsia="en-US" w:bidi="en-US"/>
              </w:rPr>
              <w:t xml:space="preserve">do </w:t>
            </w:r>
            <w:r>
              <w:rPr>
                <w:rStyle w:val="CharStyle10"/>
              </w:rPr>
              <w:t>"V", se spadenými náramenicemi, bez zapínání, 2</w:t>
              <w:br/>
              <w:t>našité kapsy, rozparky na bocích, 100% bavlna, sanforizováno, možnost vyvářky,</w:t>
              <w:br/>
              <w:t>velikost S-XXXL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22 000,00</w:t>
            </w:r>
          </w:p>
        </w:tc>
      </w:tr>
      <w:tr>
        <w:trPr>
          <w:trHeight w:val="4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 xml:space="preserve">dámská halena přes hlavu, s výstřihem </w:t>
            </w:r>
            <w:r>
              <w:rPr>
                <w:rStyle w:val="CharStyle10"/>
                <w:lang w:val="en-US" w:eastAsia="en-US" w:bidi="en-US"/>
              </w:rPr>
              <w:t xml:space="preserve">do </w:t>
            </w:r>
            <w:r>
              <w:rPr>
                <w:rStyle w:val="CharStyle10"/>
              </w:rPr>
              <w:t xml:space="preserve">"V", barevně kombinovaná , krátké </w:t>
            </w:r>
            <w:r>
              <w:rPr>
                <w:rStyle w:val="CharStyle10"/>
                <w:lang w:val="en-US" w:eastAsia="en-US" w:bidi="en-US"/>
              </w:rPr>
              <w:t>kimono</w:t>
              <w:br/>
            </w:r>
            <w:r>
              <w:rPr>
                <w:rStyle w:val="CharStyle10"/>
              </w:rPr>
              <w:t>rukávy, 2 boční kapsy, boční rozparky, 100% bavlna, sanforizováno, možnost vyvářky,</w:t>
              <w:br/>
              <w:t>velikost S-3XL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240,00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72 000,00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>klasická pánská bílá košile s rozhalenkou, krátký vsazený rukáv, náprsní kapsa, bílá,</w:t>
              <w:br/>
              <w:t>100% bavlna, sanforizováno, možnost vyvářky, velikost 44-64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8 800,00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>fleecová mikina, členěný přední díl, zapínání na zip, dvě kapsy , pastelové barvy,</w:t>
              <w:br/>
              <w:t xml:space="preserve">stálobarevnost při praní, velikost S-XXXL, </w:t>
            </w:r>
            <w:r>
              <w:rPr>
                <w:rStyle w:val="CharStyle10"/>
                <w:lang w:val="en-US" w:eastAsia="en-US" w:bidi="en-US"/>
              </w:rPr>
              <w:t>unisex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375,00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37 500,00</w:t>
            </w:r>
          </w:p>
        </w:tc>
      </w:tr>
      <w:tr>
        <w:trPr>
          <w:trHeight w:val="6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 xml:space="preserve">dámské šaty praktického střihu, rozhalenka nebo výstřih </w:t>
            </w:r>
            <w:r>
              <w:rPr>
                <w:rStyle w:val="CharStyle10"/>
                <w:lang w:val="en-US" w:eastAsia="en-US" w:bidi="en-US"/>
              </w:rPr>
              <w:t xml:space="preserve">do </w:t>
            </w:r>
            <w:r>
              <w:rPr>
                <w:rStyle w:val="CharStyle10"/>
              </w:rPr>
              <w:t>"V", vsazený krátký rukáv,</w:t>
              <w:br/>
              <w:t>2+1 našitá kapsa, barevné provedení, možnost kombinace různých barev (např. barevný</w:t>
              <w:br/>
              <w:t>základ+bílé doplňky), 100% bavlna, sanforizováno, možnost vyvářky, velikost 40-64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270,00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16 200,00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pracovní ponožky bílé, směs materiálů bavlna-70%,polyamid-30%, velikost 36-46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35,00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14 000,00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>dámské pracovní softshellové kalhoty do pasu, 2 kapsy ve předu všívané, 2 kapsy</w:t>
              <w:br/>
              <w:t>vzadu nakládané, poutka na opasek a nenápadné boční kapsy, tmavé, velikost 38-64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599,00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23 960,00</w:t>
            </w:r>
          </w:p>
        </w:tc>
      </w:tr>
      <w:tr>
        <w:trPr>
          <w:trHeight w:val="7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>dámská softshellová bunda, kapsy přední všité, kapuce na odepínání, odvětrávací</w:t>
              <w:br/>
              <w:t>otvory, stažení v dolním okraji, moderní střih, reflexní doplňky a funkčnost, rukávy na</w:t>
              <w:br/>
              <w:t>gumičky, podšívka z fleecu, vodoodpudivá - větruodpudivá - prodyšná, barva modrá a</w:t>
              <w:br/>
              <w:t>červená, TPU membrána, odolnost proti průniku vody 10 000 mm mimo oblast švů,</w:t>
              <w:br/>
              <w:t>oarooroD-ustnost 3 000a/m2/24 hod.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699,00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27 960,00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>softshellová obuv (jaro-podzim), svršek ze softshellového materiálu s PU doplňky,</w:t>
              <w:br/>
              <w:t>podšívka z textilního materiálu, gumová podešev, protiskluzová podrážka. Barva modrá,</w:t>
              <w:br/>
              <w:t>červená, černá, vel. 36-42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599,00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29 950,00</w:t>
            </w:r>
          </w:p>
        </w:tc>
      </w:tr>
      <w:tr>
        <w:trPr>
          <w:trHeight w:val="6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0"/>
              </w:rPr>
              <w:t>dámská zdravotní pracovní obuv, bílá, sandál, prázdná špička, regulace pomoci pásků</w:t>
              <w:br/>
              <w:t>se sponami nebo suchými zipy, vrchní část z kvalitní lícové kůže, stélka vyrobená z</w:t>
              <w:br/>
              <w:t>prodyšné usně, protiskluzová podešev z kvalitního lehčeného materiálu, anatomickým</w:t>
              <w:br/>
              <w:t>tvrarováním v oblasti největšího zatížení chodidla, velikost 36-42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555,00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155 400,00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>sandál dámský, bílý, kožený, s plnou špicí, polohovatelným páskem kolem paty, svršek z</w:t>
              <w:br/>
              <w:t>přírodní usně, protiskluzná podešev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570,00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5 700,00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kuchařská lodička, materiál 100% bavlna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900,00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zástěra pogumovaná bílá, délka cca 120 cm, vázání na bavlněné tkanice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65,00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1 300,00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zástěra kuchařská, bílá, šlová, s náprsenkou, vázání za krkem a v pase, dvě kapsy,</w:t>
            </w:r>
          </w:p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100% bavlna, možnost vyvářky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190,00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3 800,00</w:t>
            </w:r>
          </w:p>
        </w:tc>
      </w:tr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1" w:lineRule="exact"/>
              <w:ind w:left="0" w:right="0" w:firstLine="0"/>
            </w:pPr>
            <w:r>
              <w:rPr>
                <w:rStyle w:val="CharStyle10"/>
              </w:rPr>
              <w:t>dámské antistatické holínky gumové, protiskluzová, bílé, vysoké, svršek PVC, podešev</w:t>
              <w:br/>
              <w:t>PVC</w:t>
            </w:r>
          </w:p>
        </w:tc>
        <w:tc>
          <w:tcPr>
            <w:shd w:val="clear" w:color="auto" w:fill="E8E186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8"/>
              </w:rPr>
              <w:t>250,00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"/>
              <w:framePr w:w="8511" w:h="9067" w:wrap="none" w:vAnchor="page" w:hAnchor="page" w:x="1014" w:y="2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0"/>
              </w:rPr>
              <w:t>5 000,00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NUMBER MSG_EN_FONT_STYLE_NAME_BY_ROLE_TEXT 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4">
    <w:name w:val="MSG_EN_FONT_STYLE_NAME_TEMPLATE_ROLE_NUMBER MSG_EN_FONT_STYLE_NAME_BY_ROLE_TEXT 2"/>
    <w:basedOn w:val="CharStyle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6">
    <w:name w:val="MSG_EN_FONT_STYLE_NAME_TEMPLATE_ROLE_LEVEL MSG_EN_FONT_STYLE_NAME_BY_ROLE_HEADING 1_"/>
    <w:basedOn w:val="DefaultParagraphFont"/>
    <w:link w:val="Style5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7">
    <w:name w:val="MSG_EN_FONT_STYLE_NAME_TEMPLATE_ROLE_LEVEL MSG_EN_FONT_STYLE_NAME_BY_ROLE_HEADING 1"/>
    <w:basedOn w:val="CharStyle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8">
    <w:name w:val="MSG_EN_FONT_STYLE_NAME_TEMPLATE_ROLE_NUMBER MSG_EN_FONT_STYLE_NAME_BY_ROLE_TEXT 2 + MSG_EN_FONT_STYLE_MODIFER_SIZE 6.5,MSG_EN_FONT_STYLE_MODIFER_BOLD"/>
    <w:basedOn w:val="CharStyle3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9">
    <w:name w:val="MSG_EN_FONT_STYLE_NAME_TEMPLATE_ROLE_NUMBER MSG_EN_FONT_STYLE_NAME_BY_ROLE_TEXT 2 + MSG_EN_FONT_STYLE_MODIFER_SIZE 5.5,MSG_EN_FONT_STYLE_MODIFER_BOLD"/>
    <w:basedOn w:val="CharStyle3"/>
    <w:rPr>
      <w:lang w:val="cs-CZ" w:eastAsia="cs-CZ" w:bidi="cs-CZ"/>
      <w:b/>
      <w:bCs/>
      <w:sz w:val="11"/>
      <w:szCs w:val="11"/>
      <w:w w:val="100"/>
      <w:spacing w:val="0"/>
      <w:color w:val="000000"/>
      <w:position w:val="0"/>
    </w:rPr>
  </w:style>
  <w:style w:type="character" w:customStyle="1" w:styleId="CharStyle10">
    <w:name w:val="MSG_EN_FONT_STYLE_NAME_TEMPLATE_ROLE_NUMBER MSG_EN_FONT_STYLE_NAME_BY_ROLE_TEXT 2"/>
    <w:basedOn w:val="CharStyle3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2">
    <w:name w:val="MSG_EN_FONT_STYLE_NAME_TEMPLATE_ROLE_NUMBER MSG_EN_FONT_STYLE_NAME_BY_ROLE_TEXT 2"/>
    <w:basedOn w:val="Normal"/>
    <w:link w:val="CharStyle3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5">
    <w:name w:val="MSG_EN_FONT_STYLE_NAME_TEMPLATE_ROLE_LEVEL MSG_EN_FONT_STYLE_NAME_BY_ROLE_HEADING 1"/>
    <w:basedOn w:val="Normal"/>
    <w:link w:val="CharStyle6"/>
    <w:pPr>
      <w:widowControl w:val="0"/>
      <w:shd w:val="clear" w:color="auto" w:fill="FFFFFF"/>
      <w:outlineLvl w:val="0"/>
      <w:spacing w:after="480" w:line="178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