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AC0C97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C0C97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C0C9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Václav Sýkora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C0C9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2. 7. 2021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C0C97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Oracle Czech s.r.o.</w:t>
            </w:r>
          </w:p>
          <w:p w:rsidR="001F0477" w:rsidRPr="006F0BA2" w:rsidRDefault="00AC0C9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U Trezorky 921</w:t>
            </w:r>
          </w:p>
          <w:p w:rsidR="001F0477" w:rsidRPr="006F0BA2" w:rsidRDefault="00AC0C9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158 00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AC0C97">
              <w:rPr>
                <w:rFonts w:ascii="Tahoma" w:hAnsi="Tahoma" w:cs="Tahoma"/>
                <w:bCs/>
                <w:noProof/>
                <w:sz w:val="22"/>
                <w:szCs w:val="22"/>
              </w:rPr>
              <w:t>61498483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AC0C97">
              <w:rPr>
                <w:rFonts w:ascii="Tahoma" w:hAnsi="Tahoma" w:cs="Tahoma"/>
                <w:bCs/>
                <w:noProof/>
                <w:sz w:val="22"/>
                <w:szCs w:val="22"/>
              </w:rPr>
              <w:t>CZ61498483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C0C97">
        <w:rPr>
          <w:rFonts w:ascii="Tahoma" w:hAnsi="Tahoma" w:cs="Tahoma"/>
          <w:noProof/>
          <w:sz w:val="28"/>
          <w:szCs w:val="28"/>
        </w:rPr>
        <w:t>27/21/1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AC0C9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Oracle prodloužení technické podpory „software update &amp; support“</w:t>
            </w:r>
          </w:p>
        </w:tc>
        <w:tc>
          <w:tcPr>
            <w:tcW w:w="1440" w:type="dxa"/>
          </w:tcPr>
          <w:p w:rsidR="001F0477" w:rsidRPr="006F0BA2" w:rsidRDefault="00AC0C9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AC0C9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143 673,32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AC0C97">
        <w:rPr>
          <w:rFonts w:ascii="Tahoma" w:hAnsi="Tahoma" w:cs="Tahoma"/>
          <w:b/>
          <w:bCs/>
          <w:noProof/>
          <w:sz w:val="20"/>
          <w:szCs w:val="20"/>
        </w:rPr>
        <w:t>143 673,32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AC0C9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gramStart"/>
      <w:r w:rsidRPr="001A6E76">
        <w:rPr>
          <w:rFonts w:ascii="Tahoma" w:hAnsi="Tahoma" w:cs="Tahoma"/>
          <w:sz w:val="22"/>
          <w:szCs w:val="22"/>
        </w:rPr>
        <w:t>č.ú.: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C0C97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C0C97">
        <w:rPr>
          <w:rFonts w:ascii="Tahoma" w:hAnsi="Tahoma" w:cs="Tahoma"/>
          <w:noProof/>
          <w:sz w:val="20"/>
          <w:szCs w:val="20"/>
        </w:rPr>
        <w:t>vedoucí odboru školství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CE" w:rsidRDefault="00DD70CE">
      <w:r>
        <w:separator/>
      </w:r>
    </w:p>
  </w:endnote>
  <w:endnote w:type="continuationSeparator" w:id="0">
    <w:p w:rsidR="00DD70CE" w:rsidRDefault="00DD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gramStart"/>
          <w:r>
            <w:rPr>
              <w:sz w:val="16"/>
            </w:rPr>
            <w:t>č.ú.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CE" w:rsidRDefault="00DD70CE">
      <w:r>
        <w:separator/>
      </w:r>
    </w:p>
  </w:footnote>
  <w:footnote w:type="continuationSeparator" w:id="0">
    <w:p w:rsidR="00DD70CE" w:rsidRDefault="00DD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97"/>
    <w:rsid w:val="001A6E76"/>
    <w:rsid w:val="001F0477"/>
    <w:rsid w:val="002B590D"/>
    <w:rsid w:val="00351E8F"/>
    <w:rsid w:val="003E4984"/>
    <w:rsid w:val="00447743"/>
    <w:rsid w:val="006F0BA2"/>
    <w:rsid w:val="008B64A3"/>
    <w:rsid w:val="009A5745"/>
    <w:rsid w:val="00AC0C97"/>
    <w:rsid w:val="00B42472"/>
    <w:rsid w:val="00D0576D"/>
    <w:rsid w:val="00D6490B"/>
    <w:rsid w:val="00DD70CE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9702C-7764-4EBA-9703-E69AE2CB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98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751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Sykora</cp:lastModifiedBy>
  <cp:revision>2</cp:revision>
  <cp:lastPrinted>2021-07-02T05:44:00Z</cp:lastPrinted>
  <dcterms:created xsi:type="dcterms:W3CDTF">2021-07-02T05:43:00Z</dcterms:created>
  <dcterms:modified xsi:type="dcterms:W3CDTF">2021-07-13T08:27:00Z</dcterms:modified>
</cp:coreProperties>
</file>