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24B82" w14:textId="2103FC70" w:rsidR="004243BC" w:rsidRPr="00D06D0F" w:rsidRDefault="006E0EA3" w:rsidP="006E0EA3">
      <w:pPr>
        <w:pStyle w:val="StylDoprava"/>
        <w:jc w:val="center"/>
      </w:pPr>
      <w:r>
        <w:t xml:space="preserve">                                                </w:t>
      </w:r>
      <w:r w:rsidR="00CA44AC">
        <w:t xml:space="preserve">                                                                         </w:t>
      </w:r>
      <w:r w:rsidR="004243BC" w:rsidRPr="00D06D0F">
        <w:t xml:space="preserve">Č.j. SPÚ </w:t>
      </w:r>
      <w:r w:rsidR="00CA44AC">
        <w:t>230245/2021</w:t>
      </w:r>
    </w:p>
    <w:p w14:paraId="3857720D"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0DBF1C91"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77B790DB"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583D2BE0" w14:textId="77777777" w:rsidR="00CF17C0" w:rsidRPr="00D06D0F" w:rsidRDefault="00CF17C0" w:rsidP="000B0AA7">
      <w:pPr>
        <w:pStyle w:val="VnitrniText"/>
        <w:ind w:firstLine="0"/>
      </w:pPr>
      <w:r w:rsidRPr="00D06D0F">
        <w:t>DIČ: CZ</w:t>
      </w:r>
      <w:r w:rsidR="00A21E6E" w:rsidRPr="00D06D0F">
        <w:t>01312774</w:t>
      </w:r>
    </w:p>
    <w:p w14:paraId="3DC91634"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Eva Schmidtmajerová, CSc., ředitelka Krajského pozemkového úřadu pro Jihočeský kraj</w:t>
      </w:r>
    </w:p>
    <w:p w14:paraId="66659CF5" w14:textId="77777777" w:rsidR="00FB6E4E" w:rsidRPr="00D06D0F" w:rsidRDefault="00BC17A6" w:rsidP="000B0AA7">
      <w:pPr>
        <w:pStyle w:val="VnitrniText"/>
        <w:ind w:firstLine="0"/>
      </w:pPr>
      <w:r w:rsidRPr="00D06D0F">
        <w:t>adresa Rudolfovská 80, 37001 České Budějovice</w:t>
      </w:r>
    </w:p>
    <w:p w14:paraId="63435B90"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2A1C871E"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237861A4" w14:textId="77777777" w:rsidR="00BC17A6" w:rsidRPr="00D06D0F" w:rsidRDefault="00BC17A6" w:rsidP="000B0AA7">
      <w:pPr>
        <w:pStyle w:val="VnitrniText"/>
        <w:ind w:firstLine="0"/>
      </w:pPr>
    </w:p>
    <w:p w14:paraId="5C469EF4" w14:textId="77777777" w:rsidR="00CF17C0" w:rsidRPr="00D06D0F" w:rsidRDefault="00CF17C0" w:rsidP="000B0AA7">
      <w:pPr>
        <w:pStyle w:val="VnitrniText"/>
        <w:ind w:firstLine="0"/>
      </w:pPr>
      <w:r w:rsidRPr="00D06D0F">
        <w:t>a</w:t>
      </w:r>
    </w:p>
    <w:p w14:paraId="1C4CD055" w14:textId="319CC5DA" w:rsidR="00BC17A6" w:rsidRDefault="00BC17A6" w:rsidP="000B0AA7">
      <w:pPr>
        <w:pStyle w:val="VnitrniText"/>
        <w:ind w:firstLine="0"/>
      </w:pPr>
    </w:p>
    <w:p w14:paraId="665F1B94" w14:textId="77777777" w:rsidR="00EE3A19" w:rsidRPr="00C37EAC" w:rsidRDefault="00EE3A19" w:rsidP="00EE3A19">
      <w:pPr>
        <w:rPr>
          <w:rFonts w:ascii="Arial" w:hAnsi="Arial" w:cs="Arial"/>
          <w:b/>
          <w:sz w:val="20"/>
          <w:szCs w:val="20"/>
        </w:rPr>
      </w:pPr>
      <w:r w:rsidRPr="00C37EAC">
        <w:rPr>
          <w:rFonts w:ascii="Arial" w:hAnsi="Arial" w:cs="Arial"/>
          <w:b/>
          <w:sz w:val="20"/>
          <w:szCs w:val="20"/>
        </w:rPr>
        <w:t xml:space="preserve">Ředitelství silnic a dálnic ČR, státní příspěvková organizace </w:t>
      </w:r>
    </w:p>
    <w:p w14:paraId="69B1DF5E" w14:textId="77777777" w:rsidR="00EE3A19" w:rsidRPr="00C37EAC" w:rsidRDefault="00EE3A19" w:rsidP="00EE3A19">
      <w:pPr>
        <w:overflowPunct w:val="0"/>
        <w:autoSpaceDE w:val="0"/>
        <w:autoSpaceDN w:val="0"/>
        <w:jc w:val="both"/>
        <w:rPr>
          <w:rFonts w:ascii="Arial" w:hAnsi="Arial" w:cs="Arial"/>
          <w:sz w:val="20"/>
          <w:szCs w:val="20"/>
          <w:bdr w:val="none" w:sz="0" w:space="0" w:color="auto" w:frame="1"/>
        </w:rPr>
      </w:pPr>
      <w:r w:rsidRPr="00C37EAC">
        <w:rPr>
          <w:rFonts w:ascii="Arial" w:hAnsi="Arial" w:cs="Arial"/>
          <w:sz w:val="20"/>
          <w:szCs w:val="20"/>
          <w:bdr w:val="none" w:sz="0" w:space="0" w:color="auto" w:frame="1"/>
        </w:rPr>
        <w:t xml:space="preserve">Sídlo: Na Pankráci 546/56 PSČ 140 00 Praha 4, </w:t>
      </w:r>
    </w:p>
    <w:p w14:paraId="67D31AD9" w14:textId="77777777" w:rsidR="00EE3A19" w:rsidRPr="00C37EAC" w:rsidRDefault="00EE3A19" w:rsidP="00EE3A19">
      <w:pPr>
        <w:overflowPunct w:val="0"/>
        <w:autoSpaceDE w:val="0"/>
        <w:autoSpaceDN w:val="0"/>
        <w:jc w:val="both"/>
        <w:rPr>
          <w:rFonts w:ascii="Arial" w:hAnsi="Arial" w:cs="Arial"/>
          <w:sz w:val="20"/>
          <w:szCs w:val="20"/>
          <w:bdr w:val="none" w:sz="0" w:space="0" w:color="auto" w:frame="1"/>
        </w:rPr>
      </w:pPr>
      <w:r w:rsidRPr="00C37EAC">
        <w:rPr>
          <w:rFonts w:ascii="Arial" w:hAnsi="Arial" w:cs="Arial"/>
          <w:sz w:val="20"/>
          <w:szCs w:val="20"/>
          <w:bdr w:val="none" w:sz="0" w:space="0" w:color="auto" w:frame="1"/>
        </w:rPr>
        <w:t>IČO: 65993390</w:t>
      </w:r>
    </w:p>
    <w:p w14:paraId="28B9E0C8" w14:textId="77777777" w:rsidR="00EE3A19" w:rsidRPr="00C37EAC" w:rsidRDefault="00EE3A19" w:rsidP="00EE3A19">
      <w:pPr>
        <w:overflowPunct w:val="0"/>
        <w:autoSpaceDE w:val="0"/>
        <w:autoSpaceDN w:val="0"/>
        <w:jc w:val="both"/>
        <w:rPr>
          <w:rFonts w:ascii="Arial" w:hAnsi="Arial" w:cs="Arial"/>
          <w:sz w:val="20"/>
          <w:szCs w:val="20"/>
          <w:bdr w:val="none" w:sz="0" w:space="0" w:color="auto" w:frame="1"/>
        </w:rPr>
      </w:pPr>
      <w:r w:rsidRPr="00C37EAC">
        <w:rPr>
          <w:rFonts w:ascii="Arial" w:hAnsi="Arial" w:cs="Arial"/>
          <w:sz w:val="20"/>
          <w:szCs w:val="20"/>
          <w:bdr w:val="none" w:sz="0" w:space="0" w:color="auto" w:frame="1"/>
        </w:rPr>
        <w:t>DIČ: CZ 65993390</w:t>
      </w:r>
    </w:p>
    <w:p w14:paraId="7DF12C59" w14:textId="77777777" w:rsidR="00EE3A19" w:rsidRDefault="00EE3A19" w:rsidP="00EE3A19">
      <w:pPr>
        <w:overflowPunct w:val="0"/>
        <w:autoSpaceDE w:val="0"/>
        <w:autoSpaceDN w:val="0"/>
        <w:jc w:val="both"/>
        <w:rPr>
          <w:rFonts w:ascii="Arial" w:hAnsi="Arial" w:cs="Arial"/>
          <w:sz w:val="20"/>
          <w:szCs w:val="20"/>
          <w:bdr w:val="none" w:sz="0" w:space="0" w:color="auto" w:frame="1"/>
        </w:rPr>
      </w:pPr>
      <w:r w:rsidRPr="00C37EAC">
        <w:rPr>
          <w:rFonts w:ascii="Arial" w:hAnsi="Arial" w:cs="Arial"/>
          <w:sz w:val="20"/>
          <w:szCs w:val="20"/>
          <w:bdr w:val="none" w:sz="0" w:space="0" w:color="auto" w:frame="1"/>
        </w:rPr>
        <w:t xml:space="preserve">za kterou </w:t>
      </w:r>
      <w:proofErr w:type="gramStart"/>
      <w:r w:rsidRPr="00C37EAC">
        <w:rPr>
          <w:rFonts w:ascii="Arial" w:hAnsi="Arial" w:cs="Arial"/>
          <w:sz w:val="20"/>
          <w:szCs w:val="20"/>
          <w:bdr w:val="none" w:sz="0" w:space="0" w:color="auto" w:frame="1"/>
        </w:rPr>
        <w:t>jedná :</w:t>
      </w:r>
      <w:proofErr w:type="gramEnd"/>
      <w:r w:rsidRPr="00C37EAC">
        <w:rPr>
          <w:rFonts w:ascii="Arial" w:hAnsi="Arial" w:cs="Arial"/>
          <w:sz w:val="20"/>
          <w:szCs w:val="20"/>
          <w:bdr w:val="none" w:sz="0" w:space="0" w:color="auto" w:frame="1"/>
        </w:rPr>
        <w:t xml:space="preserve"> Ing. Vladimíra Hrušková, ředitelka Správy České Budějovice, Lidická 49/110, 370 44 České Budějovice </w:t>
      </w:r>
    </w:p>
    <w:p w14:paraId="4B5AD6FC" w14:textId="77777777" w:rsidR="00EE3A19" w:rsidRPr="00D06D0F" w:rsidRDefault="00EE3A19" w:rsidP="000B0AA7">
      <w:pPr>
        <w:pStyle w:val="VnitrniText"/>
        <w:ind w:firstLine="0"/>
      </w:pPr>
    </w:p>
    <w:p w14:paraId="5760C523" w14:textId="77777777" w:rsidR="00BC17A6" w:rsidRPr="00D06D0F" w:rsidRDefault="00BC17A6" w:rsidP="000B0AA7">
      <w:pPr>
        <w:pStyle w:val="VnitrniText"/>
        <w:ind w:firstLine="0"/>
      </w:pPr>
      <w:r w:rsidRPr="00D06D0F">
        <w:t>(dále jen "přejímající")</w:t>
      </w:r>
    </w:p>
    <w:p w14:paraId="293A4C8B" w14:textId="77777777" w:rsidR="00CF17C0" w:rsidRPr="00D06D0F" w:rsidRDefault="00CF17C0" w:rsidP="000B0AA7">
      <w:pPr>
        <w:pStyle w:val="VnitrniText"/>
        <w:ind w:firstLine="0"/>
      </w:pPr>
    </w:p>
    <w:p w14:paraId="3C972E63" w14:textId="04BD7763"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35E603A6" w14:textId="77777777" w:rsidR="00830569" w:rsidRPr="00D06D0F" w:rsidRDefault="00830569" w:rsidP="001274AE"/>
    <w:p w14:paraId="5426CC46"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1572DC25" w14:textId="16804DB7" w:rsidR="00CF17C0" w:rsidRPr="006E0EA3" w:rsidRDefault="00CF17C0" w:rsidP="006E0EA3">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1002H21/33</w:t>
      </w:r>
    </w:p>
    <w:p w14:paraId="727441EB"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7111C356"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517FBAE5" w14:textId="77777777" w:rsidR="008505AD" w:rsidRPr="00D06D0F" w:rsidRDefault="008505AD" w:rsidP="000B0AA7">
      <w:pPr>
        <w:pStyle w:val="VnitrniText"/>
        <w:ind w:firstLine="0"/>
      </w:pPr>
      <w:r w:rsidRPr="00D06D0F">
        <w:t>Pozemk</w:t>
      </w:r>
      <w:r w:rsidR="00070DFF">
        <w:t>y</w:t>
      </w:r>
      <w:r w:rsidRPr="00D06D0F">
        <w:t>:</w:t>
      </w:r>
    </w:p>
    <w:p w14:paraId="2C31B863" w14:textId="77777777" w:rsidR="008505AD" w:rsidRPr="00112F3C" w:rsidRDefault="008505AD" w:rsidP="00112F3C">
      <w:pPr>
        <w:pStyle w:val="cary"/>
      </w:pPr>
      <w:r w:rsidRPr="00112F3C">
        <w:t>------------------------------------------------------------------------------------------------------------------------</w:t>
      </w:r>
      <w:r w:rsidR="00E60971" w:rsidRPr="00112F3C">
        <w:t>--</w:t>
      </w:r>
      <w:r w:rsidR="007431BA" w:rsidRPr="00112F3C">
        <w:t>-----------</w:t>
      </w:r>
    </w:p>
    <w:p w14:paraId="0A7B759A" w14:textId="71FD21BD"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 xml:space="preserve">Druh </w:t>
      </w:r>
      <w:proofErr w:type="gramStart"/>
      <w:r w:rsidRPr="000B0AA7">
        <w:rPr>
          <w:rStyle w:val="Styl11b"/>
        </w:rPr>
        <w:t>pozemku</w:t>
      </w:r>
      <w:r w:rsidR="00D450C1">
        <w:rPr>
          <w:rStyle w:val="Styl11b"/>
        </w:rPr>
        <w:t xml:space="preserve">  </w:t>
      </w:r>
      <w:proofErr w:type="spellStart"/>
      <w:r w:rsidR="00D450C1">
        <w:rPr>
          <w:rStyle w:val="Styl11b"/>
        </w:rPr>
        <w:t>Spoluvlast</w:t>
      </w:r>
      <w:proofErr w:type="spellEnd"/>
      <w:proofErr w:type="gramEnd"/>
      <w:r w:rsidR="00D450C1">
        <w:rPr>
          <w:rStyle w:val="Styl11b"/>
        </w:rPr>
        <w:t>. podíl</w:t>
      </w:r>
      <w:r w:rsidRPr="000B0AA7">
        <w:rPr>
          <w:rStyle w:val="Styl11b"/>
        </w:rPr>
        <w:tab/>
        <w:t>LV</w:t>
      </w:r>
    </w:p>
    <w:p w14:paraId="3D5B3AEF" w14:textId="77777777" w:rsidR="007431BA" w:rsidRPr="007431BA" w:rsidRDefault="007431BA" w:rsidP="00112F3C">
      <w:pPr>
        <w:pStyle w:val="cary"/>
      </w:pPr>
      <w:r w:rsidRPr="007431BA">
        <w:t>-------------------------------------------------------------------------------------------------------------------------------------</w:t>
      </w:r>
    </w:p>
    <w:p w14:paraId="6FF0C02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8E5A149" w14:textId="30BDEAF1"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Dolní Třebonín</w:t>
      </w:r>
      <w:r w:rsidRPr="00257EB0">
        <w:rPr>
          <w:rStyle w:val="tabulkyNemovitosti"/>
        </w:rPr>
        <w:tab/>
        <w:t>Dolní Třebonín</w:t>
      </w:r>
      <w:r w:rsidRPr="00257EB0">
        <w:rPr>
          <w:rStyle w:val="tabulkyNemovitosti"/>
        </w:rPr>
        <w:tab/>
        <w:t>1109/2</w:t>
      </w:r>
      <w:r w:rsidRPr="00257EB0">
        <w:rPr>
          <w:rStyle w:val="tabulkyNemovitosti"/>
        </w:rPr>
        <w:tab/>
        <w:t>ostatní plocha</w:t>
      </w:r>
      <w:r w:rsidR="00D450C1">
        <w:rPr>
          <w:rStyle w:val="tabulkyNemovitosti"/>
        </w:rPr>
        <w:t xml:space="preserve">                    1/1</w:t>
      </w:r>
      <w:r w:rsidRPr="00257EB0">
        <w:rPr>
          <w:rStyle w:val="tabulkyNemovitosti"/>
        </w:rPr>
        <w:tab/>
        <w:t>10002</w:t>
      </w:r>
    </w:p>
    <w:p w14:paraId="2C69545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0D8877E" w14:textId="00EAFC3E"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Dolní Třebonín</w:t>
      </w:r>
      <w:r w:rsidRPr="00257EB0">
        <w:rPr>
          <w:rStyle w:val="tabulkyNemovitosti"/>
        </w:rPr>
        <w:tab/>
        <w:t>Dolní Třebonín</w:t>
      </w:r>
      <w:r w:rsidRPr="00257EB0">
        <w:rPr>
          <w:rStyle w:val="tabulkyNemovitosti"/>
        </w:rPr>
        <w:tab/>
        <w:t>1109/3</w:t>
      </w:r>
      <w:r w:rsidRPr="00257EB0">
        <w:rPr>
          <w:rStyle w:val="tabulkyNemovitosti"/>
        </w:rPr>
        <w:tab/>
        <w:t>ostatní plocha</w:t>
      </w:r>
      <w:r w:rsidR="00D450C1">
        <w:rPr>
          <w:rStyle w:val="tabulkyNemovitosti"/>
        </w:rPr>
        <w:t xml:space="preserve">                     1/1</w:t>
      </w:r>
      <w:r w:rsidRPr="00257EB0">
        <w:rPr>
          <w:rStyle w:val="tabulkyNemovitosti"/>
        </w:rPr>
        <w:tab/>
        <w:t>10002</w:t>
      </w:r>
    </w:p>
    <w:p w14:paraId="0DD2AFE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7C01DC7" w14:textId="51DB7E16"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Dolní Třebonín</w:t>
      </w:r>
      <w:r w:rsidRPr="00257EB0">
        <w:rPr>
          <w:rStyle w:val="tabulkyNemovitosti"/>
        </w:rPr>
        <w:tab/>
        <w:t>Dolní Třebonín</w:t>
      </w:r>
      <w:r w:rsidRPr="00257EB0">
        <w:rPr>
          <w:rStyle w:val="tabulkyNemovitosti"/>
        </w:rPr>
        <w:tab/>
        <w:t>1118</w:t>
      </w:r>
      <w:r w:rsidRPr="00257EB0">
        <w:rPr>
          <w:rStyle w:val="tabulkyNemovitosti"/>
        </w:rPr>
        <w:tab/>
        <w:t>orná půda</w:t>
      </w:r>
      <w:r w:rsidR="00D450C1">
        <w:rPr>
          <w:rStyle w:val="tabulkyNemovitosti"/>
        </w:rPr>
        <w:t xml:space="preserve">                           46/112</w:t>
      </w:r>
      <w:r w:rsidRPr="00257EB0">
        <w:rPr>
          <w:rStyle w:val="tabulkyNemovitosti"/>
        </w:rPr>
        <w:tab/>
        <w:t>379</w:t>
      </w:r>
    </w:p>
    <w:p w14:paraId="7043135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124D1F5" w14:textId="4D0F3B56"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Dolní Třebonín</w:t>
      </w:r>
      <w:r w:rsidRPr="00257EB0">
        <w:rPr>
          <w:rStyle w:val="tabulkyNemovitosti"/>
        </w:rPr>
        <w:tab/>
        <w:t>Dolní Třebonín</w:t>
      </w:r>
      <w:r w:rsidRPr="00257EB0">
        <w:rPr>
          <w:rStyle w:val="tabulkyNemovitosti"/>
        </w:rPr>
        <w:tab/>
        <w:t>1150/19</w:t>
      </w:r>
      <w:r w:rsidRPr="00257EB0">
        <w:rPr>
          <w:rStyle w:val="tabulkyNemovitosti"/>
        </w:rPr>
        <w:tab/>
        <w:t>orná půda</w:t>
      </w:r>
      <w:r w:rsidR="00D450C1">
        <w:rPr>
          <w:rStyle w:val="tabulkyNemovitosti"/>
        </w:rPr>
        <w:t xml:space="preserve">                           46/112</w:t>
      </w:r>
      <w:r w:rsidRPr="00257EB0">
        <w:rPr>
          <w:rStyle w:val="tabulkyNemovitosti"/>
        </w:rPr>
        <w:tab/>
        <w:t>379</w:t>
      </w:r>
    </w:p>
    <w:p w14:paraId="1C9769B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CD98EE1" w14:textId="5C64421C" w:rsidR="008505AD" w:rsidRPr="00257EB0" w:rsidRDefault="008505AD" w:rsidP="00997FEC">
      <w:pPr>
        <w:tabs>
          <w:tab w:val="left" w:pos="2268"/>
          <w:tab w:val="left" w:pos="4536"/>
          <w:tab w:val="left" w:pos="6237"/>
          <w:tab w:val="left" w:pos="8241"/>
          <w:tab w:val="right" w:pos="9639"/>
        </w:tabs>
        <w:rPr>
          <w:rStyle w:val="tabulkyNemovitosti"/>
        </w:rPr>
      </w:pPr>
      <w:r w:rsidRPr="00257EB0">
        <w:rPr>
          <w:rStyle w:val="tabulkyNemovitosti"/>
        </w:rPr>
        <w:t>Dolní Třebonín</w:t>
      </w:r>
      <w:r w:rsidRPr="00257EB0">
        <w:rPr>
          <w:rStyle w:val="tabulkyNemovitosti"/>
        </w:rPr>
        <w:tab/>
        <w:t>Dolní Třebonín</w:t>
      </w:r>
      <w:r w:rsidRPr="00257EB0">
        <w:rPr>
          <w:rStyle w:val="tabulkyNemovitosti"/>
        </w:rPr>
        <w:tab/>
        <w:t>2312/1</w:t>
      </w:r>
      <w:r w:rsidRPr="00257EB0">
        <w:rPr>
          <w:rStyle w:val="tabulkyNemovitosti"/>
        </w:rPr>
        <w:tab/>
        <w:t>orná půda</w:t>
      </w:r>
      <w:r w:rsidRPr="00257EB0">
        <w:rPr>
          <w:rStyle w:val="tabulkyNemovitosti"/>
        </w:rPr>
        <w:tab/>
      </w:r>
      <w:r w:rsidR="00D450C1">
        <w:rPr>
          <w:rStyle w:val="tabulkyNemovitosti"/>
        </w:rPr>
        <w:t>1/1</w:t>
      </w:r>
      <w:r w:rsidR="00D450C1">
        <w:rPr>
          <w:rStyle w:val="tabulkyNemovitosti"/>
        </w:rPr>
        <w:tab/>
      </w:r>
      <w:r w:rsidRPr="00257EB0">
        <w:rPr>
          <w:rStyle w:val="tabulkyNemovitosti"/>
        </w:rPr>
        <w:t>10002</w:t>
      </w:r>
    </w:p>
    <w:p w14:paraId="214B2A4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361C824" w14:textId="64DE388F" w:rsidR="008505AD" w:rsidRPr="00257EB0" w:rsidRDefault="008505AD" w:rsidP="00997FEC">
      <w:pPr>
        <w:tabs>
          <w:tab w:val="left" w:pos="2268"/>
          <w:tab w:val="left" w:pos="4536"/>
          <w:tab w:val="left" w:pos="6237"/>
          <w:tab w:val="left" w:pos="8249"/>
          <w:tab w:val="right" w:pos="9639"/>
        </w:tabs>
        <w:rPr>
          <w:rStyle w:val="tabulkyNemovitosti"/>
        </w:rPr>
      </w:pPr>
      <w:r w:rsidRPr="00257EB0">
        <w:rPr>
          <w:rStyle w:val="tabulkyNemovitosti"/>
        </w:rPr>
        <w:t>Dolní Třebonín</w:t>
      </w:r>
      <w:r w:rsidRPr="00257EB0">
        <w:rPr>
          <w:rStyle w:val="tabulkyNemovitosti"/>
        </w:rPr>
        <w:tab/>
        <w:t>Dolní Třebonín</w:t>
      </w:r>
      <w:r w:rsidRPr="00257EB0">
        <w:rPr>
          <w:rStyle w:val="tabulkyNemovitosti"/>
        </w:rPr>
        <w:tab/>
        <w:t>2312/66</w:t>
      </w:r>
      <w:r w:rsidRPr="00257EB0">
        <w:rPr>
          <w:rStyle w:val="tabulkyNemovitosti"/>
        </w:rPr>
        <w:tab/>
        <w:t>orná půda</w:t>
      </w:r>
      <w:r w:rsidR="00685CC9">
        <w:rPr>
          <w:rStyle w:val="tabulkyNemovitosti"/>
        </w:rPr>
        <w:t xml:space="preserve">                            </w:t>
      </w:r>
      <w:r w:rsidR="00D450C1">
        <w:rPr>
          <w:rStyle w:val="tabulkyNemovitosti"/>
        </w:rPr>
        <w:t>46/</w:t>
      </w:r>
      <w:proofErr w:type="gramStart"/>
      <w:r w:rsidR="00D450C1">
        <w:rPr>
          <w:rStyle w:val="tabulkyNemovitosti"/>
        </w:rPr>
        <w:t>112</w:t>
      </w:r>
      <w:r w:rsidR="00685CC9">
        <w:rPr>
          <w:rStyle w:val="tabulkyNemovitosti"/>
        </w:rPr>
        <w:t xml:space="preserve">  </w:t>
      </w:r>
      <w:r w:rsidR="00D450C1">
        <w:rPr>
          <w:rStyle w:val="tabulkyNemovitosti"/>
        </w:rPr>
        <w:tab/>
      </w:r>
      <w:proofErr w:type="gramEnd"/>
      <w:r w:rsidRPr="00257EB0">
        <w:rPr>
          <w:rStyle w:val="tabulkyNemovitosti"/>
        </w:rPr>
        <w:t>1008</w:t>
      </w:r>
    </w:p>
    <w:p w14:paraId="3947E8C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9F9B1A8" w14:textId="121E11D7" w:rsidR="008505AD" w:rsidRPr="00257EB0" w:rsidRDefault="008505AD" w:rsidP="00997FEC">
      <w:pPr>
        <w:tabs>
          <w:tab w:val="left" w:pos="2268"/>
          <w:tab w:val="left" w:pos="4536"/>
          <w:tab w:val="left" w:pos="6237"/>
          <w:tab w:val="left" w:pos="8290"/>
          <w:tab w:val="right" w:pos="9639"/>
        </w:tabs>
        <w:rPr>
          <w:rStyle w:val="tabulkyNemovitosti"/>
        </w:rPr>
      </w:pPr>
      <w:r w:rsidRPr="00257EB0">
        <w:rPr>
          <w:rStyle w:val="tabulkyNemovitosti"/>
        </w:rPr>
        <w:t>Dolní Třebonín</w:t>
      </w:r>
      <w:r w:rsidRPr="00257EB0">
        <w:rPr>
          <w:rStyle w:val="tabulkyNemovitosti"/>
        </w:rPr>
        <w:tab/>
        <w:t>Dolní Třebonín</w:t>
      </w:r>
      <w:r w:rsidRPr="00257EB0">
        <w:rPr>
          <w:rStyle w:val="tabulkyNemovitosti"/>
        </w:rPr>
        <w:tab/>
        <w:t>2312/67</w:t>
      </w:r>
      <w:r w:rsidRPr="00257EB0">
        <w:rPr>
          <w:rStyle w:val="tabulkyNemovitosti"/>
        </w:rPr>
        <w:tab/>
        <w:t>ostatní plocha</w:t>
      </w:r>
      <w:r w:rsidR="00685CC9">
        <w:rPr>
          <w:rStyle w:val="tabulkyNemovitosti"/>
        </w:rPr>
        <w:t xml:space="preserve">                      </w:t>
      </w:r>
      <w:r w:rsidR="0070440D">
        <w:rPr>
          <w:rStyle w:val="tabulkyNemovitosti"/>
        </w:rPr>
        <w:t>46/112</w:t>
      </w:r>
      <w:r w:rsidR="0070440D">
        <w:rPr>
          <w:rStyle w:val="tabulkyNemovitosti"/>
        </w:rPr>
        <w:tab/>
      </w:r>
      <w:r w:rsidRPr="00257EB0">
        <w:rPr>
          <w:rStyle w:val="tabulkyNemovitosti"/>
        </w:rPr>
        <w:t>1008</w:t>
      </w:r>
    </w:p>
    <w:p w14:paraId="4B212B4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337D939" w14:textId="01859BA1" w:rsidR="008505AD" w:rsidRPr="00257EB0" w:rsidRDefault="008505AD" w:rsidP="00997FEC">
      <w:pPr>
        <w:tabs>
          <w:tab w:val="left" w:pos="2268"/>
          <w:tab w:val="left" w:pos="4536"/>
          <w:tab w:val="left" w:pos="6237"/>
          <w:tab w:val="left" w:pos="8249"/>
          <w:tab w:val="right" w:pos="9639"/>
        </w:tabs>
        <w:rPr>
          <w:rStyle w:val="tabulkyNemovitosti"/>
        </w:rPr>
      </w:pPr>
      <w:r w:rsidRPr="00257EB0">
        <w:rPr>
          <w:rStyle w:val="tabulkyNemovitosti"/>
        </w:rPr>
        <w:t>Dolní Třebonín</w:t>
      </w:r>
      <w:r w:rsidRPr="00257EB0">
        <w:rPr>
          <w:rStyle w:val="tabulkyNemovitosti"/>
        </w:rPr>
        <w:tab/>
        <w:t>Dolní Třebonín</w:t>
      </w:r>
      <w:r w:rsidRPr="00257EB0">
        <w:rPr>
          <w:rStyle w:val="tabulkyNemovitosti"/>
        </w:rPr>
        <w:tab/>
        <w:t>2312/69</w:t>
      </w:r>
      <w:r w:rsidRPr="00257EB0">
        <w:rPr>
          <w:rStyle w:val="tabulkyNemovitosti"/>
        </w:rPr>
        <w:tab/>
        <w:t>ostatní plocha</w:t>
      </w:r>
      <w:r w:rsidRPr="00257EB0">
        <w:rPr>
          <w:rStyle w:val="tabulkyNemovitosti"/>
        </w:rPr>
        <w:tab/>
      </w:r>
      <w:r w:rsidR="0070440D">
        <w:rPr>
          <w:rStyle w:val="tabulkyNemovitosti"/>
        </w:rPr>
        <w:t>46/112</w:t>
      </w:r>
      <w:r w:rsidR="0070440D">
        <w:rPr>
          <w:rStyle w:val="tabulkyNemovitosti"/>
        </w:rPr>
        <w:tab/>
      </w:r>
      <w:r w:rsidRPr="00257EB0">
        <w:rPr>
          <w:rStyle w:val="tabulkyNemovitosti"/>
        </w:rPr>
        <w:t>1008</w:t>
      </w:r>
    </w:p>
    <w:p w14:paraId="7095490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CDEB73D" w14:textId="7DB01553" w:rsidR="008505AD" w:rsidRPr="00257EB0" w:rsidRDefault="008505AD" w:rsidP="00997FEC">
      <w:pPr>
        <w:tabs>
          <w:tab w:val="left" w:pos="2268"/>
          <w:tab w:val="left" w:pos="4536"/>
          <w:tab w:val="left" w:pos="6237"/>
          <w:tab w:val="left" w:pos="8355"/>
          <w:tab w:val="right" w:pos="9639"/>
        </w:tabs>
        <w:rPr>
          <w:rStyle w:val="tabulkyNemovitosti"/>
        </w:rPr>
      </w:pPr>
      <w:r w:rsidRPr="00257EB0">
        <w:rPr>
          <w:rStyle w:val="tabulkyNemovitosti"/>
        </w:rPr>
        <w:t>Dolní Třebonín</w:t>
      </w:r>
      <w:r w:rsidRPr="00257EB0">
        <w:rPr>
          <w:rStyle w:val="tabulkyNemovitosti"/>
        </w:rPr>
        <w:tab/>
        <w:t>Dolní Třebonín</w:t>
      </w:r>
      <w:r w:rsidRPr="00257EB0">
        <w:rPr>
          <w:rStyle w:val="tabulkyNemovitosti"/>
        </w:rPr>
        <w:tab/>
        <w:t>2312/72</w:t>
      </w:r>
      <w:r w:rsidRPr="00257EB0">
        <w:rPr>
          <w:rStyle w:val="tabulkyNemovitosti"/>
        </w:rPr>
        <w:tab/>
        <w:t>orná půda</w:t>
      </w:r>
      <w:r w:rsidRPr="00257EB0">
        <w:rPr>
          <w:rStyle w:val="tabulkyNemovitosti"/>
        </w:rPr>
        <w:tab/>
      </w:r>
      <w:r w:rsidR="0070440D">
        <w:rPr>
          <w:rStyle w:val="tabulkyNemovitosti"/>
        </w:rPr>
        <w:t>1/1</w:t>
      </w:r>
      <w:r w:rsidR="0070440D">
        <w:rPr>
          <w:rStyle w:val="tabulkyNemovitosti"/>
        </w:rPr>
        <w:tab/>
      </w:r>
      <w:r w:rsidRPr="00257EB0">
        <w:rPr>
          <w:rStyle w:val="tabulkyNemovitosti"/>
        </w:rPr>
        <w:t>10002</w:t>
      </w:r>
    </w:p>
    <w:p w14:paraId="4728752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4E97573" w14:textId="14F21420" w:rsidR="008505AD" w:rsidRPr="00257EB0" w:rsidRDefault="008505AD" w:rsidP="00997FEC">
      <w:pPr>
        <w:tabs>
          <w:tab w:val="left" w:pos="2268"/>
          <w:tab w:val="left" w:pos="4536"/>
          <w:tab w:val="left" w:pos="6237"/>
          <w:tab w:val="left" w:pos="8347"/>
          <w:tab w:val="right" w:pos="9639"/>
        </w:tabs>
        <w:rPr>
          <w:rStyle w:val="tabulkyNemovitosti"/>
        </w:rPr>
      </w:pPr>
      <w:r w:rsidRPr="00257EB0">
        <w:rPr>
          <w:rStyle w:val="tabulkyNemovitosti"/>
        </w:rPr>
        <w:t>Dolní Třebonín</w:t>
      </w:r>
      <w:r w:rsidRPr="00257EB0">
        <w:rPr>
          <w:rStyle w:val="tabulkyNemovitosti"/>
        </w:rPr>
        <w:tab/>
        <w:t>Dolní Třebonín</w:t>
      </w:r>
      <w:r w:rsidRPr="00257EB0">
        <w:rPr>
          <w:rStyle w:val="tabulkyNemovitosti"/>
        </w:rPr>
        <w:tab/>
        <w:t>2312/74</w:t>
      </w:r>
      <w:r w:rsidRPr="00257EB0">
        <w:rPr>
          <w:rStyle w:val="tabulkyNemovitosti"/>
        </w:rPr>
        <w:tab/>
        <w:t>orná půda</w:t>
      </w:r>
      <w:r w:rsidR="00EA2913">
        <w:rPr>
          <w:rStyle w:val="tabulkyNemovitosti"/>
        </w:rPr>
        <w:t xml:space="preserve">                                1/1             </w:t>
      </w:r>
      <w:r w:rsidRPr="00257EB0">
        <w:rPr>
          <w:rStyle w:val="tabulkyNemovitosti"/>
        </w:rPr>
        <w:t>10002</w:t>
      </w:r>
    </w:p>
    <w:p w14:paraId="6B4B9E6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4DD79B6" w14:textId="0DE89E90" w:rsidR="008505AD" w:rsidRPr="00257EB0" w:rsidRDefault="008505AD" w:rsidP="00997FEC">
      <w:pPr>
        <w:tabs>
          <w:tab w:val="left" w:pos="2268"/>
          <w:tab w:val="left" w:pos="4536"/>
          <w:tab w:val="left" w:pos="6237"/>
          <w:tab w:val="left" w:pos="8201"/>
          <w:tab w:val="right" w:pos="9639"/>
        </w:tabs>
        <w:rPr>
          <w:rStyle w:val="tabulkyNemovitosti"/>
        </w:rPr>
      </w:pPr>
      <w:r w:rsidRPr="00257EB0">
        <w:rPr>
          <w:rStyle w:val="tabulkyNemovitosti"/>
        </w:rPr>
        <w:t>Mojné</w:t>
      </w:r>
      <w:r w:rsidRPr="00257EB0">
        <w:rPr>
          <w:rStyle w:val="tabulkyNemovitosti"/>
        </w:rPr>
        <w:tab/>
      </w:r>
      <w:proofErr w:type="spellStart"/>
      <w:r w:rsidRPr="00257EB0">
        <w:rPr>
          <w:rStyle w:val="tabulkyNemovitosti"/>
        </w:rPr>
        <w:t>Mojné</w:t>
      </w:r>
      <w:proofErr w:type="spellEnd"/>
      <w:r w:rsidRPr="00257EB0">
        <w:rPr>
          <w:rStyle w:val="tabulkyNemovitosti"/>
        </w:rPr>
        <w:tab/>
        <w:t>2344/46</w:t>
      </w:r>
      <w:r w:rsidRPr="00257EB0">
        <w:rPr>
          <w:rStyle w:val="tabulkyNemovitosti"/>
        </w:rPr>
        <w:tab/>
        <w:t>orná půda</w:t>
      </w:r>
      <w:r w:rsidRPr="00257EB0">
        <w:rPr>
          <w:rStyle w:val="tabulkyNemovitosti"/>
        </w:rPr>
        <w:tab/>
      </w:r>
      <w:r w:rsidR="00EA2913">
        <w:rPr>
          <w:rStyle w:val="tabulkyNemovitosti"/>
        </w:rPr>
        <w:t xml:space="preserve"> 46/112</w:t>
      </w:r>
      <w:r w:rsidR="00FA03C3">
        <w:rPr>
          <w:rStyle w:val="tabulkyNemovitosti"/>
        </w:rPr>
        <w:t xml:space="preserve">              331</w:t>
      </w:r>
    </w:p>
    <w:p w14:paraId="5F92F18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34829D9" w14:textId="0410E0FF" w:rsidR="008505AD" w:rsidRPr="00257EB0" w:rsidRDefault="008505AD" w:rsidP="0070440D">
      <w:pPr>
        <w:tabs>
          <w:tab w:val="left" w:pos="2268"/>
          <w:tab w:val="left" w:pos="4536"/>
          <w:tab w:val="left" w:pos="6237"/>
          <w:tab w:val="left" w:pos="8217"/>
          <w:tab w:val="right" w:pos="9639"/>
        </w:tabs>
        <w:rPr>
          <w:rStyle w:val="tabulkyNemovitosti"/>
        </w:rPr>
      </w:pPr>
      <w:r w:rsidRPr="00257EB0">
        <w:rPr>
          <w:rStyle w:val="tabulkyNemovitosti"/>
        </w:rPr>
        <w:t>Mojné</w:t>
      </w:r>
      <w:r w:rsidRPr="00257EB0">
        <w:rPr>
          <w:rStyle w:val="tabulkyNemovitosti"/>
        </w:rPr>
        <w:tab/>
      </w:r>
      <w:proofErr w:type="spellStart"/>
      <w:r w:rsidRPr="00257EB0">
        <w:rPr>
          <w:rStyle w:val="tabulkyNemovitosti"/>
        </w:rPr>
        <w:t>Mojné</w:t>
      </w:r>
      <w:proofErr w:type="spellEnd"/>
      <w:r w:rsidRPr="00257EB0">
        <w:rPr>
          <w:rStyle w:val="tabulkyNemovitosti"/>
        </w:rPr>
        <w:tab/>
        <w:t>2344/56</w:t>
      </w:r>
      <w:r w:rsidRPr="00257EB0">
        <w:rPr>
          <w:rStyle w:val="tabulkyNemovitosti"/>
        </w:rPr>
        <w:tab/>
        <w:t>orná půda</w:t>
      </w:r>
      <w:r w:rsidRPr="00257EB0">
        <w:rPr>
          <w:rStyle w:val="tabulkyNemovitosti"/>
        </w:rPr>
        <w:tab/>
      </w:r>
      <w:r w:rsidR="00EA2913">
        <w:rPr>
          <w:rStyle w:val="tabulkyNemovitosti"/>
        </w:rPr>
        <w:t xml:space="preserve">   </w:t>
      </w:r>
      <w:r w:rsidR="0070440D">
        <w:rPr>
          <w:rStyle w:val="tabulkyNemovitosti"/>
        </w:rPr>
        <w:t>1/1</w:t>
      </w:r>
      <w:r w:rsidR="0070440D">
        <w:rPr>
          <w:rStyle w:val="tabulkyNemovitosti"/>
        </w:rPr>
        <w:tab/>
      </w:r>
      <w:r w:rsidRPr="00257EB0">
        <w:rPr>
          <w:rStyle w:val="tabulkyNemovitosti"/>
        </w:rPr>
        <w:t>10002</w:t>
      </w:r>
    </w:p>
    <w:p w14:paraId="227A3BF5" w14:textId="77777777" w:rsidR="007431BA" w:rsidRPr="007431BA" w:rsidRDefault="007431BA" w:rsidP="00112F3C">
      <w:pPr>
        <w:pStyle w:val="cary"/>
      </w:pPr>
      <w:r w:rsidRPr="007431BA">
        <w:t>-------------------------------------------------------------------------------------------------------------------------------------</w:t>
      </w:r>
    </w:p>
    <w:p w14:paraId="465ADC7A" w14:textId="74FD899A" w:rsidR="00916F06" w:rsidRDefault="00916F06" w:rsidP="00916F06">
      <w:pPr>
        <w:pStyle w:val="VnitrniText"/>
        <w:ind w:firstLine="0"/>
      </w:pPr>
      <w:r>
        <w:t>zapsan</w:t>
      </w:r>
      <w:r w:rsidR="00070DFF">
        <w:t>é</w:t>
      </w:r>
      <w:r>
        <w:t xml:space="preserve"> na výše uvedených LV u Katastrálního úřadu pro Jihočeský kraj, Katastrální pracoviště Český Krumlov.</w:t>
      </w:r>
    </w:p>
    <w:p w14:paraId="3D94D15B" w14:textId="11306601" w:rsidR="00997FEC" w:rsidRDefault="00997FEC" w:rsidP="00916F06">
      <w:pPr>
        <w:pStyle w:val="VnitrniText"/>
        <w:ind w:firstLine="0"/>
      </w:pPr>
    </w:p>
    <w:p w14:paraId="08C5F4F5" w14:textId="2D52FE26" w:rsidR="00997FEC" w:rsidRDefault="00997FEC" w:rsidP="00916F06">
      <w:pPr>
        <w:pStyle w:val="VnitrniText"/>
        <w:ind w:firstLine="0"/>
      </w:pPr>
    </w:p>
    <w:p w14:paraId="63ECB28C" w14:textId="0A8A8E49" w:rsidR="00997FEC" w:rsidRDefault="00997FEC" w:rsidP="00916F06">
      <w:pPr>
        <w:pStyle w:val="VnitrniText"/>
        <w:ind w:firstLine="0"/>
      </w:pPr>
    </w:p>
    <w:p w14:paraId="00814FCE" w14:textId="77777777" w:rsidR="00997FEC" w:rsidRDefault="00997FEC" w:rsidP="00916F06">
      <w:pPr>
        <w:pStyle w:val="VnitrniText"/>
        <w:ind w:firstLine="0"/>
      </w:pPr>
    </w:p>
    <w:p w14:paraId="0A7EA914" w14:textId="77777777" w:rsidR="00D4325F" w:rsidRPr="00D06D0F" w:rsidRDefault="00D4325F" w:rsidP="000B0AA7">
      <w:pPr>
        <w:pStyle w:val="VnitrniText"/>
        <w:ind w:firstLine="0"/>
        <w:rPr>
          <w:rFonts w:cs="Times New Roman"/>
        </w:rPr>
      </w:pPr>
    </w:p>
    <w:p w14:paraId="38291B1D"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1C01FFE1" w14:textId="77777777" w:rsidR="00F65859" w:rsidRDefault="00F65859" w:rsidP="00971877">
      <w:pPr>
        <w:pStyle w:val="VnitrniText"/>
      </w:pPr>
      <w:r w:rsidRPr="002350B4">
        <w:t>Přejímající prohlašuje:</w:t>
      </w:r>
    </w:p>
    <w:p w14:paraId="13C21423"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178B3B70" w14:textId="77777777" w:rsidR="00797D70" w:rsidRDefault="00797D70" w:rsidP="00971877">
      <w:pPr>
        <w:pStyle w:val="VnitrniText"/>
      </w:pPr>
    </w:p>
    <w:p w14:paraId="5373FE6B" w14:textId="77777777"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23F43AB2" w14:textId="77777777" w:rsidR="00797D70" w:rsidRPr="006E0EA3" w:rsidRDefault="00797D70" w:rsidP="00971877">
      <w:pPr>
        <w:pStyle w:val="VnitrniText"/>
        <w:rPr>
          <w:color w:val="000000"/>
        </w:rPr>
      </w:pPr>
    </w:p>
    <w:p w14:paraId="22642789" w14:textId="58E3F12A" w:rsidR="005C5AF6" w:rsidRPr="006E0EA3" w:rsidRDefault="00971877" w:rsidP="00F64803">
      <w:pPr>
        <w:pStyle w:val="VnitrniText"/>
        <w:rPr>
          <w:color w:val="000000"/>
        </w:rPr>
      </w:pPr>
      <w:r w:rsidRPr="006E0EA3">
        <w:rPr>
          <w:color w:val="000000"/>
        </w:rPr>
        <w:t>3.</w:t>
      </w:r>
      <w:r w:rsidR="00F65859" w:rsidRPr="006E0EA3">
        <w:rPr>
          <w:color w:val="000000"/>
        </w:rPr>
        <w:t xml:space="preserve"> </w:t>
      </w:r>
      <w:r w:rsidR="006E0EA3" w:rsidRPr="00EE4E00">
        <w:rPr>
          <w:color w:val="000000"/>
        </w:rPr>
        <w:t xml:space="preserve">že pozemky uvedené v čl. I. </w:t>
      </w:r>
      <w:r w:rsidR="006E0EA3">
        <w:rPr>
          <w:color w:val="000000"/>
        </w:rPr>
        <w:t>této smlouvy</w:t>
      </w:r>
      <w:r w:rsidR="006E0EA3" w:rsidRPr="006E0EA3">
        <w:rPr>
          <w:color w:val="000000"/>
        </w:rPr>
        <w:t xml:space="preserve"> potřebuje pozemky pro realizaci stavby "Silnice I/39 Třebonín (MÚK D</w:t>
      </w:r>
      <w:proofErr w:type="gramStart"/>
      <w:r w:rsidR="006E0EA3" w:rsidRPr="006E0EA3">
        <w:rPr>
          <w:color w:val="000000"/>
        </w:rPr>
        <w:t>3)-</w:t>
      </w:r>
      <w:proofErr w:type="spellStart"/>
      <w:proofErr w:type="gramEnd"/>
      <w:r w:rsidR="006E0EA3" w:rsidRPr="006E0EA3">
        <w:rPr>
          <w:color w:val="000000"/>
        </w:rPr>
        <w:t>Rájov</w:t>
      </w:r>
      <w:proofErr w:type="spellEnd"/>
      <w:r w:rsidR="006E0EA3" w:rsidRPr="006E0EA3">
        <w:rPr>
          <w:color w:val="000000"/>
        </w:rPr>
        <w:t>"</w:t>
      </w:r>
      <w:r w:rsidR="006E0EA3">
        <w:rPr>
          <w:color w:val="000000"/>
        </w:rPr>
        <w:t>.</w:t>
      </w:r>
    </w:p>
    <w:p w14:paraId="774D67E4"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6F978DB6"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242470EF" w14:textId="77777777" w:rsidR="00CF17C0" w:rsidRPr="00D06D0F" w:rsidRDefault="00CF17C0" w:rsidP="000B0AA7">
      <w:pPr>
        <w:pStyle w:val="VnitrniText"/>
      </w:pPr>
    </w:p>
    <w:p w14:paraId="250D575E"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0BDD8320" w14:textId="77777777"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4BFC0B29" w14:textId="77777777" w:rsidR="00864B6B" w:rsidRDefault="00864B6B" w:rsidP="00864B6B">
      <w:pPr>
        <w:pStyle w:val="VnitrniText"/>
      </w:pPr>
    </w:p>
    <w:p w14:paraId="1F450800"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3650B541" w14:textId="7777777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51463C81" w14:textId="77777777" w:rsidR="00797D70" w:rsidRDefault="00797D70" w:rsidP="00864B6B">
      <w:pPr>
        <w:pStyle w:val="VnitrniText"/>
        <w:rPr>
          <w:color w:val="000000"/>
        </w:rPr>
      </w:pPr>
    </w:p>
    <w:p w14:paraId="0E8BFC0E" w14:textId="77777777" w:rsidR="00080A5E" w:rsidRPr="00080A5E" w:rsidRDefault="00080A5E" w:rsidP="00080A5E">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97D70">
        <w:rPr>
          <w:color w:val="000000"/>
        </w:rPr>
        <w:t> </w:t>
      </w:r>
      <w:r w:rsidRPr="00080A5E">
        <w:rPr>
          <w:color w:val="000000"/>
        </w:rPr>
        <w:t>563/1991 Sb., o účetnictví, ve znění pozdějších předpisů, činí:</w:t>
      </w:r>
    </w:p>
    <w:p w14:paraId="2B515ABC" w14:textId="77777777" w:rsidR="00864B6B" w:rsidRDefault="00864B6B" w:rsidP="00864B6B">
      <w:pPr>
        <w:pStyle w:val="VnitrniText"/>
        <w:rPr>
          <w:color w:val="000000"/>
        </w:rPr>
      </w:pPr>
    </w:p>
    <w:p w14:paraId="6B12BA3B" w14:textId="77777777" w:rsidR="00080A5E" w:rsidRPr="00D06D0F" w:rsidRDefault="00080A5E" w:rsidP="00080A5E">
      <w:pPr>
        <w:pStyle w:val="VnitrniText"/>
        <w:ind w:firstLine="0"/>
      </w:pPr>
      <w:r w:rsidRPr="00D06D0F">
        <w:t>Pozemk</w:t>
      </w:r>
      <w:r>
        <w:t>y</w:t>
      </w:r>
      <w:r w:rsidRPr="00D06D0F">
        <w:t>:</w:t>
      </w:r>
    </w:p>
    <w:p w14:paraId="487F64C4" w14:textId="77777777" w:rsidR="00080A5E" w:rsidRPr="00112F3C" w:rsidRDefault="00080A5E" w:rsidP="00080A5E">
      <w:pPr>
        <w:pStyle w:val="cary"/>
      </w:pPr>
      <w:r w:rsidRPr="00112F3C">
        <w:t>-------------------------------------------------------------------------------------------------------------------------------------</w:t>
      </w:r>
    </w:p>
    <w:p w14:paraId="5A498C71"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529DB1B4" w14:textId="77777777" w:rsidR="00080A5E" w:rsidRPr="007431BA" w:rsidRDefault="00080A5E" w:rsidP="00080A5E">
      <w:pPr>
        <w:pStyle w:val="cary"/>
      </w:pPr>
      <w:r w:rsidRPr="007431BA">
        <w:t>-------------------------------------------------------------------------------------------------------------------------------------</w:t>
      </w:r>
    </w:p>
    <w:p w14:paraId="06B71A64"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Dolní Třebonín</w:t>
      </w:r>
      <w:r w:rsidRPr="003E6EDE">
        <w:rPr>
          <w:rStyle w:val="Styl11b"/>
          <w:sz w:val="16"/>
          <w:szCs w:val="16"/>
        </w:rPr>
        <w:tab/>
        <w:t>1109/2</w:t>
      </w:r>
      <w:r w:rsidRPr="003E6EDE">
        <w:rPr>
          <w:rStyle w:val="Styl11b"/>
          <w:sz w:val="16"/>
          <w:szCs w:val="16"/>
        </w:rPr>
        <w:tab/>
        <w:t>143,22 Kč</w:t>
      </w:r>
    </w:p>
    <w:p w14:paraId="397C1332" w14:textId="77777777" w:rsidR="00080A5E" w:rsidRPr="003E6EDE" w:rsidRDefault="00080A5E" w:rsidP="003E6EDE">
      <w:pPr>
        <w:tabs>
          <w:tab w:val="left" w:pos="2268"/>
          <w:tab w:val="right" w:pos="6804"/>
          <w:tab w:val="right" w:pos="9639"/>
        </w:tabs>
        <w:rPr>
          <w:rStyle w:val="Styl11b"/>
          <w:sz w:val="16"/>
          <w:szCs w:val="16"/>
        </w:rPr>
      </w:pPr>
    </w:p>
    <w:p w14:paraId="67F926B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Dolní Třebonín</w:t>
      </w:r>
      <w:r w:rsidRPr="003E6EDE">
        <w:rPr>
          <w:rStyle w:val="Styl11b"/>
          <w:sz w:val="16"/>
          <w:szCs w:val="16"/>
        </w:rPr>
        <w:tab/>
        <w:t>1109/3</w:t>
      </w:r>
      <w:r w:rsidRPr="003E6EDE">
        <w:rPr>
          <w:rStyle w:val="Styl11b"/>
          <w:sz w:val="16"/>
          <w:szCs w:val="16"/>
        </w:rPr>
        <w:tab/>
        <w:t>720,44 Kč</w:t>
      </w:r>
    </w:p>
    <w:p w14:paraId="5C4F84EF" w14:textId="77777777" w:rsidR="00080A5E" w:rsidRPr="003E6EDE" w:rsidRDefault="00080A5E" w:rsidP="003E6EDE">
      <w:pPr>
        <w:tabs>
          <w:tab w:val="left" w:pos="2268"/>
          <w:tab w:val="right" w:pos="6804"/>
          <w:tab w:val="right" w:pos="9639"/>
        </w:tabs>
        <w:rPr>
          <w:rStyle w:val="Styl11b"/>
          <w:sz w:val="16"/>
          <w:szCs w:val="16"/>
        </w:rPr>
      </w:pPr>
    </w:p>
    <w:p w14:paraId="71ABBD15"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Dolní Třebonín</w:t>
      </w:r>
      <w:r w:rsidRPr="003E6EDE">
        <w:rPr>
          <w:rStyle w:val="Styl11b"/>
          <w:sz w:val="16"/>
          <w:szCs w:val="16"/>
        </w:rPr>
        <w:tab/>
        <w:t>1118</w:t>
      </w:r>
      <w:r w:rsidRPr="003E6EDE">
        <w:rPr>
          <w:rStyle w:val="Styl11b"/>
          <w:sz w:val="16"/>
          <w:szCs w:val="16"/>
        </w:rPr>
        <w:tab/>
        <w:t>236,82 Kč</w:t>
      </w:r>
    </w:p>
    <w:p w14:paraId="6481BCEC" w14:textId="77777777" w:rsidR="00080A5E" w:rsidRPr="003E6EDE" w:rsidRDefault="00080A5E" w:rsidP="003E6EDE">
      <w:pPr>
        <w:tabs>
          <w:tab w:val="left" w:pos="2268"/>
          <w:tab w:val="right" w:pos="6804"/>
          <w:tab w:val="right" w:pos="9639"/>
        </w:tabs>
        <w:rPr>
          <w:rStyle w:val="Styl11b"/>
          <w:sz w:val="16"/>
          <w:szCs w:val="16"/>
        </w:rPr>
      </w:pPr>
    </w:p>
    <w:p w14:paraId="603991F5"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Dolní Třebonín</w:t>
      </w:r>
      <w:r w:rsidRPr="003E6EDE">
        <w:rPr>
          <w:rStyle w:val="Styl11b"/>
          <w:sz w:val="16"/>
          <w:szCs w:val="16"/>
        </w:rPr>
        <w:tab/>
        <w:t>1150/19</w:t>
      </w:r>
      <w:r w:rsidRPr="003E6EDE">
        <w:rPr>
          <w:rStyle w:val="Styl11b"/>
          <w:sz w:val="16"/>
          <w:szCs w:val="16"/>
        </w:rPr>
        <w:tab/>
        <w:t>51,95 Kč</w:t>
      </w:r>
    </w:p>
    <w:p w14:paraId="1BA1573F" w14:textId="77777777" w:rsidR="00080A5E" w:rsidRPr="003E6EDE" w:rsidRDefault="00080A5E" w:rsidP="003E6EDE">
      <w:pPr>
        <w:tabs>
          <w:tab w:val="left" w:pos="2268"/>
          <w:tab w:val="right" w:pos="6804"/>
          <w:tab w:val="right" w:pos="9639"/>
        </w:tabs>
        <w:rPr>
          <w:rStyle w:val="Styl11b"/>
          <w:sz w:val="16"/>
          <w:szCs w:val="16"/>
        </w:rPr>
      </w:pPr>
    </w:p>
    <w:p w14:paraId="179CCD4D"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Dolní Třebonín</w:t>
      </w:r>
      <w:r w:rsidRPr="003E6EDE">
        <w:rPr>
          <w:rStyle w:val="Styl11b"/>
          <w:sz w:val="16"/>
          <w:szCs w:val="16"/>
        </w:rPr>
        <w:tab/>
        <w:t>2312/1</w:t>
      </w:r>
      <w:r w:rsidRPr="003E6EDE">
        <w:rPr>
          <w:rStyle w:val="Styl11b"/>
          <w:sz w:val="16"/>
          <w:szCs w:val="16"/>
        </w:rPr>
        <w:tab/>
        <w:t>254,54 Kč</w:t>
      </w:r>
    </w:p>
    <w:p w14:paraId="757CCC66" w14:textId="77777777" w:rsidR="00080A5E" w:rsidRPr="003E6EDE" w:rsidRDefault="00080A5E" w:rsidP="003E6EDE">
      <w:pPr>
        <w:tabs>
          <w:tab w:val="left" w:pos="2268"/>
          <w:tab w:val="right" w:pos="6804"/>
          <w:tab w:val="right" w:pos="9639"/>
        </w:tabs>
        <w:rPr>
          <w:rStyle w:val="Styl11b"/>
          <w:sz w:val="16"/>
          <w:szCs w:val="16"/>
        </w:rPr>
      </w:pPr>
    </w:p>
    <w:p w14:paraId="4FBA658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Dolní Třebonín</w:t>
      </w:r>
      <w:r w:rsidRPr="003E6EDE">
        <w:rPr>
          <w:rStyle w:val="Styl11b"/>
          <w:sz w:val="16"/>
          <w:szCs w:val="16"/>
        </w:rPr>
        <w:tab/>
        <w:t>2312/66</w:t>
      </w:r>
      <w:r w:rsidRPr="003E6EDE">
        <w:rPr>
          <w:rStyle w:val="Styl11b"/>
          <w:sz w:val="16"/>
          <w:szCs w:val="16"/>
        </w:rPr>
        <w:tab/>
        <w:t>1 200,85 Kč</w:t>
      </w:r>
    </w:p>
    <w:p w14:paraId="3CD6E635" w14:textId="77777777" w:rsidR="00080A5E" w:rsidRPr="003E6EDE" w:rsidRDefault="00080A5E" w:rsidP="003E6EDE">
      <w:pPr>
        <w:tabs>
          <w:tab w:val="left" w:pos="2268"/>
          <w:tab w:val="right" w:pos="6804"/>
          <w:tab w:val="right" w:pos="9639"/>
        </w:tabs>
        <w:rPr>
          <w:rStyle w:val="Styl11b"/>
          <w:sz w:val="16"/>
          <w:szCs w:val="16"/>
        </w:rPr>
      </w:pPr>
    </w:p>
    <w:p w14:paraId="1B4A4F21"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Dolní Třebonín</w:t>
      </w:r>
      <w:r w:rsidRPr="003E6EDE">
        <w:rPr>
          <w:rStyle w:val="Styl11b"/>
          <w:sz w:val="16"/>
          <w:szCs w:val="16"/>
        </w:rPr>
        <w:tab/>
        <w:t>2312/67</w:t>
      </w:r>
      <w:r w:rsidRPr="003E6EDE">
        <w:rPr>
          <w:rStyle w:val="Styl11b"/>
          <w:sz w:val="16"/>
          <w:szCs w:val="16"/>
        </w:rPr>
        <w:tab/>
        <w:t>545,28 Kč</w:t>
      </w:r>
    </w:p>
    <w:p w14:paraId="0CCA7098" w14:textId="77777777" w:rsidR="00080A5E" w:rsidRPr="003E6EDE" w:rsidRDefault="00080A5E" w:rsidP="003E6EDE">
      <w:pPr>
        <w:tabs>
          <w:tab w:val="left" w:pos="2268"/>
          <w:tab w:val="right" w:pos="6804"/>
          <w:tab w:val="right" w:pos="9639"/>
        </w:tabs>
        <w:rPr>
          <w:rStyle w:val="Styl11b"/>
          <w:sz w:val="16"/>
          <w:szCs w:val="16"/>
        </w:rPr>
      </w:pPr>
    </w:p>
    <w:p w14:paraId="4D4E354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Dolní Třebonín</w:t>
      </w:r>
      <w:r w:rsidRPr="003E6EDE">
        <w:rPr>
          <w:rStyle w:val="Styl11b"/>
          <w:sz w:val="16"/>
          <w:szCs w:val="16"/>
        </w:rPr>
        <w:tab/>
        <w:t>2312/69</w:t>
      </w:r>
      <w:r w:rsidRPr="003E6EDE">
        <w:rPr>
          <w:rStyle w:val="Styl11b"/>
          <w:sz w:val="16"/>
          <w:szCs w:val="16"/>
        </w:rPr>
        <w:tab/>
        <w:t>74,08 Kč</w:t>
      </w:r>
    </w:p>
    <w:p w14:paraId="4C5E0E1A" w14:textId="77777777" w:rsidR="00080A5E" w:rsidRPr="003E6EDE" w:rsidRDefault="00080A5E" w:rsidP="003E6EDE">
      <w:pPr>
        <w:tabs>
          <w:tab w:val="left" w:pos="2268"/>
          <w:tab w:val="right" w:pos="6804"/>
          <w:tab w:val="right" w:pos="9639"/>
        </w:tabs>
        <w:rPr>
          <w:rStyle w:val="Styl11b"/>
          <w:sz w:val="16"/>
          <w:szCs w:val="16"/>
        </w:rPr>
      </w:pPr>
    </w:p>
    <w:p w14:paraId="4F4FCF37"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Dolní Třebonín</w:t>
      </w:r>
      <w:r w:rsidRPr="003E6EDE">
        <w:rPr>
          <w:rStyle w:val="Styl11b"/>
          <w:sz w:val="16"/>
          <w:szCs w:val="16"/>
        </w:rPr>
        <w:tab/>
        <w:t>2312/72</w:t>
      </w:r>
      <w:r w:rsidRPr="003E6EDE">
        <w:rPr>
          <w:rStyle w:val="Styl11b"/>
          <w:sz w:val="16"/>
          <w:szCs w:val="16"/>
        </w:rPr>
        <w:tab/>
        <w:t>653,96 Kč</w:t>
      </w:r>
    </w:p>
    <w:p w14:paraId="43CD4DAB" w14:textId="77777777" w:rsidR="00080A5E" w:rsidRPr="003E6EDE" w:rsidRDefault="00080A5E" w:rsidP="003E6EDE">
      <w:pPr>
        <w:tabs>
          <w:tab w:val="left" w:pos="2268"/>
          <w:tab w:val="right" w:pos="6804"/>
          <w:tab w:val="right" w:pos="9639"/>
        </w:tabs>
        <w:rPr>
          <w:rStyle w:val="Styl11b"/>
          <w:sz w:val="16"/>
          <w:szCs w:val="16"/>
        </w:rPr>
      </w:pPr>
    </w:p>
    <w:p w14:paraId="3629670C"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Dolní Třebonín</w:t>
      </w:r>
      <w:r w:rsidRPr="003E6EDE">
        <w:rPr>
          <w:rStyle w:val="Styl11b"/>
          <w:sz w:val="16"/>
          <w:szCs w:val="16"/>
        </w:rPr>
        <w:tab/>
        <w:t>2312/74</w:t>
      </w:r>
      <w:r w:rsidRPr="003E6EDE">
        <w:rPr>
          <w:rStyle w:val="Styl11b"/>
          <w:sz w:val="16"/>
          <w:szCs w:val="16"/>
        </w:rPr>
        <w:tab/>
        <w:t>44,16 Kč</w:t>
      </w:r>
    </w:p>
    <w:p w14:paraId="6D630D99" w14:textId="77777777" w:rsidR="00080A5E" w:rsidRPr="003E6EDE" w:rsidRDefault="00080A5E" w:rsidP="003E6EDE">
      <w:pPr>
        <w:tabs>
          <w:tab w:val="left" w:pos="2268"/>
          <w:tab w:val="right" w:pos="6804"/>
          <w:tab w:val="right" w:pos="9639"/>
        </w:tabs>
        <w:rPr>
          <w:rStyle w:val="Styl11b"/>
          <w:sz w:val="16"/>
          <w:szCs w:val="16"/>
        </w:rPr>
      </w:pPr>
    </w:p>
    <w:p w14:paraId="0C0DA96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Mojné</w:t>
      </w:r>
      <w:r w:rsidRPr="003E6EDE">
        <w:rPr>
          <w:rStyle w:val="Styl11b"/>
          <w:sz w:val="16"/>
          <w:szCs w:val="16"/>
        </w:rPr>
        <w:tab/>
        <w:t>2344/46</w:t>
      </w:r>
      <w:r w:rsidRPr="003E6EDE">
        <w:rPr>
          <w:rStyle w:val="Styl11b"/>
          <w:sz w:val="16"/>
          <w:szCs w:val="16"/>
        </w:rPr>
        <w:tab/>
        <w:t>240,37 Kč</w:t>
      </w:r>
    </w:p>
    <w:p w14:paraId="0328DA52" w14:textId="77777777" w:rsidR="00080A5E" w:rsidRPr="003E6EDE" w:rsidRDefault="00080A5E" w:rsidP="003E6EDE">
      <w:pPr>
        <w:tabs>
          <w:tab w:val="left" w:pos="2268"/>
          <w:tab w:val="right" w:pos="6804"/>
          <w:tab w:val="right" w:pos="9639"/>
        </w:tabs>
        <w:rPr>
          <w:rStyle w:val="Styl11b"/>
          <w:sz w:val="16"/>
          <w:szCs w:val="16"/>
        </w:rPr>
      </w:pPr>
    </w:p>
    <w:p w14:paraId="514C1F9B"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Mojné</w:t>
      </w:r>
      <w:r w:rsidRPr="003E6EDE">
        <w:rPr>
          <w:rStyle w:val="Styl11b"/>
          <w:sz w:val="16"/>
          <w:szCs w:val="16"/>
        </w:rPr>
        <w:tab/>
        <w:t>2344/56</w:t>
      </w:r>
      <w:r w:rsidRPr="003E6EDE">
        <w:rPr>
          <w:rStyle w:val="Styl11b"/>
          <w:sz w:val="16"/>
          <w:szCs w:val="16"/>
        </w:rPr>
        <w:tab/>
        <w:t>3 039,12 Kč</w:t>
      </w:r>
    </w:p>
    <w:p w14:paraId="70655067" w14:textId="77777777" w:rsidR="00080A5E" w:rsidRDefault="00080A5E" w:rsidP="00080A5E">
      <w:pPr>
        <w:pStyle w:val="cary"/>
      </w:pPr>
      <w:r w:rsidRPr="007431BA">
        <w:t>-------------------------------------------------------------------------------------------------------------------------------------</w:t>
      </w:r>
    </w:p>
    <w:p w14:paraId="79CA811E"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7 204,78 Kč</w:t>
      </w:r>
    </w:p>
    <w:p w14:paraId="3F227F86" w14:textId="77777777" w:rsidR="00971877" w:rsidRDefault="00971877" w:rsidP="00F64803">
      <w:pPr>
        <w:pStyle w:val="VnitrniText"/>
        <w:ind w:firstLine="0"/>
      </w:pPr>
    </w:p>
    <w:p w14:paraId="298305FB"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228940E8"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068BCC24"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3C233BF9" w14:textId="77777777" w:rsidR="001D73FD" w:rsidRPr="00D06D0F" w:rsidRDefault="001D73FD" w:rsidP="000B0AA7">
      <w:pPr>
        <w:pStyle w:val="VnitrniText"/>
      </w:pPr>
    </w:p>
    <w:p w14:paraId="51220EB0" w14:textId="7DF5A7A3" w:rsidR="00C8663B" w:rsidRDefault="00C8663B" w:rsidP="0070440D">
      <w:pPr>
        <w:pStyle w:val="VnitrniText"/>
      </w:pPr>
      <w:r>
        <w:lastRenderedPageBreak/>
        <w:t>2</w:t>
      </w:r>
      <w:r w:rsidR="003316EA">
        <w:t>.</w:t>
      </w:r>
      <w:r>
        <w:t xml:space="preserve">  Užívací vztah k převáděným pozemkům</w:t>
      </w:r>
      <w:r w:rsidR="0070440D">
        <w:t xml:space="preserve"> </w:t>
      </w:r>
      <w:proofErr w:type="spellStart"/>
      <w:r w:rsidR="0070440D">
        <w:t>p.č</w:t>
      </w:r>
      <w:proofErr w:type="spellEnd"/>
      <w:r w:rsidR="0070440D">
        <w:t xml:space="preserve">. </w:t>
      </w:r>
      <w:r>
        <w:t>1109/3, KN 2312/1, KN 2312/72</w:t>
      </w:r>
      <w:r w:rsidR="0070440D">
        <w:t xml:space="preserve"> v </w:t>
      </w:r>
      <w:proofErr w:type="spellStart"/>
      <w:r w:rsidR="0070440D">
        <w:t>k.ú</w:t>
      </w:r>
      <w:proofErr w:type="spellEnd"/>
      <w:r w:rsidR="0070440D">
        <w:t xml:space="preserve">. Dolní Třebonín </w:t>
      </w:r>
      <w:r>
        <w:t>je řešen nájemní smlouvou č. 57N15/33, kterou se Státním pozemkovým úřadem uzavřel</w:t>
      </w:r>
      <w:r w:rsidR="0070440D">
        <w:t>o</w:t>
      </w:r>
      <w:r>
        <w:t xml:space="preserve"> Zemědělské družstvo Třebonín, jakožto nájemce. Užívací vztah k převáděným pozemkům</w:t>
      </w:r>
      <w:r w:rsidR="0070440D">
        <w:t xml:space="preserve"> </w:t>
      </w:r>
      <w:proofErr w:type="spellStart"/>
      <w:r w:rsidR="0070440D">
        <w:t>p.č</w:t>
      </w:r>
      <w:proofErr w:type="spellEnd"/>
      <w:r w:rsidR="0070440D">
        <w:t>.</w:t>
      </w:r>
      <w:r>
        <w:t xml:space="preserve"> 2312/74</w:t>
      </w:r>
      <w:r w:rsidR="0070440D">
        <w:t xml:space="preserve"> v </w:t>
      </w:r>
      <w:proofErr w:type="spellStart"/>
      <w:r w:rsidR="0070440D">
        <w:t>k.ú</w:t>
      </w:r>
      <w:proofErr w:type="spellEnd"/>
      <w:r w:rsidR="0070440D">
        <w:t>. Dolní Třebonín</w:t>
      </w:r>
      <w:r>
        <w:t>, 2344/56</w:t>
      </w:r>
      <w:r w:rsidR="0070440D">
        <w:t xml:space="preserve"> v </w:t>
      </w:r>
      <w:proofErr w:type="spellStart"/>
      <w:r w:rsidR="0070440D">
        <w:t>k.ú</w:t>
      </w:r>
      <w:proofErr w:type="spellEnd"/>
      <w:r w:rsidR="0070440D">
        <w:t xml:space="preserve">. Mojné </w:t>
      </w:r>
      <w:r>
        <w:t>je řešen nájemní smlouvou č. 58N15/33, kterou se Státním pozemkovým úřadem uzavřel ZEMOS Zubčice, spol. s r.o., jakožto nájemce. S obsahem nájemní</w:t>
      </w:r>
      <w:r w:rsidR="0070440D">
        <w:t>ch</w:t>
      </w:r>
      <w:r>
        <w:t xml:space="preserve"> sml</w:t>
      </w:r>
      <w:r w:rsidR="0070440D">
        <w:t xml:space="preserve">uv </w:t>
      </w:r>
      <w:r>
        <w:t>byl přejímající seznámen před podpisem této smlouvy, což stvrzuje svým podpisem.</w:t>
      </w:r>
    </w:p>
    <w:p w14:paraId="63F46043" w14:textId="77777777" w:rsidR="00782107" w:rsidRPr="00D06D0F" w:rsidRDefault="00782107" w:rsidP="006E0EA3">
      <w:pPr>
        <w:pStyle w:val="VnitrniText"/>
        <w:ind w:firstLine="0"/>
      </w:pPr>
    </w:p>
    <w:p w14:paraId="311DD198"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679FA8BE" w14:textId="19566BE6" w:rsidR="006E0EA3" w:rsidRDefault="00E43A39" w:rsidP="00BC6C7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2376229C" w14:textId="77777777" w:rsidR="00BC6C79" w:rsidRPr="00D06D0F" w:rsidRDefault="00BC6C79" w:rsidP="00BC6C79">
      <w:pPr>
        <w:pStyle w:val="VnitrniText"/>
      </w:pPr>
    </w:p>
    <w:p w14:paraId="42C6914E" w14:textId="77777777"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56C123D8"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4A88EC63" w14:textId="77777777" w:rsidR="00797D70" w:rsidRPr="0022782E" w:rsidRDefault="00797D70" w:rsidP="00E43A39">
      <w:pPr>
        <w:pStyle w:val="VnitrniText"/>
      </w:pPr>
    </w:p>
    <w:p w14:paraId="01E1606B"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3E3CA32A" w14:textId="77777777" w:rsidR="00797D70" w:rsidRDefault="00797D70" w:rsidP="00E43A39">
      <w:pPr>
        <w:pStyle w:val="VnitrniText"/>
      </w:pPr>
    </w:p>
    <w:p w14:paraId="374C683D"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0947BECF" w14:textId="6E7A68AC" w:rsidR="00502D7D" w:rsidRDefault="00E43A39" w:rsidP="002D00F2">
      <w:pPr>
        <w:pStyle w:val="VnitrniText"/>
        <w:rPr>
          <w:lang w:val="en-US"/>
        </w:rPr>
      </w:pPr>
      <w:r w:rsidRPr="00357422">
        <w:t>Pro účely uveřejnění v registru smluv smluvní strany navzájem prohlašují, že smlouva neobsahuje žádné obchodní tajemství</w:t>
      </w:r>
      <w:r w:rsidR="00030445">
        <w:t>.</w:t>
      </w:r>
    </w:p>
    <w:p w14:paraId="206FCC17" w14:textId="77777777" w:rsidR="001D7A48" w:rsidRDefault="001D7A48" w:rsidP="002D00F2">
      <w:pPr>
        <w:pStyle w:val="VnitrniText"/>
        <w:rPr>
          <w:lang w:val="en-US"/>
        </w:rPr>
      </w:pPr>
    </w:p>
    <w:p w14:paraId="7BF54D5E" w14:textId="77777777"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CA60623" w14:textId="061A7C2A" w:rsidR="00502D7D" w:rsidRDefault="00712683" w:rsidP="002D00F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17DD2BFD" w14:textId="77777777" w:rsidR="00651DC0" w:rsidRDefault="00651DC0" w:rsidP="00EE3A19">
      <w:pPr>
        <w:pStyle w:val="VnitrniText"/>
        <w:ind w:firstLine="0"/>
      </w:pPr>
    </w:p>
    <w:p w14:paraId="1AED4F6C"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1D0C92CA"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06681DD6" w14:textId="27418E7B" w:rsidR="00230457" w:rsidRDefault="00230457" w:rsidP="003D6A83"/>
    <w:tbl>
      <w:tblPr>
        <w:tblW w:w="0" w:type="auto"/>
        <w:tblLook w:val="04A0" w:firstRow="1" w:lastRow="0" w:firstColumn="1" w:lastColumn="0" w:noHBand="0" w:noVBand="1"/>
      </w:tblPr>
      <w:tblGrid>
        <w:gridCol w:w="4605"/>
        <w:gridCol w:w="4606"/>
      </w:tblGrid>
      <w:tr w:rsidR="00BC6C79" w14:paraId="531CB820" w14:textId="77777777" w:rsidTr="00616BC6">
        <w:tc>
          <w:tcPr>
            <w:tcW w:w="4605" w:type="dxa"/>
          </w:tcPr>
          <w:p w14:paraId="6D06D2A8" w14:textId="77777777" w:rsidR="00BC6C79" w:rsidRDefault="00BC6C79" w:rsidP="00616BC6">
            <w:pPr>
              <w:pStyle w:val="VnitrniText"/>
              <w:ind w:firstLine="0"/>
            </w:pPr>
          </w:p>
          <w:p w14:paraId="39CC7151" w14:textId="77777777" w:rsidR="00BC6C79" w:rsidRDefault="00BC6C79" w:rsidP="00616BC6">
            <w:pPr>
              <w:pStyle w:val="VnitrniText"/>
              <w:ind w:firstLine="0"/>
            </w:pPr>
            <w:r>
              <w:t>V Českých Budějovicích dne ……………….</w:t>
            </w:r>
          </w:p>
          <w:p w14:paraId="7323F4AF" w14:textId="77777777" w:rsidR="00BC6C79" w:rsidRDefault="00BC6C79" w:rsidP="00616BC6">
            <w:pPr>
              <w:pStyle w:val="VnitrniText"/>
              <w:ind w:firstLine="0"/>
            </w:pPr>
          </w:p>
          <w:p w14:paraId="456EC99F" w14:textId="77777777" w:rsidR="00BC6C79" w:rsidRDefault="00BC6C79" w:rsidP="00616BC6">
            <w:pPr>
              <w:pStyle w:val="VnitrniText"/>
              <w:ind w:firstLine="0"/>
            </w:pPr>
          </w:p>
          <w:p w14:paraId="4639AFE7" w14:textId="77777777" w:rsidR="00BC6C79" w:rsidRDefault="00BC6C79" w:rsidP="00616BC6">
            <w:pPr>
              <w:pStyle w:val="VnitrniText"/>
              <w:ind w:firstLine="0"/>
            </w:pPr>
          </w:p>
          <w:p w14:paraId="3F08C14F" w14:textId="42D63123" w:rsidR="00BC6C79" w:rsidRDefault="00BC6C79" w:rsidP="00616BC6">
            <w:pPr>
              <w:pStyle w:val="VnitrniText"/>
              <w:ind w:firstLine="0"/>
            </w:pPr>
          </w:p>
          <w:p w14:paraId="2E27EC00" w14:textId="77777777" w:rsidR="00BC6C79" w:rsidRDefault="00BC6C79" w:rsidP="00616BC6">
            <w:pPr>
              <w:pStyle w:val="VnitrniText"/>
              <w:ind w:firstLine="0"/>
            </w:pPr>
          </w:p>
          <w:p w14:paraId="4DECCB24" w14:textId="77777777" w:rsidR="00BC6C79" w:rsidRDefault="00BC6C79" w:rsidP="00616BC6">
            <w:pPr>
              <w:pStyle w:val="VnitrniText"/>
              <w:ind w:firstLine="0"/>
            </w:pPr>
            <w:r>
              <w:t>………………………………………………</w:t>
            </w:r>
          </w:p>
          <w:p w14:paraId="1039FCF2" w14:textId="77777777" w:rsidR="00BC6C79" w:rsidRDefault="00BC6C79" w:rsidP="00616BC6">
            <w:pPr>
              <w:pStyle w:val="VnitrniText"/>
              <w:ind w:firstLine="0"/>
            </w:pPr>
            <w:r>
              <w:t>Státní pozemkový úřad</w:t>
            </w:r>
          </w:p>
          <w:p w14:paraId="1BA993BA" w14:textId="77777777" w:rsidR="00BC6C79" w:rsidRDefault="00BC6C79" w:rsidP="00616BC6">
            <w:pPr>
              <w:pStyle w:val="VnitrniText"/>
              <w:ind w:firstLine="0"/>
            </w:pPr>
            <w:r>
              <w:t>ředitelka Krajského pozemkového úřadu</w:t>
            </w:r>
          </w:p>
          <w:p w14:paraId="539508CE" w14:textId="77777777" w:rsidR="00BC6C79" w:rsidRDefault="00BC6C79" w:rsidP="00616BC6">
            <w:pPr>
              <w:pStyle w:val="VnitrniText"/>
              <w:ind w:firstLine="0"/>
            </w:pPr>
            <w:r>
              <w:t>pro Jihočeský kraj</w:t>
            </w:r>
          </w:p>
          <w:p w14:paraId="177FB68F" w14:textId="77777777" w:rsidR="00BC6C79" w:rsidRDefault="00BC6C79" w:rsidP="00616BC6">
            <w:pPr>
              <w:pStyle w:val="VnitrniText"/>
              <w:ind w:firstLine="0"/>
            </w:pPr>
            <w:r>
              <w:t>Ing. Eva Schmidtmajerová, CSc.</w:t>
            </w:r>
          </w:p>
          <w:p w14:paraId="0FBD11D9" w14:textId="77777777" w:rsidR="00BC6C79" w:rsidRDefault="00BC6C79" w:rsidP="00616BC6">
            <w:pPr>
              <w:pStyle w:val="VnitrniText"/>
              <w:ind w:firstLine="0"/>
            </w:pPr>
          </w:p>
          <w:p w14:paraId="6362763D" w14:textId="77777777" w:rsidR="00BC6C79" w:rsidRDefault="00BC6C79" w:rsidP="00616BC6">
            <w:pPr>
              <w:pStyle w:val="VnitrniText"/>
              <w:ind w:firstLine="0"/>
            </w:pPr>
            <w:r>
              <w:t>předávající</w:t>
            </w:r>
          </w:p>
        </w:tc>
        <w:tc>
          <w:tcPr>
            <w:tcW w:w="4606" w:type="dxa"/>
          </w:tcPr>
          <w:p w14:paraId="7DFBE630" w14:textId="77777777" w:rsidR="00BC6C79" w:rsidRDefault="00BC6C79" w:rsidP="00616BC6">
            <w:pPr>
              <w:pStyle w:val="VnitrniText"/>
              <w:ind w:firstLine="0"/>
            </w:pPr>
          </w:p>
          <w:p w14:paraId="43BABBF8" w14:textId="77777777" w:rsidR="00BC6C79" w:rsidRDefault="00BC6C79" w:rsidP="00616BC6">
            <w:pPr>
              <w:pStyle w:val="VnitrniText"/>
              <w:ind w:firstLine="0"/>
            </w:pPr>
            <w:r>
              <w:t>V Českých Budějovicích dne ……………….</w:t>
            </w:r>
          </w:p>
          <w:p w14:paraId="6DC9EEBC" w14:textId="77777777" w:rsidR="00BC6C79" w:rsidRDefault="00BC6C79" w:rsidP="00616BC6">
            <w:pPr>
              <w:pStyle w:val="VnitrniText"/>
              <w:ind w:firstLine="0"/>
            </w:pPr>
          </w:p>
          <w:p w14:paraId="76D893BC" w14:textId="77777777" w:rsidR="00BC6C79" w:rsidRDefault="00BC6C79" w:rsidP="00616BC6">
            <w:pPr>
              <w:pStyle w:val="VnitrniText"/>
              <w:ind w:firstLine="0"/>
            </w:pPr>
          </w:p>
          <w:p w14:paraId="3BAEA7C0" w14:textId="68725E59" w:rsidR="00BC6C79" w:rsidRDefault="00BC6C79" w:rsidP="00616BC6">
            <w:pPr>
              <w:pStyle w:val="VnitrniText"/>
              <w:ind w:firstLine="0"/>
            </w:pPr>
          </w:p>
          <w:p w14:paraId="069A66F5" w14:textId="4C957F23" w:rsidR="00BC6C79" w:rsidRDefault="00BC6C79" w:rsidP="00616BC6">
            <w:pPr>
              <w:pStyle w:val="VnitrniText"/>
              <w:ind w:firstLine="0"/>
            </w:pPr>
          </w:p>
          <w:p w14:paraId="1E3B31F7" w14:textId="77777777" w:rsidR="00BC6C79" w:rsidRDefault="00BC6C79" w:rsidP="00616BC6">
            <w:pPr>
              <w:pStyle w:val="VnitrniText"/>
              <w:ind w:firstLine="0"/>
            </w:pPr>
          </w:p>
          <w:p w14:paraId="366631A4" w14:textId="77777777" w:rsidR="00BC6C79" w:rsidRDefault="00BC6C79" w:rsidP="00616BC6">
            <w:pPr>
              <w:pStyle w:val="VnitrniText"/>
              <w:ind w:firstLine="0"/>
            </w:pPr>
            <w:r>
              <w:t>……………………………………………..</w:t>
            </w:r>
          </w:p>
          <w:p w14:paraId="098B1F99" w14:textId="77777777" w:rsidR="00BC6C79" w:rsidRDefault="00BC6C79" w:rsidP="00616BC6">
            <w:pPr>
              <w:pStyle w:val="VnitrniText"/>
              <w:ind w:firstLine="0"/>
            </w:pPr>
            <w:r>
              <w:t>Ředitelství silnic a dálnic ČR</w:t>
            </w:r>
          </w:p>
          <w:p w14:paraId="3947DAD8" w14:textId="77777777" w:rsidR="00BC6C79" w:rsidRDefault="00BC6C79" w:rsidP="00616BC6">
            <w:pPr>
              <w:pStyle w:val="VnitrniText"/>
              <w:ind w:firstLine="0"/>
            </w:pPr>
            <w:r>
              <w:t xml:space="preserve">ředitelka Správy České Budějovice </w:t>
            </w:r>
          </w:p>
          <w:p w14:paraId="14A35508" w14:textId="77777777" w:rsidR="00BC6C79" w:rsidRDefault="00BC6C79" w:rsidP="00616BC6">
            <w:pPr>
              <w:pStyle w:val="VnitrniText"/>
              <w:ind w:firstLine="0"/>
            </w:pPr>
            <w:r>
              <w:t>Ing. Vladimíra Hrušková</w:t>
            </w:r>
          </w:p>
          <w:p w14:paraId="79F72AB5" w14:textId="1BD31679" w:rsidR="00BC6C79" w:rsidRDefault="001E7038" w:rsidP="00616BC6">
            <w:pPr>
              <w:pStyle w:val="VnitrniText"/>
              <w:ind w:firstLine="0"/>
            </w:pPr>
            <w:r>
              <w:t xml:space="preserve">       </w:t>
            </w:r>
            <w:proofErr w:type="spellStart"/>
            <w:r>
              <w:t>v.z</w:t>
            </w:r>
            <w:proofErr w:type="spellEnd"/>
            <w:r>
              <w:t xml:space="preserve">. Ing. Irena </w:t>
            </w:r>
            <w:proofErr w:type="spellStart"/>
            <w:r>
              <w:t>Šulistová</w:t>
            </w:r>
            <w:proofErr w:type="spellEnd"/>
          </w:p>
          <w:p w14:paraId="1B1158EF" w14:textId="77777777" w:rsidR="00BC6C79" w:rsidRDefault="00BC6C79" w:rsidP="00616BC6">
            <w:pPr>
              <w:pStyle w:val="VnitrniText"/>
              <w:ind w:firstLine="0"/>
            </w:pPr>
          </w:p>
          <w:p w14:paraId="49EE3965" w14:textId="6C328056" w:rsidR="00BC6C79" w:rsidRDefault="00BC6C79" w:rsidP="00616BC6">
            <w:pPr>
              <w:pStyle w:val="VnitrniText"/>
              <w:ind w:firstLine="0"/>
            </w:pPr>
            <w:r>
              <w:t>přejímající</w:t>
            </w:r>
          </w:p>
        </w:tc>
      </w:tr>
      <w:tr w:rsidR="00BC6C79" w14:paraId="74338188" w14:textId="77777777" w:rsidTr="00616BC6">
        <w:tc>
          <w:tcPr>
            <w:tcW w:w="4605" w:type="dxa"/>
          </w:tcPr>
          <w:p w14:paraId="0FD08BB4" w14:textId="77777777" w:rsidR="00BC6C79" w:rsidRDefault="00BC6C79" w:rsidP="00616BC6">
            <w:pPr>
              <w:pStyle w:val="VnitrniText"/>
              <w:ind w:firstLine="0"/>
            </w:pPr>
          </w:p>
        </w:tc>
        <w:tc>
          <w:tcPr>
            <w:tcW w:w="4606" w:type="dxa"/>
          </w:tcPr>
          <w:p w14:paraId="4E8C3754" w14:textId="77777777" w:rsidR="00BC6C79" w:rsidRDefault="00BC6C79" w:rsidP="00616BC6">
            <w:pPr>
              <w:pStyle w:val="VnitrniText"/>
              <w:ind w:firstLine="0"/>
            </w:pPr>
          </w:p>
        </w:tc>
      </w:tr>
    </w:tbl>
    <w:p w14:paraId="1903C7E6" w14:textId="77777777" w:rsidR="00BC6C79" w:rsidRDefault="00BC6C79" w:rsidP="003D6A83"/>
    <w:p w14:paraId="28C42040" w14:textId="2F50EB71" w:rsidR="00CF17C0" w:rsidRPr="00D06D0F" w:rsidRDefault="00CF17C0" w:rsidP="00EE3A19">
      <w:r w:rsidRPr="00D06D0F">
        <w:tab/>
      </w:r>
    </w:p>
    <w:p w14:paraId="192E9E23" w14:textId="77777777" w:rsidR="00EE3A19" w:rsidRDefault="00EE3A19" w:rsidP="008E0F46">
      <w:pPr>
        <w:pStyle w:val="VnitrniText"/>
        <w:ind w:firstLine="0"/>
      </w:pPr>
    </w:p>
    <w:p w14:paraId="35CBA5CB"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60A4226E"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13C9ACF5"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3AFCE20F"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4F18EAE6" w14:textId="33AC300D" w:rsidR="008E0F46" w:rsidRPr="00E65FAC" w:rsidRDefault="008E0F46" w:rsidP="008E0F46">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1E8D6145" w14:textId="77777777" w:rsidR="00E65FAC" w:rsidRDefault="00E65FAC" w:rsidP="008E0F46">
      <w:pPr>
        <w:spacing w:before="120"/>
        <w:jc w:val="both"/>
        <w:rPr>
          <w:rFonts w:ascii="Arial" w:hAnsi="Arial" w:cs="Arial"/>
          <w:sz w:val="20"/>
          <w:szCs w:val="20"/>
        </w:rPr>
      </w:pPr>
    </w:p>
    <w:p w14:paraId="09F8580B" w14:textId="4B733A38"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00F64803">
        <w:rPr>
          <w:rFonts w:ascii="Arial" w:hAnsi="Arial" w:cs="Arial"/>
          <w:sz w:val="20"/>
          <w:szCs w:val="20"/>
        </w:rPr>
        <w:t xml:space="preserve">            </w:t>
      </w:r>
      <w:r w:rsidRPr="00A87810">
        <w:rPr>
          <w:rFonts w:ascii="Arial" w:hAnsi="Arial" w:cs="Arial"/>
          <w:sz w:val="20"/>
          <w:szCs w:val="20"/>
        </w:rPr>
        <w:t xml:space="preserve">………………………. </w:t>
      </w:r>
      <w:r w:rsidR="00F64803">
        <w:rPr>
          <w:rFonts w:ascii="Arial" w:hAnsi="Arial" w:cs="Arial"/>
          <w:sz w:val="20"/>
          <w:szCs w:val="20"/>
        </w:rPr>
        <w:t>………………..</w:t>
      </w:r>
    </w:p>
    <w:p w14:paraId="17565359" w14:textId="3021CD86" w:rsidR="008E0F46" w:rsidRPr="000528C7" w:rsidRDefault="00C0265B" w:rsidP="008E0F46">
      <w:pPr>
        <w:spacing w:before="120"/>
        <w:ind w:left="4248" w:firstLine="708"/>
        <w:jc w:val="both"/>
        <w:rPr>
          <w:rFonts w:ascii="Arial" w:hAnsi="Arial" w:cs="Arial"/>
          <w:color w:val="000000"/>
          <w:sz w:val="20"/>
          <w:szCs w:val="20"/>
          <w:lang w:eastAsia="cs-CZ"/>
        </w:rPr>
      </w:pPr>
      <w:r>
        <w:rPr>
          <w:rFonts w:ascii="Arial" w:hAnsi="Arial" w:cs="Arial"/>
          <w:iCs/>
          <w:sz w:val="20"/>
          <w:szCs w:val="20"/>
        </w:rPr>
        <w:t xml:space="preserve"> </w:t>
      </w:r>
      <w:r w:rsidR="008E0F46" w:rsidRPr="000528C7">
        <w:rPr>
          <w:rFonts w:ascii="Arial" w:hAnsi="Arial" w:cs="Arial"/>
          <w:iCs/>
          <w:sz w:val="20"/>
          <w:szCs w:val="20"/>
        </w:rPr>
        <w:t>podpis odpovědného zaměstnance</w:t>
      </w:r>
    </w:p>
    <w:p w14:paraId="65C83D65" w14:textId="77777777" w:rsidR="008E0F46" w:rsidRPr="00D06D0F" w:rsidRDefault="008E0F46" w:rsidP="008E0F46">
      <w:pPr>
        <w:pStyle w:val="VnitrniText"/>
        <w:ind w:firstLine="0"/>
      </w:pPr>
    </w:p>
    <w:p w14:paraId="4DE83125" w14:textId="77777777" w:rsidR="00F66E72" w:rsidRPr="00D06D0F" w:rsidRDefault="00F66E72" w:rsidP="000B0AA7">
      <w:pPr>
        <w:pStyle w:val="VnitrniText"/>
        <w:ind w:firstLine="0"/>
      </w:pPr>
    </w:p>
    <w:p w14:paraId="5FB23008" w14:textId="77777777"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Jihočeský kraj</w:t>
      </w:r>
    </w:p>
    <w:p w14:paraId="51E989B5" w14:textId="77777777" w:rsidR="0026235E" w:rsidRPr="0026235E" w:rsidRDefault="0026235E" w:rsidP="0026235E">
      <w:pPr>
        <w:pStyle w:val="VnitrniText"/>
        <w:ind w:firstLine="0"/>
      </w:pPr>
      <w:r w:rsidRPr="0026235E">
        <w:t>Ing. Mgr. Miroslav Šimek</w:t>
      </w:r>
    </w:p>
    <w:p w14:paraId="0754C6B0" w14:textId="77777777" w:rsidR="0026235E" w:rsidRDefault="0026235E" w:rsidP="000B0AA7">
      <w:pPr>
        <w:pStyle w:val="VnitrniText"/>
        <w:ind w:firstLine="0"/>
      </w:pPr>
    </w:p>
    <w:p w14:paraId="5A5710EC" w14:textId="77777777" w:rsidR="00C845A8" w:rsidRDefault="00C845A8" w:rsidP="00C845A8">
      <w:pPr>
        <w:pStyle w:val="VnitrniText"/>
        <w:ind w:firstLine="0"/>
      </w:pPr>
    </w:p>
    <w:p w14:paraId="59311668" w14:textId="77777777" w:rsidR="00C845A8" w:rsidRDefault="00C845A8" w:rsidP="00C845A8">
      <w:pPr>
        <w:pStyle w:val="VnitrniText"/>
        <w:ind w:firstLine="0"/>
      </w:pPr>
    </w:p>
    <w:p w14:paraId="4B358A78" w14:textId="77777777" w:rsidR="00C845A8" w:rsidRDefault="00C845A8" w:rsidP="00C845A8">
      <w:pPr>
        <w:pStyle w:val="VnitrniText"/>
        <w:ind w:firstLine="0"/>
      </w:pPr>
    </w:p>
    <w:p w14:paraId="600DECA4" w14:textId="77777777" w:rsidR="00C845A8" w:rsidRDefault="00C845A8" w:rsidP="00C845A8">
      <w:pPr>
        <w:pStyle w:val="VnitrniText"/>
        <w:ind w:firstLine="0"/>
      </w:pPr>
      <w:r>
        <w:t>.................................................</w:t>
      </w:r>
    </w:p>
    <w:p w14:paraId="113C419F" w14:textId="77777777" w:rsidR="00C845A8" w:rsidRDefault="00C845A8" w:rsidP="00C845A8">
      <w:pPr>
        <w:pStyle w:val="VnitrniText"/>
        <w:ind w:firstLine="0"/>
      </w:pPr>
      <w:r>
        <w:tab/>
        <w:t>podpis</w:t>
      </w:r>
    </w:p>
    <w:p w14:paraId="4FAE35C5" w14:textId="77777777" w:rsidR="00C845A8" w:rsidRDefault="00C845A8" w:rsidP="00C845A8">
      <w:pPr>
        <w:pStyle w:val="VnitrniText"/>
        <w:ind w:firstLine="0"/>
      </w:pPr>
    </w:p>
    <w:p w14:paraId="6951AB91" w14:textId="77777777" w:rsidR="00C845A8" w:rsidRDefault="00C845A8" w:rsidP="00C845A8">
      <w:pPr>
        <w:pStyle w:val="VnitrniText"/>
        <w:ind w:firstLine="0"/>
      </w:pPr>
    </w:p>
    <w:p w14:paraId="7D2FD42E" w14:textId="77777777" w:rsidR="00C845A8" w:rsidRDefault="00C845A8" w:rsidP="00C845A8">
      <w:pPr>
        <w:pStyle w:val="VnitrniText"/>
        <w:ind w:firstLine="0"/>
      </w:pPr>
      <w:r>
        <w:t>Za správnost KPÚ: Ing. Richard Bílek</w:t>
      </w:r>
    </w:p>
    <w:p w14:paraId="2EEBE83E" w14:textId="77777777" w:rsidR="00C845A8" w:rsidRDefault="00C845A8" w:rsidP="00C845A8">
      <w:pPr>
        <w:pStyle w:val="VnitrniText"/>
        <w:ind w:firstLine="0"/>
      </w:pPr>
    </w:p>
    <w:p w14:paraId="2B394BFF" w14:textId="77777777" w:rsidR="00C845A8" w:rsidRDefault="00C845A8" w:rsidP="00C845A8">
      <w:pPr>
        <w:pStyle w:val="VnitrniText"/>
        <w:ind w:firstLine="0"/>
      </w:pPr>
    </w:p>
    <w:p w14:paraId="50253553" w14:textId="77777777" w:rsidR="00C845A8" w:rsidRDefault="00C845A8" w:rsidP="00C845A8">
      <w:pPr>
        <w:pStyle w:val="VnitrniText"/>
        <w:ind w:firstLine="0"/>
      </w:pPr>
    </w:p>
    <w:p w14:paraId="3E7B9A21" w14:textId="77777777" w:rsidR="00C845A8" w:rsidRDefault="00C845A8" w:rsidP="00C845A8">
      <w:pPr>
        <w:pStyle w:val="VnitrniText"/>
        <w:ind w:firstLine="0"/>
      </w:pPr>
      <w:r>
        <w:t>.................................................</w:t>
      </w:r>
    </w:p>
    <w:p w14:paraId="26D4A9D3" w14:textId="77777777" w:rsidR="00C845A8" w:rsidRDefault="00C845A8" w:rsidP="00C845A8">
      <w:pPr>
        <w:pStyle w:val="VnitrniText"/>
        <w:ind w:firstLine="0"/>
      </w:pPr>
      <w:r>
        <w:tab/>
        <w:t>podpis</w:t>
      </w:r>
    </w:p>
    <w:p w14:paraId="4783C238" w14:textId="77777777" w:rsidR="00722C9B" w:rsidRPr="00D06D0F" w:rsidRDefault="00722C9B" w:rsidP="00C845A8">
      <w:pPr>
        <w:pStyle w:val="VnitrniText"/>
        <w:ind w:firstLine="0"/>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568B6" w14:textId="77777777" w:rsidR="00D450C1" w:rsidRDefault="00D450C1">
      <w:r>
        <w:separator/>
      </w:r>
    </w:p>
  </w:endnote>
  <w:endnote w:type="continuationSeparator" w:id="0">
    <w:p w14:paraId="1BD15ABC" w14:textId="77777777" w:rsidR="00D450C1" w:rsidRDefault="00D45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EAB86" w14:textId="77777777" w:rsidR="00D450C1" w:rsidRDefault="00D450C1">
      <w:r>
        <w:separator/>
      </w:r>
    </w:p>
  </w:footnote>
  <w:footnote w:type="continuationSeparator" w:id="0">
    <w:p w14:paraId="0722F542" w14:textId="77777777" w:rsidR="00D450C1" w:rsidRDefault="00D45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445"/>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70A4E"/>
    <w:rsid w:val="00181A52"/>
    <w:rsid w:val="0018318A"/>
    <w:rsid w:val="00184598"/>
    <w:rsid w:val="00190EA1"/>
    <w:rsid w:val="001919D3"/>
    <w:rsid w:val="0019777F"/>
    <w:rsid w:val="001A00D9"/>
    <w:rsid w:val="001B4110"/>
    <w:rsid w:val="001C0D55"/>
    <w:rsid w:val="001C387A"/>
    <w:rsid w:val="001C6B2B"/>
    <w:rsid w:val="001D73FD"/>
    <w:rsid w:val="001D7A48"/>
    <w:rsid w:val="001E1CF7"/>
    <w:rsid w:val="001E3450"/>
    <w:rsid w:val="001E7038"/>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E11C1"/>
    <w:rsid w:val="004E368B"/>
    <w:rsid w:val="004E6319"/>
    <w:rsid w:val="00502D7D"/>
    <w:rsid w:val="005211F0"/>
    <w:rsid w:val="00523DF8"/>
    <w:rsid w:val="00526280"/>
    <w:rsid w:val="00540B3F"/>
    <w:rsid w:val="005426D4"/>
    <w:rsid w:val="00556316"/>
    <w:rsid w:val="00565DF2"/>
    <w:rsid w:val="00576EE6"/>
    <w:rsid w:val="00583F66"/>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85CC9"/>
    <w:rsid w:val="00694A0D"/>
    <w:rsid w:val="006A6C71"/>
    <w:rsid w:val="006B51FD"/>
    <w:rsid w:val="006D086F"/>
    <w:rsid w:val="006D0D71"/>
    <w:rsid w:val="006D5D8D"/>
    <w:rsid w:val="006D7824"/>
    <w:rsid w:val="006E0EA3"/>
    <w:rsid w:val="006E336F"/>
    <w:rsid w:val="006E33CA"/>
    <w:rsid w:val="006E59C4"/>
    <w:rsid w:val="006F29C4"/>
    <w:rsid w:val="006F4EE7"/>
    <w:rsid w:val="006F6A1B"/>
    <w:rsid w:val="006F6CCC"/>
    <w:rsid w:val="006F7818"/>
    <w:rsid w:val="0070440D"/>
    <w:rsid w:val="007057A6"/>
    <w:rsid w:val="0070591A"/>
    <w:rsid w:val="00712683"/>
    <w:rsid w:val="0071659D"/>
    <w:rsid w:val="00722843"/>
    <w:rsid w:val="00722C9B"/>
    <w:rsid w:val="00737777"/>
    <w:rsid w:val="007431BA"/>
    <w:rsid w:val="007537E0"/>
    <w:rsid w:val="0076112C"/>
    <w:rsid w:val="00761B51"/>
    <w:rsid w:val="007633D3"/>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97FEC"/>
    <w:rsid w:val="009A0B5F"/>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42E23"/>
    <w:rsid w:val="00B47C55"/>
    <w:rsid w:val="00B6447E"/>
    <w:rsid w:val="00B757A7"/>
    <w:rsid w:val="00B9043A"/>
    <w:rsid w:val="00B9324E"/>
    <w:rsid w:val="00BA3C66"/>
    <w:rsid w:val="00BB37D9"/>
    <w:rsid w:val="00BB6A7B"/>
    <w:rsid w:val="00BC17A6"/>
    <w:rsid w:val="00BC66CD"/>
    <w:rsid w:val="00BC6C79"/>
    <w:rsid w:val="00BD1BBC"/>
    <w:rsid w:val="00BD2928"/>
    <w:rsid w:val="00BD5791"/>
    <w:rsid w:val="00BE6CE6"/>
    <w:rsid w:val="00C0265B"/>
    <w:rsid w:val="00C05330"/>
    <w:rsid w:val="00C10AEE"/>
    <w:rsid w:val="00C15812"/>
    <w:rsid w:val="00C212DA"/>
    <w:rsid w:val="00C30794"/>
    <w:rsid w:val="00C31774"/>
    <w:rsid w:val="00C37A15"/>
    <w:rsid w:val="00C5272C"/>
    <w:rsid w:val="00C6727E"/>
    <w:rsid w:val="00C75CFA"/>
    <w:rsid w:val="00C845A8"/>
    <w:rsid w:val="00C8663B"/>
    <w:rsid w:val="00C9018E"/>
    <w:rsid w:val="00CA44AC"/>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0C1"/>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65FAC"/>
    <w:rsid w:val="00E71AA8"/>
    <w:rsid w:val="00E75539"/>
    <w:rsid w:val="00E85F55"/>
    <w:rsid w:val="00E92626"/>
    <w:rsid w:val="00EA19FB"/>
    <w:rsid w:val="00EA2913"/>
    <w:rsid w:val="00EB6C54"/>
    <w:rsid w:val="00EC467B"/>
    <w:rsid w:val="00ED43D6"/>
    <w:rsid w:val="00EE3A19"/>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4803"/>
    <w:rsid w:val="00F65859"/>
    <w:rsid w:val="00F66559"/>
    <w:rsid w:val="00F66E72"/>
    <w:rsid w:val="00F84387"/>
    <w:rsid w:val="00F85DD1"/>
    <w:rsid w:val="00FA03C3"/>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4FA01A"/>
  <w14:defaultImageDpi w14:val="0"/>
  <w15:docId w15:val="{6DC47162-C02F-427C-9FF8-2594361B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FA03C3"/>
    <w:rPr>
      <w:rFonts w:ascii="Segoe UI" w:hAnsi="Segoe UI" w:cs="Segoe UI"/>
      <w:sz w:val="18"/>
      <w:szCs w:val="18"/>
    </w:rPr>
  </w:style>
  <w:style w:type="character" w:customStyle="1" w:styleId="TextbublinyChar">
    <w:name w:val="Text bubliny Char"/>
    <w:basedOn w:val="Standardnpsmoodstavce"/>
    <w:link w:val="Textbubliny"/>
    <w:uiPriority w:val="99"/>
    <w:rsid w:val="00FA03C3"/>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520191">
      <w:marLeft w:val="0"/>
      <w:marRight w:val="0"/>
      <w:marTop w:val="0"/>
      <w:marBottom w:val="0"/>
      <w:divBdr>
        <w:top w:val="none" w:sz="0" w:space="0" w:color="auto"/>
        <w:left w:val="none" w:sz="0" w:space="0" w:color="auto"/>
        <w:bottom w:val="none" w:sz="0" w:space="0" w:color="auto"/>
        <w:right w:val="none" w:sz="0" w:space="0" w:color="auto"/>
      </w:divBdr>
    </w:div>
    <w:div w:id="1706520192">
      <w:marLeft w:val="0"/>
      <w:marRight w:val="0"/>
      <w:marTop w:val="0"/>
      <w:marBottom w:val="0"/>
      <w:divBdr>
        <w:top w:val="none" w:sz="0" w:space="0" w:color="auto"/>
        <w:left w:val="none" w:sz="0" w:space="0" w:color="auto"/>
        <w:bottom w:val="none" w:sz="0" w:space="0" w:color="auto"/>
        <w:right w:val="none" w:sz="0" w:space="0" w:color="auto"/>
      </w:divBdr>
    </w:div>
    <w:div w:id="1706520193">
      <w:marLeft w:val="0"/>
      <w:marRight w:val="0"/>
      <w:marTop w:val="0"/>
      <w:marBottom w:val="0"/>
      <w:divBdr>
        <w:top w:val="none" w:sz="0" w:space="0" w:color="auto"/>
        <w:left w:val="none" w:sz="0" w:space="0" w:color="auto"/>
        <w:bottom w:val="none" w:sz="0" w:space="0" w:color="auto"/>
        <w:right w:val="none" w:sz="0" w:space="0" w:color="auto"/>
      </w:divBdr>
    </w:div>
    <w:div w:id="1706520194">
      <w:marLeft w:val="0"/>
      <w:marRight w:val="0"/>
      <w:marTop w:val="0"/>
      <w:marBottom w:val="0"/>
      <w:divBdr>
        <w:top w:val="none" w:sz="0" w:space="0" w:color="auto"/>
        <w:left w:val="none" w:sz="0" w:space="0" w:color="auto"/>
        <w:bottom w:val="none" w:sz="0" w:space="0" w:color="auto"/>
        <w:right w:val="none" w:sz="0" w:space="0" w:color="auto"/>
      </w:divBdr>
    </w:div>
    <w:div w:id="1706520195">
      <w:marLeft w:val="0"/>
      <w:marRight w:val="0"/>
      <w:marTop w:val="0"/>
      <w:marBottom w:val="0"/>
      <w:divBdr>
        <w:top w:val="none" w:sz="0" w:space="0" w:color="auto"/>
        <w:left w:val="none" w:sz="0" w:space="0" w:color="auto"/>
        <w:bottom w:val="none" w:sz="0" w:space="0" w:color="auto"/>
        <w:right w:val="none" w:sz="0" w:space="0" w:color="auto"/>
      </w:divBdr>
    </w:div>
    <w:div w:id="1706520196">
      <w:marLeft w:val="0"/>
      <w:marRight w:val="0"/>
      <w:marTop w:val="0"/>
      <w:marBottom w:val="0"/>
      <w:divBdr>
        <w:top w:val="none" w:sz="0" w:space="0" w:color="auto"/>
        <w:left w:val="none" w:sz="0" w:space="0" w:color="auto"/>
        <w:bottom w:val="none" w:sz="0" w:space="0" w:color="auto"/>
        <w:right w:val="none" w:sz="0" w:space="0" w:color="auto"/>
      </w:divBdr>
    </w:div>
    <w:div w:id="1706520197">
      <w:marLeft w:val="0"/>
      <w:marRight w:val="0"/>
      <w:marTop w:val="0"/>
      <w:marBottom w:val="0"/>
      <w:divBdr>
        <w:top w:val="none" w:sz="0" w:space="0" w:color="auto"/>
        <w:left w:val="none" w:sz="0" w:space="0" w:color="auto"/>
        <w:bottom w:val="none" w:sz="0" w:space="0" w:color="auto"/>
        <w:right w:val="none" w:sz="0" w:space="0" w:color="auto"/>
      </w:divBdr>
    </w:div>
    <w:div w:id="1706520198">
      <w:marLeft w:val="0"/>
      <w:marRight w:val="0"/>
      <w:marTop w:val="0"/>
      <w:marBottom w:val="0"/>
      <w:divBdr>
        <w:top w:val="none" w:sz="0" w:space="0" w:color="auto"/>
        <w:left w:val="none" w:sz="0" w:space="0" w:color="auto"/>
        <w:bottom w:val="none" w:sz="0" w:space="0" w:color="auto"/>
        <w:right w:val="none" w:sz="0" w:space="0" w:color="auto"/>
      </w:divBdr>
    </w:div>
    <w:div w:id="1706520199">
      <w:marLeft w:val="0"/>
      <w:marRight w:val="0"/>
      <w:marTop w:val="0"/>
      <w:marBottom w:val="0"/>
      <w:divBdr>
        <w:top w:val="none" w:sz="0" w:space="0" w:color="auto"/>
        <w:left w:val="none" w:sz="0" w:space="0" w:color="auto"/>
        <w:bottom w:val="none" w:sz="0" w:space="0" w:color="auto"/>
        <w:right w:val="none" w:sz="0" w:space="0" w:color="auto"/>
      </w:divBdr>
    </w:div>
    <w:div w:id="1706520200">
      <w:marLeft w:val="0"/>
      <w:marRight w:val="0"/>
      <w:marTop w:val="0"/>
      <w:marBottom w:val="0"/>
      <w:divBdr>
        <w:top w:val="none" w:sz="0" w:space="0" w:color="auto"/>
        <w:left w:val="none" w:sz="0" w:space="0" w:color="auto"/>
        <w:bottom w:val="none" w:sz="0" w:space="0" w:color="auto"/>
        <w:right w:val="none" w:sz="0" w:space="0" w:color="auto"/>
      </w:divBdr>
    </w:div>
    <w:div w:id="1706520201">
      <w:marLeft w:val="0"/>
      <w:marRight w:val="0"/>
      <w:marTop w:val="0"/>
      <w:marBottom w:val="0"/>
      <w:divBdr>
        <w:top w:val="none" w:sz="0" w:space="0" w:color="auto"/>
        <w:left w:val="none" w:sz="0" w:space="0" w:color="auto"/>
        <w:bottom w:val="none" w:sz="0" w:space="0" w:color="auto"/>
        <w:right w:val="none" w:sz="0" w:space="0" w:color="auto"/>
      </w:divBdr>
    </w:div>
    <w:div w:id="1706520202">
      <w:marLeft w:val="0"/>
      <w:marRight w:val="0"/>
      <w:marTop w:val="0"/>
      <w:marBottom w:val="0"/>
      <w:divBdr>
        <w:top w:val="none" w:sz="0" w:space="0" w:color="auto"/>
        <w:left w:val="none" w:sz="0" w:space="0" w:color="auto"/>
        <w:bottom w:val="none" w:sz="0" w:space="0" w:color="auto"/>
        <w:right w:val="none" w:sz="0" w:space="0" w:color="auto"/>
      </w:divBdr>
    </w:div>
    <w:div w:id="1706520203">
      <w:marLeft w:val="0"/>
      <w:marRight w:val="0"/>
      <w:marTop w:val="0"/>
      <w:marBottom w:val="0"/>
      <w:divBdr>
        <w:top w:val="none" w:sz="0" w:space="0" w:color="auto"/>
        <w:left w:val="none" w:sz="0" w:space="0" w:color="auto"/>
        <w:bottom w:val="none" w:sz="0" w:space="0" w:color="auto"/>
        <w:right w:val="none" w:sz="0" w:space="0" w:color="auto"/>
      </w:divBdr>
    </w:div>
    <w:div w:id="1706520204">
      <w:marLeft w:val="0"/>
      <w:marRight w:val="0"/>
      <w:marTop w:val="0"/>
      <w:marBottom w:val="0"/>
      <w:divBdr>
        <w:top w:val="none" w:sz="0" w:space="0" w:color="auto"/>
        <w:left w:val="none" w:sz="0" w:space="0" w:color="auto"/>
        <w:bottom w:val="none" w:sz="0" w:space="0" w:color="auto"/>
        <w:right w:val="none" w:sz="0" w:space="0" w:color="auto"/>
      </w:divBdr>
    </w:div>
    <w:div w:id="1706520205">
      <w:marLeft w:val="0"/>
      <w:marRight w:val="0"/>
      <w:marTop w:val="0"/>
      <w:marBottom w:val="0"/>
      <w:divBdr>
        <w:top w:val="none" w:sz="0" w:space="0" w:color="auto"/>
        <w:left w:val="none" w:sz="0" w:space="0" w:color="auto"/>
        <w:bottom w:val="none" w:sz="0" w:space="0" w:color="auto"/>
        <w:right w:val="none" w:sz="0" w:space="0" w:color="auto"/>
      </w:divBdr>
    </w:div>
    <w:div w:id="1706520206">
      <w:marLeft w:val="0"/>
      <w:marRight w:val="0"/>
      <w:marTop w:val="0"/>
      <w:marBottom w:val="0"/>
      <w:divBdr>
        <w:top w:val="none" w:sz="0" w:space="0" w:color="auto"/>
        <w:left w:val="none" w:sz="0" w:space="0" w:color="auto"/>
        <w:bottom w:val="none" w:sz="0" w:space="0" w:color="auto"/>
        <w:right w:val="none" w:sz="0" w:space="0" w:color="auto"/>
      </w:divBdr>
    </w:div>
    <w:div w:id="1706520207">
      <w:marLeft w:val="0"/>
      <w:marRight w:val="0"/>
      <w:marTop w:val="0"/>
      <w:marBottom w:val="0"/>
      <w:divBdr>
        <w:top w:val="none" w:sz="0" w:space="0" w:color="auto"/>
        <w:left w:val="none" w:sz="0" w:space="0" w:color="auto"/>
        <w:bottom w:val="none" w:sz="0" w:space="0" w:color="auto"/>
        <w:right w:val="none" w:sz="0" w:space="0" w:color="auto"/>
      </w:divBdr>
    </w:div>
    <w:div w:id="1706520208">
      <w:marLeft w:val="0"/>
      <w:marRight w:val="0"/>
      <w:marTop w:val="0"/>
      <w:marBottom w:val="0"/>
      <w:divBdr>
        <w:top w:val="none" w:sz="0" w:space="0" w:color="auto"/>
        <w:left w:val="none" w:sz="0" w:space="0" w:color="auto"/>
        <w:bottom w:val="none" w:sz="0" w:space="0" w:color="auto"/>
        <w:right w:val="none" w:sz="0" w:space="0" w:color="auto"/>
      </w:divBdr>
    </w:div>
    <w:div w:id="1706520209">
      <w:marLeft w:val="0"/>
      <w:marRight w:val="0"/>
      <w:marTop w:val="0"/>
      <w:marBottom w:val="0"/>
      <w:divBdr>
        <w:top w:val="none" w:sz="0" w:space="0" w:color="auto"/>
        <w:left w:val="none" w:sz="0" w:space="0" w:color="auto"/>
        <w:bottom w:val="none" w:sz="0" w:space="0" w:color="auto"/>
        <w:right w:val="none" w:sz="0" w:space="0" w:color="auto"/>
      </w:divBdr>
    </w:div>
    <w:div w:id="1706520210">
      <w:marLeft w:val="0"/>
      <w:marRight w:val="0"/>
      <w:marTop w:val="0"/>
      <w:marBottom w:val="0"/>
      <w:divBdr>
        <w:top w:val="none" w:sz="0" w:space="0" w:color="auto"/>
        <w:left w:val="none" w:sz="0" w:space="0" w:color="auto"/>
        <w:bottom w:val="none" w:sz="0" w:space="0" w:color="auto"/>
        <w:right w:val="none" w:sz="0" w:space="0" w:color="auto"/>
      </w:divBdr>
    </w:div>
    <w:div w:id="17065202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1315</Words>
  <Characters>9048</Characters>
  <Application>Microsoft Office Word</Application>
  <DocSecurity>0</DocSecurity>
  <Lines>75</Lines>
  <Paragraphs>20</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Bílek Richard Ing.</dc:creator>
  <cp:keywords/>
  <dc:description/>
  <cp:lastModifiedBy>Bílek Richard Ing.</cp:lastModifiedBy>
  <cp:revision>16</cp:revision>
  <cp:lastPrinted>2021-07-12T08:48:00Z</cp:lastPrinted>
  <dcterms:created xsi:type="dcterms:W3CDTF">2021-06-23T07:21:00Z</dcterms:created>
  <dcterms:modified xsi:type="dcterms:W3CDTF">2021-07-12T09:04:00Z</dcterms:modified>
</cp:coreProperties>
</file>