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290" w:rsidRDefault="00322290" w:rsidP="00F31030">
      <w:pPr>
        <w:pStyle w:val="Textdokumentu"/>
        <w:spacing w:after="0" w:line="240" w:lineRule="auto"/>
        <w:ind w:left="-6"/>
        <w:rPr>
          <w:rFonts w:eastAsiaTheme="minorHAnsi" w:cs="Arial"/>
          <w:b/>
          <w:sz w:val="22"/>
          <w:szCs w:val="22"/>
          <w:u w:val="single"/>
          <w:lang w:eastAsia="en-US"/>
        </w:rPr>
      </w:pPr>
      <w:r w:rsidRPr="00322290">
        <w:rPr>
          <w:rFonts w:eastAsiaTheme="minorHAnsi" w:cs="Arial"/>
          <w:b/>
          <w:sz w:val="22"/>
          <w:szCs w:val="22"/>
          <w:u w:val="single"/>
          <w:lang w:eastAsia="en-US"/>
        </w:rPr>
        <w:t>Seznam schválených poddodavatelů</w:t>
      </w:r>
    </w:p>
    <w:p w:rsidR="00F31030" w:rsidRPr="00F31030" w:rsidRDefault="00F31030" w:rsidP="00F31030">
      <w:pPr>
        <w:pStyle w:val="Textdokumentu"/>
        <w:spacing w:after="0" w:line="240" w:lineRule="auto"/>
        <w:ind w:left="-6"/>
        <w:rPr>
          <w:rFonts w:eastAsiaTheme="minorHAnsi" w:cs="Arial"/>
          <w:b/>
          <w:sz w:val="20"/>
          <w:szCs w:val="20"/>
          <w:u w:val="single"/>
          <w:lang w:eastAsia="en-US"/>
        </w:rPr>
      </w:pPr>
    </w:p>
    <w:tbl>
      <w:tblPr>
        <w:tblW w:w="920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00"/>
        <w:gridCol w:w="2973"/>
        <w:gridCol w:w="3529"/>
        <w:gridCol w:w="2302"/>
      </w:tblGrid>
      <w:tr w:rsidR="00A71DC6" w:rsidRPr="00F31030" w:rsidTr="002E6759">
        <w:trPr>
          <w:trHeight w:val="361"/>
        </w:trPr>
        <w:tc>
          <w:tcPr>
            <w:tcW w:w="400" w:type="dxa"/>
            <w:vMerge w:val="restart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1030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  <w:lang w:eastAsia="ar-SA"/>
              </w:rPr>
              <w:t>Název: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1030">
              <w:rPr>
                <w:rFonts w:ascii="Arial" w:hAnsi="Arial" w:cs="Arial"/>
                <w:b/>
                <w:sz w:val="20"/>
                <w:szCs w:val="20"/>
              </w:rPr>
              <w:t>DEKONTA, a.s.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 xml:space="preserve">čištění potrubí vč. odborné likvidace odpadů, požární </w:t>
            </w:r>
            <w:proofErr w:type="gramStart"/>
            <w:r w:rsidRPr="00F31030">
              <w:rPr>
                <w:rFonts w:ascii="Arial" w:hAnsi="Arial" w:cs="Arial"/>
                <w:sz w:val="20"/>
                <w:szCs w:val="20"/>
              </w:rPr>
              <w:t>asistenci,  ekologickou</w:t>
            </w:r>
            <w:proofErr w:type="gramEnd"/>
            <w:r w:rsidRPr="00F31030">
              <w:rPr>
                <w:rFonts w:ascii="Arial" w:hAnsi="Arial" w:cs="Arial"/>
                <w:sz w:val="20"/>
                <w:szCs w:val="20"/>
              </w:rPr>
              <w:t xml:space="preserve"> asistenci</w:t>
            </w:r>
          </w:p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1030">
              <w:rPr>
                <w:rFonts w:ascii="Arial" w:hAnsi="Arial" w:cs="Arial"/>
                <w:sz w:val="20"/>
                <w:szCs w:val="20"/>
              </w:rPr>
              <w:t>18,17%</w:t>
            </w:r>
            <w:proofErr w:type="gramEnd"/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Dřetovice 109, 273 42 Stehelčeves</w:t>
            </w:r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250 06 096</w:t>
            </w:r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CZ25006096</w:t>
            </w:r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  <w:lang w:eastAsia="ar-SA"/>
              </w:rPr>
              <w:t>Zastoupený: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 xml:space="preserve">Mgr. </w:t>
            </w:r>
            <w:proofErr w:type="gramStart"/>
            <w:r w:rsidRPr="00F31030">
              <w:rPr>
                <w:rFonts w:ascii="Arial" w:hAnsi="Arial" w:cs="Arial"/>
                <w:sz w:val="20"/>
                <w:szCs w:val="20"/>
              </w:rPr>
              <w:t>Karel  Petrželka</w:t>
            </w:r>
            <w:proofErr w:type="gramEnd"/>
            <w:r w:rsidRPr="00F31030">
              <w:rPr>
                <w:rFonts w:ascii="Arial" w:hAnsi="Arial" w:cs="Arial"/>
                <w:sz w:val="20"/>
                <w:szCs w:val="20"/>
              </w:rPr>
              <w:t>, MBA</w:t>
            </w:r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1B7DF8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030" w:rsidRPr="00F31030" w:rsidTr="002E6759">
        <w:trPr>
          <w:trHeight w:val="361"/>
        </w:trPr>
        <w:tc>
          <w:tcPr>
            <w:tcW w:w="400" w:type="dxa"/>
            <w:shd w:val="clear" w:color="auto" w:fill="auto"/>
          </w:tcPr>
          <w:p w:rsidR="00F31030" w:rsidRPr="00F31030" w:rsidRDefault="00F31030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F31030" w:rsidRPr="00F31030" w:rsidRDefault="00F31030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auto"/>
          </w:tcPr>
          <w:p w:rsidR="00F31030" w:rsidRPr="00F31030" w:rsidRDefault="00F31030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F31030" w:rsidRPr="00F31030" w:rsidRDefault="00F31030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vMerge w:val="restart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1030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  <w:lang w:eastAsia="ar-SA"/>
              </w:rPr>
              <w:t>Název: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31030">
              <w:rPr>
                <w:rFonts w:ascii="Arial" w:hAnsi="Arial" w:cs="Arial"/>
                <w:b/>
                <w:sz w:val="20"/>
                <w:szCs w:val="20"/>
              </w:rPr>
              <w:t>Controltest</w:t>
            </w:r>
            <w:proofErr w:type="spellEnd"/>
            <w:r w:rsidRPr="00F31030">
              <w:rPr>
                <w:rFonts w:ascii="Arial" w:hAnsi="Arial" w:cs="Arial"/>
                <w:b/>
                <w:sz w:val="20"/>
                <w:szCs w:val="20"/>
              </w:rPr>
              <w:t>, s.r.o.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provedení nedestruktivních zkoušek svarů</w:t>
            </w:r>
          </w:p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1030">
              <w:rPr>
                <w:rFonts w:ascii="Arial" w:hAnsi="Arial" w:cs="Arial"/>
                <w:sz w:val="20"/>
                <w:szCs w:val="20"/>
              </w:rPr>
              <w:t>2,46%</w:t>
            </w:r>
            <w:proofErr w:type="gramEnd"/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Boleslavova 901/7</w:t>
            </w:r>
          </w:p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709 00 Ostrava, Mariánské Hory</w:t>
            </w:r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483 94 386</w:t>
            </w:r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CZ48394386</w:t>
            </w:r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  <w:lang w:eastAsia="ar-SA"/>
              </w:rPr>
              <w:t>Zastoupený: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 xml:space="preserve">Ing. Ivan </w:t>
            </w:r>
            <w:proofErr w:type="spellStart"/>
            <w:r w:rsidRPr="00F31030">
              <w:rPr>
                <w:rFonts w:ascii="Arial" w:hAnsi="Arial" w:cs="Arial"/>
                <w:sz w:val="20"/>
                <w:szCs w:val="20"/>
              </w:rPr>
              <w:t>Tesarčík</w:t>
            </w:r>
            <w:proofErr w:type="spellEnd"/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1B7DF8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030" w:rsidRPr="00F31030" w:rsidTr="002E6759">
        <w:trPr>
          <w:trHeight w:val="361"/>
        </w:trPr>
        <w:tc>
          <w:tcPr>
            <w:tcW w:w="400" w:type="dxa"/>
            <w:shd w:val="clear" w:color="auto" w:fill="auto"/>
          </w:tcPr>
          <w:p w:rsidR="00F31030" w:rsidRPr="00F31030" w:rsidRDefault="00F31030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F31030" w:rsidRPr="00F31030" w:rsidRDefault="00F31030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auto"/>
          </w:tcPr>
          <w:p w:rsidR="00F31030" w:rsidRPr="00F31030" w:rsidRDefault="00F31030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F31030" w:rsidRPr="00F31030" w:rsidRDefault="00F31030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vMerge w:val="restart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1030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  <w:lang w:eastAsia="ar-SA"/>
              </w:rPr>
              <w:t>Název: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1030">
              <w:rPr>
                <w:rFonts w:ascii="Arial" w:hAnsi="Arial" w:cs="Arial"/>
                <w:b/>
                <w:sz w:val="20"/>
                <w:szCs w:val="20"/>
              </w:rPr>
              <w:t>IP Projekt a.s.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realizační dokumentace a dokumentace skutečného provedení stavby</w:t>
            </w:r>
          </w:p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1030">
              <w:rPr>
                <w:rFonts w:ascii="Arial" w:hAnsi="Arial" w:cs="Arial"/>
                <w:sz w:val="20"/>
                <w:szCs w:val="20"/>
              </w:rPr>
              <w:t>0,85%</w:t>
            </w:r>
            <w:proofErr w:type="gramEnd"/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 xml:space="preserve">Nerudova 248/38, 703 00 </w:t>
            </w:r>
            <w:proofErr w:type="gramStart"/>
            <w:r w:rsidRPr="00F31030">
              <w:rPr>
                <w:rFonts w:ascii="Arial" w:hAnsi="Arial" w:cs="Arial"/>
                <w:sz w:val="20"/>
                <w:szCs w:val="20"/>
              </w:rPr>
              <w:t>Ostrava- Vítkovice</w:t>
            </w:r>
            <w:proofErr w:type="gramEnd"/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25391747</w:t>
            </w:r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CZ25391747</w:t>
            </w:r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  <w:lang w:eastAsia="ar-SA"/>
              </w:rPr>
              <w:t>Zastoupený: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Ing. Michael Ševčík</w:t>
            </w:r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1B7DF8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030" w:rsidRPr="00F31030" w:rsidTr="002E6759">
        <w:trPr>
          <w:trHeight w:val="361"/>
        </w:trPr>
        <w:tc>
          <w:tcPr>
            <w:tcW w:w="400" w:type="dxa"/>
            <w:shd w:val="clear" w:color="auto" w:fill="auto"/>
          </w:tcPr>
          <w:p w:rsidR="00F31030" w:rsidRPr="00F31030" w:rsidRDefault="00F31030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F31030" w:rsidRPr="00F31030" w:rsidRDefault="00F31030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auto"/>
          </w:tcPr>
          <w:p w:rsidR="00F31030" w:rsidRPr="00F31030" w:rsidRDefault="00F31030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F31030" w:rsidRPr="00F31030" w:rsidRDefault="00F31030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vMerge w:val="restart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1030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  <w:lang w:eastAsia="ar-SA"/>
              </w:rPr>
              <w:t>Název: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1030">
              <w:rPr>
                <w:rFonts w:ascii="Arial" w:hAnsi="Arial" w:cs="Arial"/>
                <w:b/>
                <w:sz w:val="20"/>
                <w:szCs w:val="20"/>
              </w:rPr>
              <w:t>PROFICOLOR, společnost s ručením omezeným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protikorozní ochrana potrubí, konzol včetně aplikace PKO v místě montáže</w:t>
            </w:r>
          </w:p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1030">
              <w:rPr>
                <w:rFonts w:ascii="Arial" w:hAnsi="Arial" w:cs="Arial"/>
                <w:sz w:val="20"/>
                <w:szCs w:val="20"/>
              </w:rPr>
              <w:t>15,74%</w:t>
            </w:r>
            <w:proofErr w:type="gramEnd"/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Radiová 1122/1</w:t>
            </w:r>
          </w:p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102 000 Praha 10 - Hostivař</w:t>
            </w:r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256 49 868</w:t>
            </w:r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CZ25649868</w:t>
            </w:r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  <w:lang w:eastAsia="ar-SA"/>
              </w:rPr>
              <w:t>Zastoupený: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 xml:space="preserve">Jozef </w:t>
            </w:r>
            <w:proofErr w:type="spellStart"/>
            <w:r w:rsidRPr="00F31030">
              <w:rPr>
                <w:rFonts w:ascii="Arial" w:hAnsi="Arial" w:cs="Arial"/>
                <w:sz w:val="20"/>
                <w:szCs w:val="20"/>
              </w:rPr>
              <w:t>Jakubjak</w:t>
            </w:r>
            <w:proofErr w:type="spellEnd"/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1B7DF8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030" w:rsidRPr="00F31030" w:rsidTr="002E6759">
        <w:trPr>
          <w:trHeight w:val="361"/>
        </w:trPr>
        <w:tc>
          <w:tcPr>
            <w:tcW w:w="400" w:type="dxa"/>
            <w:shd w:val="clear" w:color="auto" w:fill="auto"/>
          </w:tcPr>
          <w:p w:rsidR="00F31030" w:rsidRPr="00F31030" w:rsidRDefault="00F31030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F31030" w:rsidRPr="00F31030" w:rsidRDefault="00F31030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auto"/>
          </w:tcPr>
          <w:p w:rsidR="00F31030" w:rsidRPr="00F31030" w:rsidRDefault="00F31030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F31030" w:rsidRPr="00F31030" w:rsidRDefault="00F31030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1030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  <w:lang w:eastAsia="ar-SA"/>
              </w:rPr>
              <w:t>Název: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1030">
              <w:rPr>
                <w:rFonts w:ascii="Arial" w:hAnsi="Arial" w:cs="Arial"/>
                <w:b/>
                <w:sz w:val="20"/>
                <w:szCs w:val="20"/>
              </w:rPr>
              <w:t xml:space="preserve">TÜV AUSTRIA CZECH spol. s r.o.  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 xml:space="preserve">posouzení potrubí dle modulu G </w:t>
            </w:r>
          </w:p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0,3%</w:t>
            </w:r>
          </w:p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Zelený pruh 1560/99</w:t>
            </w:r>
          </w:p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 xml:space="preserve">140 02 </w:t>
            </w:r>
            <w:proofErr w:type="gramStart"/>
            <w:r w:rsidRPr="00F31030">
              <w:rPr>
                <w:rFonts w:ascii="Arial" w:hAnsi="Arial" w:cs="Arial"/>
                <w:sz w:val="20"/>
                <w:szCs w:val="20"/>
              </w:rPr>
              <w:t>Praha - Braník</w:t>
            </w:r>
            <w:proofErr w:type="gramEnd"/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264 27 753</w:t>
            </w:r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CZ26427753</w:t>
            </w:r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  <w:lang w:eastAsia="ar-SA"/>
              </w:rPr>
              <w:t>Zastoupený: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Ing. Roman Váleček</w:t>
            </w:r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1B7DF8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030" w:rsidRPr="00F31030" w:rsidTr="002E6759">
        <w:trPr>
          <w:trHeight w:val="361"/>
        </w:trPr>
        <w:tc>
          <w:tcPr>
            <w:tcW w:w="400" w:type="dxa"/>
            <w:shd w:val="clear" w:color="auto" w:fill="auto"/>
          </w:tcPr>
          <w:p w:rsidR="00F31030" w:rsidRPr="00F31030" w:rsidRDefault="00F31030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F31030" w:rsidRPr="00F31030" w:rsidRDefault="00F31030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auto"/>
          </w:tcPr>
          <w:p w:rsidR="00F31030" w:rsidRPr="00F31030" w:rsidRDefault="00F31030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F31030" w:rsidRPr="00F31030" w:rsidRDefault="00F31030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1030">
              <w:rPr>
                <w:rFonts w:ascii="Arial" w:hAnsi="Arial" w:cs="Arial"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  <w:lang w:eastAsia="ar-SA"/>
              </w:rPr>
              <w:t>Název: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1030">
              <w:rPr>
                <w:rFonts w:ascii="Arial" w:hAnsi="Arial" w:cs="Arial"/>
                <w:b/>
                <w:sz w:val="20"/>
                <w:szCs w:val="20"/>
              </w:rPr>
              <w:t xml:space="preserve">NEW ELTOM Ostrava, s.r.o.  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PO, BOZP</w:t>
            </w:r>
          </w:p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1030">
              <w:rPr>
                <w:rFonts w:ascii="Arial" w:hAnsi="Arial" w:cs="Arial"/>
                <w:sz w:val="20"/>
                <w:szCs w:val="20"/>
              </w:rPr>
              <w:t>0,05%</w:t>
            </w:r>
            <w:proofErr w:type="gramEnd"/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Vratimovská 624/11</w:t>
            </w:r>
          </w:p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718 00 Ostrava, Kunčičky</w:t>
            </w:r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25368524</w:t>
            </w:r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CZ25368524</w:t>
            </w:r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  <w:lang w:eastAsia="ar-SA"/>
              </w:rPr>
              <w:t>Zastoupený: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Ing. Martin Náhlý</w:t>
            </w:r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1B7DF8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030" w:rsidRPr="00F31030" w:rsidTr="002E6759">
        <w:trPr>
          <w:trHeight w:val="361"/>
        </w:trPr>
        <w:tc>
          <w:tcPr>
            <w:tcW w:w="400" w:type="dxa"/>
            <w:shd w:val="clear" w:color="auto" w:fill="auto"/>
          </w:tcPr>
          <w:p w:rsidR="00F31030" w:rsidRPr="00F31030" w:rsidRDefault="00F31030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F31030" w:rsidRPr="00F31030" w:rsidRDefault="00F31030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auto"/>
          </w:tcPr>
          <w:p w:rsidR="00F31030" w:rsidRPr="00F31030" w:rsidRDefault="00F31030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F31030" w:rsidRPr="00F31030" w:rsidRDefault="00F31030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vMerge w:val="restart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1030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  <w:lang w:eastAsia="ar-SA"/>
              </w:rPr>
              <w:t>Název: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1030">
              <w:rPr>
                <w:rFonts w:ascii="Arial" w:hAnsi="Arial" w:cs="Arial"/>
                <w:b/>
                <w:sz w:val="20"/>
                <w:szCs w:val="20"/>
              </w:rPr>
              <w:t xml:space="preserve">RUMPOLD s.r.o.  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OŽP</w:t>
            </w:r>
          </w:p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1030">
              <w:rPr>
                <w:rFonts w:ascii="Arial" w:hAnsi="Arial" w:cs="Arial"/>
                <w:sz w:val="20"/>
                <w:szCs w:val="20"/>
              </w:rPr>
              <w:t>0,05%</w:t>
            </w:r>
            <w:proofErr w:type="gramEnd"/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Klimentská 1746/52</w:t>
            </w:r>
          </w:p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110 00 Praha 1</w:t>
            </w:r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61459364</w:t>
            </w:r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CZ61459364</w:t>
            </w:r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  <w:lang w:eastAsia="ar-SA"/>
              </w:rPr>
              <w:t>Zastoupený: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 xml:space="preserve">Ing. Naděžda </w:t>
            </w:r>
            <w:proofErr w:type="spellStart"/>
            <w:r w:rsidRPr="00F31030">
              <w:rPr>
                <w:rFonts w:ascii="Arial" w:hAnsi="Arial" w:cs="Arial"/>
                <w:sz w:val="20"/>
                <w:szCs w:val="20"/>
              </w:rPr>
              <w:t>Bělešová</w:t>
            </w:r>
            <w:proofErr w:type="spellEnd"/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C6" w:rsidRPr="00F31030" w:rsidTr="002E6759">
        <w:trPr>
          <w:trHeight w:val="361"/>
        </w:trPr>
        <w:tc>
          <w:tcPr>
            <w:tcW w:w="400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03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29" w:type="dxa"/>
            <w:shd w:val="clear" w:color="auto" w:fill="auto"/>
          </w:tcPr>
          <w:p w:rsidR="00A71DC6" w:rsidRPr="00F31030" w:rsidRDefault="001B7DF8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2302" w:type="dxa"/>
            <w:vMerge/>
            <w:shd w:val="clear" w:color="auto" w:fill="auto"/>
          </w:tcPr>
          <w:p w:rsidR="00A71DC6" w:rsidRPr="00F31030" w:rsidRDefault="00A71DC6" w:rsidP="00F31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0114" w:rsidRPr="00F31030" w:rsidRDefault="00C80114" w:rsidP="00F31030">
      <w:pPr>
        <w:spacing w:after="0" w:line="240" w:lineRule="auto"/>
        <w:rPr>
          <w:sz w:val="20"/>
          <w:szCs w:val="20"/>
        </w:rPr>
      </w:pPr>
    </w:p>
    <w:p w:rsidR="00A71DC6" w:rsidRPr="00F31030" w:rsidRDefault="00A71DC6" w:rsidP="00F31030">
      <w:pPr>
        <w:spacing w:after="0" w:line="240" w:lineRule="auto"/>
        <w:rPr>
          <w:sz w:val="20"/>
          <w:szCs w:val="20"/>
        </w:rPr>
      </w:pPr>
    </w:p>
    <w:sectPr w:rsidR="00A71DC6" w:rsidRPr="00F3103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290" w:rsidRDefault="00322290" w:rsidP="00322290">
      <w:pPr>
        <w:spacing w:after="0" w:line="240" w:lineRule="auto"/>
      </w:pPr>
      <w:r>
        <w:separator/>
      </w:r>
    </w:p>
  </w:endnote>
  <w:endnote w:type="continuationSeparator" w:id="0">
    <w:p w:rsidR="00322290" w:rsidRDefault="00322290" w:rsidP="0032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390840"/>
      <w:docPartObj>
        <w:docPartGallery w:val="Page Numbers (Bottom of Page)"/>
        <w:docPartUnique/>
      </w:docPartObj>
    </w:sdtPr>
    <w:sdtEndPr/>
    <w:sdtContent>
      <w:p w:rsidR="00F31030" w:rsidRDefault="00F3103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54AE0" w:rsidRDefault="00154A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290" w:rsidRDefault="00322290" w:rsidP="00322290">
      <w:pPr>
        <w:spacing w:after="0" w:line="240" w:lineRule="auto"/>
      </w:pPr>
      <w:r>
        <w:separator/>
      </w:r>
    </w:p>
  </w:footnote>
  <w:footnote w:type="continuationSeparator" w:id="0">
    <w:p w:rsidR="00322290" w:rsidRDefault="00322290" w:rsidP="0032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290" w:rsidRPr="003551C6" w:rsidRDefault="00322290" w:rsidP="00322290">
    <w:pPr>
      <w:pStyle w:val="Zhlav"/>
      <w:jc w:val="right"/>
      <w:rPr>
        <w:rFonts w:ascii="Arial" w:hAnsi="Arial" w:cs="Arial"/>
        <w:sz w:val="20"/>
        <w:szCs w:val="20"/>
      </w:rPr>
    </w:pPr>
    <w:bookmarkStart w:id="1" w:name="_Hlk69971597"/>
    <w:r w:rsidRPr="003551C6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4</w:t>
    </w:r>
    <w:r w:rsidRPr="003551C6">
      <w:rPr>
        <w:rFonts w:ascii="Arial" w:hAnsi="Arial" w:cs="Arial"/>
        <w:sz w:val="20"/>
        <w:szCs w:val="20"/>
      </w:rPr>
      <w:t xml:space="preserve"> k</w:t>
    </w:r>
    <w:r>
      <w:rPr>
        <w:rFonts w:ascii="Arial" w:hAnsi="Arial" w:cs="Arial"/>
        <w:sz w:val="20"/>
        <w:szCs w:val="20"/>
      </w:rPr>
      <w:t> </w:t>
    </w:r>
    <w:r w:rsidR="00154AE0" w:rsidRPr="00154AE0">
      <w:rPr>
        <w:rFonts w:ascii="Arial" w:hAnsi="Arial" w:cs="Arial"/>
        <w:sz w:val="20"/>
        <w:szCs w:val="20"/>
      </w:rPr>
      <w:t>00973/INV</w:t>
    </w:r>
  </w:p>
  <w:bookmarkEnd w:id="1"/>
  <w:p w:rsidR="00322290" w:rsidRDefault="003222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290"/>
    <w:rsid w:val="00154AE0"/>
    <w:rsid w:val="001B7DF8"/>
    <w:rsid w:val="00322290"/>
    <w:rsid w:val="008A1A38"/>
    <w:rsid w:val="00A71DC6"/>
    <w:rsid w:val="00B934C5"/>
    <w:rsid w:val="00C80114"/>
    <w:rsid w:val="00F3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5391"/>
  <w15:chartTrackingRefBased/>
  <w15:docId w15:val="{2E6AB38A-6778-42A2-87DF-1C8F8381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2290"/>
  </w:style>
  <w:style w:type="paragraph" w:styleId="Zpat">
    <w:name w:val="footer"/>
    <w:basedOn w:val="Normln"/>
    <w:link w:val="ZpatChar"/>
    <w:uiPriority w:val="99"/>
    <w:unhideWhenUsed/>
    <w:rsid w:val="0032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2290"/>
  </w:style>
  <w:style w:type="paragraph" w:customStyle="1" w:styleId="Textdokumentu">
    <w:name w:val="Text dokumentu"/>
    <w:basedOn w:val="Normln"/>
    <w:link w:val="TextdokumentuChar"/>
    <w:rsid w:val="00322290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TextdokumentuChar">
    <w:name w:val="Text dokumentu Char"/>
    <w:basedOn w:val="Standardnpsmoodstavce"/>
    <w:link w:val="Textdokumentu"/>
    <w:locked/>
    <w:rsid w:val="00322290"/>
    <w:rPr>
      <w:rFonts w:ascii="Arial" w:eastAsia="Times New Roman" w:hAnsi="Arial" w:cs="Times New Roman"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ČR, a.s.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Kuklíková</dc:creator>
  <cp:keywords/>
  <dc:description/>
  <cp:lastModifiedBy>Kateřina Nývltová</cp:lastModifiedBy>
  <cp:revision>2</cp:revision>
  <cp:lastPrinted>2021-06-10T11:41:00Z</cp:lastPrinted>
  <dcterms:created xsi:type="dcterms:W3CDTF">2021-07-01T06:51:00Z</dcterms:created>
  <dcterms:modified xsi:type="dcterms:W3CDTF">2021-07-01T06:51:00Z</dcterms:modified>
</cp:coreProperties>
</file>