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8" w:rsidRPr="00447CA8" w:rsidRDefault="00447CA8">
      <w:pPr>
        <w:pStyle w:val="Zkladntext"/>
        <w:jc w:val="center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="003A621E">
        <w:rPr>
          <w:bCs/>
          <w:sz w:val="24"/>
          <w:szCs w:val="24"/>
        </w:rPr>
        <w:t>Č.j.</w:t>
      </w:r>
      <w:proofErr w:type="gramEnd"/>
      <w:r w:rsidR="003548BE">
        <w:rPr>
          <w:bCs/>
          <w:sz w:val="24"/>
          <w:szCs w:val="24"/>
        </w:rPr>
        <w:t xml:space="preserve"> </w:t>
      </w:r>
      <w:r w:rsidR="001943BA">
        <w:rPr>
          <w:bCs/>
          <w:sz w:val="22"/>
          <w:szCs w:val="22"/>
        </w:rPr>
        <w:t>PM</w:t>
      </w:r>
      <w:r w:rsidR="005775F0">
        <w:rPr>
          <w:bCs/>
          <w:sz w:val="22"/>
          <w:szCs w:val="22"/>
        </w:rPr>
        <w:t>-1285/2021-SML</w:t>
      </w:r>
    </w:p>
    <w:p w:rsidR="00447CA8" w:rsidRDefault="00447CA8">
      <w:pPr>
        <w:pStyle w:val="Zkladntext"/>
        <w:jc w:val="center"/>
        <w:rPr>
          <w:b/>
          <w:bCs/>
          <w:sz w:val="28"/>
          <w:szCs w:val="28"/>
        </w:rPr>
      </w:pPr>
    </w:p>
    <w:p w:rsidR="0020542B" w:rsidRPr="00BC0BA4" w:rsidRDefault="0020542B">
      <w:pPr>
        <w:pStyle w:val="Zkladntext"/>
        <w:jc w:val="center"/>
        <w:rPr>
          <w:b/>
          <w:bCs/>
          <w:sz w:val="28"/>
          <w:szCs w:val="28"/>
        </w:rPr>
      </w:pPr>
      <w:r w:rsidRPr="00BC0BA4">
        <w:rPr>
          <w:b/>
          <w:bCs/>
          <w:sz w:val="28"/>
          <w:szCs w:val="28"/>
        </w:rPr>
        <w:t xml:space="preserve">Smlouva o spolupráci při sledování zdravotního stavu ryb </w:t>
      </w:r>
    </w:p>
    <w:p w:rsidR="00642C32" w:rsidRPr="00BC0BA4" w:rsidRDefault="00D808B0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 vodárenských nádržích a </w:t>
      </w:r>
      <w:r w:rsidR="0020542B" w:rsidRPr="00BC0BA4">
        <w:rPr>
          <w:b/>
          <w:bCs/>
          <w:sz w:val="28"/>
          <w:szCs w:val="28"/>
        </w:rPr>
        <w:t xml:space="preserve"> rybochovných objektech Povodí Moravy, </w:t>
      </w:r>
      <w:proofErr w:type="gramStart"/>
      <w:r w:rsidR="0020542B" w:rsidRPr="00BC0BA4">
        <w:rPr>
          <w:b/>
          <w:bCs/>
          <w:sz w:val="28"/>
          <w:szCs w:val="28"/>
        </w:rPr>
        <w:t>s.p.</w:t>
      </w:r>
      <w:proofErr w:type="gramEnd"/>
    </w:p>
    <w:p w:rsidR="00642C32" w:rsidRDefault="0062415F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="00642C32">
        <w:rPr>
          <w:b/>
          <w:bCs/>
          <w:sz w:val="24"/>
          <w:szCs w:val="24"/>
        </w:rPr>
        <w:t xml:space="preserve">§ </w:t>
      </w:r>
      <w:r w:rsidR="00723C84">
        <w:rPr>
          <w:b/>
          <w:bCs/>
          <w:sz w:val="24"/>
          <w:szCs w:val="24"/>
        </w:rPr>
        <w:t>1746</w:t>
      </w:r>
      <w:r w:rsidR="0020542B">
        <w:rPr>
          <w:b/>
          <w:bCs/>
          <w:sz w:val="24"/>
          <w:szCs w:val="24"/>
        </w:rPr>
        <w:t xml:space="preserve"> odst. 2</w:t>
      </w:r>
      <w:r w:rsidR="00723C84">
        <w:rPr>
          <w:b/>
          <w:bCs/>
          <w:sz w:val="24"/>
          <w:szCs w:val="24"/>
        </w:rPr>
        <w:t xml:space="preserve"> Občanského</w:t>
      </w:r>
      <w:r w:rsidR="00642C32">
        <w:rPr>
          <w:b/>
          <w:bCs/>
          <w:sz w:val="24"/>
          <w:szCs w:val="24"/>
        </w:rPr>
        <w:t xml:space="preserve"> zákoníku </w:t>
      </w:r>
    </w:p>
    <w:p w:rsidR="00BC0BA4" w:rsidRDefault="00BC0BA4" w:rsidP="00BC0BA4">
      <w:pPr>
        <w:pStyle w:val="Nadpis1"/>
        <w:jc w:val="center"/>
      </w:pPr>
    </w:p>
    <w:p w:rsidR="00642C32" w:rsidRDefault="00642C32" w:rsidP="00BC0BA4">
      <w:pPr>
        <w:pStyle w:val="Nadpis1"/>
        <w:jc w:val="center"/>
      </w:pPr>
      <w:r>
        <w:t>I.</w:t>
      </w:r>
      <w:r>
        <w:tab/>
        <w:t>Smluvní strany</w:t>
      </w:r>
    </w:p>
    <w:p w:rsidR="00642C32" w:rsidRDefault="00642C32">
      <w:pPr>
        <w:pStyle w:val="Seznam"/>
        <w:rPr>
          <w:sz w:val="24"/>
          <w:szCs w:val="24"/>
        </w:rPr>
      </w:pPr>
    </w:p>
    <w:p w:rsidR="00BC0BA4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Zhotovitel: </w:t>
      </w:r>
      <w:r w:rsidR="003548BE">
        <w:rPr>
          <w:b/>
          <w:bCs/>
          <w:sz w:val="24"/>
          <w:szCs w:val="24"/>
        </w:rPr>
        <w:t>Veterinární</w:t>
      </w:r>
      <w:r w:rsidRPr="00BC0BA4">
        <w:rPr>
          <w:b/>
          <w:bCs/>
          <w:sz w:val="24"/>
          <w:szCs w:val="24"/>
        </w:rPr>
        <w:t xml:space="preserve"> univerzita Brno</w:t>
      </w:r>
      <w:r>
        <w:rPr>
          <w:sz w:val="24"/>
          <w:szCs w:val="24"/>
        </w:rPr>
        <w:t xml:space="preserve">  </w:t>
      </w:r>
    </w:p>
    <w:p w:rsidR="00642C32" w:rsidRDefault="00BC0BA4" w:rsidP="00BC0BA4">
      <w:pPr>
        <w:pStyle w:val="Seznam"/>
        <w:spacing w:line="360" w:lineRule="auto"/>
        <w:ind w:left="284" w:firstLine="43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48BE">
        <w:rPr>
          <w:sz w:val="24"/>
          <w:szCs w:val="24"/>
        </w:rPr>
        <w:t>Palackého 1946/1</w:t>
      </w:r>
      <w:r w:rsidR="00642C32">
        <w:rPr>
          <w:sz w:val="24"/>
          <w:szCs w:val="24"/>
        </w:rPr>
        <w:t>, 612 42 Brno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IČ</w:t>
      </w:r>
      <w:r w:rsidR="006F3663">
        <w:rPr>
          <w:sz w:val="24"/>
          <w:szCs w:val="24"/>
        </w:rPr>
        <w:t>O</w:t>
      </w:r>
      <w:r>
        <w:rPr>
          <w:sz w:val="24"/>
          <w:szCs w:val="24"/>
        </w:rPr>
        <w:t xml:space="preserve"> 62157124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DIČ </w:t>
      </w:r>
      <w:r w:rsidR="00A969C9">
        <w:rPr>
          <w:sz w:val="24"/>
          <w:szCs w:val="24"/>
        </w:rPr>
        <w:t>CZ</w:t>
      </w:r>
      <w:r>
        <w:rPr>
          <w:sz w:val="24"/>
          <w:szCs w:val="24"/>
        </w:rPr>
        <w:t>62157124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F3663" w:rsidRPr="006F3663">
        <w:rPr>
          <w:sz w:val="24"/>
          <w:szCs w:val="24"/>
          <w:highlight w:val="black"/>
        </w:rPr>
        <w:t>XXXXXXXXX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6F3663" w:rsidRPr="006F3663">
        <w:rPr>
          <w:sz w:val="24"/>
          <w:szCs w:val="24"/>
          <w:highlight w:val="black"/>
        </w:rPr>
        <w:t>XXXXXXXXX</w:t>
      </w:r>
    </w:p>
    <w:p w:rsidR="00723C84" w:rsidRDefault="00EF6E7F" w:rsidP="00EF6E7F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Zastupuje: </w:t>
      </w:r>
      <w:r w:rsidR="006F3663" w:rsidRPr="006F3663">
        <w:rPr>
          <w:sz w:val="24"/>
          <w:szCs w:val="24"/>
          <w:highlight w:val="black"/>
        </w:rPr>
        <w:t>XXXXXXXXX</w:t>
      </w:r>
      <w:r>
        <w:rPr>
          <w:sz w:val="24"/>
          <w:szCs w:val="24"/>
        </w:rPr>
        <w:t xml:space="preserve">, děkanka Fakulty veterinární hygieny      </w:t>
      </w:r>
    </w:p>
    <w:p w:rsidR="00EF6E7F" w:rsidRDefault="00EF6E7F" w:rsidP="00EF6E7F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 ekologie</w:t>
      </w:r>
      <w:r w:rsidR="00ED0C19">
        <w:rPr>
          <w:sz w:val="24"/>
          <w:szCs w:val="24"/>
        </w:rPr>
        <w:t xml:space="preserve"> (dále jen FVHE VFU Brno)</w:t>
      </w:r>
    </w:p>
    <w:p w:rsidR="00D12136" w:rsidRDefault="00EF6E7F" w:rsidP="004F7797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Řešitel a pracovník pověřený jednáním:</w:t>
      </w:r>
      <w:r w:rsidR="00D12136">
        <w:rPr>
          <w:sz w:val="24"/>
          <w:szCs w:val="24"/>
        </w:rPr>
        <w:t xml:space="preserve">                </w:t>
      </w:r>
      <w:r w:rsidR="006F3663" w:rsidRPr="006F3663">
        <w:rPr>
          <w:sz w:val="24"/>
          <w:szCs w:val="24"/>
          <w:highlight w:val="black"/>
        </w:rPr>
        <w:t>XXXXXXXXX</w:t>
      </w:r>
    </w:p>
    <w:p w:rsidR="00EF6E7F" w:rsidRDefault="00EF6E7F" w:rsidP="00EF6E7F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Ústav ekologie a chorob </w:t>
      </w:r>
      <w:r w:rsidR="00DF6F22">
        <w:rPr>
          <w:sz w:val="24"/>
          <w:szCs w:val="24"/>
        </w:rPr>
        <w:t xml:space="preserve">zoozvířat, </w:t>
      </w:r>
      <w:r>
        <w:rPr>
          <w:sz w:val="24"/>
          <w:szCs w:val="24"/>
        </w:rPr>
        <w:t>zvěře, ryb a včel</w:t>
      </w:r>
    </w:p>
    <w:p w:rsidR="00642C32" w:rsidRDefault="00642C32" w:rsidP="006F3663">
      <w:pPr>
        <w:pStyle w:val="Seznam"/>
        <w:spacing w:line="360" w:lineRule="auto"/>
        <w:rPr>
          <w:sz w:val="24"/>
          <w:szCs w:val="24"/>
        </w:rPr>
      </w:pP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Objednatel: </w:t>
      </w:r>
      <w:r w:rsidRPr="00BC0BA4">
        <w:rPr>
          <w:b/>
          <w:bCs/>
          <w:sz w:val="24"/>
          <w:szCs w:val="24"/>
        </w:rPr>
        <w:t>Povodí Moravy, s. p.</w:t>
      </w:r>
    </w:p>
    <w:p w:rsidR="00642C32" w:rsidRDefault="00447CA8">
      <w:pPr>
        <w:pStyle w:val="Seznam"/>
        <w:spacing w:line="360" w:lineRule="auto"/>
        <w:ind w:left="284" w:firstLine="850"/>
        <w:rPr>
          <w:sz w:val="24"/>
          <w:szCs w:val="24"/>
        </w:rPr>
      </w:pPr>
      <w:r>
        <w:rPr>
          <w:sz w:val="24"/>
          <w:szCs w:val="24"/>
        </w:rPr>
        <w:t>Dřevařská 11, 602 00</w:t>
      </w:r>
      <w:r w:rsidR="00642C32">
        <w:rPr>
          <w:sz w:val="24"/>
          <w:szCs w:val="24"/>
        </w:rPr>
        <w:t xml:space="preserve"> Brno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IČ 70890013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DIČ </w:t>
      </w:r>
      <w:r w:rsidR="00A969C9">
        <w:rPr>
          <w:sz w:val="24"/>
          <w:szCs w:val="24"/>
        </w:rPr>
        <w:t>CZ</w:t>
      </w:r>
      <w:r>
        <w:rPr>
          <w:sz w:val="24"/>
          <w:szCs w:val="24"/>
        </w:rPr>
        <w:t>70890013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F3663" w:rsidRPr="006F3663">
        <w:rPr>
          <w:sz w:val="24"/>
          <w:szCs w:val="24"/>
          <w:highlight w:val="black"/>
        </w:rPr>
        <w:t>XXXXXXXXX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6F3663" w:rsidRPr="006F3663">
        <w:rPr>
          <w:sz w:val="24"/>
          <w:szCs w:val="24"/>
          <w:highlight w:val="black"/>
        </w:rPr>
        <w:t>XXXXXXXXX</w:t>
      </w:r>
    </w:p>
    <w:p w:rsidR="00642C32" w:rsidRDefault="00214C75" w:rsidP="008F4DD4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Zastupuje: </w:t>
      </w:r>
      <w:r w:rsidR="00642C32">
        <w:rPr>
          <w:sz w:val="24"/>
          <w:szCs w:val="24"/>
        </w:rPr>
        <w:t xml:space="preserve"> </w:t>
      </w:r>
      <w:r w:rsidR="006F3663" w:rsidRPr="006F3663">
        <w:rPr>
          <w:sz w:val="24"/>
          <w:szCs w:val="24"/>
          <w:highlight w:val="black"/>
        </w:rPr>
        <w:t>XXXXXXXXX</w:t>
      </w:r>
    </w:p>
    <w:p w:rsidR="00642C32" w:rsidRDefault="00642C32">
      <w:pPr>
        <w:pStyle w:val="Seznam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Pracovník pověřený jednáním: </w:t>
      </w:r>
      <w:r w:rsidR="006F3663" w:rsidRPr="006F3663">
        <w:rPr>
          <w:sz w:val="24"/>
          <w:szCs w:val="24"/>
          <w:highlight w:val="black"/>
        </w:rPr>
        <w:t>XXXXXXXXX</w:t>
      </w:r>
    </w:p>
    <w:p w:rsidR="00642C32" w:rsidRDefault="00642C32"/>
    <w:p w:rsidR="0062415F" w:rsidRDefault="0062415F"/>
    <w:p w:rsidR="00642C32" w:rsidRDefault="00642C32" w:rsidP="00BC0BA4">
      <w:pPr>
        <w:pStyle w:val="Nadpis1"/>
        <w:jc w:val="center"/>
      </w:pPr>
      <w:r>
        <w:t>II.       Předmět smlouvy</w:t>
      </w:r>
    </w:p>
    <w:p w:rsidR="00642C32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je sledování, výzkum a vyhodnocování zdravotního stavu ryb ve vodárenských nádržích </w:t>
      </w:r>
      <w:r w:rsidR="005C13B3">
        <w:rPr>
          <w:sz w:val="24"/>
          <w:szCs w:val="24"/>
        </w:rPr>
        <w:t xml:space="preserve">a rybochovných objektech </w:t>
      </w:r>
      <w:r w:rsidR="0020542B">
        <w:rPr>
          <w:sz w:val="24"/>
          <w:szCs w:val="24"/>
        </w:rPr>
        <w:t>obhospodařovaných objednatelem.</w:t>
      </w:r>
      <w:r>
        <w:rPr>
          <w:sz w:val="24"/>
          <w:szCs w:val="24"/>
        </w:rPr>
        <w:t xml:space="preserve"> </w:t>
      </w:r>
    </w:p>
    <w:p w:rsidR="00447CA8" w:rsidRDefault="00447CA8" w:rsidP="00BC0BA4">
      <w:pPr>
        <w:pStyle w:val="Zkladntext"/>
        <w:jc w:val="both"/>
        <w:rPr>
          <w:sz w:val="24"/>
          <w:szCs w:val="24"/>
        </w:rPr>
      </w:pPr>
    </w:p>
    <w:p w:rsidR="00447CA8" w:rsidRDefault="00447CA8" w:rsidP="00BC0BA4">
      <w:pPr>
        <w:pStyle w:val="Zkladntext"/>
        <w:jc w:val="both"/>
        <w:rPr>
          <w:sz w:val="24"/>
          <w:szCs w:val="24"/>
        </w:rPr>
      </w:pPr>
    </w:p>
    <w:p w:rsidR="00447CA8" w:rsidRDefault="00447CA8" w:rsidP="00BC0BA4">
      <w:pPr>
        <w:pStyle w:val="Zkladntext"/>
        <w:jc w:val="both"/>
        <w:rPr>
          <w:sz w:val="24"/>
          <w:szCs w:val="24"/>
        </w:rPr>
      </w:pPr>
    </w:p>
    <w:p w:rsidR="00642C32" w:rsidRDefault="00A969C9" w:rsidP="00BC0BA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642C32">
        <w:rPr>
          <w:sz w:val="24"/>
          <w:szCs w:val="24"/>
        </w:rPr>
        <w:t xml:space="preserve">hotovitel se </w:t>
      </w:r>
      <w:r w:rsidR="00BC0BA4">
        <w:rPr>
          <w:sz w:val="24"/>
          <w:szCs w:val="24"/>
        </w:rPr>
        <w:t xml:space="preserve">v rámci plnění smlouvy </w:t>
      </w:r>
      <w:r w:rsidR="00642C32">
        <w:rPr>
          <w:sz w:val="24"/>
          <w:szCs w:val="24"/>
        </w:rPr>
        <w:t>zavazuje:</w:t>
      </w:r>
    </w:p>
    <w:p w:rsidR="00642C32" w:rsidRDefault="00642C32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 základě vyšetření vzo</w:t>
      </w:r>
      <w:r w:rsidR="0062415F">
        <w:rPr>
          <w:sz w:val="24"/>
          <w:szCs w:val="24"/>
        </w:rPr>
        <w:t xml:space="preserve">rků ryb podle metodiky uvedené </w:t>
      </w:r>
      <w:r>
        <w:rPr>
          <w:sz w:val="24"/>
          <w:szCs w:val="24"/>
        </w:rPr>
        <w:t>v bodu IV této smlouvy z</w:t>
      </w:r>
      <w:r w:rsidR="0062415F">
        <w:rPr>
          <w:sz w:val="24"/>
          <w:szCs w:val="24"/>
        </w:rPr>
        <w:t xml:space="preserve">hodnotit zdravotní stav ryb ve </w:t>
      </w:r>
      <w:r>
        <w:rPr>
          <w:sz w:val="24"/>
          <w:szCs w:val="24"/>
        </w:rPr>
        <w:t xml:space="preserve">sledovaných </w:t>
      </w:r>
      <w:r w:rsidR="00A969C9">
        <w:rPr>
          <w:sz w:val="24"/>
          <w:szCs w:val="24"/>
        </w:rPr>
        <w:t>lokalitách.</w:t>
      </w:r>
    </w:p>
    <w:p w:rsidR="00642C32" w:rsidRDefault="00642C32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Navrhnout reálná ve</w:t>
      </w:r>
      <w:r w:rsidR="008F4DD4">
        <w:rPr>
          <w:sz w:val="24"/>
          <w:szCs w:val="24"/>
        </w:rPr>
        <w:t xml:space="preserve">terinární opatření ke zlepšení </w:t>
      </w:r>
      <w:r>
        <w:rPr>
          <w:sz w:val="24"/>
          <w:szCs w:val="24"/>
        </w:rPr>
        <w:t xml:space="preserve">zdravotního stavu ryb ve </w:t>
      </w:r>
      <w:r w:rsidR="00A969C9">
        <w:rPr>
          <w:sz w:val="24"/>
          <w:szCs w:val="24"/>
        </w:rPr>
        <w:t>sledovaných lokalitách</w:t>
      </w:r>
      <w:r>
        <w:rPr>
          <w:sz w:val="24"/>
          <w:szCs w:val="24"/>
        </w:rPr>
        <w:t>.</w:t>
      </w:r>
    </w:p>
    <w:p w:rsidR="00642C32" w:rsidRDefault="00642C32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969C9">
        <w:rPr>
          <w:sz w:val="24"/>
          <w:szCs w:val="24"/>
        </w:rPr>
        <w:t>Z dodaných vzorků v</w:t>
      </w:r>
      <w:r>
        <w:rPr>
          <w:sz w:val="24"/>
          <w:szCs w:val="24"/>
        </w:rPr>
        <w:t xml:space="preserve">ypracovat perspektivu vývoje zdravotního stavu ryb </w:t>
      </w:r>
      <w:r w:rsidR="00A969C9">
        <w:rPr>
          <w:sz w:val="24"/>
          <w:szCs w:val="24"/>
        </w:rPr>
        <w:t>ve sledovaných lokalitách.</w:t>
      </w:r>
    </w:p>
    <w:p w:rsidR="00642C32" w:rsidRDefault="00A969C9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42C32">
        <w:rPr>
          <w:sz w:val="24"/>
          <w:szCs w:val="24"/>
        </w:rPr>
        <w:tab/>
      </w:r>
      <w:r>
        <w:rPr>
          <w:sz w:val="24"/>
          <w:szCs w:val="24"/>
        </w:rPr>
        <w:t>V případě potřeby z</w:t>
      </w:r>
      <w:r w:rsidR="00642C32">
        <w:rPr>
          <w:sz w:val="24"/>
          <w:szCs w:val="24"/>
        </w:rPr>
        <w:t xml:space="preserve">jišťovat zdravotní stav </w:t>
      </w:r>
      <w:r>
        <w:rPr>
          <w:sz w:val="24"/>
          <w:szCs w:val="24"/>
        </w:rPr>
        <w:t xml:space="preserve">vysazovaných </w:t>
      </w:r>
      <w:r w:rsidR="00642C32">
        <w:rPr>
          <w:sz w:val="24"/>
          <w:szCs w:val="24"/>
        </w:rPr>
        <w:t>ryb a případně navrhnout jejich ošetření.</w:t>
      </w:r>
    </w:p>
    <w:p w:rsidR="00642C32" w:rsidRDefault="00A969C9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2C32">
        <w:rPr>
          <w:sz w:val="24"/>
          <w:szCs w:val="24"/>
        </w:rPr>
        <w:t>.</w:t>
      </w:r>
      <w:r w:rsidR="00642C32">
        <w:rPr>
          <w:sz w:val="24"/>
          <w:szCs w:val="24"/>
        </w:rPr>
        <w:tab/>
        <w:t>V případě výskytu klinick</w:t>
      </w:r>
      <w:r w:rsidR="008F4DD4">
        <w:rPr>
          <w:sz w:val="24"/>
          <w:szCs w:val="24"/>
        </w:rPr>
        <w:t xml:space="preserve">ých onemocnění a hynutí ryb na </w:t>
      </w:r>
      <w:r w:rsidR="00642C32">
        <w:rPr>
          <w:sz w:val="24"/>
          <w:szCs w:val="24"/>
        </w:rPr>
        <w:t xml:space="preserve">jednotlivých nádržích </w:t>
      </w:r>
      <w:r w:rsidR="006B3830">
        <w:rPr>
          <w:sz w:val="24"/>
          <w:szCs w:val="24"/>
        </w:rPr>
        <w:t xml:space="preserve">či rybochovných objektech, </w:t>
      </w:r>
      <w:r w:rsidR="00642C32">
        <w:rPr>
          <w:sz w:val="24"/>
          <w:szCs w:val="24"/>
        </w:rPr>
        <w:t>vyše</w:t>
      </w:r>
      <w:r w:rsidR="008F4DD4">
        <w:rPr>
          <w:sz w:val="24"/>
          <w:szCs w:val="24"/>
        </w:rPr>
        <w:t xml:space="preserve">třit do 24 hodin dodané vzorky </w:t>
      </w:r>
      <w:r w:rsidR="00642C32">
        <w:rPr>
          <w:sz w:val="24"/>
          <w:szCs w:val="24"/>
        </w:rPr>
        <w:t>a neprodleně stano</w:t>
      </w:r>
      <w:r w:rsidR="00021E38">
        <w:rPr>
          <w:sz w:val="24"/>
          <w:szCs w:val="24"/>
        </w:rPr>
        <w:t>vit diagnózu a navrhnout reálná</w:t>
      </w:r>
      <w:r w:rsidR="00642C32">
        <w:rPr>
          <w:sz w:val="24"/>
          <w:szCs w:val="24"/>
        </w:rPr>
        <w:t xml:space="preserve"> terapeutická a preventivní opatření.</w:t>
      </w:r>
    </w:p>
    <w:p w:rsidR="00AC60FB" w:rsidRDefault="00AC60FB" w:rsidP="00BC0BA4">
      <w:pPr>
        <w:pStyle w:val="Seznam"/>
        <w:jc w:val="both"/>
        <w:rPr>
          <w:sz w:val="24"/>
          <w:szCs w:val="24"/>
        </w:rPr>
      </w:pPr>
    </w:p>
    <w:p w:rsidR="00642C32" w:rsidRPr="00AC60FB" w:rsidRDefault="00642C32" w:rsidP="00BC0BA4">
      <w:pPr>
        <w:pStyle w:val="Nadpis1"/>
        <w:jc w:val="center"/>
      </w:pPr>
      <w:r>
        <w:t>III.</w:t>
      </w:r>
      <w:r>
        <w:tab/>
        <w:t>Součinnost objednatele</w:t>
      </w:r>
    </w:p>
    <w:p w:rsidR="00642C32" w:rsidRDefault="00BC0BA4" w:rsidP="00BC0BA4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0542B">
        <w:rPr>
          <w:sz w:val="24"/>
          <w:szCs w:val="24"/>
        </w:rPr>
        <w:t>bjednatel</w:t>
      </w:r>
      <w:r w:rsidR="00642C32">
        <w:rPr>
          <w:sz w:val="24"/>
          <w:szCs w:val="24"/>
        </w:rPr>
        <w:t xml:space="preserve"> se zavazuje:</w:t>
      </w:r>
    </w:p>
    <w:p w:rsidR="00642C32" w:rsidRDefault="00642C32" w:rsidP="00BC0BA4">
      <w:pPr>
        <w:pStyle w:val="Seznam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Při plánovaných akcích umožnit pracovníkům </w:t>
      </w:r>
      <w:r w:rsidRPr="00ED0C19">
        <w:rPr>
          <w:sz w:val="24"/>
          <w:szCs w:val="24"/>
        </w:rPr>
        <w:t>FVHE VFU</w:t>
      </w:r>
      <w:r>
        <w:rPr>
          <w:sz w:val="24"/>
          <w:szCs w:val="24"/>
        </w:rPr>
        <w:t xml:space="preserve"> Brno účast při odb</w:t>
      </w:r>
      <w:r w:rsidR="008F4DD4">
        <w:rPr>
          <w:sz w:val="24"/>
          <w:szCs w:val="24"/>
        </w:rPr>
        <w:t xml:space="preserve">ěru materiálu včetně technické </w:t>
      </w:r>
      <w:r>
        <w:rPr>
          <w:sz w:val="24"/>
          <w:szCs w:val="24"/>
        </w:rPr>
        <w:t xml:space="preserve">pomoci. </w:t>
      </w:r>
    </w:p>
    <w:p w:rsidR="00642C32" w:rsidRPr="00ED0C19" w:rsidRDefault="00F0275F" w:rsidP="00BC0BA4">
      <w:pPr>
        <w:pStyle w:val="Seznam2"/>
        <w:jc w:val="both"/>
        <w:rPr>
          <w:sz w:val="24"/>
          <w:szCs w:val="24"/>
        </w:rPr>
      </w:pPr>
      <w:r>
        <w:rPr>
          <w:sz w:val="24"/>
          <w:szCs w:val="24"/>
        </w:rPr>
        <w:t>2. Dodat potřebné vzorky</w:t>
      </w:r>
      <w:r w:rsidR="00642C32" w:rsidRPr="008F4DD4">
        <w:rPr>
          <w:sz w:val="24"/>
          <w:szCs w:val="24"/>
        </w:rPr>
        <w:t xml:space="preserve"> ryb k jejich vyšetření do laboratoře </w:t>
      </w:r>
      <w:r w:rsidR="00A969C9" w:rsidRPr="008F4DD4">
        <w:rPr>
          <w:sz w:val="24"/>
          <w:szCs w:val="24"/>
        </w:rPr>
        <w:t>Ú</w:t>
      </w:r>
      <w:r w:rsidR="00642C32" w:rsidRPr="008F4DD4">
        <w:rPr>
          <w:sz w:val="24"/>
          <w:szCs w:val="24"/>
        </w:rPr>
        <w:t xml:space="preserve">stavu </w:t>
      </w:r>
      <w:r w:rsidR="008F4DD4" w:rsidRPr="008F4DD4">
        <w:rPr>
          <w:sz w:val="24"/>
          <w:szCs w:val="24"/>
        </w:rPr>
        <w:t xml:space="preserve">Ústav ekologie a chorob zvěře, ryb a </w:t>
      </w:r>
      <w:r w:rsidR="008F4DD4" w:rsidRPr="00ED0C19">
        <w:rPr>
          <w:sz w:val="24"/>
          <w:szCs w:val="24"/>
        </w:rPr>
        <w:t xml:space="preserve">včel </w:t>
      </w:r>
      <w:r w:rsidR="00642C32" w:rsidRPr="00ED0C19">
        <w:rPr>
          <w:sz w:val="24"/>
          <w:szCs w:val="24"/>
        </w:rPr>
        <w:t>FVHE VFU Brno.</w:t>
      </w:r>
    </w:p>
    <w:p w:rsidR="00642C32" w:rsidRPr="008F4DD4" w:rsidRDefault="00642C32" w:rsidP="00BC0BA4">
      <w:pPr>
        <w:pStyle w:val="Seznam2"/>
        <w:jc w:val="both"/>
        <w:rPr>
          <w:sz w:val="24"/>
          <w:szCs w:val="24"/>
        </w:rPr>
      </w:pPr>
      <w:r w:rsidRPr="00ED0C19">
        <w:rPr>
          <w:sz w:val="24"/>
          <w:szCs w:val="24"/>
        </w:rPr>
        <w:t>3.</w:t>
      </w:r>
      <w:r w:rsidRPr="00ED0C19">
        <w:rPr>
          <w:sz w:val="24"/>
          <w:szCs w:val="24"/>
        </w:rPr>
        <w:tab/>
        <w:t xml:space="preserve">Dodat v případě úhynů </w:t>
      </w:r>
      <w:r w:rsidR="008F4DD4" w:rsidRPr="00ED0C19">
        <w:rPr>
          <w:sz w:val="24"/>
          <w:szCs w:val="24"/>
        </w:rPr>
        <w:t>nebo</w:t>
      </w:r>
      <w:r w:rsidR="008F4DD4" w:rsidRPr="008F4DD4">
        <w:rPr>
          <w:sz w:val="24"/>
          <w:szCs w:val="24"/>
        </w:rPr>
        <w:t xml:space="preserve"> onemocnění potřebné vzorky</w:t>
      </w:r>
      <w:r w:rsidRPr="008F4DD4">
        <w:rPr>
          <w:sz w:val="24"/>
          <w:szCs w:val="24"/>
        </w:rPr>
        <w:t xml:space="preserve"> ryb do laboratoře </w:t>
      </w:r>
      <w:r w:rsidR="00A969C9" w:rsidRPr="008F4DD4">
        <w:rPr>
          <w:sz w:val="24"/>
          <w:szCs w:val="24"/>
        </w:rPr>
        <w:t>Ú</w:t>
      </w:r>
      <w:r w:rsidRPr="008F4DD4">
        <w:rPr>
          <w:sz w:val="24"/>
          <w:szCs w:val="24"/>
        </w:rPr>
        <w:t xml:space="preserve">stavu </w:t>
      </w:r>
      <w:r w:rsidR="008F4DD4" w:rsidRPr="008F4DD4">
        <w:rPr>
          <w:sz w:val="24"/>
          <w:szCs w:val="24"/>
        </w:rPr>
        <w:t xml:space="preserve">Ústav ekologie a chorob zvěře, ryb a včel </w:t>
      </w:r>
      <w:r w:rsidRPr="00ED0C19">
        <w:rPr>
          <w:sz w:val="24"/>
          <w:szCs w:val="24"/>
        </w:rPr>
        <w:t>FVHE VFU</w:t>
      </w:r>
      <w:r w:rsidRPr="008F4DD4">
        <w:rPr>
          <w:sz w:val="24"/>
          <w:szCs w:val="24"/>
        </w:rPr>
        <w:t xml:space="preserve"> Brno.</w:t>
      </w:r>
    </w:p>
    <w:p w:rsidR="00105AAA" w:rsidRDefault="00642C32" w:rsidP="00105AAA">
      <w:pPr>
        <w:pStyle w:val="Zkladntext"/>
        <w:ind w:left="566" w:hanging="283"/>
        <w:jc w:val="both"/>
        <w:rPr>
          <w:sz w:val="24"/>
          <w:szCs w:val="24"/>
        </w:rPr>
      </w:pPr>
      <w:r w:rsidRPr="008F4DD4">
        <w:rPr>
          <w:sz w:val="24"/>
          <w:szCs w:val="24"/>
        </w:rPr>
        <w:t>4.</w:t>
      </w:r>
      <w:r w:rsidRPr="008F4DD4">
        <w:rPr>
          <w:sz w:val="24"/>
          <w:szCs w:val="24"/>
        </w:rPr>
        <w:tab/>
        <w:t>Dodat potřebné ú</w:t>
      </w:r>
      <w:r w:rsidR="008F4DD4" w:rsidRPr="008F4DD4">
        <w:rPr>
          <w:sz w:val="24"/>
          <w:szCs w:val="24"/>
        </w:rPr>
        <w:t xml:space="preserve">daje o druhové skladbě obsádek </w:t>
      </w:r>
      <w:r w:rsidRPr="008F4DD4">
        <w:rPr>
          <w:sz w:val="24"/>
          <w:szCs w:val="24"/>
        </w:rPr>
        <w:t>v</w:t>
      </w:r>
      <w:r w:rsidR="00AC60FB" w:rsidRPr="008F4DD4">
        <w:rPr>
          <w:sz w:val="24"/>
          <w:szCs w:val="24"/>
        </w:rPr>
        <w:t xml:space="preserve"> jednotlivých nádržích, profi</w:t>
      </w:r>
      <w:r w:rsidRPr="008F4DD4">
        <w:rPr>
          <w:sz w:val="24"/>
          <w:szCs w:val="24"/>
        </w:rPr>
        <w:t>lech klimatických ukazatelů a ukazatelů kvality</w:t>
      </w:r>
      <w:r w:rsidR="008F4DD4" w:rsidRPr="008F4DD4">
        <w:rPr>
          <w:sz w:val="24"/>
          <w:szCs w:val="24"/>
        </w:rPr>
        <w:t xml:space="preserve"> vody na jednotlivých</w:t>
      </w:r>
      <w:r w:rsidR="008F4DD4">
        <w:rPr>
          <w:sz w:val="24"/>
          <w:szCs w:val="24"/>
        </w:rPr>
        <w:t xml:space="preserve"> nádržích </w:t>
      </w:r>
      <w:r>
        <w:rPr>
          <w:sz w:val="24"/>
          <w:szCs w:val="24"/>
        </w:rPr>
        <w:t>a chování nebo úhynech ryb.</w:t>
      </w:r>
    </w:p>
    <w:p w:rsidR="00A969C9" w:rsidRDefault="00A969C9" w:rsidP="00105AAA">
      <w:pPr>
        <w:pStyle w:val="Zkladntext"/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5. Umožnit studentům zhotovitele přístup ke zpracování vzorků a výsledkům.</w:t>
      </w:r>
    </w:p>
    <w:p w:rsidR="00AC60FB" w:rsidRDefault="00AC60FB" w:rsidP="00BC0BA4">
      <w:pPr>
        <w:pStyle w:val="Zkladntext"/>
        <w:ind w:left="566" w:hanging="283"/>
        <w:jc w:val="both"/>
        <w:rPr>
          <w:sz w:val="24"/>
          <w:szCs w:val="24"/>
        </w:rPr>
      </w:pPr>
    </w:p>
    <w:p w:rsidR="00642C32" w:rsidRPr="00AC60FB" w:rsidRDefault="00642C32" w:rsidP="00BC0BA4">
      <w:pPr>
        <w:pStyle w:val="Zkladntext"/>
        <w:ind w:left="1276" w:hanging="12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IV.</w:t>
      </w:r>
      <w: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Materiál a metodika sledování</w:t>
      </w:r>
    </w:p>
    <w:p w:rsidR="00642C32" w:rsidRDefault="00642C32" w:rsidP="00743176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sledovaných </w:t>
      </w:r>
      <w:r w:rsidR="006B3830">
        <w:rPr>
          <w:sz w:val="24"/>
          <w:szCs w:val="24"/>
        </w:rPr>
        <w:t xml:space="preserve">vodárenských </w:t>
      </w:r>
      <w:r>
        <w:rPr>
          <w:sz w:val="24"/>
          <w:szCs w:val="24"/>
        </w:rPr>
        <w:t xml:space="preserve">nádržích bude </w:t>
      </w:r>
      <w:r w:rsidR="0025229B">
        <w:rPr>
          <w:sz w:val="24"/>
          <w:szCs w:val="24"/>
        </w:rPr>
        <w:t xml:space="preserve">v závislosti na </w:t>
      </w:r>
      <w:r>
        <w:rPr>
          <w:sz w:val="24"/>
          <w:szCs w:val="24"/>
        </w:rPr>
        <w:t>druhové</w:t>
      </w:r>
      <w:r w:rsidR="0025229B">
        <w:rPr>
          <w:sz w:val="24"/>
          <w:szCs w:val="24"/>
        </w:rPr>
        <w:t>m</w:t>
      </w:r>
      <w:r>
        <w:rPr>
          <w:sz w:val="24"/>
          <w:szCs w:val="24"/>
        </w:rPr>
        <w:t xml:space="preserve"> složení vybráno </w:t>
      </w:r>
      <w:r w:rsidR="0025229B">
        <w:rPr>
          <w:sz w:val="24"/>
          <w:szCs w:val="24"/>
        </w:rPr>
        <w:t>cca</w:t>
      </w:r>
      <w:r w:rsidR="00973134">
        <w:rPr>
          <w:sz w:val="24"/>
          <w:szCs w:val="24"/>
        </w:rPr>
        <w:t xml:space="preserve"> </w:t>
      </w:r>
      <w:r w:rsidR="0025229B">
        <w:rPr>
          <w:sz w:val="24"/>
          <w:szCs w:val="24"/>
        </w:rPr>
        <w:t>2</w:t>
      </w:r>
      <w:r w:rsidR="0097313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25229B">
        <w:rPr>
          <w:sz w:val="24"/>
          <w:szCs w:val="24"/>
        </w:rPr>
        <w:t>kus</w:t>
      </w:r>
      <w:r>
        <w:rPr>
          <w:sz w:val="24"/>
          <w:szCs w:val="24"/>
        </w:rPr>
        <w:t>ů ryb</w:t>
      </w:r>
      <w:r w:rsidR="0025229B">
        <w:rPr>
          <w:sz w:val="24"/>
          <w:szCs w:val="24"/>
        </w:rPr>
        <w:t xml:space="preserve"> (optimálně 4-5 ks od každého druhu) z každé nádrže.</w:t>
      </w:r>
      <w:r w:rsidR="008F4DD4">
        <w:rPr>
          <w:sz w:val="24"/>
          <w:szCs w:val="24"/>
        </w:rPr>
        <w:t xml:space="preserve"> </w:t>
      </w:r>
      <w:r w:rsidR="0025229B">
        <w:rPr>
          <w:sz w:val="24"/>
          <w:szCs w:val="24"/>
        </w:rPr>
        <w:t>Přednostně budou vyšetřovány druhy ryb dominantní na dané VN (hlavní zástupci býložravých, všežravých a masožravých druhů).</w:t>
      </w:r>
    </w:p>
    <w:p w:rsidR="006B3830" w:rsidRDefault="006B3830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Ve sledovaných rybochovných zařízeních (chovné rybníky)</w:t>
      </w:r>
      <w:r w:rsidR="0055583F">
        <w:rPr>
          <w:sz w:val="24"/>
          <w:szCs w:val="24"/>
        </w:rPr>
        <w:t xml:space="preserve"> se bude 1</w:t>
      </w:r>
      <w:r>
        <w:rPr>
          <w:sz w:val="24"/>
          <w:szCs w:val="24"/>
        </w:rPr>
        <w:t xml:space="preserve">x ročně odebírat vzorek </w:t>
      </w:r>
      <w:r w:rsidR="00965A53">
        <w:rPr>
          <w:sz w:val="24"/>
          <w:szCs w:val="24"/>
        </w:rPr>
        <w:t xml:space="preserve">max. </w:t>
      </w:r>
      <w:r>
        <w:rPr>
          <w:sz w:val="24"/>
          <w:szCs w:val="24"/>
        </w:rPr>
        <w:t xml:space="preserve">10 ks ryb </w:t>
      </w:r>
      <w:r w:rsidR="001943BA">
        <w:rPr>
          <w:sz w:val="24"/>
          <w:szCs w:val="24"/>
        </w:rPr>
        <w:t>z obsádky chovaných ryb v každém rybníku</w:t>
      </w:r>
      <w:r>
        <w:rPr>
          <w:sz w:val="24"/>
          <w:szCs w:val="24"/>
        </w:rPr>
        <w:t>.</w:t>
      </w:r>
    </w:p>
    <w:p w:rsidR="00642C32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Vyšetřovat se budou rovněž postižené ryby v případě onemocnění n</w:t>
      </w:r>
      <w:r w:rsidR="008F4DD4">
        <w:rPr>
          <w:sz w:val="24"/>
          <w:szCs w:val="24"/>
        </w:rPr>
        <w:t>ebo</w:t>
      </w:r>
      <w:r w:rsidR="0055583F">
        <w:rPr>
          <w:sz w:val="24"/>
          <w:szCs w:val="24"/>
        </w:rPr>
        <w:t xml:space="preserve"> hromadných</w:t>
      </w:r>
      <w:r w:rsidR="008F4DD4">
        <w:rPr>
          <w:sz w:val="24"/>
          <w:szCs w:val="24"/>
        </w:rPr>
        <w:t xml:space="preserve"> úhynů, </w:t>
      </w:r>
      <w:r w:rsidR="001943BA">
        <w:rPr>
          <w:sz w:val="24"/>
          <w:szCs w:val="24"/>
        </w:rPr>
        <w:t>a to opět v průběhu celého roku</w:t>
      </w:r>
      <w:r>
        <w:rPr>
          <w:sz w:val="24"/>
          <w:szCs w:val="24"/>
        </w:rPr>
        <w:t xml:space="preserve"> ze všech </w:t>
      </w:r>
      <w:r w:rsidR="00105AAA">
        <w:rPr>
          <w:sz w:val="24"/>
          <w:szCs w:val="24"/>
        </w:rPr>
        <w:t xml:space="preserve">nádrží či </w:t>
      </w:r>
      <w:r w:rsidR="00973134">
        <w:rPr>
          <w:sz w:val="24"/>
          <w:szCs w:val="24"/>
        </w:rPr>
        <w:t>rybochovných zařízení Povodí Moravy, s.</w:t>
      </w:r>
      <w:r w:rsidR="008F4DD4">
        <w:rPr>
          <w:sz w:val="24"/>
          <w:szCs w:val="24"/>
        </w:rPr>
        <w:t xml:space="preserve"> </w:t>
      </w:r>
      <w:r w:rsidR="00973134">
        <w:rPr>
          <w:sz w:val="24"/>
          <w:szCs w:val="24"/>
        </w:rPr>
        <w:t xml:space="preserve">p. v max. počtu </w:t>
      </w:r>
      <w:r w:rsidR="0025229B">
        <w:rPr>
          <w:sz w:val="24"/>
          <w:szCs w:val="24"/>
        </w:rPr>
        <w:t>10 kusů/vzorek</w:t>
      </w:r>
      <w:r w:rsidR="00BC0BA4">
        <w:rPr>
          <w:sz w:val="24"/>
          <w:szCs w:val="24"/>
        </w:rPr>
        <w:t>.</w:t>
      </w:r>
    </w:p>
    <w:p w:rsidR="00642C32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Metodický postup vyšetření ryb bude následující: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Klinické vyšetření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Posouzení výživného stavu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Ohledání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Pitva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Parazitologické vyšetření</w:t>
      </w:r>
    </w:p>
    <w:p w:rsidR="00642C32" w:rsidRDefault="00642C32" w:rsidP="00BC0BA4">
      <w:pPr>
        <w:pStyle w:val="Seznam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Mikrobiologické vyšetření (v odůvodněných případech)</w:t>
      </w:r>
    </w:p>
    <w:p w:rsidR="00642C32" w:rsidRDefault="00642C32" w:rsidP="00BC0BA4">
      <w:pPr>
        <w:pStyle w:val="Sezna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Histologické vyšetření (v odůvodněných případech)</w:t>
      </w:r>
    </w:p>
    <w:p w:rsidR="00642C32" w:rsidRDefault="00D86A0F" w:rsidP="00965A53">
      <w:pPr>
        <w:pStyle w:val="Nadpis1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V roce 2021</w:t>
      </w:r>
      <w:r w:rsidR="009731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budou ke sledování zdravotního stavu ryb použity vzorky z n</w:t>
      </w:r>
      <w:r w:rsidR="001943BA">
        <w:rPr>
          <w:rFonts w:ascii="Times New Roman" w:hAnsi="Times New Roman" w:cs="Times New Roman"/>
          <w:b w:val="0"/>
          <w:bCs w:val="0"/>
          <w:sz w:val="24"/>
          <w:szCs w:val="24"/>
        </w:rPr>
        <w:t>ádr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>ží: Vír I, Fryšták, K</w:t>
      </w:r>
      <w:r w:rsidR="00D428E7">
        <w:rPr>
          <w:rFonts w:ascii="Times New Roman" w:hAnsi="Times New Roman" w:cs="Times New Roman"/>
          <w:b w:val="0"/>
          <w:bCs w:val="0"/>
          <w:sz w:val="24"/>
          <w:szCs w:val="24"/>
        </w:rPr>
        <w:t>arolinka, Koryčany, Mostiště,</w:t>
      </w:r>
      <w:r w:rsidR="001943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A70B9">
        <w:rPr>
          <w:rFonts w:ascii="Times New Roman" w:hAnsi="Times New Roman" w:cs="Times New Roman"/>
          <w:b w:val="0"/>
          <w:bCs w:val="0"/>
          <w:sz w:val="24"/>
          <w:szCs w:val="24"/>
        </w:rPr>
        <w:t>Opatovice, Ludkovice</w:t>
      </w:r>
      <w:r w:rsidR="006F5CC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731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5A53">
        <w:rPr>
          <w:rFonts w:ascii="Times New Roman" w:hAnsi="Times New Roman" w:cs="Times New Roman"/>
          <w:b w:val="0"/>
          <w:bCs w:val="0"/>
          <w:sz w:val="24"/>
          <w:szCs w:val="24"/>
        </w:rPr>
        <w:t>A dále budo</w:t>
      </w:r>
      <w:r w:rsidR="008F4DD4">
        <w:rPr>
          <w:rFonts w:ascii="Times New Roman" w:hAnsi="Times New Roman" w:cs="Times New Roman"/>
          <w:b w:val="0"/>
          <w:bCs w:val="0"/>
          <w:sz w:val="24"/>
          <w:szCs w:val="24"/>
        </w:rPr>
        <w:t>u použity vzorky ryb z rybníků:</w:t>
      </w:r>
      <w:r w:rsidR="00965A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Skalice, B</w:t>
      </w:r>
      <w:r w:rsidR="00214C75">
        <w:rPr>
          <w:rFonts w:ascii="Times New Roman" w:hAnsi="Times New Roman" w:cs="Times New Roman"/>
          <w:b w:val="0"/>
          <w:bCs w:val="0"/>
          <w:sz w:val="24"/>
          <w:szCs w:val="24"/>
        </w:rPr>
        <w:t>ažiny, Podhradský</w:t>
      </w:r>
      <w:r w:rsidR="008F4DD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14C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Nikolčice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>, Sokolnice</w:t>
      </w:r>
      <w:r w:rsidR="00965A5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275F" w:rsidRDefault="00F0275F" w:rsidP="00F0275F"/>
    <w:p w:rsidR="00F0275F" w:rsidRDefault="00D86A0F" w:rsidP="00F0275F">
      <w:pPr>
        <w:pStyle w:val="Nadpis1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V roce 2022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budou ke sledování zdravotního stavu ryb použity vzorky z nádrží: Vír I</w:t>
      </w:r>
      <w:r w:rsidR="00D42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Slušovice, </w:t>
      </w:r>
      <w:r w:rsidR="003A70B9">
        <w:rPr>
          <w:rFonts w:ascii="Times New Roman" w:hAnsi="Times New Roman" w:cs="Times New Roman"/>
          <w:b w:val="0"/>
          <w:bCs w:val="0"/>
          <w:sz w:val="24"/>
          <w:szCs w:val="24"/>
        </w:rPr>
        <w:t>Boskovice</w:t>
      </w:r>
      <w:r w:rsidR="00D42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>Nová Říše,</w:t>
      </w:r>
      <w:r w:rsidR="00D42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Landštejn, Hubenov</w:t>
      </w:r>
      <w:r w:rsidR="003A70B9">
        <w:rPr>
          <w:rFonts w:ascii="Times New Roman" w:hAnsi="Times New Roman" w:cs="Times New Roman"/>
          <w:b w:val="0"/>
          <w:bCs w:val="0"/>
          <w:sz w:val="24"/>
          <w:szCs w:val="24"/>
        </w:rPr>
        <w:t>, Bojkovice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42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F0275F">
        <w:rPr>
          <w:rFonts w:ascii="Times New Roman" w:hAnsi="Times New Roman" w:cs="Times New Roman"/>
          <w:b w:val="0"/>
          <w:bCs w:val="0"/>
          <w:sz w:val="24"/>
          <w:szCs w:val="24"/>
        </w:rPr>
        <w:t>dále budou použity vzorky ryb z rybníků: Skalice, Bažiny, Podhradský, Nikolčice, Sokolnice.</w:t>
      </w:r>
    </w:p>
    <w:p w:rsidR="00F0275F" w:rsidRPr="00F0275F" w:rsidRDefault="00F0275F" w:rsidP="00F0275F"/>
    <w:p w:rsidR="0020542B" w:rsidRPr="0020542B" w:rsidRDefault="0020542B" w:rsidP="00BC0BA4"/>
    <w:p w:rsidR="00642C32" w:rsidRDefault="00642C32" w:rsidP="00BC0BA4">
      <w:pPr>
        <w:pStyle w:val="Nadpis1"/>
        <w:jc w:val="center"/>
      </w:pPr>
      <w:r>
        <w:t>V.      Časové vymezení smlouvy</w:t>
      </w:r>
    </w:p>
    <w:p w:rsidR="00642C32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Smlouva se uzavírá</w:t>
      </w:r>
      <w:r w:rsidR="0020542B">
        <w:rPr>
          <w:sz w:val="24"/>
          <w:szCs w:val="24"/>
        </w:rPr>
        <w:t xml:space="preserve"> na dobu</w:t>
      </w:r>
      <w:r>
        <w:rPr>
          <w:sz w:val="24"/>
          <w:szCs w:val="24"/>
        </w:rPr>
        <w:t xml:space="preserve"> od </w:t>
      </w:r>
      <w:r w:rsidR="001943BA">
        <w:rPr>
          <w:sz w:val="24"/>
          <w:szCs w:val="24"/>
        </w:rPr>
        <w:t>podpisu smlouvy</w:t>
      </w:r>
      <w:r w:rsidR="008F4DD4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31. 12. </w:t>
      </w:r>
      <w:r w:rsidR="00CB42EE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:rsidR="00642C32" w:rsidRDefault="00642C32" w:rsidP="00BC0BA4">
      <w:pPr>
        <w:pStyle w:val="Nadpis1"/>
        <w:jc w:val="center"/>
      </w:pPr>
      <w:r>
        <w:t>VI.</w:t>
      </w:r>
      <w:r>
        <w:tab/>
        <w:t>Forma dodání výsledků</w:t>
      </w:r>
    </w:p>
    <w:p w:rsidR="006F5CC6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Výsledky sledování zdravotního stavu ryb ve vodárenských nádržích budou předány objednateli formou “Výroční zprávy” k </w:t>
      </w:r>
      <w:r w:rsidR="006F5CC6">
        <w:rPr>
          <w:sz w:val="24"/>
          <w:szCs w:val="24"/>
        </w:rPr>
        <w:t>15</w:t>
      </w:r>
      <w:r>
        <w:rPr>
          <w:sz w:val="24"/>
          <w:szCs w:val="24"/>
        </w:rPr>
        <w:t>. 12. 20</w:t>
      </w:r>
      <w:r w:rsidR="00CB42EE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6F5CC6">
        <w:rPr>
          <w:sz w:val="24"/>
          <w:szCs w:val="24"/>
        </w:rPr>
        <w:t xml:space="preserve">u prací provedených v roce </w:t>
      </w:r>
      <w:r w:rsidR="00CB42EE">
        <w:rPr>
          <w:sz w:val="24"/>
          <w:szCs w:val="24"/>
        </w:rPr>
        <w:t>2021</w:t>
      </w:r>
      <w:r w:rsidR="00723C84">
        <w:rPr>
          <w:sz w:val="24"/>
          <w:szCs w:val="24"/>
        </w:rPr>
        <w:t xml:space="preserve">               </w:t>
      </w:r>
      <w:r w:rsidR="00105AAA">
        <w:rPr>
          <w:sz w:val="24"/>
          <w:szCs w:val="24"/>
        </w:rPr>
        <w:t xml:space="preserve"> a k</w:t>
      </w:r>
      <w:r w:rsidR="00CB42EE">
        <w:rPr>
          <w:sz w:val="24"/>
          <w:szCs w:val="24"/>
        </w:rPr>
        <w:t> 15. 12. 2022 u prací provedených v roce 2022</w:t>
      </w:r>
      <w:r w:rsidR="006F5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rozsahu dle bodu 1 - 4 závazku zhotovitele </w:t>
      </w:r>
      <w:r w:rsidR="00743176">
        <w:rPr>
          <w:sz w:val="24"/>
          <w:szCs w:val="24"/>
        </w:rPr>
        <w:t>u</w:t>
      </w:r>
      <w:r w:rsidR="008F4DD4">
        <w:rPr>
          <w:sz w:val="24"/>
          <w:szCs w:val="24"/>
        </w:rPr>
        <w:t xml:space="preserve">vedených v čl. II této </w:t>
      </w:r>
      <w:r w:rsidR="006F5CC6">
        <w:rPr>
          <w:sz w:val="24"/>
          <w:szCs w:val="24"/>
        </w:rPr>
        <w:t xml:space="preserve">smlouvy </w:t>
      </w:r>
      <w:r>
        <w:rPr>
          <w:sz w:val="24"/>
          <w:szCs w:val="24"/>
        </w:rPr>
        <w:t xml:space="preserve">včetně tabulek s prvotními výsledky. </w:t>
      </w:r>
      <w:r w:rsidR="00105AAA">
        <w:rPr>
          <w:sz w:val="24"/>
          <w:szCs w:val="24"/>
        </w:rPr>
        <w:t xml:space="preserve">Výsledky sledování zdravotního stavu ryb v rybochovných zařízeních budou předány vždy po provedení vyšetření. </w:t>
      </w:r>
      <w:r>
        <w:rPr>
          <w:sz w:val="24"/>
          <w:szCs w:val="24"/>
        </w:rPr>
        <w:t>Názvy ryb a cizopasníků ve zprávě je třeba</w:t>
      </w:r>
      <w:r w:rsidR="006F5CC6">
        <w:rPr>
          <w:sz w:val="24"/>
          <w:szCs w:val="24"/>
        </w:rPr>
        <w:t>,</w:t>
      </w:r>
      <w:r>
        <w:rPr>
          <w:sz w:val="24"/>
          <w:szCs w:val="24"/>
        </w:rPr>
        <w:t xml:space="preserve"> pokud je to možné uvádět také česky. </w:t>
      </w:r>
      <w:r w:rsidR="006F5CC6">
        <w:rPr>
          <w:sz w:val="24"/>
          <w:szCs w:val="24"/>
        </w:rPr>
        <w:t xml:space="preserve">Zpráva bude předána 1x v tištěné formě na adresu objednatele a 1x v elektronické podobě na adresu </w:t>
      </w:r>
      <w:r w:rsidR="00566194" w:rsidRPr="00566194">
        <w:rPr>
          <w:sz w:val="24"/>
          <w:szCs w:val="24"/>
          <w:highlight w:val="black"/>
        </w:rPr>
        <w:t>XXXXXXXXX</w:t>
      </w:r>
      <w:r w:rsidR="006F5CC6">
        <w:rPr>
          <w:sz w:val="24"/>
          <w:szCs w:val="24"/>
        </w:rPr>
        <w:t>.</w:t>
      </w:r>
    </w:p>
    <w:p w:rsidR="00AC60FB" w:rsidRDefault="00AC60FB" w:rsidP="00BC0BA4">
      <w:pPr>
        <w:pStyle w:val="Zkladntext"/>
        <w:ind w:firstLine="567"/>
        <w:jc w:val="both"/>
        <w:rPr>
          <w:sz w:val="24"/>
          <w:szCs w:val="24"/>
        </w:rPr>
      </w:pPr>
    </w:p>
    <w:p w:rsidR="00642C32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zjištění závažných skutečností týkajících se zdravotního stavu ryb ve vodárenských nádržích </w:t>
      </w:r>
      <w:r w:rsidR="006B3830">
        <w:rPr>
          <w:sz w:val="24"/>
          <w:szCs w:val="24"/>
        </w:rPr>
        <w:t xml:space="preserve">či dalších rybochovných objektech Povodí Moravy, </w:t>
      </w:r>
      <w:proofErr w:type="gramStart"/>
      <w:r w:rsidR="006B3830">
        <w:rPr>
          <w:sz w:val="24"/>
          <w:szCs w:val="24"/>
        </w:rPr>
        <w:t>s.p.</w:t>
      </w:r>
      <w:proofErr w:type="gramEnd"/>
      <w:r w:rsidR="006B3830">
        <w:rPr>
          <w:sz w:val="24"/>
          <w:szCs w:val="24"/>
        </w:rPr>
        <w:t xml:space="preserve"> </w:t>
      </w:r>
      <w:r>
        <w:rPr>
          <w:sz w:val="24"/>
          <w:szCs w:val="24"/>
        </w:rPr>
        <w:t>vyžadujících okamžitý</w:t>
      </w:r>
      <w:r w:rsidR="001943BA">
        <w:rPr>
          <w:sz w:val="24"/>
          <w:szCs w:val="24"/>
        </w:rPr>
        <w:t xml:space="preserve"> zásah, budou odběrateli předány</w:t>
      </w:r>
      <w:r>
        <w:rPr>
          <w:sz w:val="24"/>
          <w:szCs w:val="24"/>
        </w:rPr>
        <w:t xml:space="preserve"> výsledky konkrétního vyšetření obsahující návrhy na řešení vzniklé zdravotní situace v čase vy</w:t>
      </w:r>
      <w:r w:rsidR="000C40B6">
        <w:rPr>
          <w:sz w:val="24"/>
          <w:szCs w:val="24"/>
        </w:rPr>
        <w:t>mezeném v odstavci II. bodě č. 5</w:t>
      </w:r>
      <w:r>
        <w:rPr>
          <w:sz w:val="24"/>
          <w:szCs w:val="24"/>
        </w:rPr>
        <w:t xml:space="preserve"> této smlouvy.</w:t>
      </w:r>
    </w:p>
    <w:p w:rsidR="00642C32" w:rsidRDefault="00642C32" w:rsidP="00BC0BA4">
      <w:pPr>
        <w:pStyle w:val="Nadpis1"/>
        <w:jc w:val="center"/>
      </w:pPr>
      <w:r>
        <w:t>VII.</w:t>
      </w:r>
      <w:r>
        <w:tab/>
        <w:t>Cena prací</w:t>
      </w:r>
    </w:p>
    <w:p w:rsidR="00642C32" w:rsidRPr="009C48F8" w:rsidRDefault="00743176" w:rsidP="00743176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2C32">
        <w:rPr>
          <w:sz w:val="24"/>
          <w:szCs w:val="24"/>
        </w:rPr>
        <w:t xml:space="preserve">Smluvní strany se dohodly na ceně </w:t>
      </w:r>
      <w:r w:rsidR="006F5CC6" w:rsidRPr="009C48F8">
        <w:rPr>
          <w:sz w:val="24"/>
          <w:szCs w:val="24"/>
        </w:rPr>
        <w:t xml:space="preserve">všech </w:t>
      </w:r>
      <w:r w:rsidR="00642C32" w:rsidRPr="009C48F8">
        <w:rPr>
          <w:sz w:val="24"/>
          <w:szCs w:val="24"/>
        </w:rPr>
        <w:t>prací</w:t>
      </w:r>
      <w:r w:rsidRPr="009C48F8">
        <w:rPr>
          <w:sz w:val="24"/>
          <w:szCs w:val="24"/>
        </w:rPr>
        <w:t xml:space="preserve"> </w:t>
      </w:r>
      <w:r w:rsidR="00CB42EE">
        <w:rPr>
          <w:sz w:val="24"/>
          <w:szCs w:val="24"/>
        </w:rPr>
        <w:t>pro rok 2021</w:t>
      </w:r>
      <w:r w:rsidR="001943BA" w:rsidRPr="009C48F8">
        <w:rPr>
          <w:sz w:val="24"/>
          <w:szCs w:val="24"/>
        </w:rPr>
        <w:t xml:space="preserve"> </w:t>
      </w:r>
      <w:r w:rsidR="00642C32" w:rsidRPr="009C48F8">
        <w:rPr>
          <w:sz w:val="24"/>
          <w:szCs w:val="24"/>
        </w:rPr>
        <w:t xml:space="preserve">ve výši </w:t>
      </w:r>
      <w:r w:rsidR="006B3830" w:rsidRPr="009C48F8">
        <w:rPr>
          <w:sz w:val="24"/>
          <w:szCs w:val="24"/>
        </w:rPr>
        <w:t>3</w:t>
      </w:r>
      <w:r w:rsidR="008030AD" w:rsidRPr="009C48F8">
        <w:rPr>
          <w:sz w:val="24"/>
          <w:szCs w:val="24"/>
        </w:rPr>
        <w:t>5</w:t>
      </w:r>
      <w:r w:rsidR="00642C32" w:rsidRPr="009C48F8">
        <w:rPr>
          <w:sz w:val="24"/>
          <w:szCs w:val="24"/>
        </w:rPr>
        <w:t>.000,- Kč</w:t>
      </w:r>
      <w:r w:rsidR="0062415F">
        <w:rPr>
          <w:sz w:val="24"/>
          <w:szCs w:val="24"/>
        </w:rPr>
        <w:t xml:space="preserve"> </w:t>
      </w:r>
      <w:r w:rsidRPr="009C48F8">
        <w:rPr>
          <w:sz w:val="24"/>
          <w:szCs w:val="24"/>
        </w:rPr>
        <w:t xml:space="preserve">(bez </w:t>
      </w:r>
      <w:r w:rsidR="006F5CC6" w:rsidRPr="009C48F8">
        <w:rPr>
          <w:sz w:val="24"/>
          <w:szCs w:val="24"/>
        </w:rPr>
        <w:t xml:space="preserve">DPH) a </w:t>
      </w:r>
      <w:r w:rsidR="00CB42EE">
        <w:rPr>
          <w:sz w:val="24"/>
          <w:szCs w:val="24"/>
        </w:rPr>
        <w:t>na ceně všech prací pro rok 2022</w:t>
      </w:r>
      <w:r w:rsidR="006B3830" w:rsidRPr="009C48F8">
        <w:rPr>
          <w:sz w:val="24"/>
          <w:szCs w:val="24"/>
        </w:rPr>
        <w:t xml:space="preserve"> ve výši 3</w:t>
      </w:r>
      <w:r w:rsidR="008030AD" w:rsidRPr="009C48F8">
        <w:rPr>
          <w:sz w:val="24"/>
          <w:szCs w:val="24"/>
        </w:rPr>
        <w:t>5</w:t>
      </w:r>
      <w:r w:rsidR="006F5CC6" w:rsidRPr="009C48F8">
        <w:rPr>
          <w:sz w:val="24"/>
          <w:szCs w:val="24"/>
        </w:rPr>
        <w:t>.000,- Kč (bez DPH).</w:t>
      </w:r>
    </w:p>
    <w:p w:rsidR="00642C32" w:rsidRPr="009C48F8" w:rsidRDefault="00642C32" w:rsidP="00BC0BA4">
      <w:pPr>
        <w:pStyle w:val="Nadpis1"/>
        <w:jc w:val="center"/>
      </w:pPr>
      <w:r w:rsidRPr="009C48F8">
        <w:t>VIII.</w:t>
      </w:r>
      <w:r w:rsidRPr="009C48F8">
        <w:tab/>
        <w:t>Fakturační podmínky</w:t>
      </w:r>
    </w:p>
    <w:p w:rsidR="0020542B" w:rsidRPr="0020542B" w:rsidRDefault="00642C32" w:rsidP="00BC0BA4">
      <w:pPr>
        <w:pStyle w:val="Zkladntext"/>
        <w:ind w:firstLine="567"/>
        <w:jc w:val="both"/>
        <w:rPr>
          <w:sz w:val="24"/>
          <w:szCs w:val="24"/>
        </w:rPr>
      </w:pPr>
      <w:r w:rsidRPr="009C48F8">
        <w:rPr>
          <w:sz w:val="24"/>
          <w:szCs w:val="24"/>
        </w:rPr>
        <w:t xml:space="preserve">Smluvní strany se dohodly, že zhotovitel vyfakturuje </w:t>
      </w:r>
      <w:r w:rsidR="006F5CC6" w:rsidRPr="009C48F8">
        <w:rPr>
          <w:sz w:val="24"/>
          <w:szCs w:val="24"/>
        </w:rPr>
        <w:t xml:space="preserve">každoročně </w:t>
      </w:r>
      <w:r w:rsidRPr="009C48F8">
        <w:rPr>
          <w:sz w:val="24"/>
          <w:szCs w:val="24"/>
        </w:rPr>
        <w:t xml:space="preserve">po předložení “Výroční zprávy” objednateli částku </w:t>
      </w:r>
      <w:r w:rsidR="006B3830" w:rsidRPr="009C48F8">
        <w:rPr>
          <w:sz w:val="24"/>
          <w:szCs w:val="24"/>
        </w:rPr>
        <w:t>3</w:t>
      </w:r>
      <w:r w:rsidR="008030AD" w:rsidRPr="009C48F8">
        <w:rPr>
          <w:sz w:val="24"/>
          <w:szCs w:val="24"/>
        </w:rPr>
        <w:t>5</w:t>
      </w:r>
      <w:r w:rsidRPr="009C48F8">
        <w:rPr>
          <w:sz w:val="24"/>
          <w:szCs w:val="24"/>
        </w:rPr>
        <w:t>.000,- Kč.</w:t>
      </w:r>
      <w:r w:rsidRPr="0020542B">
        <w:rPr>
          <w:sz w:val="24"/>
          <w:szCs w:val="24"/>
        </w:rPr>
        <w:t xml:space="preserve"> Splatnost faktury je 14 dnů ode dne doručení objednateli. Faktura musí obsahovat náležitosti uvedené v</w:t>
      </w:r>
      <w:r w:rsidR="006F5CC6" w:rsidRPr="0020542B">
        <w:rPr>
          <w:sz w:val="24"/>
          <w:szCs w:val="24"/>
        </w:rPr>
        <w:t> zákoně č. 235/2004 Sb., v platném znění. Objednatel může fakturu vrátit do data</w:t>
      </w:r>
      <w:r w:rsidR="00EB666D" w:rsidRPr="0020542B">
        <w:rPr>
          <w:sz w:val="24"/>
          <w:szCs w:val="24"/>
        </w:rPr>
        <w:t xml:space="preserve"> její splatnosti, pokud faktura nebude obsahovat zákonem stanovené náležitosti, případně bude obsahovat nesprávné nebo neúplné věcné </w:t>
      </w:r>
      <w:r w:rsidR="00743176">
        <w:rPr>
          <w:sz w:val="24"/>
          <w:szCs w:val="24"/>
        </w:rPr>
        <w:t xml:space="preserve">           </w:t>
      </w:r>
      <w:r w:rsidR="00EB666D" w:rsidRPr="0020542B">
        <w:rPr>
          <w:sz w:val="24"/>
          <w:szCs w:val="24"/>
        </w:rPr>
        <w:t>či cenové údaje. V tomto případě zhotovitel vystaví opravenou fakturu s novým termínem splatnosti.</w:t>
      </w:r>
    </w:p>
    <w:p w:rsidR="00642C32" w:rsidRDefault="00642C32" w:rsidP="00BC0BA4">
      <w:pPr>
        <w:pStyle w:val="Nadpis1"/>
        <w:jc w:val="center"/>
      </w:pPr>
      <w:r>
        <w:t>IX.</w:t>
      </w:r>
      <w:r>
        <w:tab/>
        <w:t>Další ustanovení</w:t>
      </w:r>
    </w:p>
    <w:p w:rsidR="00642C32" w:rsidRDefault="00EB666D" w:rsidP="00BC0BA4">
      <w:pPr>
        <w:pStyle w:val="Seznam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642C32">
        <w:rPr>
          <w:sz w:val="24"/>
          <w:szCs w:val="24"/>
        </w:rPr>
        <w:t xml:space="preserve"> souhlasí s tí</w:t>
      </w:r>
      <w:r w:rsidR="008F4DD4">
        <w:rPr>
          <w:sz w:val="24"/>
          <w:szCs w:val="24"/>
        </w:rPr>
        <w:t xml:space="preserve">m, aby materiálu použitého při plnění smlouvy </w:t>
      </w:r>
      <w:r w:rsidR="00642C32">
        <w:rPr>
          <w:sz w:val="24"/>
          <w:szCs w:val="24"/>
        </w:rPr>
        <w:t xml:space="preserve">a získaných výsledků </w:t>
      </w:r>
      <w:r w:rsidR="008F4DD4">
        <w:rPr>
          <w:sz w:val="24"/>
          <w:szCs w:val="24"/>
        </w:rPr>
        <w:t xml:space="preserve">bylo využito k další </w:t>
      </w:r>
      <w:r w:rsidR="00642C32">
        <w:rPr>
          <w:sz w:val="24"/>
          <w:szCs w:val="24"/>
        </w:rPr>
        <w:t>vědecké práci.</w:t>
      </w:r>
      <w:r w:rsidR="008F4DD4">
        <w:rPr>
          <w:sz w:val="24"/>
          <w:szCs w:val="24"/>
        </w:rPr>
        <w:t xml:space="preserve"> </w:t>
      </w:r>
      <w:r w:rsidR="00642C32">
        <w:rPr>
          <w:sz w:val="24"/>
          <w:szCs w:val="24"/>
        </w:rPr>
        <w:t>Případná</w:t>
      </w:r>
      <w:r w:rsidR="00743176">
        <w:rPr>
          <w:sz w:val="24"/>
          <w:szCs w:val="24"/>
        </w:rPr>
        <w:t xml:space="preserve"> </w:t>
      </w:r>
      <w:r w:rsidR="008F4DD4">
        <w:rPr>
          <w:sz w:val="24"/>
          <w:szCs w:val="24"/>
        </w:rPr>
        <w:t xml:space="preserve">publikace takto vzniklých prací </w:t>
      </w:r>
      <w:r w:rsidR="00642C32">
        <w:rPr>
          <w:sz w:val="24"/>
          <w:szCs w:val="24"/>
        </w:rPr>
        <w:t>je možná je</w:t>
      </w:r>
      <w:r w:rsidR="0020542B">
        <w:rPr>
          <w:sz w:val="24"/>
          <w:szCs w:val="24"/>
        </w:rPr>
        <w:t>n na základě souhlasu objednatele</w:t>
      </w:r>
      <w:r w:rsidR="00642C32">
        <w:rPr>
          <w:sz w:val="24"/>
          <w:szCs w:val="24"/>
        </w:rPr>
        <w:t xml:space="preserve">. </w:t>
      </w:r>
    </w:p>
    <w:p w:rsidR="00AC60FB" w:rsidRDefault="00EB666D" w:rsidP="00BC0BA4">
      <w:pPr>
        <w:pStyle w:val="Zkladntext2"/>
        <w:spacing w:before="0" w:line="240" w:lineRule="auto"/>
        <w:jc w:val="both"/>
      </w:pPr>
      <w:r>
        <w:t xml:space="preserve">Objednatel souhlasí, aby se na plnění předmětu smlouvy </w:t>
      </w:r>
      <w:r w:rsidR="0055583F">
        <w:t>spolupodíleli studenti zhotovitele</w:t>
      </w:r>
      <w:r w:rsidR="00743176">
        <w:t xml:space="preserve"> </w:t>
      </w:r>
      <w:r>
        <w:t xml:space="preserve">a dále souhlasí s publikací předmětu smlouvy v diplomových, disertačních a dalších pracích, vyplývajících z výuky u zhotovitele. </w:t>
      </w:r>
    </w:p>
    <w:p w:rsidR="00AC60FB" w:rsidRDefault="0020542B" w:rsidP="00BC0BA4">
      <w:pPr>
        <w:pStyle w:val="Zkladntext2"/>
        <w:spacing w:before="0" w:line="240" w:lineRule="auto"/>
        <w:jc w:val="both"/>
      </w:pPr>
      <w:r>
        <w:lastRenderedPageBreak/>
        <w:t>V případě prodlení zhotovitele s předáním Výročních zpráv je objednatel oprávněn účtovat smluvní pokutu ve výši 50 Kč za každý den prodlení.</w:t>
      </w:r>
    </w:p>
    <w:p w:rsidR="0020542B" w:rsidRDefault="0020542B" w:rsidP="00BC0BA4">
      <w:pPr>
        <w:pStyle w:val="Zkladntext2"/>
        <w:spacing w:before="0" w:line="240" w:lineRule="auto"/>
        <w:jc w:val="both"/>
      </w:pPr>
    </w:p>
    <w:p w:rsidR="00642C32" w:rsidRDefault="00642C32" w:rsidP="00BC0BA4">
      <w:pPr>
        <w:pStyle w:val="Nadpis1"/>
        <w:jc w:val="center"/>
      </w:pPr>
      <w:r>
        <w:t>X.</w:t>
      </w:r>
      <w:r>
        <w:tab/>
        <w:t>Odstoupení od smlouvy</w:t>
      </w:r>
    </w:p>
    <w:p w:rsidR="0020542B" w:rsidRDefault="00642C32" w:rsidP="00BC0BA4">
      <w:pPr>
        <w:pStyle w:val="Zkladntext2"/>
        <w:spacing w:line="240" w:lineRule="auto"/>
        <w:jc w:val="both"/>
      </w:pPr>
      <w:r>
        <w:t>V případě jednostranného porušení nebo nesplnění podmínek stanovených touto smlouvou je druhá smluvní strana oprávněna od této smlouvy odstoupit. Odstoupení musí</w:t>
      </w:r>
      <w:r w:rsidR="001F3200">
        <w:t xml:space="preserve"> mít písemnou formu a musí být </w:t>
      </w:r>
      <w:r>
        <w:t>odesláno dopo</w:t>
      </w:r>
      <w:r w:rsidR="001F3200">
        <w:t xml:space="preserve">ručenou poštou na adresu sídla </w:t>
      </w:r>
      <w:r>
        <w:t>smluvní strany, která smlouvu porušila. Bliž</w:t>
      </w:r>
      <w:r w:rsidR="001F3200">
        <w:t xml:space="preserve">ší podmínky odstoupení stanoví </w:t>
      </w:r>
      <w:r>
        <w:t xml:space="preserve">obecně závazné právní předpisy, jimiž se řídí právní režim této smlouvy. </w:t>
      </w:r>
    </w:p>
    <w:p w:rsidR="0020542B" w:rsidRDefault="00642C32" w:rsidP="00BC0BA4">
      <w:pPr>
        <w:pStyle w:val="Zkladntext2"/>
        <w:spacing w:line="240" w:lineRule="auto"/>
        <w:jc w:val="both"/>
      </w:pPr>
      <w:r>
        <w:t>Účinnost odstoupení nastává jeho doručení</w:t>
      </w:r>
      <w:r w:rsidR="0012000B">
        <w:t>m</w:t>
      </w:r>
      <w:r>
        <w:t xml:space="preserve"> </w:t>
      </w:r>
      <w:r w:rsidR="0020542B">
        <w:t>druhé smluvní straně.</w:t>
      </w:r>
      <w:r w:rsidR="000C40B6">
        <w:t xml:space="preserve"> </w:t>
      </w:r>
      <w:r w:rsidR="0020542B">
        <w:t>Za podstatné porušení podmínek smlouvy se považuje:</w:t>
      </w:r>
    </w:p>
    <w:p w:rsidR="0020542B" w:rsidRDefault="0020542B" w:rsidP="00BC0BA4">
      <w:pPr>
        <w:pStyle w:val="Zkladntext2"/>
        <w:spacing w:line="240" w:lineRule="auto"/>
        <w:jc w:val="both"/>
      </w:pPr>
      <w:r>
        <w:t>- prodlení objednatele se zaplacením ceny o více než 30 dní</w:t>
      </w:r>
      <w:r w:rsidR="00BC0BA4">
        <w:t>,</w:t>
      </w:r>
    </w:p>
    <w:p w:rsidR="0020542B" w:rsidRDefault="0020542B" w:rsidP="00BC0BA4">
      <w:pPr>
        <w:pStyle w:val="Zkladntext2"/>
        <w:spacing w:line="240" w:lineRule="auto"/>
        <w:jc w:val="both"/>
      </w:pPr>
      <w:r>
        <w:t>- prodlení zhotovitele s předáním výročních zpráv o více než 30 dní</w:t>
      </w:r>
      <w:r w:rsidR="00BC0BA4">
        <w:t>,</w:t>
      </w:r>
    </w:p>
    <w:p w:rsidR="0020542B" w:rsidRDefault="0020542B" w:rsidP="00BC0BA4"/>
    <w:p w:rsidR="0020542B" w:rsidRPr="0020542B" w:rsidRDefault="0020542B" w:rsidP="00BC0BA4"/>
    <w:p w:rsidR="00642C32" w:rsidRDefault="00642C32" w:rsidP="00BC0BA4">
      <w:pPr>
        <w:pStyle w:val="Nadpis1"/>
        <w:jc w:val="center"/>
      </w:pPr>
      <w:r>
        <w:t>XI.</w:t>
      </w:r>
      <w:r>
        <w:tab/>
        <w:t>Závěrečná ustanovení</w:t>
      </w:r>
    </w:p>
    <w:p w:rsidR="00D51CF3" w:rsidRPr="00D51CF3" w:rsidRDefault="00D51CF3" w:rsidP="00D51CF3"/>
    <w:p w:rsidR="00642C32" w:rsidRDefault="00642C32" w:rsidP="00BC0BA4">
      <w:pPr>
        <w:pStyle w:val="Seznam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Smlouva je vypracována v</w:t>
      </w:r>
      <w:r w:rsidR="001F3200">
        <w:rPr>
          <w:sz w:val="24"/>
          <w:szCs w:val="24"/>
        </w:rPr>
        <w:t>e čtyřech vyhotoveních, z nichž</w:t>
      </w:r>
      <w:r>
        <w:rPr>
          <w:sz w:val="24"/>
          <w:szCs w:val="24"/>
        </w:rPr>
        <w:t xml:space="preserve"> každá smluvní strana obdrží po dvou vyhotoveních.</w:t>
      </w:r>
    </w:p>
    <w:p w:rsidR="00D51CF3" w:rsidRDefault="00D51CF3" w:rsidP="00BC0BA4">
      <w:pPr>
        <w:pStyle w:val="Seznam"/>
        <w:ind w:left="0" w:firstLine="567"/>
        <w:jc w:val="both"/>
        <w:rPr>
          <w:sz w:val="24"/>
          <w:szCs w:val="24"/>
        </w:rPr>
      </w:pPr>
    </w:p>
    <w:p w:rsidR="00B34117" w:rsidRDefault="00642C32" w:rsidP="007F6EF6">
      <w:pPr>
        <w:pStyle w:val="Seznam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</w:t>
      </w:r>
      <w:r w:rsidR="001F3200">
        <w:rPr>
          <w:sz w:val="24"/>
          <w:szCs w:val="24"/>
        </w:rPr>
        <w:t xml:space="preserve">y, že závazkový vztah založený </w:t>
      </w:r>
      <w:r>
        <w:rPr>
          <w:sz w:val="24"/>
          <w:szCs w:val="24"/>
        </w:rPr>
        <w:t>smlouvou se řídí zákonem</w:t>
      </w:r>
      <w:r w:rsidR="00743176">
        <w:rPr>
          <w:sz w:val="24"/>
          <w:szCs w:val="24"/>
        </w:rPr>
        <w:t xml:space="preserve">       </w:t>
      </w:r>
      <w:r w:rsidR="00723C84">
        <w:rPr>
          <w:sz w:val="24"/>
          <w:szCs w:val="24"/>
        </w:rPr>
        <w:t xml:space="preserve"> č. 89/2012 Sb., Občanským zákoníkem</w:t>
      </w:r>
      <w:r w:rsidR="0012000B">
        <w:rPr>
          <w:sz w:val="24"/>
          <w:szCs w:val="24"/>
        </w:rPr>
        <w:t>.</w:t>
      </w:r>
    </w:p>
    <w:p w:rsidR="00D51CF3" w:rsidRDefault="00D51CF3" w:rsidP="007F6EF6">
      <w:pPr>
        <w:pStyle w:val="Seznam"/>
        <w:ind w:left="0" w:firstLine="567"/>
        <w:jc w:val="both"/>
        <w:rPr>
          <w:sz w:val="24"/>
          <w:szCs w:val="24"/>
        </w:rPr>
      </w:pPr>
    </w:p>
    <w:p w:rsidR="00B34117" w:rsidRPr="0055670F" w:rsidRDefault="00B34117" w:rsidP="00B34117">
      <w:pPr>
        <w:pStyle w:val="Seznam"/>
        <w:ind w:left="0" w:firstLine="567"/>
        <w:jc w:val="both"/>
        <w:rPr>
          <w:sz w:val="24"/>
          <w:szCs w:val="24"/>
        </w:rPr>
      </w:pPr>
      <w:r w:rsidRPr="0055670F">
        <w:rPr>
          <w:sz w:val="24"/>
          <w:szCs w:val="24"/>
        </w:rPr>
        <w:t xml:space="preserve">Objednatel je srozuměn s tím, že zhotovitel zveřejní v registru smluv obraz smlouvy a jejích případných změn (dodatků) a dalších dokumentů od této smlouvy odvozených, a to včetně metadat požadovaných k uveřejnění dle zákona č. 340/2015 Sb., o registru smluv, v platném znění. V souladu s ust. § 6 zákona o registru smluv nabývá smlouva účinnosti dnem svého uveřejnění. </w:t>
      </w:r>
    </w:p>
    <w:p w:rsidR="001F3200" w:rsidRDefault="001F3200" w:rsidP="00BC0BA4">
      <w:pPr>
        <w:pStyle w:val="Seznam"/>
        <w:ind w:left="0" w:firstLine="567"/>
        <w:jc w:val="both"/>
        <w:rPr>
          <w:sz w:val="24"/>
          <w:szCs w:val="24"/>
        </w:rPr>
      </w:pPr>
    </w:p>
    <w:p w:rsidR="001F3200" w:rsidRDefault="001F3200" w:rsidP="00BC0BA4">
      <w:pPr>
        <w:pStyle w:val="Seznam"/>
        <w:ind w:left="0" w:firstLine="567"/>
        <w:jc w:val="both"/>
        <w:rPr>
          <w:sz w:val="24"/>
          <w:szCs w:val="24"/>
        </w:rPr>
      </w:pPr>
    </w:p>
    <w:p w:rsidR="00642C32" w:rsidRDefault="00642C32" w:rsidP="00BC0BA4">
      <w:pPr>
        <w:spacing w:before="120"/>
      </w:pPr>
    </w:p>
    <w:p w:rsidR="00EF6E7F" w:rsidRDefault="00EF6E7F" w:rsidP="00EF6E7F">
      <w:pPr>
        <w:pStyle w:val="Seznam2"/>
        <w:ind w:hanging="566"/>
        <w:rPr>
          <w:sz w:val="24"/>
          <w:szCs w:val="24"/>
        </w:rPr>
      </w:pPr>
      <w:r w:rsidRPr="00AC60FB">
        <w:rPr>
          <w:sz w:val="24"/>
          <w:szCs w:val="24"/>
        </w:rPr>
        <w:t>Za zhotovitele</w:t>
      </w:r>
      <w:r w:rsidRPr="00AC60FB">
        <w:rPr>
          <w:sz w:val="24"/>
          <w:szCs w:val="24"/>
        </w:rPr>
        <w:tab/>
      </w:r>
      <w:r w:rsidRPr="00AC60FB">
        <w:rPr>
          <w:sz w:val="24"/>
          <w:szCs w:val="24"/>
        </w:rPr>
        <w:tab/>
      </w:r>
      <w:r w:rsidRPr="00AC60FB">
        <w:rPr>
          <w:sz w:val="24"/>
          <w:szCs w:val="24"/>
        </w:rPr>
        <w:tab/>
      </w:r>
      <w:r w:rsidRPr="00AC60FB">
        <w:rPr>
          <w:sz w:val="24"/>
          <w:szCs w:val="24"/>
        </w:rPr>
        <w:tab/>
      </w:r>
      <w:r w:rsidRPr="00AC60FB">
        <w:rPr>
          <w:sz w:val="24"/>
          <w:szCs w:val="24"/>
        </w:rPr>
        <w:tab/>
      </w:r>
      <w:r w:rsidRPr="00AC60FB">
        <w:rPr>
          <w:sz w:val="24"/>
          <w:szCs w:val="24"/>
        </w:rPr>
        <w:tab/>
        <w:t xml:space="preserve">      </w:t>
      </w:r>
      <w:r w:rsidR="001F3200">
        <w:rPr>
          <w:sz w:val="24"/>
          <w:szCs w:val="24"/>
        </w:rPr>
        <w:t xml:space="preserve">  </w:t>
      </w:r>
      <w:r w:rsidRPr="00AC60FB">
        <w:rPr>
          <w:sz w:val="24"/>
          <w:szCs w:val="24"/>
        </w:rPr>
        <w:t xml:space="preserve"> Za objednatele</w:t>
      </w:r>
    </w:p>
    <w:p w:rsidR="00EF6E7F" w:rsidRPr="00AC60FB" w:rsidRDefault="00EF6E7F" w:rsidP="00EF6E7F">
      <w:pPr>
        <w:pStyle w:val="Seznam2"/>
        <w:ind w:hanging="566"/>
        <w:rPr>
          <w:sz w:val="24"/>
          <w:szCs w:val="24"/>
        </w:rPr>
      </w:pPr>
    </w:p>
    <w:p w:rsidR="00EF6E7F" w:rsidRDefault="00EF6E7F" w:rsidP="00EF6E7F">
      <w:pPr>
        <w:pStyle w:val="Seznam2"/>
        <w:ind w:hanging="566"/>
      </w:pPr>
    </w:p>
    <w:p w:rsidR="00EF6E7F" w:rsidRDefault="005775F0" w:rsidP="00EF6E7F">
      <w:pPr>
        <w:pStyle w:val="Seznam2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 Brně dne 3. 6. 2021</w:t>
      </w:r>
      <w:r w:rsidR="00EF6E7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</w:t>
      </w:r>
      <w:r w:rsidR="00EF6E7F">
        <w:rPr>
          <w:sz w:val="24"/>
          <w:szCs w:val="24"/>
        </w:rPr>
        <w:t xml:space="preserve">     </w:t>
      </w:r>
      <w:r w:rsidR="001F3200">
        <w:rPr>
          <w:sz w:val="24"/>
          <w:szCs w:val="24"/>
        </w:rPr>
        <w:t xml:space="preserve">   </w:t>
      </w:r>
      <w:r w:rsidR="00EF6E7F">
        <w:rPr>
          <w:sz w:val="24"/>
          <w:szCs w:val="24"/>
        </w:rPr>
        <w:t>V Brně dne</w:t>
      </w:r>
      <w:r>
        <w:rPr>
          <w:sz w:val="24"/>
          <w:szCs w:val="24"/>
        </w:rPr>
        <w:t xml:space="preserve"> 27. 5. 2021</w:t>
      </w:r>
    </w:p>
    <w:p w:rsidR="00EF6E7F" w:rsidRDefault="00EF6E7F" w:rsidP="00EF6E7F">
      <w:pPr>
        <w:pStyle w:val="Seznam2"/>
        <w:ind w:left="567" w:hanging="567"/>
        <w:jc w:val="both"/>
        <w:rPr>
          <w:sz w:val="24"/>
          <w:szCs w:val="24"/>
        </w:rPr>
      </w:pPr>
    </w:p>
    <w:p w:rsidR="00EF6E7F" w:rsidRDefault="00EF6E7F" w:rsidP="00EF6E7F">
      <w:pPr>
        <w:pStyle w:val="Seznam2"/>
        <w:ind w:left="567" w:hanging="567"/>
        <w:jc w:val="both"/>
        <w:rPr>
          <w:sz w:val="24"/>
          <w:szCs w:val="24"/>
        </w:rPr>
      </w:pPr>
    </w:p>
    <w:p w:rsidR="00EF6E7F" w:rsidRDefault="00EF6E7F" w:rsidP="00EF6E7F">
      <w:pPr>
        <w:pStyle w:val="Seznam2"/>
        <w:ind w:left="567" w:hanging="567"/>
        <w:jc w:val="both"/>
        <w:rPr>
          <w:sz w:val="24"/>
          <w:szCs w:val="24"/>
        </w:rPr>
      </w:pPr>
    </w:p>
    <w:p w:rsidR="00EF6E7F" w:rsidRDefault="00EF6E7F" w:rsidP="00EF6E7F">
      <w:pPr>
        <w:pStyle w:val="Seznam2"/>
        <w:ind w:left="567" w:hanging="567"/>
        <w:jc w:val="both"/>
        <w:rPr>
          <w:sz w:val="24"/>
          <w:szCs w:val="24"/>
        </w:rPr>
      </w:pPr>
    </w:p>
    <w:p w:rsidR="00EF6E7F" w:rsidRDefault="00EF6E7F" w:rsidP="00EF6E7F">
      <w:pPr>
        <w:pStyle w:val="Seznam2"/>
        <w:ind w:left="567" w:hanging="567"/>
        <w:jc w:val="both"/>
        <w:rPr>
          <w:sz w:val="24"/>
          <w:szCs w:val="24"/>
        </w:rPr>
      </w:pPr>
    </w:p>
    <w:p w:rsidR="00EF6E7F" w:rsidRDefault="00566194" w:rsidP="00EF6E7F">
      <w:pPr>
        <w:pStyle w:val="Seznam2"/>
        <w:ind w:left="567" w:hanging="567"/>
        <w:jc w:val="both"/>
        <w:rPr>
          <w:sz w:val="24"/>
          <w:szCs w:val="24"/>
        </w:rPr>
      </w:pPr>
      <w:r w:rsidRPr="00566194">
        <w:rPr>
          <w:sz w:val="24"/>
          <w:szCs w:val="24"/>
          <w:highlight w:val="black"/>
        </w:rPr>
        <w:t>XXXXXXXXX</w:t>
      </w:r>
      <w:r w:rsidR="00EF6E7F">
        <w:rPr>
          <w:sz w:val="24"/>
          <w:szCs w:val="24"/>
        </w:rPr>
        <w:t xml:space="preserve">                         </w:t>
      </w:r>
      <w:r w:rsidR="001F3200">
        <w:rPr>
          <w:sz w:val="24"/>
          <w:szCs w:val="24"/>
        </w:rPr>
        <w:t xml:space="preserve">      </w:t>
      </w:r>
      <w:r w:rsidR="00EF6E7F">
        <w:rPr>
          <w:sz w:val="24"/>
          <w:szCs w:val="24"/>
        </w:rPr>
        <w:t xml:space="preserve">  </w:t>
      </w:r>
      <w:r w:rsidR="001F3200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66194">
        <w:rPr>
          <w:sz w:val="24"/>
          <w:szCs w:val="24"/>
          <w:highlight w:val="black"/>
        </w:rPr>
        <w:t>XXXXXXXXX</w:t>
      </w:r>
      <w:proofErr w:type="spellEnd"/>
    </w:p>
    <w:p w:rsidR="001F3200" w:rsidRDefault="003548BE" w:rsidP="00EF6E7F">
      <w:pPr>
        <w:pStyle w:val="Seznam2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děkanka FVHE</w:t>
      </w:r>
      <w:r w:rsidR="00EF6E7F">
        <w:rPr>
          <w:sz w:val="24"/>
          <w:szCs w:val="24"/>
        </w:rPr>
        <w:t xml:space="preserve">            </w:t>
      </w:r>
      <w:r w:rsidR="0055583F">
        <w:rPr>
          <w:sz w:val="24"/>
          <w:szCs w:val="24"/>
        </w:rPr>
        <w:t xml:space="preserve">                          </w:t>
      </w:r>
      <w:r w:rsidR="0055583F">
        <w:rPr>
          <w:sz w:val="24"/>
          <w:szCs w:val="24"/>
        </w:rPr>
        <w:tab/>
      </w:r>
      <w:r w:rsidR="0055583F">
        <w:rPr>
          <w:sz w:val="24"/>
          <w:szCs w:val="24"/>
        </w:rPr>
        <w:tab/>
        <w:t xml:space="preserve"> T</w:t>
      </w:r>
      <w:r w:rsidR="001F3200">
        <w:rPr>
          <w:sz w:val="24"/>
          <w:szCs w:val="24"/>
        </w:rPr>
        <w:t xml:space="preserve">echnicko-provozní </w:t>
      </w:r>
      <w:r w:rsidR="00EF6E7F">
        <w:rPr>
          <w:sz w:val="24"/>
          <w:szCs w:val="24"/>
        </w:rPr>
        <w:t>ředitel</w:t>
      </w:r>
    </w:p>
    <w:p w:rsidR="00AC60FB" w:rsidRDefault="001F3200" w:rsidP="007F6EF6">
      <w:pPr>
        <w:pStyle w:val="Seznam2"/>
        <w:ind w:left="5607" w:firstLine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6E7F">
        <w:rPr>
          <w:sz w:val="24"/>
          <w:szCs w:val="24"/>
        </w:rPr>
        <w:t xml:space="preserve"> Povodí Moravy, </w:t>
      </w:r>
      <w:proofErr w:type="gramStart"/>
      <w:r w:rsidR="00EF6E7F">
        <w:rPr>
          <w:sz w:val="24"/>
          <w:szCs w:val="24"/>
        </w:rPr>
        <w:t>s.p.</w:t>
      </w:r>
      <w:proofErr w:type="gramEnd"/>
    </w:p>
    <w:p w:rsidR="00BC0BA4" w:rsidRDefault="00BC0BA4" w:rsidP="00BC0BA4">
      <w:pPr>
        <w:pStyle w:val="Seznam2"/>
        <w:ind w:left="567" w:hanging="567"/>
        <w:jc w:val="both"/>
        <w:rPr>
          <w:sz w:val="24"/>
          <w:szCs w:val="24"/>
        </w:rPr>
      </w:pPr>
    </w:p>
    <w:p w:rsidR="00BC0BA4" w:rsidRDefault="00BC0BA4" w:rsidP="00BC0BA4">
      <w:pPr>
        <w:pStyle w:val="Seznam2"/>
        <w:ind w:left="567" w:hanging="567"/>
        <w:jc w:val="both"/>
        <w:rPr>
          <w:sz w:val="24"/>
          <w:szCs w:val="24"/>
        </w:rPr>
      </w:pPr>
    </w:p>
    <w:p w:rsidR="00BC0BA4" w:rsidRDefault="00BC0BA4" w:rsidP="00BC0BA4">
      <w:pPr>
        <w:pStyle w:val="Seznam2"/>
        <w:ind w:left="567" w:hanging="567"/>
        <w:jc w:val="both"/>
        <w:rPr>
          <w:sz w:val="24"/>
          <w:szCs w:val="24"/>
        </w:rPr>
      </w:pPr>
    </w:p>
    <w:p w:rsidR="00642C32" w:rsidRDefault="00642C32">
      <w:pPr>
        <w:spacing w:before="120" w:line="480" w:lineRule="atLeast"/>
        <w:rPr>
          <w:vanish/>
        </w:rPr>
      </w:pPr>
    </w:p>
    <w:sectPr w:rsidR="00642C32" w:rsidSect="00743176">
      <w:footerReference w:type="default" r:id="rId7"/>
      <w:pgSz w:w="11906" w:h="16838"/>
      <w:pgMar w:top="993" w:right="1274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28" w:rsidRDefault="00165928">
      <w:r>
        <w:separator/>
      </w:r>
    </w:p>
  </w:endnote>
  <w:endnote w:type="continuationSeparator" w:id="0">
    <w:p w:rsidR="00165928" w:rsidRDefault="001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32" w:rsidRDefault="00642C3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415F">
      <w:rPr>
        <w:rStyle w:val="slostrnky"/>
        <w:noProof/>
      </w:rPr>
      <w:t>4</w:t>
    </w:r>
    <w:r>
      <w:rPr>
        <w:rStyle w:val="slostrnky"/>
      </w:rPr>
      <w:fldChar w:fldCharType="end"/>
    </w:r>
  </w:p>
  <w:p w:rsidR="00642C32" w:rsidRDefault="00642C3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28" w:rsidRDefault="00165928">
      <w:r>
        <w:separator/>
      </w:r>
    </w:p>
  </w:footnote>
  <w:footnote w:type="continuationSeparator" w:id="0">
    <w:p w:rsidR="00165928" w:rsidRDefault="001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B6F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A0E439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A"/>
    <w:rsid w:val="00006A02"/>
    <w:rsid w:val="00021E38"/>
    <w:rsid w:val="000B0A9B"/>
    <w:rsid w:val="000C3322"/>
    <w:rsid w:val="000C40B6"/>
    <w:rsid w:val="000F76FC"/>
    <w:rsid w:val="00105AAA"/>
    <w:rsid w:val="0012000B"/>
    <w:rsid w:val="0013069E"/>
    <w:rsid w:val="00145D3F"/>
    <w:rsid w:val="00165928"/>
    <w:rsid w:val="001943BA"/>
    <w:rsid w:val="001F3200"/>
    <w:rsid w:val="001F7AC1"/>
    <w:rsid w:val="0020542B"/>
    <w:rsid w:val="00214C75"/>
    <w:rsid w:val="0025229B"/>
    <w:rsid w:val="002F1824"/>
    <w:rsid w:val="00306306"/>
    <w:rsid w:val="0032360A"/>
    <w:rsid w:val="003548BE"/>
    <w:rsid w:val="003A621E"/>
    <w:rsid w:val="003A70B9"/>
    <w:rsid w:val="003C66B6"/>
    <w:rsid w:val="003D5756"/>
    <w:rsid w:val="003E0EDA"/>
    <w:rsid w:val="00447CA8"/>
    <w:rsid w:val="004673F7"/>
    <w:rsid w:val="004E5739"/>
    <w:rsid w:val="004F7797"/>
    <w:rsid w:val="0055583F"/>
    <w:rsid w:val="0055670F"/>
    <w:rsid w:val="00566194"/>
    <w:rsid w:val="005775F0"/>
    <w:rsid w:val="005C13B3"/>
    <w:rsid w:val="005D11E3"/>
    <w:rsid w:val="0062415F"/>
    <w:rsid w:val="00642C32"/>
    <w:rsid w:val="0069224B"/>
    <w:rsid w:val="00694207"/>
    <w:rsid w:val="006A2CB9"/>
    <w:rsid w:val="006B3830"/>
    <w:rsid w:val="006F3663"/>
    <w:rsid w:val="006F5CC6"/>
    <w:rsid w:val="00715708"/>
    <w:rsid w:val="00723C84"/>
    <w:rsid w:val="007307D7"/>
    <w:rsid w:val="00743176"/>
    <w:rsid w:val="00777106"/>
    <w:rsid w:val="007A54F7"/>
    <w:rsid w:val="007F6EF6"/>
    <w:rsid w:val="008030AD"/>
    <w:rsid w:val="0086506A"/>
    <w:rsid w:val="008C3AE6"/>
    <w:rsid w:val="008F4DD4"/>
    <w:rsid w:val="00965A53"/>
    <w:rsid w:val="00973134"/>
    <w:rsid w:val="009935E9"/>
    <w:rsid w:val="00993F05"/>
    <w:rsid w:val="009C48F8"/>
    <w:rsid w:val="009D7498"/>
    <w:rsid w:val="00A3590F"/>
    <w:rsid w:val="00A969C9"/>
    <w:rsid w:val="00AC60FB"/>
    <w:rsid w:val="00B074FA"/>
    <w:rsid w:val="00B30253"/>
    <w:rsid w:val="00B34117"/>
    <w:rsid w:val="00B80691"/>
    <w:rsid w:val="00B86176"/>
    <w:rsid w:val="00BB7C48"/>
    <w:rsid w:val="00BC0BA4"/>
    <w:rsid w:val="00C2761C"/>
    <w:rsid w:val="00C73F12"/>
    <w:rsid w:val="00C86538"/>
    <w:rsid w:val="00CB42EE"/>
    <w:rsid w:val="00D12136"/>
    <w:rsid w:val="00D428E7"/>
    <w:rsid w:val="00D51CF3"/>
    <w:rsid w:val="00D71F45"/>
    <w:rsid w:val="00D808B0"/>
    <w:rsid w:val="00D86A0F"/>
    <w:rsid w:val="00DA065B"/>
    <w:rsid w:val="00DF6F22"/>
    <w:rsid w:val="00E00AB2"/>
    <w:rsid w:val="00E10B0E"/>
    <w:rsid w:val="00E2356D"/>
    <w:rsid w:val="00EB4B74"/>
    <w:rsid w:val="00EB666D"/>
    <w:rsid w:val="00ED0C19"/>
    <w:rsid w:val="00ED4532"/>
    <w:rsid w:val="00EF6E7F"/>
    <w:rsid w:val="00F0275F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CE5BFA-D1AF-4853-AF25-F0D66103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styleId="Seznam2">
    <w:name w:val="List 2"/>
    <w:basedOn w:val="Normln"/>
    <w:uiPriority w:val="99"/>
    <w:pPr>
      <w:ind w:left="566" w:hanging="283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spacing w:before="120" w:line="480" w:lineRule="atLeast"/>
      <w:ind w:firstLine="567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F5C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F6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6EF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VFU Brno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Ústav výživy,dietetiky a hygieny vegetábilií</dc:creator>
  <cp:lastModifiedBy>Deduch Jiří</cp:lastModifiedBy>
  <cp:revision>5</cp:revision>
  <cp:lastPrinted>2015-05-29T09:02:00Z</cp:lastPrinted>
  <dcterms:created xsi:type="dcterms:W3CDTF">2021-07-09T09:57:00Z</dcterms:created>
  <dcterms:modified xsi:type="dcterms:W3CDTF">2021-07-09T10:01:00Z</dcterms:modified>
</cp:coreProperties>
</file>