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DDE3A" w14:textId="77777777" w:rsidR="00C47A25" w:rsidRDefault="001D762A">
      <w:pPr>
        <w:pStyle w:val="Zkladntext"/>
        <w:spacing w:before="3"/>
        <w:jc w:val="left"/>
        <w:rPr>
          <w:rFonts w:ascii="Times New Roman"/>
          <w:sz w:val="19"/>
        </w:rPr>
      </w:pPr>
      <w:r>
        <w:pict w14:anchorId="3B1B78B7">
          <v:rect id="docshape4" o:spid="_x0000_s1055" style="position:absolute;margin-left:555.35pt;margin-top:785.5pt;width:19.1pt;height:.5pt;z-index:15728640;mso-position-horizontal-relative:page;mso-position-vertical-relative:page" fillcolor="#bebebe" stroked="f">
            <w10:wrap anchorx="page" anchory="page"/>
          </v:rect>
        </w:pict>
      </w:r>
    </w:p>
    <w:p w14:paraId="69D3443D" w14:textId="77777777" w:rsidR="00C47A25" w:rsidRDefault="001D762A">
      <w:pPr>
        <w:spacing w:before="89"/>
        <w:ind w:left="2134" w:right="2364"/>
        <w:jc w:val="center"/>
        <w:rPr>
          <w:b/>
          <w:sz w:val="32"/>
        </w:rPr>
      </w:pPr>
      <w:r>
        <w:rPr>
          <w:b/>
          <w:color w:val="226284"/>
          <w:sz w:val="32"/>
        </w:rPr>
        <w:t>SMLOUVA</w:t>
      </w:r>
      <w:r>
        <w:rPr>
          <w:b/>
          <w:color w:val="226284"/>
          <w:spacing w:val="-5"/>
          <w:sz w:val="32"/>
        </w:rPr>
        <w:t xml:space="preserve"> </w:t>
      </w:r>
      <w:r>
        <w:rPr>
          <w:b/>
          <w:color w:val="226284"/>
          <w:sz w:val="32"/>
        </w:rPr>
        <w:t>O</w:t>
      </w:r>
      <w:r>
        <w:rPr>
          <w:b/>
          <w:color w:val="226284"/>
          <w:spacing w:val="-3"/>
          <w:sz w:val="32"/>
        </w:rPr>
        <w:t xml:space="preserve"> </w:t>
      </w:r>
      <w:r>
        <w:rPr>
          <w:b/>
          <w:color w:val="226284"/>
          <w:sz w:val="32"/>
        </w:rPr>
        <w:t>POSKYTOVÁNÍ</w:t>
      </w:r>
      <w:r>
        <w:rPr>
          <w:b/>
          <w:color w:val="226284"/>
          <w:spacing w:val="-5"/>
          <w:sz w:val="32"/>
        </w:rPr>
        <w:t xml:space="preserve"> </w:t>
      </w:r>
      <w:r>
        <w:rPr>
          <w:b/>
          <w:color w:val="226284"/>
          <w:sz w:val="32"/>
        </w:rPr>
        <w:t>SLUŽEB</w:t>
      </w:r>
    </w:p>
    <w:p w14:paraId="68EDCB06" w14:textId="77777777" w:rsidR="00C47A25" w:rsidRDefault="001D762A">
      <w:pPr>
        <w:pStyle w:val="Zkladntext"/>
        <w:spacing w:before="112"/>
        <w:ind w:left="2134" w:right="2356"/>
        <w:jc w:val="center"/>
      </w:pPr>
      <w:r>
        <w:rPr>
          <w:color w:val="696969"/>
        </w:rPr>
        <w:t>Číslo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2021/120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NAKIT</w:t>
      </w:r>
    </w:p>
    <w:p w14:paraId="0592907B" w14:textId="77777777" w:rsidR="00C47A25" w:rsidRDefault="00C47A25">
      <w:pPr>
        <w:pStyle w:val="Zkladntext"/>
        <w:jc w:val="left"/>
        <w:rPr>
          <w:sz w:val="20"/>
        </w:rPr>
      </w:pPr>
    </w:p>
    <w:p w14:paraId="62BD765B" w14:textId="77777777" w:rsidR="00C47A25" w:rsidRDefault="00C47A25">
      <w:pPr>
        <w:pStyle w:val="Zkladntext"/>
        <w:spacing w:before="8"/>
        <w:jc w:val="left"/>
        <w:rPr>
          <w:sz w:val="17"/>
        </w:rPr>
      </w:pPr>
    </w:p>
    <w:p w14:paraId="19725954" w14:textId="77777777" w:rsidR="00C47A25" w:rsidRDefault="001D762A">
      <w:pPr>
        <w:pStyle w:val="Nadpis1"/>
        <w:spacing w:before="94"/>
        <w:ind w:firstLine="0"/>
      </w:pPr>
      <w:r>
        <w:rPr>
          <w:color w:val="696969"/>
        </w:rPr>
        <w:t>Smluvní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strany</w:t>
      </w:r>
    </w:p>
    <w:p w14:paraId="52D99DF1" w14:textId="77777777" w:rsidR="00C47A25" w:rsidRDefault="00C47A25">
      <w:pPr>
        <w:pStyle w:val="Zkladntext"/>
        <w:spacing w:before="2"/>
        <w:jc w:val="left"/>
        <w:rPr>
          <w:b/>
          <w:sz w:val="35"/>
        </w:rPr>
      </w:pPr>
    </w:p>
    <w:p w14:paraId="018D09C3" w14:textId="77777777" w:rsidR="00C47A25" w:rsidRDefault="001D762A">
      <w:pPr>
        <w:ind w:left="192"/>
        <w:rPr>
          <w:b/>
        </w:rPr>
      </w:pPr>
      <w:r>
        <w:rPr>
          <w:b/>
          <w:color w:val="696969"/>
        </w:rPr>
        <w:t>Národní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agentura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pro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komunikační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a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informační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technologie,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s.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p.</w:t>
      </w:r>
    </w:p>
    <w:p w14:paraId="1ABC1DD6" w14:textId="77777777" w:rsidR="00C47A25" w:rsidRDefault="001D762A">
      <w:pPr>
        <w:pStyle w:val="Zkladntext"/>
        <w:tabs>
          <w:tab w:val="left" w:pos="3312"/>
        </w:tabs>
        <w:spacing w:before="196"/>
        <w:ind w:left="192"/>
        <w:jc w:val="left"/>
      </w:pP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sídlem</w:t>
      </w:r>
      <w:r>
        <w:rPr>
          <w:color w:val="696969"/>
        </w:rPr>
        <w:tab/>
        <w:t>Kodaňská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Vršovice, 101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</w:t>
      </w:r>
    </w:p>
    <w:p w14:paraId="3DD163B9" w14:textId="77777777" w:rsidR="00C47A25" w:rsidRDefault="001D762A">
      <w:pPr>
        <w:pStyle w:val="Zkladntext"/>
        <w:tabs>
          <w:tab w:val="right" w:pos="4291"/>
        </w:tabs>
        <w:spacing w:before="75"/>
        <w:ind w:left="192"/>
        <w:jc w:val="left"/>
      </w:pPr>
      <w:r>
        <w:rPr>
          <w:color w:val="696969"/>
        </w:rPr>
        <w:t>IČO:</w:t>
      </w:r>
      <w:r>
        <w:rPr>
          <w:rFonts w:ascii="Times New Roman" w:hAnsi="Times New Roman"/>
          <w:color w:val="696969"/>
        </w:rPr>
        <w:tab/>
      </w:r>
      <w:r>
        <w:rPr>
          <w:color w:val="696969"/>
        </w:rPr>
        <w:t>04767543</w:t>
      </w:r>
    </w:p>
    <w:p w14:paraId="24EB9267" w14:textId="77777777" w:rsidR="00C47A25" w:rsidRDefault="001D762A">
      <w:pPr>
        <w:pStyle w:val="Zkladntext"/>
        <w:tabs>
          <w:tab w:val="left" w:pos="3293"/>
        </w:tabs>
        <w:spacing w:before="76"/>
        <w:ind w:left="192"/>
        <w:jc w:val="left"/>
      </w:pPr>
      <w:r>
        <w:rPr>
          <w:color w:val="696969"/>
        </w:rPr>
        <w:t>DIČ:</w:t>
      </w:r>
      <w:r>
        <w:rPr>
          <w:color w:val="696969"/>
        </w:rPr>
        <w:tab/>
        <w:t>CZ04767543</w:t>
      </w:r>
    </w:p>
    <w:p w14:paraId="7C5C41A5" w14:textId="4FBBBCEC" w:rsidR="00C47A25" w:rsidRDefault="001D762A">
      <w:pPr>
        <w:pStyle w:val="Zkladntext"/>
        <w:tabs>
          <w:tab w:val="left" w:pos="3312"/>
        </w:tabs>
        <w:spacing w:before="76" w:line="312" w:lineRule="auto"/>
        <w:ind w:left="3313" w:right="596" w:hanging="3120"/>
        <w:jc w:val="left"/>
      </w:pPr>
      <w:r>
        <w:rPr>
          <w:color w:val="696969"/>
        </w:rPr>
        <w:t>zastoupen:</w:t>
      </w:r>
      <w:r>
        <w:rPr>
          <w:color w:val="696969"/>
        </w:rPr>
        <w:tab/>
      </w:r>
      <w:r w:rsidR="00E7747B">
        <w:rPr>
          <w:color w:val="696969"/>
        </w:rPr>
        <w:t>xxx</w:t>
      </w:r>
    </w:p>
    <w:p w14:paraId="576A0CFF" w14:textId="77777777" w:rsidR="00E7747B" w:rsidRDefault="00E7747B">
      <w:pPr>
        <w:pStyle w:val="Zkladntext"/>
        <w:tabs>
          <w:tab w:val="left" w:pos="3312"/>
        </w:tabs>
        <w:spacing w:line="312" w:lineRule="auto"/>
        <w:ind w:left="193" w:right="914" w:firstLine="3119"/>
        <w:jc w:val="left"/>
        <w:rPr>
          <w:color w:val="696969"/>
        </w:rPr>
      </w:pPr>
      <w:r>
        <w:rPr>
          <w:color w:val="696969"/>
        </w:rPr>
        <w:t>xxx</w:t>
      </w:r>
    </w:p>
    <w:p w14:paraId="7A4F5B09" w14:textId="683E6613" w:rsidR="00C47A25" w:rsidRDefault="001D762A" w:rsidP="00E7747B">
      <w:pPr>
        <w:pStyle w:val="Zkladntext"/>
        <w:tabs>
          <w:tab w:val="left" w:pos="3312"/>
        </w:tabs>
        <w:spacing w:line="312" w:lineRule="auto"/>
        <w:ind w:left="193" w:right="914"/>
        <w:jc w:val="left"/>
      </w:pPr>
      <w:r>
        <w:rPr>
          <w:color w:val="696969"/>
          <w:spacing w:val="-59"/>
        </w:rPr>
        <w:t xml:space="preserve"> </w:t>
      </w:r>
      <w:r>
        <w:rPr>
          <w:color w:val="696969"/>
        </w:rPr>
        <w:t>zapsán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obchodním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rejstříku</w:t>
      </w:r>
      <w:r>
        <w:rPr>
          <w:color w:val="696969"/>
        </w:rPr>
        <w:tab/>
      </w:r>
      <w:r>
        <w:rPr>
          <w:color w:val="696969"/>
        </w:rPr>
        <w:t>vedeném Městským soudem v Praze oddíl A vložka 77322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spojení</w:t>
      </w:r>
      <w:r>
        <w:rPr>
          <w:color w:val="696969"/>
        </w:rPr>
        <w:tab/>
      </w:r>
      <w:r w:rsidR="00E7747B">
        <w:rPr>
          <w:color w:val="696969"/>
        </w:rPr>
        <w:t>xxx</w:t>
      </w:r>
    </w:p>
    <w:p w14:paraId="51647176" w14:textId="0EC88206" w:rsidR="00C47A25" w:rsidRDefault="001D762A">
      <w:pPr>
        <w:pStyle w:val="Zkladntext"/>
        <w:spacing w:before="2"/>
        <w:ind w:left="3313"/>
        <w:jc w:val="left"/>
      </w:pPr>
      <w:r>
        <w:rPr>
          <w:color w:val="696969"/>
        </w:rPr>
        <w:t>č.ú.</w:t>
      </w:r>
      <w:r w:rsidR="00E7747B">
        <w:rPr>
          <w:color w:val="696969"/>
        </w:rPr>
        <w:t>xxx</w:t>
      </w:r>
    </w:p>
    <w:p w14:paraId="1561AC30" w14:textId="77777777" w:rsidR="00C47A25" w:rsidRDefault="00C47A25">
      <w:pPr>
        <w:pStyle w:val="Zkladntext"/>
        <w:spacing w:before="10"/>
        <w:jc w:val="left"/>
        <w:rPr>
          <w:sz w:val="8"/>
        </w:rPr>
      </w:pPr>
    </w:p>
    <w:p w14:paraId="5F176BA0" w14:textId="77777777" w:rsidR="00C47A25" w:rsidRDefault="001D762A">
      <w:pPr>
        <w:spacing w:before="94"/>
        <w:ind w:left="193"/>
      </w:pPr>
      <w:r>
        <w:rPr>
          <w:color w:val="696969"/>
        </w:rPr>
        <w:t>(dále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Objednatel</w:t>
      </w:r>
      <w:r>
        <w:rPr>
          <w:color w:val="696969"/>
        </w:rPr>
        <w:t>“)</w:t>
      </w:r>
    </w:p>
    <w:p w14:paraId="2088D030" w14:textId="77777777" w:rsidR="00C47A25" w:rsidRDefault="00C47A25">
      <w:pPr>
        <w:pStyle w:val="Zkladntext"/>
        <w:jc w:val="left"/>
        <w:rPr>
          <w:sz w:val="24"/>
        </w:rPr>
      </w:pPr>
    </w:p>
    <w:p w14:paraId="3BA78CF7" w14:textId="77777777" w:rsidR="00C47A25" w:rsidRDefault="00C47A25">
      <w:pPr>
        <w:pStyle w:val="Zkladntext"/>
        <w:spacing w:before="7"/>
        <w:jc w:val="left"/>
        <w:rPr>
          <w:sz w:val="21"/>
        </w:rPr>
      </w:pPr>
    </w:p>
    <w:p w14:paraId="25D7BD2B" w14:textId="77777777" w:rsidR="00C47A25" w:rsidRDefault="001D762A">
      <w:pPr>
        <w:pStyle w:val="Nadpis1"/>
        <w:ind w:left="193" w:firstLine="0"/>
      </w:pPr>
      <w:r>
        <w:rPr>
          <w:color w:val="696969"/>
        </w:rPr>
        <w:t>a</w:t>
      </w:r>
    </w:p>
    <w:p w14:paraId="6080E180" w14:textId="77777777" w:rsidR="00C47A25" w:rsidRDefault="00C47A25">
      <w:pPr>
        <w:pStyle w:val="Zkladntext"/>
        <w:spacing w:before="5"/>
        <w:jc w:val="left"/>
        <w:rPr>
          <w:b/>
          <w:sz w:val="27"/>
        </w:rPr>
      </w:pPr>
    </w:p>
    <w:p w14:paraId="4B57E542" w14:textId="77777777" w:rsidR="00C47A25" w:rsidRDefault="001D762A">
      <w:pPr>
        <w:spacing w:before="1"/>
        <w:ind w:left="193"/>
        <w:rPr>
          <w:b/>
        </w:rPr>
      </w:pPr>
      <w:r>
        <w:rPr>
          <w:b/>
          <w:color w:val="696969"/>
        </w:rPr>
        <w:t>ATBON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a. s.</w:t>
      </w:r>
    </w:p>
    <w:p w14:paraId="0602F530" w14:textId="77777777" w:rsidR="00C47A25" w:rsidRDefault="001D762A">
      <w:pPr>
        <w:pStyle w:val="Zkladntext"/>
        <w:tabs>
          <w:tab w:val="left" w:pos="3337"/>
        </w:tabs>
        <w:spacing w:before="75"/>
        <w:ind w:left="193"/>
        <w:jc w:val="left"/>
      </w:pP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sídlem</w:t>
      </w:r>
      <w:r>
        <w:rPr>
          <w:color w:val="696969"/>
        </w:rPr>
        <w:tab/>
        <w:t>Masarykovo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nábřeží 2018/10,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120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</w:t>
      </w:r>
    </w:p>
    <w:p w14:paraId="3A84EE9B" w14:textId="77777777" w:rsidR="00C47A25" w:rsidRDefault="001D762A">
      <w:pPr>
        <w:pStyle w:val="Zkladntext"/>
        <w:tabs>
          <w:tab w:val="right" w:pos="4316"/>
        </w:tabs>
        <w:spacing w:before="76"/>
        <w:ind w:left="193"/>
        <w:jc w:val="left"/>
      </w:pPr>
      <w:r>
        <w:rPr>
          <w:color w:val="696969"/>
        </w:rPr>
        <w:t>IČO:</w:t>
      </w:r>
      <w:r>
        <w:rPr>
          <w:rFonts w:ascii="Times New Roman" w:hAnsi="Times New Roman"/>
          <w:color w:val="696969"/>
        </w:rPr>
        <w:tab/>
      </w:r>
      <w:r>
        <w:rPr>
          <w:color w:val="696969"/>
        </w:rPr>
        <w:t>28397827</w:t>
      </w:r>
    </w:p>
    <w:p w14:paraId="18C284AE" w14:textId="77777777" w:rsidR="00C47A25" w:rsidRDefault="001D762A">
      <w:pPr>
        <w:pStyle w:val="Zkladntext"/>
        <w:tabs>
          <w:tab w:val="left" w:pos="3325"/>
        </w:tabs>
        <w:spacing w:before="76"/>
        <w:ind w:left="193"/>
        <w:jc w:val="left"/>
      </w:pPr>
      <w:r>
        <w:rPr>
          <w:color w:val="696969"/>
        </w:rPr>
        <w:t>DIČ:</w:t>
      </w:r>
      <w:r>
        <w:rPr>
          <w:color w:val="696969"/>
        </w:rPr>
        <w:tab/>
      </w:r>
      <w:r>
        <w:rPr>
          <w:color w:val="696969"/>
        </w:rPr>
        <w:t>CZ28397827</w:t>
      </w:r>
    </w:p>
    <w:p w14:paraId="7968CEEA" w14:textId="59D5DAB1" w:rsidR="00C47A25" w:rsidRDefault="001D762A">
      <w:pPr>
        <w:pStyle w:val="Zkladntext"/>
        <w:tabs>
          <w:tab w:val="left" w:pos="3349"/>
        </w:tabs>
        <w:spacing w:before="76"/>
        <w:ind w:left="193"/>
        <w:jc w:val="left"/>
      </w:pPr>
      <w:r>
        <w:rPr>
          <w:color w:val="696969"/>
        </w:rPr>
        <w:t>zastoupen:</w:t>
      </w:r>
      <w:r>
        <w:rPr>
          <w:color w:val="696969"/>
        </w:rPr>
        <w:tab/>
      </w:r>
      <w:r w:rsidR="00E7747B">
        <w:rPr>
          <w:color w:val="696969"/>
        </w:rPr>
        <w:t>xxx</w:t>
      </w:r>
    </w:p>
    <w:p w14:paraId="44D6E0B1" w14:textId="78CD8A0F" w:rsidR="00C47A25" w:rsidRDefault="001D762A">
      <w:pPr>
        <w:pStyle w:val="Zkladntext"/>
        <w:tabs>
          <w:tab w:val="left" w:pos="3373"/>
        </w:tabs>
        <w:spacing w:before="76" w:line="312" w:lineRule="auto"/>
        <w:ind w:left="194" w:right="1156" w:hanging="1"/>
        <w:jc w:val="left"/>
      </w:pPr>
      <w:r>
        <w:rPr>
          <w:color w:val="696969"/>
        </w:rPr>
        <w:t>zapsán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obchodním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rejstříku</w:t>
      </w:r>
      <w:r>
        <w:rPr>
          <w:color w:val="696969"/>
        </w:rPr>
        <w:tab/>
        <w:t>vedeném Městským soudem v Praze oddíl B vložka 14316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spojení</w:t>
      </w:r>
      <w:r>
        <w:rPr>
          <w:color w:val="696969"/>
        </w:rPr>
        <w:tab/>
      </w:r>
      <w:r w:rsidR="00E7747B">
        <w:rPr>
          <w:color w:val="696969"/>
        </w:rPr>
        <w:t>xxx</w:t>
      </w:r>
    </w:p>
    <w:p w14:paraId="0276BF8B" w14:textId="66C790EE" w:rsidR="00C47A25" w:rsidRDefault="001D762A">
      <w:pPr>
        <w:pStyle w:val="Zkladntext"/>
        <w:spacing w:line="253" w:lineRule="exact"/>
        <w:ind w:left="3375"/>
        <w:jc w:val="left"/>
      </w:pPr>
      <w:r>
        <w:rPr>
          <w:color w:val="696969"/>
        </w:rPr>
        <w:t>č.ú.</w:t>
      </w:r>
      <w:r>
        <w:rPr>
          <w:color w:val="696969"/>
          <w:spacing w:val="-5"/>
        </w:rPr>
        <w:t xml:space="preserve"> </w:t>
      </w:r>
      <w:r w:rsidR="00E7747B">
        <w:rPr>
          <w:color w:val="696969"/>
        </w:rPr>
        <w:t>xxx</w:t>
      </w:r>
    </w:p>
    <w:p w14:paraId="209EF7C9" w14:textId="77777777" w:rsidR="00C47A25" w:rsidRDefault="00C47A25">
      <w:pPr>
        <w:pStyle w:val="Zkladntext"/>
        <w:spacing w:before="10"/>
        <w:jc w:val="left"/>
        <w:rPr>
          <w:sz w:val="8"/>
        </w:rPr>
      </w:pPr>
    </w:p>
    <w:p w14:paraId="0D94AE05" w14:textId="77777777" w:rsidR="00C47A25" w:rsidRDefault="001D762A">
      <w:pPr>
        <w:spacing w:before="93"/>
        <w:ind w:left="193"/>
        <w:jc w:val="both"/>
      </w:pPr>
      <w:r>
        <w:rPr>
          <w:color w:val="696969"/>
        </w:rPr>
        <w:t>(dále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Poskytovatel</w:t>
      </w:r>
      <w:r>
        <w:rPr>
          <w:color w:val="696969"/>
        </w:rPr>
        <w:t>“)</w:t>
      </w:r>
    </w:p>
    <w:p w14:paraId="1BE4B1B0" w14:textId="77777777" w:rsidR="00C47A25" w:rsidRDefault="00C47A25">
      <w:pPr>
        <w:pStyle w:val="Zkladntext"/>
        <w:spacing w:before="6"/>
        <w:jc w:val="left"/>
        <w:rPr>
          <w:sz w:val="27"/>
        </w:rPr>
      </w:pPr>
    </w:p>
    <w:p w14:paraId="2F81656F" w14:textId="77777777" w:rsidR="00C47A25" w:rsidRDefault="001D762A">
      <w:pPr>
        <w:pStyle w:val="Zkladntext"/>
        <w:spacing w:line="312" w:lineRule="auto"/>
        <w:ind w:left="193" w:right="106"/>
      </w:pPr>
      <w:r>
        <w:rPr>
          <w:color w:val="696969"/>
        </w:rPr>
        <w:t>(Objednatel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v této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smlouvě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služeb   označováni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jednotlivě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strana</w:t>
      </w:r>
      <w:r>
        <w:rPr>
          <w:color w:val="696969"/>
        </w:rPr>
        <w:t>“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společně jako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strany</w:t>
      </w:r>
      <w:r>
        <w:rPr>
          <w:color w:val="696969"/>
        </w:rPr>
        <w:t>“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Smlouva</w:t>
      </w:r>
      <w:r>
        <w:rPr>
          <w:color w:val="696969"/>
        </w:rPr>
        <w:t>“),</w:t>
      </w:r>
    </w:p>
    <w:p w14:paraId="121D2B85" w14:textId="77777777" w:rsidR="00C47A25" w:rsidRDefault="001D762A">
      <w:pPr>
        <w:pStyle w:val="Zkladntext"/>
        <w:spacing w:line="312" w:lineRule="auto"/>
        <w:ind w:left="194" w:right="103" w:hanging="1"/>
      </w:pPr>
      <w:r>
        <w:rPr>
          <w:color w:val="696969"/>
        </w:rPr>
        <w:t>uzavírají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1746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89/2012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občanský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zákoník,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 platném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znění (dále jen „</w:t>
      </w:r>
      <w:r>
        <w:rPr>
          <w:b/>
          <w:color w:val="696969"/>
        </w:rPr>
        <w:t>Občanský zákoník</w:t>
      </w:r>
      <w:r>
        <w:rPr>
          <w:color w:val="696969"/>
        </w:rPr>
        <w:t>“) a v souladu s ustanoveními zákona č. 134/2016 Sb., o zadávání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veřejných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zakázek,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 znění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ZZVZ</w:t>
      </w:r>
      <w:r>
        <w:rPr>
          <w:color w:val="696969"/>
        </w:rPr>
        <w:t>“),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tuto Smlouvu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 poskytování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služeb.</w:t>
      </w:r>
    </w:p>
    <w:p w14:paraId="041B38C7" w14:textId="77777777" w:rsidR="00C47A25" w:rsidRDefault="00C47A25">
      <w:pPr>
        <w:pStyle w:val="Zkladntext"/>
        <w:spacing w:before="3"/>
        <w:jc w:val="left"/>
        <w:rPr>
          <w:sz w:val="31"/>
        </w:rPr>
      </w:pPr>
    </w:p>
    <w:p w14:paraId="235DEB42" w14:textId="77777777" w:rsidR="00C47A25" w:rsidRDefault="001D762A">
      <w:pPr>
        <w:spacing w:before="1"/>
        <w:ind w:left="2134" w:right="2360"/>
        <w:jc w:val="center"/>
        <w:rPr>
          <w:b/>
          <w:sz w:val="24"/>
        </w:rPr>
      </w:pPr>
      <w:r>
        <w:rPr>
          <w:b/>
          <w:color w:val="696969"/>
          <w:sz w:val="24"/>
        </w:rPr>
        <w:t>Preambule</w:t>
      </w:r>
    </w:p>
    <w:p w14:paraId="651708F5" w14:textId="77777777" w:rsidR="00C47A25" w:rsidRDefault="001D762A">
      <w:pPr>
        <w:pStyle w:val="Zkladntext"/>
        <w:spacing w:before="81" w:line="312" w:lineRule="auto"/>
        <w:ind w:left="192" w:right="102"/>
      </w:pPr>
      <w:r>
        <w:rPr>
          <w:color w:val="696969"/>
        </w:rPr>
        <w:t>Objednatel provedl zadávací řízení k veřejné zakázce „Zajištění podpory pro IS Anonymizace, 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anonymizaci dokumentů systémů EKIS/ISoSS (dále jen „</w:t>
      </w:r>
      <w:r>
        <w:rPr>
          <w:b/>
          <w:color w:val="696969"/>
        </w:rPr>
        <w:t>Zadávací řízení</w:t>
      </w:r>
      <w:r>
        <w:rPr>
          <w:color w:val="696969"/>
        </w:rPr>
        <w:t>“) na uzavření této Smlouvy.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uzavřena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výsledku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</w:t>
      </w:r>
      <w:r>
        <w:rPr>
          <w:color w:val="696969"/>
        </w:rPr>
        <w:t>dávacího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řízení.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tímto</w:t>
      </w:r>
    </w:p>
    <w:p w14:paraId="3FBF91DF" w14:textId="77777777" w:rsidR="00C47A25" w:rsidRDefault="00C47A25">
      <w:pPr>
        <w:spacing w:line="312" w:lineRule="auto"/>
        <w:sectPr w:rsidR="00C47A25">
          <w:headerReference w:type="default" r:id="rId7"/>
          <w:footerReference w:type="default" r:id="rId8"/>
          <w:type w:val="continuous"/>
          <w:pgSz w:w="11910" w:h="16840"/>
          <w:pgMar w:top="1660" w:right="720" w:bottom="1040" w:left="940" w:header="680" w:footer="856" w:gutter="0"/>
          <w:pgNumType w:start="1"/>
          <w:cols w:space="708"/>
        </w:sectPr>
      </w:pPr>
    </w:p>
    <w:p w14:paraId="334BDCF2" w14:textId="77777777" w:rsidR="00C47A25" w:rsidRDefault="001D762A">
      <w:pPr>
        <w:pStyle w:val="Zkladntext"/>
        <w:spacing w:before="10"/>
        <w:jc w:val="left"/>
        <w:rPr>
          <w:sz w:val="18"/>
        </w:rPr>
      </w:pPr>
      <w:r>
        <w:lastRenderedPageBreak/>
        <w:pict w14:anchorId="27F2C72B">
          <v:rect id="docshape5" o:spid="_x0000_s1054" style="position:absolute;margin-left:555.35pt;margin-top:785.5pt;width:19.1pt;height:.5pt;z-index:15729152;mso-position-horizontal-relative:page;mso-position-vertical-relative:page" fillcolor="#bebebe" stroked="f">
            <w10:wrap anchorx="page" anchory="page"/>
          </v:rect>
        </w:pict>
      </w:r>
    </w:p>
    <w:p w14:paraId="00680DF4" w14:textId="77777777" w:rsidR="00C47A25" w:rsidRDefault="001D762A">
      <w:pPr>
        <w:pStyle w:val="Zkladntext"/>
        <w:spacing w:before="94" w:line="312" w:lineRule="auto"/>
        <w:ind w:left="192"/>
        <w:jc w:val="left"/>
      </w:pPr>
      <w:r>
        <w:rPr>
          <w:color w:val="696969"/>
          <w:spacing w:val="-1"/>
        </w:rPr>
        <w:t>ve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smyslu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ustanovení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§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1740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odst.</w:t>
      </w:r>
      <w:r>
        <w:rPr>
          <w:color w:val="696969"/>
          <w:spacing w:val="-9"/>
        </w:rPr>
        <w:t xml:space="preserve"> </w:t>
      </w:r>
      <w:r>
        <w:rPr>
          <w:color w:val="696969"/>
          <w:spacing w:val="-1"/>
        </w:rPr>
        <w:t>3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Občanského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předem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vylučuje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přijetí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nabídky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uzavření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dodatkem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odchylkou.</w:t>
      </w:r>
    </w:p>
    <w:p w14:paraId="32EBFB8B" w14:textId="77777777" w:rsidR="00C47A25" w:rsidRDefault="00C47A25">
      <w:pPr>
        <w:pStyle w:val="Zkladntext"/>
        <w:spacing w:before="6"/>
        <w:jc w:val="left"/>
        <w:rPr>
          <w:sz w:val="28"/>
        </w:rPr>
      </w:pPr>
    </w:p>
    <w:p w14:paraId="221DDC4A" w14:textId="77777777" w:rsidR="00C47A25" w:rsidRDefault="001D762A">
      <w:pPr>
        <w:pStyle w:val="Nadpis1"/>
        <w:numPr>
          <w:ilvl w:val="0"/>
          <w:numId w:val="18"/>
        </w:numPr>
        <w:tabs>
          <w:tab w:val="left" w:pos="4102"/>
          <w:tab w:val="left" w:pos="4103"/>
        </w:tabs>
        <w:ind w:hanging="433"/>
        <w:jc w:val="left"/>
      </w:pPr>
      <w:r>
        <w:rPr>
          <w:color w:val="696969"/>
        </w:rPr>
        <w:t>Předmět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účel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</w:p>
    <w:p w14:paraId="6E98CE1C" w14:textId="77777777" w:rsidR="00C47A25" w:rsidRDefault="001D762A">
      <w:pPr>
        <w:pStyle w:val="Odstavecseseznamem"/>
        <w:numPr>
          <w:ilvl w:val="1"/>
          <w:numId w:val="17"/>
        </w:numPr>
        <w:tabs>
          <w:tab w:val="left" w:pos="599"/>
        </w:tabs>
        <w:spacing w:before="76" w:line="312" w:lineRule="auto"/>
        <w:ind w:right="118"/>
      </w:pPr>
      <w:r>
        <w:rPr>
          <w:color w:val="696969"/>
        </w:rPr>
        <w:t>Předmětem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technické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informační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systém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anonymizaci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dokumentů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(dále jen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Systém</w:t>
      </w:r>
      <w:r>
        <w:rPr>
          <w:color w:val="696969"/>
        </w:rPr>
        <w:t>“),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konkrétně:</w:t>
      </w:r>
    </w:p>
    <w:p w14:paraId="7727F018" w14:textId="77777777" w:rsidR="00C47A25" w:rsidRDefault="001D762A">
      <w:pPr>
        <w:pStyle w:val="Odstavecseseznamem"/>
        <w:numPr>
          <w:ilvl w:val="2"/>
          <w:numId w:val="17"/>
        </w:numPr>
        <w:tabs>
          <w:tab w:val="left" w:pos="1405"/>
        </w:tabs>
        <w:spacing w:line="253" w:lineRule="exact"/>
        <w:ind w:hanging="361"/>
      </w:pPr>
      <w:r>
        <w:rPr>
          <w:color w:val="696969"/>
        </w:rPr>
        <w:t>Služby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údržby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Systému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maintenance:</w:t>
      </w:r>
    </w:p>
    <w:p w14:paraId="5232C686" w14:textId="77777777" w:rsidR="00C47A25" w:rsidRDefault="001D762A">
      <w:pPr>
        <w:pStyle w:val="Odstavecseseznamem"/>
        <w:numPr>
          <w:ilvl w:val="3"/>
          <w:numId w:val="17"/>
        </w:numPr>
        <w:tabs>
          <w:tab w:val="left" w:pos="1753"/>
        </w:tabs>
        <w:spacing w:before="75" w:line="307" w:lineRule="auto"/>
        <w:ind w:right="132"/>
        <w:jc w:val="left"/>
      </w:pPr>
      <w:r>
        <w:rPr>
          <w:color w:val="696969"/>
        </w:rPr>
        <w:t>Poskytování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nových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verzí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Systému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opravných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patchů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aktuální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technologické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úrovně.</w:t>
      </w:r>
    </w:p>
    <w:p w14:paraId="00F6DBA0" w14:textId="77777777" w:rsidR="00C47A25" w:rsidRDefault="001D762A">
      <w:pPr>
        <w:pStyle w:val="Odstavecseseznamem"/>
        <w:numPr>
          <w:ilvl w:val="3"/>
          <w:numId w:val="17"/>
        </w:numPr>
        <w:tabs>
          <w:tab w:val="left" w:pos="1754"/>
        </w:tabs>
        <w:spacing w:before="6"/>
        <w:ind w:left="1753" w:hanging="285"/>
        <w:jc w:val="left"/>
      </w:pPr>
      <w:r>
        <w:rPr>
          <w:color w:val="696969"/>
        </w:rPr>
        <w:t>Legislativní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Systému,</w:t>
      </w:r>
    </w:p>
    <w:p w14:paraId="19542D8B" w14:textId="77777777" w:rsidR="00C47A25" w:rsidRDefault="001D762A">
      <w:pPr>
        <w:pStyle w:val="Odstavecseseznamem"/>
        <w:numPr>
          <w:ilvl w:val="3"/>
          <w:numId w:val="17"/>
        </w:numPr>
        <w:tabs>
          <w:tab w:val="left" w:pos="1754"/>
        </w:tabs>
        <w:spacing w:before="74"/>
        <w:ind w:left="1753"/>
        <w:jc w:val="left"/>
      </w:pPr>
      <w:r>
        <w:rPr>
          <w:color w:val="696969"/>
        </w:rPr>
        <w:t>Aktualizace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uživatelské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administrátorské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dokumentace</w:t>
      </w:r>
    </w:p>
    <w:p w14:paraId="4D63EB9D" w14:textId="77777777" w:rsidR="00C47A25" w:rsidRDefault="001D762A">
      <w:pPr>
        <w:pStyle w:val="Zkladntext"/>
        <w:spacing w:before="74"/>
        <w:ind w:left="1753"/>
        <w:jc w:val="left"/>
      </w:pP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specifikace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čl. 2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Maintenance</w:t>
      </w:r>
      <w:r>
        <w:rPr>
          <w:color w:val="696969"/>
        </w:rPr>
        <w:t>“);</w:t>
      </w:r>
    </w:p>
    <w:p w14:paraId="0D52BB45" w14:textId="77777777" w:rsidR="00C47A25" w:rsidRDefault="001D762A">
      <w:pPr>
        <w:pStyle w:val="Odstavecseseznamem"/>
        <w:numPr>
          <w:ilvl w:val="2"/>
          <w:numId w:val="17"/>
        </w:numPr>
        <w:tabs>
          <w:tab w:val="left" w:pos="1406"/>
        </w:tabs>
        <w:spacing w:before="75"/>
        <w:ind w:left="1405" w:hanging="361"/>
      </w:pPr>
      <w:r>
        <w:rPr>
          <w:color w:val="696969"/>
        </w:rPr>
        <w:t>Služby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základní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Systému:</w:t>
      </w:r>
    </w:p>
    <w:p w14:paraId="39E6FDF7" w14:textId="77777777" w:rsidR="00C47A25" w:rsidRDefault="001D762A">
      <w:pPr>
        <w:pStyle w:val="Odstavecseseznamem"/>
        <w:numPr>
          <w:ilvl w:val="3"/>
          <w:numId w:val="17"/>
        </w:numPr>
        <w:tabs>
          <w:tab w:val="left" w:pos="1754"/>
        </w:tabs>
        <w:spacing w:before="76" w:line="304" w:lineRule="auto"/>
        <w:ind w:left="1753" w:right="130"/>
        <w:jc w:val="left"/>
      </w:pPr>
      <w:r>
        <w:rPr>
          <w:color w:val="696969"/>
        </w:rPr>
        <w:t>Poskytování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HelpDesk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servisní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technické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Systému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parametrů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SLA sjednaných touto Smlouvou.</w:t>
      </w:r>
    </w:p>
    <w:p w14:paraId="6DA9B389" w14:textId="77777777" w:rsidR="00C47A25" w:rsidRDefault="001D762A">
      <w:pPr>
        <w:pStyle w:val="Odstavecseseznamem"/>
        <w:numPr>
          <w:ilvl w:val="3"/>
          <w:numId w:val="17"/>
        </w:numPr>
        <w:tabs>
          <w:tab w:val="left" w:pos="1754"/>
        </w:tabs>
        <w:spacing w:before="8" w:line="304" w:lineRule="auto"/>
        <w:ind w:left="1753" w:right="128"/>
        <w:jc w:val="left"/>
      </w:pPr>
      <w:r>
        <w:rPr>
          <w:color w:val="696969"/>
        </w:rPr>
        <w:t>Poskytování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poradenských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HelpDesk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běžných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provozních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problémů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koncových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uživatelů,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to nepřetržitě.</w:t>
      </w:r>
    </w:p>
    <w:p w14:paraId="22598190" w14:textId="77777777" w:rsidR="00C47A25" w:rsidRDefault="001D762A">
      <w:pPr>
        <w:pStyle w:val="Zkladntext"/>
        <w:spacing w:before="9"/>
        <w:ind w:left="1753"/>
        <w:jc w:val="left"/>
        <w:rPr>
          <w:b/>
        </w:rPr>
      </w:pPr>
      <w:r>
        <w:rPr>
          <w:color w:val="696969"/>
        </w:rPr>
        <w:t>v rozsahu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77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78"/>
        </w:rPr>
        <w:t xml:space="preserve"> </w:t>
      </w:r>
      <w:r>
        <w:rPr>
          <w:color w:val="696969"/>
        </w:rPr>
        <w:t>specifikace</w:t>
      </w:r>
      <w:r>
        <w:rPr>
          <w:color w:val="696969"/>
          <w:spacing w:val="77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7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77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7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78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76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75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76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Základní</w:t>
      </w:r>
    </w:p>
    <w:p w14:paraId="5ECC2F47" w14:textId="77777777" w:rsidR="00C47A25" w:rsidRDefault="001D762A">
      <w:pPr>
        <w:spacing w:before="78"/>
        <w:ind w:left="1753"/>
      </w:pPr>
      <w:r>
        <w:rPr>
          <w:b/>
          <w:color w:val="696969"/>
        </w:rPr>
        <w:t>podpora</w:t>
      </w:r>
      <w:r>
        <w:rPr>
          <w:color w:val="696969"/>
        </w:rPr>
        <w:t>“);</w:t>
      </w:r>
    </w:p>
    <w:p w14:paraId="5A3E98F3" w14:textId="77777777" w:rsidR="00C47A25" w:rsidRDefault="001D762A">
      <w:pPr>
        <w:pStyle w:val="Odstavecseseznamem"/>
        <w:numPr>
          <w:ilvl w:val="2"/>
          <w:numId w:val="17"/>
        </w:numPr>
        <w:tabs>
          <w:tab w:val="left" w:pos="1406"/>
        </w:tabs>
        <w:spacing w:before="76"/>
        <w:ind w:left="1405" w:hanging="361"/>
      </w:pPr>
      <w:r>
        <w:rPr>
          <w:color w:val="696969"/>
        </w:rPr>
        <w:t>Služby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rozšířené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Systému:</w:t>
      </w:r>
    </w:p>
    <w:p w14:paraId="2E7E7A2B" w14:textId="77777777" w:rsidR="00C47A25" w:rsidRDefault="001D762A">
      <w:pPr>
        <w:pStyle w:val="Odstavecseseznamem"/>
        <w:numPr>
          <w:ilvl w:val="3"/>
          <w:numId w:val="17"/>
        </w:numPr>
        <w:tabs>
          <w:tab w:val="left" w:pos="1754"/>
        </w:tabs>
        <w:spacing w:before="75"/>
        <w:ind w:left="1753"/>
        <w:jc w:val="left"/>
      </w:pPr>
      <w:r>
        <w:rPr>
          <w:color w:val="696969"/>
        </w:rPr>
        <w:t>Školení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požadavků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Objednatele.</w:t>
      </w:r>
    </w:p>
    <w:p w14:paraId="45219FEF" w14:textId="77777777" w:rsidR="00C47A25" w:rsidRDefault="001D762A">
      <w:pPr>
        <w:pStyle w:val="Odstavecseseznamem"/>
        <w:numPr>
          <w:ilvl w:val="3"/>
          <w:numId w:val="17"/>
        </w:numPr>
        <w:tabs>
          <w:tab w:val="left" w:pos="1755"/>
        </w:tabs>
        <w:spacing w:before="74"/>
        <w:ind w:left="1754" w:hanging="285"/>
        <w:jc w:val="left"/>
      </w:pPr>
      <w:r>
        <w:rPr>
          <w:color w:val="696969"/>
        </w:rPr>
        <w:t>Konzultační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podporu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požadovaném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Objednatelem.</w:t>
      </w:r>
    </w:p>
    <w:p w14:paraId="36016546" w14:textId="77777777" w:rsidR="00C47A25" w:rsidRDefault="001D762A">
      <w:pPr>
        <w:pStyle w:val="Odstavecseseznamem"/>
        <w:numPr>
          <w:ilvl w:val="3"/>
          <w:numId w:val="17"/>
        </w:numPr>
        <w:tabs>
          <w:tab w:val="left" w:pos="1755"/>
        </w:tabs>
        <w:spacing w:before="73"/>
        <w:ind w:left="1754"/>
        <w:jc w:val="left"/>
      </w:pPr>
      <w:r>
        <w:rPr>
          <w:color w:val="696969"/>
        </w:rPr>
        <w:t>Součinnost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systémových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problémů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implementaci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systémů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třetích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stran.</w:t>
      </w:r>
    </w:p>
    <w:p w14:paraId="6E96F2E9" w14:textId="77777777" w:rsidR="00C47A25" w:rsidRDefault="001D762A">
      <w:pPr>
        <w:pStyle w:val="Odstavecseseznamem"/>
        <w:numPr>
          <w:ilvl w:val="3"/>
          <w:numId w:val="17"/>
        </w:numPr>
        <w:tabs>
          <w:tab w:val="left" w:pos="1755"/>
        </w:tabs>
        <w:spacing w:before="74" w:line="309" w:lineRule="auto"/>
        <w:ind w:left="1612" w:right="123" w:hanging="142"/>
      </w:pPr>
      <w:r>
        <w:tab/>
      </w:r>
      <w:r>
        <w:rPr>
          <w:color w:val="696969"/>
          <w:spacing w:val="-1"/>
        </w:rPr>
        <w:t>Další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objednatelem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požadované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Služby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vazbě</w:t>
      </w:r>
      <w:r>
        <w:rPr>
          <w:color w:val="696969"/>
          <w:spacing w:val="-1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systém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vč.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případných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úprav,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rozsahu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specifikace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Rozšířená</w:t>
      </w:r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>podpora</w:t>
      </w:r>
      <w:r>
        <w:rPr>
          <w:color w:val="696969"/>
        </w:rPr>
        <w:t>“);</w:t>
      </w:r>
    </w:p>
    <w:p w14:paraId="2FF1D599" w14:textId="77777777" w:rsidR="00C47A25" w:rsidRDefault="001D762A">
      <w:pPr>
        <w:pStyle w:val="Zkladntext"/>
        <w:spacing w:before="1"/>
        <w:ind w:left="1610"/>
      </w:pPr>
      <w:r>
        <w:rPr>
          <w:color w:val="696969"/>
        </w:rPr>
        <w:t>(Maintenance,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Základní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podpora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Rozšířená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podpora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společně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Služby</w:t>
      </w:r>
      <w:r>
        <w:rPr>
          <w:color w:val="696969"/>
        </w:rPr>
        <w:t>“).</w:t>
      </w:r>
    </w:p>
    <w:p w14:paraId="6B9C1949" w14:textId="77777777" w:rsidR="00C47A25" w:rsidRDefault="001D762A">
      <w:pPr>
        <w:pStyle w:val="Odstavecseseznamem"/>
        <w:numPr>
          <w:ilvl w:val="1"/>
          <w:numId w:val="17"/>
        </w:numPr>
        <w:tabs>
          <w:tab w:val="left" w:pos="601"/>
        </w:tabs>
        <w:spacing w:before="76" w:line="312" w:lineRule="auto"/>
        <w:ind w:left="600" w:right="113"/>
        <w:jc w:val="both"/>
      </w:pPr>
      <w:r>
        <w:rPr>
          <w:color w:val="696969"/>
        </w:rPr>
        <w:t>Poskytovatel se zavazuje poskytovat Služby v souladu s technickou specifikací a s požadavky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uvedenými v zadávacích podmínkách k Zadávacímu řízení a za podmínek stanovených v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Smlouvě.</w:t>
      </w:r>
    </w:p>
    <w:p w14:paraId="5E82E307" w14:textId="77777777" w:rsidR="00C47A25" w:rsidRDefault="001D762A">
      <w:pPr>
        <w:pStyle w:val="Odstavecseseznamem"/>
        <w:numPr>
          <w:ilvl w:val="1"/>
          <w:numId w:val="17"/>
        </w:numPr>
        <w:tabs>
          <w:tab w:val="left" w:pos="601"/>
        </w:tabs>
        <w:spacing w:before="2"/>
        <w:ind w:left="600" w:hanging="407"/>
        <w:jc w:val="both"/>
      </w:pPr>
      <w:r>
        <w:rPr>
          <w:color w:val="696969"/>
        </w:rPr>
        <w:t>Objednatel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zaplatit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poskytnuté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Smlouvou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sjednanou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cenu.</w:t>
      </w:r>
    </w:p>
    <w:p w14:paraId="5E4C77C1" w14:textId="77777777" w:rsidR="00C47A25" w:rsidRDefault="001D762A">
      <w:pPr>
        <w:pStyle w:val="Odstavecseseznamem"/>
        <w:numPr>
          <w:ilvl w:val="1"/>
          <w:numId w:val="17"/>
        </w:numPr>
        <w:tabs>
          <w:tab w:val="left" w:pos="601"/>
        </w:tabs>
        <w:spacing w:before="75"/>
        <w:ind w:left="600" w:hanging="407"/>
        <w:jc w:val="both"/>
      </w:pPr>
      <w:r>
        <w:rPr>
          <w:color w:val="696969"/>
        </w:rPr>
        <w:t>Účelem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zajišťovat provoz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Systému.</w:t>
      </w:r>
    </w:p>
    <w:p w14:paraId="369B1CC0" w14:textId="77777777" w:rsidR="00C47A25" w:rsidRDefault="001D762A">
      <w:pPr>
        <w:pStyle w:val="Odstavecseseznamem"/>
        <w:numPr>
          <w:ilvl w:val="1"/>
          <w:numId w:val="17"/>
        </w:numPr>
        <w:tabs>
          <w:tab w:val="left" w:pos="601"/>
        </w:tabs>
        <w:spacing w:before="76" w:line="312" w:lineRule="auto"/>
        <w:ind w:left="600" w:right="114"/>
        <w:jc w:val="both"/>
      </w:pPr>
      <w:r>
        <w:rPr>
          <w:color w:val="696969"/>
        </w:rPr>
        <w:t>Po uzavření Smlouvy sdělí Objednatel Poskytovateli číslo tzv. Evidenční objednávky (EOBJ)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která má pouze evidenční charakter pro Objednatele a nemá žádný vliv na </w:t>
      </w:r>
      <w:r>
        <w:rPr>
          <w:color w:val="696969"/>
        </w:rPr>
        <w:t>plnění této Smlouvy.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Číslo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evidenční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objednávky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číslo,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vždy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uvedeno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faktuře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viz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čl.</w:t>
      </w:r>
    </w:p>
    <w:p w14:paraId="77AAD254" w14:textId="77777777" w:rsidR="00C47A25" w:rsidRDefault="001D762A">
      <w:pPr>
        <w:pStyle w:val="Zkladntext"/>
        <w:spacing w:line="312" w:lineRule="auto"/>
        <w:ind w:left="600" w:right="116"/>
      </w:pPr>
      <w:r>
        <w:rPr>
          <w:color w:val="696969"/>
        </w:rPr>
        <w:t>5.4 písm. b). Neuvedení čísla evidenční objednávky na faktuře je důvodem k neproplacení faktury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jejímu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oprávněnému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vrácení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5.7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Smlouvy.</w:t>
      </w:r>
    </w:p>
    <w:p w14:paraId="6F53E5E3" w14:textId="77777777" w:rsidR="00C47A25" w:rsidRDefault="00C47A25">
      <w:pPr>
        <w:pStyle w:val="Zkladntext"/>
        <w:spacing w:before="6"/>
        <w:jc w:val="left"/>
        <w:rPr>
          <w:sz w:val="28"/>
        </w:rPr>
      </w:pPr>
    </w:p>
    <w:p w14:paraId="00A71B99" w14:textId="77777777" w:rsidR="00C47A25" w:rsidRDefault="001D762A">
      <w:pPr>
        <w:pStyle w:val="Nadpis1"/>
        <w:numPr>
          <w:ilvl w:val="0"/>
          <w:numId w:val="18"/>
        </w:numPr>
        <w:tabs>
          <w:tab w:val="left" w:pos="2625"/>
          <w:tab w:val="left" w:pos="2627"/>
        </w:tabs>
        <w:spacing w:before="1"/>
        <w:ind w:left="2626" w:hanging="433"/>
        <w:jc w:val="left"/>
      </w:pPr>
      <w:r>
        <w:rPr>
          <w:color w:val="696969"/>
        </w:rPr>
        <w:t>Specifikace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úrovně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poskytovaných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služeb</w:t>
      </w:r>
    </w:p>
    <w:p w14:paraId="25DA5FE0" w14:textId="77777777" w:rsidR="00C47A25" w:rsidRDefault="001D762A">
      <w:pPr>
        <w:pStyle w:val="Odstavecseseznamem"/>
        <w:numPr>
          <w:ilvl w:val="1"/>
          <w:numId w:val="16"/>
        </w:numPr>
        <w:tabs>
          <w:tab w:val="left" w:pos="601"/>
        </w:tabs>
        <w:spacing w:before="75"/>
        <w:ind w:hanging="407"/>
        <w:jc w:val="both"/>
      </w:pPr>
      <w:r>
        <w:rPr>
          <w:color w:val="696969"/>
        </w:rPr>
        <w:t>Služba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Maintenance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zahrnuje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plnění:</w:t>
      </w:r>
    </w:p>
    <w:p w14:paraId="459CDD0E" w14:textId="77777777" w:rsidR="00C47A25" w:rsidRDefault="00C47A25">
      <w:pPr>
        <w:jc w:val="both"/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2DD94EC5" w14:textId="77777777" w:rsidR="00C47A25" w:rsidRDefault="001D762A">
      <w:pPr>
        <w:pStyle w:val="Zkladntext"/>
        <w:spacing w:before="10"/>
        <w:jc w:val="left"/>
        <w:rPr>
          <w:sz w:val="18"/>
        </w:rPr>
      </w:pPr>
      <w:r>
        <w:lastRenderedPageBreak/>
        <w:pict w14:anchorId="27CF896D">
          <v:rect id="docshape6" o:spid="_x0000_s1053" style="position:absolute;margin-left:555.35pt;margin-top:785.5pt;width:19.1pt;height:.5pt;z-index:15729664;mso-position-horizontal-relative:page;mso-position-vertical-relative:page" fillcolor="#bebebe" stroked="f">
            <w10:wrap anchorx="page" anchory="page"/>
          </v:rect>
        </w:pict>
      </w:r>
    </w:p>
    <w:p w14:paraId="04AFB449" w14:textId="77777777" w:rsidR="00C47A25" w:rsidRDefault="001D762A">
      <w:pPr>
        <w:pStyle w:val="Odstavecseseznamem"/>
        <w:numPr>
          <w:ilvl w:val="2"/>
          <w:numId w:val="16"/>
        </w:numPr>
        <w:tabs>
          <w:tab w:val="left" w:pos="1273"/>
        </w:tabs>
        <w:spacing w:before="94" w:line="312" w:lineRule="auto"/>
        <w:ind w:right="116"/>
        <w:jc w:val="both"/>
      </w:pPr>
      <w:r>
        <w:rPr>
          <w:color w:val="696969"/>
        </w:rPr>
        <w:t>Objednatel má po celou dobu trvání Smlouvy nárok na veškerá zlepšení a dodatky 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Systému (upgrade nebo update Systému) vydané během účinnosti Smlouvy. Součá</w:t>
      </w:r>
      <w:r>
        <w:rPr>
          <w:color w:val="696969"/>
        </w:rPr>
        <w:t>stí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upgrade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update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rozdílové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školení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školení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nutného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použití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změněných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funkčností,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potřeba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ohledem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rozsah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upgrade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update.</w:t>
      </w:r>
    </w:p>
    <w:p w14:paraId="63A40A64" w14:textId="77777777" w:rsidR="00C47A25" w:rsidRDefault="001D762A">
      <w:pPr>
        <w:pStyle w:val="Odstavecseseznamem"/>
        <w:numPr>
          <w:ilvl w:val="2"/>
          <w:numId w:val="16"/>
        </w:numPr>
        <w:tabs>
          <w:tab w:val="left" w:pos="1273"/>
        </w:tabs>
        <w:spacing w:line="312" w:lineRule="auto"/>
        <w:ind w:right="120"/>
        <w:jc w:val="both"/>
      </w:pPr>
      <w:r>
        <w:rPr>
          <w:color w:val="696969"/>
        </w:rPr>
        <w:t>Update se rozumí aktualizace Systému formou opravných patchů, zohledňující většinou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chyby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mezery,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předcházející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verze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nebyly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známé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veškerých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dokumentací,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tj.:</w:t>
      </w:r>
    </w:p>
    <w:p w14:paraId="272F8F2C" w14:textId="77777777" w:rsidR="00C47A25" w:rsidRDefault="001D762A">
      <w:pPr>
        <w:pStyle w:val="Odstavecseseznamem"/>
        <w:numPr>
          <w:ilvl w:val="3"/>
          <w:numId w:val="16"/>
        </w:numPr>
        <w:tabs>
          <w:tab w:val="left" w:pos="2461"/>
        </w:tabs>
        <w:spacing w:line="312" w:lineRule="auto"/>
        <w:ind w:right="132"/>
        <w:jc w:val="both"/>
      </w:pPr>
      <w:r>
        <w:rPr>
          <w:color w:val="696969"/>
          <w:spacing w:val="-1"/>
        </w:rPr>
        <w:t>dokumentace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zahrnující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popis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změn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specifikace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všech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možných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dopadů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stávajících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řešení,</w:t>
      </w:r>
    </w:p>
    <w:p w14:paraId="66945396" w14:textId="77777777" w:rsidR="00C47A25" w:rsidRDefault="001D762A">
      <w:pPr>
        <w:pStyle w:val="Odstavecseseznamem"/>
        <w:numPr>
          <w:ilvl w:val="3"/>
          <w:numId w:val="16"/>
        </w:numPr>
        <w:tabs>
          <w:tab w:val="left" w:pos="2461"/>
        </w:tabs>
        <w:spacing w:line="253" w:lineRule="exact"/>
        <w:ind w:hanging="519"/>
        <w:jc w:val="both"/>
      </w:pPr>
      <w:r>
        <w:rPr>
          <w:color w:val="696969"/>
        </w:rPr>
        <w:t>uživatelské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školící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dokumentace,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taková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nové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verze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vznikla,</w:t>
      </w:r>
    </w:p>
    <w:p w14:paraId="6357A211" w14:textId="77777777" w:rsidR="00C47A25" w:rsidRDefault="001D762A">
      <w:pPr>
        <w:pStyle w:val="Odstavecseseznamem"/>
        <w:numPr>
          <w:ilvl w:val="3"/>
          <w:numId w:val="16"/>
        </w:numPr>
        <w:tabs>
          <w:tab w:val="left" w:pos="2461"/>
        </w:tabs>
        <w:spacing w:before="75" w:line="312" w:lineRule="auto"/>
        <w:ind w:right="129" w:hanging="569"/>
        <w:jc w:val="both"/>
      </w:pPr>
      <w:r>
        <w:rPr>
          <w:color w:val="696969"/>
        </w:rPr>
        <w:t>administrátorské a technické dokumentace zahrnující i případné bezpečnostní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pokyny související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 opravným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balíčkem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Systému).</w:t>
      </w:r>
    </w:p>
    <w:p w14:paraId="33F15AB1" w14:textId="77777777" w:rsidR="00C47A25" w:rsidRDefault="001D762A">
      <w:pPr>
        <w:pStyle w:val="Odstavecseseznamem"/>
        <w:numPr>
          <w:ilvl w:val="2"/>
          <w:numId w:val="16"/>
        </w:numPr>
        <w:tabs>
          <w:tab w:val="left" w:pos="1273"/>
        </w:tabs>
        <w:spacing w:line="312" w:lineRule="auto"/>
        <w:ind w:right="118"/>
        <w:jc w:val="both"/>
      </w:pPr>
      <w:r>
        <w:rPr>
          <w:color w:val="696969"/>
        </w:rPr>
        <w:t>Upgrade se rozumí vylepšení dosavadního Systému na vyšší výkonnost a nové funkce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veškerých dokumentací, tj.:</w:t>
      </w:r>
    </w:p>
    <w:p w14:paraId="4D30FD16" w14:textId="77777777" w:rsidR="00C47A25" w:rsidRDefault="001D762A">
      <w:pPr>
        <w:pStyle w:val="Odstavecseseznamem"/>
        <w:numPr>
          <w:ilvl w:val="3"/>
          <w:numId w:val="16"/>
        </w:numPr>
        <w:tabs>
          <w:tab w:val="left" w:pos="2461"/>
        </w:tabs>
        <w:spacing w:before="2" w:line="312" w:lineRule="auto"/>
        <w:ind w:right="132"/>
        <w:jc w:val="both"/>
      </w:pPr>
      <w:r>
        <w:rPr>
          <w:color w:val="696969"/>
          <w:spacing w:val="-1"/>
        </w:rPr>
        <w:t>dokumentace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z</w:t>
      </w:r>
      <w:r>
        <w:rPr>
          <w:color w:val="696969"/>
          <w:spacing w:val="-1"/>
        </w:rPr>
        <w:t>ahrnující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popis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změn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specifikace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všech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možných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dopadů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stávajících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řešení, instalačního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manuálu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doporučení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implementaci,</w:t>
      </w:r>
    </w:p>
    <w:p w14:paraId="6B6A0517" w14:textId="77777777" w:rsidR="00C47A25" w:rsidRDefault="001D762A">
      <w:pPr>
        <w:pStyle w:val="Odstavecseseznamem"/>
        <w:numPr>
          <w:ilvl w:val="3"/>
          <w:numId w:val="16"/>
        </w:numPr>
        <w:tabs>
          <w:tab w:val="left" w:pos="2461"/>
        </w:tabs>
        <w:spacing w:line="253" w:lineRule="exact"/>
        <w:ind w:hanging="519"/>
        <w:jc w:val="both"/>
      </w:pPr>
      <w:r>
        <w:rPr>
          <w:color w:val="696969"/>
        </w:rPr>
        <w:t>uživatelské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školící dokumentace, pokud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taková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nové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verze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vznikla,</w:t>
      </w:r>
    </w:p>
    <w:p w14:paraId="5D5223DD" w14:textId="77777777" w:rsidR="00C47A25" w:rsidRDefault="001D762A">
      <w:pPr>
        <w:pStyle w:val="Odstavecseseznamem"/>
        <w:numPr>
          <w:ilvl w:val="3"/>
          <w:numId w:val="16"/>
        </w:numPr>
        <w:tabs>
          <w:tab w:val="left" w:pos="2461"/>
        </w:tabs>
        <w:spacing w:before="76" w:line="312" w:lineRule="auto"/>
        <w:ind w:right="129" w:hanging="569"/>
        <w:jc w:val="both"/>
      </w:pPr>
      <w:r>
        <w:rPr>
          <w:color w:val="696969"/>
        </w:rPr>
        <w:t>administrátorské a technické dokumentace zahrnující i případné bezpečnostní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pokyny související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 aktualizací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komponent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Systému).</w:t>
      </w:r>
    </w:p>
    <w:p w14:paraId="3336AD54" w14:textId="77777777" w:rsidR="00C47A25" w:rsidRDefault="001D762A">
      <w:pPr>
        <w:pStyle w:val="Odstavecseseznamem"/>
        <w:numPr>
          <w:ilvl w:val="2"/>
          <w:numId w:val="16"/>
        </w:numPr>
        <w:tabs>
          <w:tab w:val="left" w:pos="1273"/>
        </w:tabs>
        <w:spacing w:line="312" w:lineRule="auto"/>
        <w:ind w:right="119"/>
        <w:jc w:val="both"/>
      </w:pPr>
      <w:r>
        <w:rPr>
          <w:color w:val="696969"/>
        </w:rPr>
        <w:t>Poskytovatel do 5 pracovních dnů ode dne vydání update či upgrade oznámí oprávněné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osobě Objednatele uvolnění každého update i </w:t>
      </w:r>
      <w:r>
        <w:rPr>
          <w:color w:val="696969"/>
        </w:rPr>
        <w:t>upgrade a důvod, proč k update či upgrade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dochází. Poskytovatel je povinen do 5 pracovních dnů ode dne vydání update či upgrade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zajistit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jejich neomezenou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dostupnost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Systému.</w:t>
      </w:r>
    </w:p>
    <w:p w14:paraId="53A43366" w14:textId="77777777" w:rsidR="00C47A25" w:rsidRDefault="001D762A">
      <w:pPr>
        <w:pStyle w:val="Odstavecseseznamem"/>
        <w:numPr>
          <w:ilvl w:val="2"/>
          <w:numId w:val="16"/>
        </w:numPr>
        <w:tabs>
          <w:tab w:val="left" w:pos="1273"/>
        </w:tabs>
        <w:spacing w:line="312" w:lineRule="auto"/>
        <w:ind w:right="116"/>
        <w:jc w:val="both"/>
      </w:pPr>
      <w:r>
        <w:rPr>
          <w:color w:val="696969"/>
        </w:rPr>
        <w:t>Legislativní podpora zahrnuje úpravy Systému Poskytovatelem tak,</w:t>
      </w:r>
      <w:r>
        <w:rPr>
          <w:color w:val="696969"/>
        </w:rPr>
        <w:t xml:space="preserve"> aby Systém byl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aktuálním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stavem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právního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řádu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republiky.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Služba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zahrnuje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odbornou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pomoc oprávněným osobám Objednatele v oblasti konzultací souvisejících s důsledky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legislativních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změn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fungování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Systému,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5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člověkohodin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měsíčně.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Jednou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člověkohodinou se rozumí práce vykonaná jedním pracovníkem Poskytovatele za dobu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jedné</w:t>
      </w:r>
      <w:r>
        <w:rPr>
          <w:color w:val="696969"/>
        </w:rPr>
        <w:t xml:space="preserve"> (1) hodiny (dále jen „</w:t>
      </w:r>
      <w:r>
        <w:rPr>
          <w:b/>
          <w:color w:val="696969"/>
        </w:rPr>
        <w:t>člověkohodina</w:t>
      </w:r>
      <w:r>
        <w:rPr>
          <w:color w:val="696969"/>
        </w:rPr>
        <w:t>“). Nevyčerpané člověkohodiny se převádí 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dalšího kalendářního měsíce, a to i opakovaně. V případě, že nebude objektivně možné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legislativní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zapracovat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legislativní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zajistí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dočasné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fungování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Systému.</w:t>
      </w:r>
    </w:p>
    <w:p w14:paraId="5D54BF9F" w14:textId="77777777" w:rsidR="00C47A25" w:rsidRDefault="001D762A">
      <w:pPr>
        <w:pStyle w:val="Odstavecseseznamem"/>
        <w:numPr>
          <w:ilvl w:val="2"/>
          <w:numId w:val="16"/>
        </w:numPr>
        <w:tabs>
          <w:tab w:val="left" w:pos="1274"/>
        </w:tabs>
        <w:spacing w:line="312" w:lineRule="auto"/>
        <w:ind w:left="1273" w:right="117"/>
        <w:jc w:val="both"/>
      </w:pPr>
      <w:r>
        <w:rPr>
          <w:color w:val="696969"/>
        </w:rPr>
        <w:t>Legislativní úpravou se rozumí úprava stávající funkčnosti stávajícího Systému, kterou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nutné provést, protože stávající funkcionalita by nutila Objednatele postupovat v rozporu 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novou legislativní úpravou. Legisl</w:t>
      </w:r>
      <w:r>
        <w:rPr>
          <w:color w:val="696969"/>
        </w:rPr>
        <w:t>ativní úpravou v žádném případě není doplnění nové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funkcionality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(řešené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oblasti),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kterou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stávající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Systém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nedisponuje.</w:t>
      </w:r>
    </w:p>
    <w:p w14:paraId="1748225D" w14:textId="77777777" w:rsidR="00C47A25" w:rsidRDefault="001D762A">
      <w:pPr>
        <w:pStyle w:val="Odstavecseseznamem"/>
        <w:numPr>
          <w:ilvl w:val="2"/>
          <w:numId w:val="16"/>
        </w:numPr>
        <w:tabs>
          <w:tab w:val="left" w:pos="1274"/>
        </w:tabs>
        <w:spacing w:line="312" w:lineRule="auto"/>
        <w:ind w:left="1273" w:right="117"/>
        <w:jc w:val="both"/>
      </w:pPr>
      <w:r>
        <w:rPr>
          <w:color w:val="696969"/>
        </w:rPr>
        <w:t>Legislativní úpravy budou realizovány tak, aby Systém plně odpovídal nové legislativě ke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dni její účinnosti, nejpozději však do 30 dnů o</w:t>
      </w:r>
      <w:r>
        <w:rPr>
          <w:color w:val="696969"/>
        </w:rPr>
        <w:t>de dne, kdy vešla nová právní úprava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účinnost.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Nebude-li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lhůty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vzhledem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nutných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úprav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možné,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skutečnost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upozornit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neprodleně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zjištění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této</w:t>
      </w:r>
    </w:p>
    <w:p w14:paraId="455AF6F8" w14:textId="77777777" w:rsidR="00C47A25" w:rsidRDefault="00C47A25">
      <w:pPr>
        <w:spacing w:line="312" w:lineRule="auto"/>
        <w:jc w:val="both"/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4DC14FE0" w14:textId="77777777" w:rsidR="00C47A25" w:rsidRDefault="001D762A">
      <w:pPr>
        <w:pStyle w:val="Zkladntext"/>
        <w:spacing w:before="10"/>
        <w:jc w:val="left"/>
        <w:rPr>
          <w:sz w:val="18"/>
        </w:rPr>
      </w:pPr>
      <w:r>
        <w:lastRenderedPageBreak/>
        <w:pict w14:anchorId="5FD7D50A">
          <v:rect id="docshape7" o:spid="_x0000_s1052" style="position:absolute;margin-left:555.35pt;margin-top:785.5pt;width:19.1pt;height:.5pt;z-index:15730176;mso-position-horizontal-relative:page;mso-position-vertical-relative:page" fillcolor="#bebebe" stroked="f">
            <w10:wrap anchorx="page" anchory="page"/>
          </v:rect>
        </w:pict>
      </w:r>
    </w:p>
    <w:p w14:paraId="0C221EAB" w14:textId="77777777" w:rsidR="00C47A25" w:rsidRDefault="001D762A">
      <w:pPr>
        <w:pStyle w:val="Zkladntext"/>
        <w:spacing w:before="94" w:line="312" w:lineRule="auto"/>
        <w:ind w:left="1272" w:right="117"/>
      </w:pPr>
      <w:r>
        <w:rPr>
          <w:color w:val="696969"/>
        </w:rPr>
        <w:t>skutečnosti, sdělit lhůtu, ve které dojde k dodání příslušné legislativní úpravy a navrhnout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opatření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 přechodné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období.</w:t>
      </w:r>
    </w:p>
    <w:p w14:paraId="13FF34E1" w14:textId="77777777" w:rsidR="00C47A25" w:rsidRDefault="001D762A">
      <w:pPr>
        <w:pStyle w:val="Odstavecseseznamem"/>
        <w:numPr>
          <w:ilvl w:val="2"/>
          <w:numId w:val="16"/>
        </w:numPr>
        <w:tabs>
          <w:tab w:val="left" w:pos="1273"/>
        </w:tabs>
        <w:spacing w:line="312" w:lineRule="auto"/>
        <w:ind w:right="118"/>
        <w:jc w:val="both"/>
      </w:pPr>
      <w:r>
        <w:rPr>
          <w:color w:val="696969"/>
        </w:rPr>
        <w:t>Legislativní úprava Systému bude zajišťována prostřednictvím poskytnutí upgrade 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update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definovaného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Smlouvou.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legislat</w:t>
      </w:r>
      <w:r>
        <w:rPr>
          <w:color w:val="696969"/>
        </w:rPr>
        <w:t>ivní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aplikace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(implementace)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upgrade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update.</w:t>
      </w:r>
    </w:p>
    <w:p w14:paraId="409C5C67" w14:textId="77777777" w:rsidR="00C47A25" w:rsidRDefault="001D762A">
      <w:pPr>
        <w:pStyle w:val="Odstavecseseznamem"/>
        <w:numPr>
          <w:ilvl w:val="2"/>
          <w:numId w:val="16"/>
        </w:numPr>
        <w:tabs>
          <w:tab w:val="left" w:pos="1274"/>
        </w:tabs>
        <w:spacing w:line="312" w:lineRule="auto"/>
        <w:ind w:left="1273" w:right="121"/>
        <w:jc w:val="both"/>
      </w:pPr>
      <w:r>
        <w:rPr>
          <w:color w:val="696969"/>
        </w:rPr>
        <w:t>V případě, že Objednatel kontaktoval Poskytovatele za účelem konzultace prostřednictvím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Helpdesk, je Poskytovatel povinen řádně odeslat Objednateli svou odpověď nejpozději 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48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hodin po obdržení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předmětného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požadavku.</w:t>
      </w:r>
    </w:p>
    <w:p w14:paraId="4991ABE4" w14:textId="77777777" w:rsidR="00C47A25" w:rsidRDefault="00C47A25">
      <w:pPr>
        <w:pStyle w:val="Zkladntext"/>
        <w:jc w:val="left"/>
        <w:rPr>
          <w:sz w:val="24"/>
        </w:rPr>
      </w:pPr>
    </w:p>
    <w:p w14:paraId="747C26D0" w14:textId="77777777" w:rsidR="00C47A25" w:rsidRDefault="001D762A">
      <w:pPr>
        <w:pStyle w:val="Odstavecseseznamem"/>
        <w:numPr>
          <w:ilvl w:val="1"/>
          <w:numId w:val="16"/>
        </w:numPr>
        <w:tabs>
          <w:tab w:val="left" w:pos="599"/>
        </w:tabs>
        <w:spacing w:before="143"/>
        <w:ind w:left="598" w:hanging="407"/>
        <w:jc w:val="both"/>
      </w:pPr>
      <w:r>
        <w:rPr>
          <w:color w:val="696969"/>
        </w:rPr>
        <w:t>Služba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Základní podpory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zahrnuje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následující plnění:</w:t>
      </w:r>
    </w:p>
    <w:p w14:paraId="59E9E35C" w14:textId="77777777" w:rsidR="00C47A25" w:rsidRDefault="001D762A">
      <w:pPr>
        <w:pStyle w:val="Odstavecseseznamem"/>
        <w:numPr>
          <w:ilvl w:val="2"/>
          <w:numId w:val="15"/>
        </w:numPr>
        <w:tabs>
          <w:tab w:val="left" w:pos="1326"/>
        </w:tabs>
        <w:spacing w:before="76" w:line="312" w:lineRule="auto"/>
        <w:ind w:right="117"/>
        <w:jc w:val="both"/>
      </w:pP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účely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</w:t>
      </w:r>
      <w:r>
        <w:rPr>
          <w:color w:val="696969"/>
        </w:rPr>
        <w:t>žádání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podchycení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komunikace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zřízeno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komunikační centrum HelpDesk s garantovanou reakcí ze strany Poskytovatele. Služba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HelpDesk zahrnuje zejména přijímání dotazů či požadavků ze strany Objednatele týkající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 Systému a prostředí, ve kterém je provozován, jejich vyhodnocení a zajištění jejich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vyřešení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 se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Smlouvou.</w:t>
      </w:r>
    </w:p>
    <w:p w14:paraId="7CC42C8A" w14:textId="77777777" w:rsidR="00C47A25" w:rsidRDefault="001D762A">
      <w:pPr>
        <w:pStyle w:val="Odstavecseseznamem"/>
        <w:numPr>
          <w:ilvl w:val="2"/>
          <w:numId w:val="15"/>
        </w:numPr>
        <w:tabs>
          <w:tab w:val="left" w:pos="1326"/>
        </w:tabs>
        <w:spacing w:line="312" w:lineRule="auto"/>
        <w:ind w:right="120"/>
        <w:jc w:val="both"/>
      </w:pPr>
      <w:r>
        <w:rPr>
          <w:color w:val="696969"/>
        </w:rPr>
        <w:t>Komunikační centrum HelpDesk je realizováno pomocí určené telefonní linky a e-mailové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adresy systému HelpDesk poskytovatele. Přístup k HelpDesk bude zřízen neprodleně 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podpisu Smlouvy spolu s nadefinováním přístupových pr</w:t>
      </w:r>
      <w:r>
        <w:rPr>
          <w:color w:val="696969"/>
        </w:rPr>
        <w:t>áv oprávněných osob uvedených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čl. 7 Smlouvy.</w:t>
      </w:r>
    </w:p>
    <w:p w14:paraId="0CEDAE76" w14:textId="52F95AC8" w:rsidR="00C47A25" w:rsidRDefault="001D762A">
      <w:pPr>
        <w:pStyle w:val="Zkladntext"/>
        <w:spacing w:line="312" w:lineRule="auto"/>
        <w:ind w:left="1325" w:right="6375"/>
        <w:jc w:val="left"/>
      </w:pPr>
      <w:r>
        <w:rPr>
          <w:color w:val="696969"/>
        </w:rPr>
        <w:t>Kontaktní údaje HelpDesk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E-mail:</w:t>
      </w:r>
      <w:r>
        <w:rPr>
          <w:color w:val="696969"/>
          <w:spacing w:val="-8"/>
        </w:rPr>
        <w:t xml:space="preserve"> </w:t>
      </w:r>
      <w:r w:rsidR="00E7747B">
        <w:t>xxx</w:t>
      </w:r>
    </w:p>
    <w:p w14:paraId="154A8FF4" w14:textId="77777777" w:rsidR="00C47A25" w:rsidRDefault="001D762A">
      <w:pPr>
        <w:pStyle w:val="Zkladntext"/>
        <w:spacing w:line="312" w:lineRule="auto"/>
        <w:ind w:left="1325" w:right="112"/>
        <w:jc w:val="left"/>
      </w:pPr>
      <w:r>
        <w:rPr>
          <w:color w:val="696969"/>
        </w:rPr>
        <w:t>Tel: V případě potřeby telefonické komunikace se použijí telefonní čísla oprávněných osob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uvedená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7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6881481F" w14:textId="77777777" w:rsidR="00C47A25" w:rsidRDefault="001D762A">
      <w:pPr>
        <w:pStyle w:val="Odstavecseseznamem"/>
        <w:numPr>
          <w:ilvl w:val="2"/>
          <w:numId w:val="15"/>
        </w:numPr>
        <w:tabs>
          <w:tab w:val="left" w:pos="1326"/>
        </w:tabs>
        <w:spacing w:line="312" w:lineRule="auto"/>
        <w:ind w:right="118"/>
        <w:jc w:val="both"/>
      </w:pPr>
      <w:r>
        <w:rPr>
          <w:color w:val="696969"/>
          <w:spacing w:val="-1"/>
        </w:rPr>
        <w:t>Dostupnost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služby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Helpdesk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–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Poskytovatel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reagovat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zajistit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dostupnost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HelpDesk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pracovních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hodinách,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jež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určeny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2.2.13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Smlouvy.</w:t>
      </w:r>
    </w:p>
    <w:p w14:paraId="42B8CE37" w14:textId="77777777" w:rsidR="00C47A25" w:rsidRDefault="001D762A">
      <w:pPr>
        <w:pStyle w:val="Odstavecseseznamem"/>
        <w:numPr>
          <w:ilvl w:val="2"/>
          <w:numId w:val="15"/>
        </w:numPr>
        <w:tabs>
          <w:tab w:val="left" w:pos="1326"/>
        </w:tabs>
        <w:spacing w:line="312" w:lineRule="auto"/>
        <w:ind w:left="1324" w:right="119"/>
        <w:jc w:val="both"/>
      </w:pPr>
      <w:r>
        <w:rPr>
          <w:color w:val="696969"/>
        </w:rPr>
        <w:t>Reakce Poskytovatele – Poskytovatel je povinen potvrdit přijetí požadavku na odstranění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vady ve lhůtách podle čl. 2.2.13 Smlouvy a v případě, že Objednatel výslovně sdělil, že se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požadavek netýká o</w:t>
      </w:r>
      <w:r>
        <w:rPr>
          <w:color w:val="696969"/>
        </w:rPr>
        <w:t>dstranění vady, do konce následujícího pracovního dne následujícího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dni,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kterém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byl Objednatelem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nahlášen.</w:t>
      </w:r>
    </w:p>
    <w:p w14:paraId="46CBDE9C" w14:textId="77777777" w:rsidR="00C47A25" w:rsidRDefault="001D762A">
      <w:pPr>
        <w:pStyle w:val="Odstavecseseznamem"/>
        <w:numPr>
          <w:ilvl w:val="2"/>
          <w:numId w:val="15"/>
        </w:numPr>
        <w:tabs>
          <w:tab w:val="left" w:pos="1325"/>
        </w:tabs>
        <w:spacing w:line="312" w:lineRule="auto"/>
        <w:ind w:left="1324" w:right="122"/>
        <w:jc w:val="both"/>
      </w:pPr>
      <w:r>
        <w:rPr>
          <w:color w:val="696969"/>
        </w:rPr>
        <w:t>Zásady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komunikace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Helpdesk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oprávněna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požadavek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Služby ohlásit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oprávněná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osoba 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7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Smlouvy:</w:t>
      </w:r>
    </w:p>
    <w:p w14:paraId="1627DD38" w14:textId="77777777" w:rsidR="00C47A25" w:rsidRDefault="001D762A">
      <w:pPr>
        <w:pStyle w:val="Odstavecseseznamem"/>
        <w:numPr>
          <w:ilvl w:val="3"/>
          <w:numId w:val="15"/>
        </w:numPr>
        <w:tabs>
          <w:tab w:val="left" w:pos="1751"/>
          <w:tab w:val="left" w:pos="1752"/>
        </w:tabs>
        <w:spacing w:line="269" w:lineRule="exact"/>
        <w:jc w:val="left"/>
      </w:pPr>
      <w:r>
        <w:rPr>
          <w:color w:val="696969"/>
        </w:rPr>
        <w:t>Emailem 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HelpDesk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adresu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uvedenou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2.2.2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výše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nebo</w:t>
      </w:r>
    </w:p>
    <w:p w14:paraId="125E58F5" w14:textId="77777777" w:rsidR="00C47A25" w:rsidRDefault="001D762A">
      <w:pPr>
        <w:pStyle w:val="Odstavecseseznamem"/>
        <w:numPr>
          <w:ilvl w:val="3"/>
          <w:numId w:val="15"/>
        </w:numPr>
        <w:tabs>
          <w:tab w:val="left" w:pos="1751"/>
          <w:tab w:val="left" w:pos="1752"/>
        </w:tabs>
        <w:spacing w:before="74" w:line="304" w:lineRule="auto"/>
        <w:ind w:right="4872"/>
        <w:jc w:val="left"/>
      </w:pPr>
      <w:r>
        <w:rPr>
          <w:color w:val="696969"/>
        </w:rPr>
        <w:t>telefonicky na linku dle čl. 2.2.2 výše,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výjimečných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případech:</w:t>
      </w:r>
    </w:p>
    <w:p w14:paraId="4887578A" w14:textId="77777777" w:rsidR="00C47A25" w:rsidRDefault="001D762A">
      <w:pPr>
        <w:pStyle w:val="Zkladntext"/>
        <w:spacing w:before="9" w:line="312" w:lineRule="auto"/>
        <w:ind w:left="1751"/>
        <w:jc w:val="left"/>
      </w:pPr>
      <w:r>
        <w:rPr>
          <w:color w:val="696969"/>
        </w:rPr>
        <w:t>osobním předáním požadavku oprávněné osobě Poskytovatele, při kterém oprávněná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osoba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potvrdí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datum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čas předání.</w:t>
      </w:r>
    </w:p>
    <w:p w14:paraId="0B362D3E" w14:textId="77777777" w:rsidR="00C47A25" w:rsidRDefault="001D762A">
      <w:pPr>
        <w:pStyle w:val="Odstavecseseznamem"/>
        <w:numPr>
          <w:ilvl w:val="2"/>
          <w:numId w:val="15"/>
        </w:numPr>
        <w:tabs>
          <w:tab w:val="left" w:pos="1324"/>
          <w:tab w:val="left" w:pos="1325"/>
        </w:tabs>
        <w:spacing w:line="312" w:lineRule="auto"/>
        <w:ind w:left="1324" w:right="121"/>
      </w:pPr>
      <w:r>
        <w:rPr>
          <w:color w:val="696969"/>
        </w:rPr>
        <w:t>Poskytovatel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odstraňovat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termínech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uvedených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(čl. 2.2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.13)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Systému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řešit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Objednatele.</w:t>
      </w:r>
    </w:p>
    <w:p w14:paraId="38724A69" w14:textId="77777777" w:rsidR="00C47A25" w:rsidRDefault="001D762A">
      <w:pPr>
        <w:pStyle w:val="Odstavecseseznamem"/>
        <w:numPr>
          <w:ilvl w:val="2"/>
          <w:numId w:val="15"/>
        </w:numPr>
        <w:tabs>
          <w:tab w:val="left" w:pos="1323"/>
          <w:tab w:val="left" w:pos="1325"/>
        </w:tabs>
        <w:spacing w:line="312" w:lineRule="auto"/>
        <w:ind w:left="1324" w:right="119"/>
      </w:pPr>
      <w:r>
        <w:rPr>
          <w:color w:val="696969"/>
        </w:rPr>
        <w:t>Vadou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rozumí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stav,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funkčnost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Systému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podmínkami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specifikovanými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dokumentaci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Systému,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podmínek,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Systém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využíván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v</w:t>
      </w:r>
    </w:p>
    <w:p w14:paraId="139D8267" w14:textId="77777777" w:rsidR="00C47A25" w:rsidRDefault="00C47A25">
      <w:pPr>
        <w:spacing w:line="312" w:lineRule="auto"/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1CA05E3F" w14:textId="77777777" w:rsidR="00C47A25" w:rsidRDefault="001D762A">
      <w:pPr>
        <w:pStyle w:val="Zkladntext"/>
        <w:spacing w:before="10"/>
        <w:jc w:val="left"/>
        <w:rPr>
          <w:sz w:val="18"/>
        </w:rPr>
      </w:pPr>
      <w:r>
        <w:lastRenderedPageBreak/>
        <w:pict w14:anchorId="7614D48B">
          <v:rect id="docshape8" o:spid="_x0000_s1051" style="position:absolute;margin-left:555.35pt;margin-top:785.5pt;width:19.1pt;height:.5pt;z-index:15730688;mso-position-horizontal-relative:page;mso-position-vertical-relative:page" fillcolor="#bebebe" stroked="f">
            <w10:wrap anchorx="page" anchory="page"/>
          </v:rect>
        </w:pict>
      </w:r>
    </w:p>
    <w:p w14:paraId="4F4C4C89" w14:textId="77777777" w:rsidR="00C47A25" w:rsidRDefault="001D762A">
      <w:pPr>
        <w:pStyle w:val="Zkladntext"/>
        <w:spacing w:before="94" w:line="312" w:lineRule="auto"/>
        <w:ind w:left="1325" w:right="121"/>
      </w:pPr>
      <w:r>
        <w:rPr>
          <w:color w:val="696969"/>
        </w:rPr>
        <w:t>souladu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příslušnými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licenčními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podmínkami,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uživatelskou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příručkou,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jinou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dokumentací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provozován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řádně.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Nárok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odstranění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paušální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(dle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Smlouvy)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nevztahuje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 případy,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kdy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Systému byly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způsobeny:</w:t>
      </w:r>
    </w:p>
    <w:p w14:paraId="3D20FFB5" w14:textId="77777777" w:rsidR="00C47A25" w:rsidRDefault="001D762A">
      <w:pPr>
        <w:pStyle w:val="Odstavecseseznamem"/>
        <w:numPr>
          <w:ilvl w:val="3"/>
          <w:numId w:val="15"/>
        </w:numPr>
        <w:tabs>
          <w:tab w:val="left" w:pos="1753"/>
        </w:tabs>
        <w:spacing w:line="304" w:lineRule="auto"/>
        <w:ind w:left="1752" w:right="131"/>
      </w:pPr>
      <w:r>
        <w:rPr>
          <w:color w:val="696969"/>
        </w:rPr>
        <w:t>chybami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(počítače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síťových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prostředků,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např.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výpadky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sítě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záložního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zdroje,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médií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apod.);</w:t>
      </w:r>
    </w:p>
    <w:p w14:paraId="35FE97B9" w14:textId="77777777" w:rsidR="00C47A25" w:rsidRDefault="001D762A">
      <w:pPr>
        <w:pStyle w:val="Odstavecseseznamem"/>
        <w:numPr>
          <w:ilvl w:val="3"/>
          <w:numId w:val="15"/>
        </w:numPr>
        <w:tabs>
          <w:tab w:val="left" w:pos="1754"/>
        </w:tabs>
        <w:spacing w:before="7" w:line="309" w:lineRule="auto"/>
        <w:ind w:left="1753" w:right="127"/>
      </w:pPr>
      <w:r>
        <w:rPr>
          <w:color w:val="696969"/>
        </w:rPr>
        <w:t>nevhodným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neautorizovaným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používáním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Systému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rozporu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příslušnými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licenčními podmínkami, uživatelskou příručkou, a jinou dokumentací, která byla 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Poskytovatele předána Objednateli;</w:t>
      </w:r>
    </w:p>
    <w:p w14:paraId="030F6D4D" w14:textId="77777777" w:rsidR="00C47A25" w:rsidRDefault="001D762A">
      <w:pPr>
        <w:pStyle w:val="Odstavecseseznamem"/>
        <w:numPr>
          <w:ilvl w:val="3"/>
          <w:numId w:val="15"/>
        </w:numPr>
        <w:tabs>
          <w:tab w:val="left" w:pos="1754"/>
        </w:tabs>
        <w:spacing w:before="3" w:line="304" w:lineRule="auto"/>
        <w:ind w:left="1753" w:right="130"/>
      </w:pPr>
      <w:r>
        <w:rPr>
          <w:color w:val="696969"/>
        </w:rPr>
        <w:t>neodborným zásahem Objednatele do instalace či nastavení parametrů Systému vč.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chybného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konfigurování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přístupových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práv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strany Ob</w:t>
      </w:r>
      <w:r>
        <w:rPr>
          <w:color w:val="696969"/>
        </w:rPr>
        <w:t>jednatele;</w:t>
      </w:r>
    </w:p>
    <w:p w14:paraId="01E0D554" w14:textId="77777777" w:rsidR="00C47A25" w:rsidRDefault="001D762A">
      <w:pPr>
        <w:pStyle w:val="Odstavecseseznamem"/>
        <w:numPr>
          <w:ilvl w:val="3"/>
          <w:numId w:val="15"/>
        </w:numPr>
        <w:tabs>
          <w:tab w:val="left" w:pos="1754"/>
        </w:tabs>
        <w:spacing w:before="8" w:line="304" w:lineRule="auto"/>
        <w:ind w:left="1753" w:right="131"/>
      </w:pPr>
      <w:r>
        <w:rPr>
          <w:color w:val="696969"/>
        </w:rPr>
        <w:t>chybným nakonfigurováním Systému či databáze či porušením jeho funkčnosti 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Objednatele;</w:t>
      </w:r>
    </w:p>
    <w:p w14:paraId="2964AD65" w14:textId="77777777" w:rsidR="00C47A25" w:rsidRDefault="001D762A">
      <w:pPr>
        <w:pStyle w:val="Odstavecseseznamem"/>
        <w:numPr>
          <w:ilvl w:val="3"/>
          <w:numId w:val="15"/>
        </w:numPr>
        <w:tabs>
          <w:tab w:val="left" w:pos="1754"/>
        </w:tabs>
        <w:spacing w:before="9" w:line="304" w:lineRule="auto"/>
        <w:ind w:left="1753" w:right="130"/>
      </w:pPr>
      <w:r>
        <w:rPr>
          <w:color w:val="696969"/>
        </w:rPr>
        <w:t>naplněním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databáze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chybnými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odporují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zabudovaným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kontrolám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Systému.</w:t>
      </w:r>
    </w:p>
    <w:p w14:paraId="165CB6CF" w14:textId="77777777" w:rsidR="00C47A25" w:rsidRDefault="001D762A">
      <w:pPr>
        <w:pStyle w:val="Odstavecseseznamem"/>
        <w:numPr>
          <w:ilvl w:val="2"/>
          <w:numId w:val="15"/>
        </w:numPr>
        <w:tabs>
          <w:tab w:val="left" w:pos="1326"/>
        </w:tabs>
        <w:spacing w:before="8"/>
        <w:jc w:val="both"/>
      </w:pPr>
      <w:r>
        <w:rPr>
          <w:color w:val="696969"/>
        </w:rPr>
        <w:t>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účely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kategorizovány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takto:</w:t>
      </w:r>
    </w:p>
    <w:p w14:paraId="7DDDDB18" w14:textId="77777777" w:rsidR="00C47A25" w:rsidRDefault="001D762A">
      <w:pPr>
        <w:pStyle w:val="Odstavecseseznamem"/>
        <w:numPr>
          <w:ilvl w:val="3"/>
          <w:numId w:val="15"/>
        </w:numPr>
        <w:tabs>
          <w:tab w:val="left" w:pos="1754"/>
        </w:tabs>
        <w:spacing w:before="76" w:line="309" w:lineRule="auto"/>
        <w:ind w:left="1752" w:right="126" w:hanging="360"/>
      </w:pPr>
      <w:r>
        <w:rPr>
          <w:color w:val="696969"/>
        </w:rPr>
        <w:t>Vady kategorie A – Kritický stav – jedná se o stav, kdy je znemožněna práce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Systémem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částí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nelze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použít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alternativní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postup,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chování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Systému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 rozporu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platnou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legislativou ČR.</w:t>
      </w:r>
    </w:p>
    <w:p w14:paraId="432B14E4" w14:textId="77777777" w:rsidR="00C47A25" w:rsidRDefault="001D762A">
      <w:pPr>
        <w:pStyle w:val="Odstavecseseznamem"/>
        <w:numPr>
          <w:ilvl w:val="3"/>
          <w:numId w:val="15"/>
        </w:numPr>
        <w:tabs>
          <w:tab w:val="left" w:pos="1753"/>
        </w:tabs>
        <w:spacing w:before="2" w:line="309" w:lineRule="auto"/>
        <w:ind w:left="1752" w:right="128"/>
      </w:pPr>
      <w:r>
        <w:rPr>
          <w:color w:val="696969"/>
        </w:rPr>
        <w:t>Vady kategorie B – Méně závažný stav – jedná se o stav, kdy je omezena práce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Systémem nebo jeho částí, ale lze použít alternativní postup, jedná se o každý jiný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stav,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který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neodpovídá podmínkám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kategorie 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nebo C.</w:t>
      </w:r>
    </w:p>
    <w:p w14:paraId="66CD3B54" w14:textId="77777777" w:rsidR="00C47A25" w:rsidRDefault="001D762A">
      <w:pPr>
        <w:pStyle w:val="Odstavecseseznamem"/>
        <w:numPr>
          <w:ilvl w:val="3"/>
          <w:numId w:val="15"/>
        </w:numPr>
        <w:tabs>
          <w:tab w:val="left" w:pos="1754"/>
        </w:tabs>
        <w:spacing w:before="1" w:line="304" w:lineRule="auto"/>
        <w:ind w:left="1753" w:right="130"/>
      </w:pPr>
      <w:r>
        <w:rPr>
          <w:color w:val="696969"/>
        </w:rPr>
        <w:t>Vady kategorie C – Stav neohrožující fu</w:t>
      </w:r>
      <w:r>
        <w:rPr>
          <w:color w:val="696969"/>
        </w:rPr>
        <w:t>nkčnost – jedná se o stav, kdy není vážně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omezena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funkčnost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systému nebo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části.</w:t>
      </w:r>
    </w:p>
    <w:p w14:paraId="6A69F0D0" w14:textId="77777777" w:rsidR="00C47A25" w:rsidRDefault="001D762A">
      <w:pPr>
        <w:pStyle w:val="Odstavecseseznamem"/>
        <w:numPr>
          <w:ilvl w:val="2"/>
          <w:numId w:val="15"/>
        </w:numPr>
        <w:tabs>
          <w:tab w:val="left" w:pos="1326"/>
        </w:tabs>
        <w:spacing w:before="9" w:line="312" w:lineRule="auto"/>
        <w:ind w:right="118"/>
        <w:jc w:val="both"/>
      </w:pPr>
      <w:r>
        <w:rPr>
          <w:color w:val="696969"/>
        </w:rPr>
        <w:t>Objednatel oznámí (ohlásí) vadu Poskytovateli prostřednictvím oprávněné osoby službou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HelpDesk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označením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vady.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Jestliže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neoznačí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kategorii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vady,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to,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jedná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vadu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kategorie C.</w:t>
      </w:r>
    </w:p>
    <w:p w14:paraId="7D483998" w14:textId="77777777" w:rsidR="00C47A25" w:rsidRDefault="001D762A">
      <w:pPr>
        <w:pStyle w:val="Odstavecseseznamem"/>
        <w:numPr>
          <w:ilvl w:val="2"/>
          <w:numId w:val="15"/>
        </w:numPr>
        <w:tabs>
          <w:tab w:val="left" w:pos="1326"/>
        </w:tabs>
        <w:spacing w:line="312" w:lineRule="auto"/>
        <w:ind w:right="116" w:hanging="721"/>
        <w:jc w:val="both"/>
      </w:pPr>
      <w:r>
        <w:rPr>
          <w:color w:val="696969"/>
        </w:rPr>
        <w:t>Poskytovatel reaguje na oznámení vady či požadavku e-mailem na adresu oprávněné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osoby Objednatele. Reakcí se v tomto případě rozumí potvrzení přijetí oznámení o vadě či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požadavku včetně klasifikace vady a poskytnutí informace Objednateli, zda se jedná 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nejedná o vadu či požadavek dle Smlouvy, jakým způsobem bude Poskytovatel vadu 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řešit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předpokládanou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potřebnou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odstranění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vyřešení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požadavku,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případně požadavky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součinnost.</w:t>
      </w:r>
    </w:p>
    <w:p w14:paraId="56D67AD9" w14:textId="77777777" w:rsidR="00C47A25" w:rsidRDefault="001D762A">
      <w:pPr>
        <w:pStyle w:val="Odstavecseseznamem"/>
        <w:numPr>
          <w:ilvl w:val="2"/>
          <w:numId w:val="15"/>
        </w:numPr>
        <w:tabs>
          <w:tab w:val="left" w:pos="1326"/>
        </w:tabs>
        <w:spacing w:line="312" w:lineRule="auto"/>
        <w:ind w:right="122" w:hanging="721"/>
        <w:jc w:val="both"/>
      </w:pPr>
      <w:r>
        <w:rPr>
          <w:color w:val="696969"/>
        </w:rPr>
        <w:t>Není-li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schopen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poskytnout,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stanoví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termín,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kdy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poskytne.</w:t>
      </w:r>
    </w:p>
    <w:p w14:paraId="7D33AFC5" w14:textId="77777777" w:rsidR="00C47A25" w:rsidRDefault="001D762A">
      <w:pPr>
        <w:pStyle w:val="Odstavecseseznamem"/>
        <w:numPr>
          <w:ilvl w:val="2"/>
          <w:numId w:val="15"/>
        </w:numPr>
        <w:tabs>
          <w:tab w:val="left" w:pos="1326"/>
        </w:tabs>
        <w:spacing w:before="1"/>
        <w:ind w:hanging="721"/>
        <w:jc w:val="both"/>
      </w:pPr>
      <w:r>
        <w:rPr>
          <w:color w:val="696969"/>
        </w:rPr>
        <w:t>Poskytovatel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zahájí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potvrzení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požadavku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požadavku;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v souladu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čl.</w:t>
      </w:r>
    </w:p>
    <w:p w14:paraId="42EB09B5" w14:textId="77777777" w:rsidR="00C47A25" w:rsidRDefault="001D762A">
      <w:pPr>
        <w:pStyle w:val="Zkladntext"/>
        <w:spacing w:before="76"/>
        <w:ind w:left="1325"/>
      </w:pPr>
      <w:r>
        <w:rPr>
          <w:color w:val="696969"/>
        </w:rPr>
        <w:t>2.2.10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vyhodnotí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ohlášený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požadavek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výsledku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postupuje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následovně:</w:t>
      </w:r>
    </w:p>
    <w:p w14:paraId="4DE04962" w14:textId="77777777" w:rsidR="00C47A25" w:rsidRDefault="001D762A">
      <w:pPr>
        <w:pStyle w:val="Odstavecseseznamem"/>
        <w:numPr>
          <w:ilvl w:val="0"/>
          <w:numId w:val="14"/>
        </w:numPr>
        <w:tabs>
          <w:tab w:val="left" w:pos="1895"/>
        </w:tabs>
        <w:spacing w:before="75" w:line="312" w:lineRule="auto"/>
        <w:ind w:right="129"/>
        <w:jc w:val="both"/>
      </w:pPr>
      <w:r>
        <w:rPr>
          <w:color w:val="696969"/>
        </w:rPr>
        <w:t>Objednatel požaduje odstranění vady a Poskytovatel vyhodnotil situaci tak, že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vadu:</w:t>
      </w:r>
    </w:p>
    <w:p w14:paraId="306C0C45" w14:textId="77777777" w:rsidR="00C47A25" w:rsidRDefault="001D762A">
      <w:pPr>
        <w:pStyle w:val="Odstavecseseznamem"/>
        <w:numPr>
          <w:ilvl w:val="1"/>
          <w:numId w:val="14"/>
        </w:numPr>
        <w:tabs>
          <w:tab w:val="left" w:pos="2461"/>
        </w:tabs>
        <w:spacing w:line="253" w:lineRule="exact"/>
        <w:jc w:val="both"/>
      </w:pPr>
      <w:r>
        <w:rPr>
          <w:color w:val="696969"/>
        </w:rPr>
        <w:t>Poskytovatel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pokračuje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vady;</w:t>
      </w:r>
    </w:p>
    <w:p w14:paraId="3C1F7A79" w14:textId="77777777" w:rsidR="00C47A25" w:rsidRDefault="00C47A25">
      <w:pPr>
        <w:spacing w:line="253" w:lineRule="exact"/>
        <w:jc w:val="both"/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1EAA51C5" w14:textId="77777777" w:rsidR="00C47A25" w:rsidRDefault="001D762A">
      <w:pPr>
        <w:pStyle w:val="Zkladntext"/>
        <w:spacing w:before="10"/>
        <w:jc w:val="left"/>
        <w:rPr>
          <w:sz w:val="18"/>
        </w:rPr>
      </w:pPr>
      <w:r>
        <w:lastRenderedPageBreak/>
        <w:pict w14:anchorId="182AD8A0">
          <v:rect id="docshape9" o:spid="_x0000_s1050" style="position:absolute;margin-left:555.35pt;margin-top:785.5pt;width:19.1pt;height:.5pt;z-index:15731200;mso-position-horizontal-relative:page;mso-position-vertical-relative:page" fillcolor="#bebebe" stroked="f">
            <w10:wrap anchorx="page" anchory="page"/>
          </v:rect>
        </w:pict>
      </w:r>
    </w:p>
    <w:p w14:paraId="070FB5EE" w14:textId="77777777" w:rsidR="00C47A25" w:rsidRDefault="001D762A">
      <w:pPr>
        <w:pStyle w:val="Odstavecseseznamem"/>
        <w:numPr>
          <w:ilvl w:val="1"/>
          <w:numId w:val="14"/>
        </w:numPr>
        <w:tabs>
          <w:tab w:val="left" w:pos="2461"/>
        </w:tabs>
        <w:spacing w:before="94" w:line="312" w:lineRule="auto"/>
        <w:ind w:right="129" w:hanging="519"/>
        <w:jc w:val="both"/>
      </w:pPr>
      <w:r>
        <w:rPr>
          <w:color w:val="696969"/>
        </w:rPr>
        <w:t>Poskytovatel průběžně informuje Objednatele o tom, jakým způsobem vadu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řeší, předpokládané době potřebné na vyřešení vady, případně o požadavcích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součinnost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 či třetích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stran;</w:t>
      </w:r>
    </w:p>
    <w:p w14:paraId="00C32A41" w14:textId="77777777" w:rsidR="00C47A25" w:rsidRDefault="001D762A">
      <w:pPr>
        <w:pStyle w:val="Odstavecseseznamem"/>
        <w:numPr>
          <w:ilvl w:val="1"/>
          <w:numId w:val="14"/>
        </w:numPr>
        <w:tabs>
          <w:tab w:val="left" w:pos="2461"/>
        </w:tabs>
        <w:spacing w:line="312" w:lineRule="auto"/>
        <w:ind w:right="132" w:hanging="569"/>
        <w:jc w:val="both"/>
      </w:pPr>
      <w:r>
        <w:rPr>
          <w:color w:val="696969"/>
        </w:rPr>
        <w:t>vada bude odstraněna bez dalších nákladů pro Objednatele v rámci c</w:t>
      </w:r>
      <w:r>
        <w:rPr>
          <w:color w:val="696969"/>
        </w:rPr>
        <w:t>eny 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Smlouvy;</w:t>
      </w:r>
    </w:p>
    <w:p w14:paraId="5A38BB54" w14:textId="77777777" w:rsidR="00C47A25" w:rsidRDefault="001D762A">
      <w:pPr>
        <w:pStyle w:val="Odstavecseseznamem"/>
        <w:numPr>
          <w:ilvl w:val="1"/>
          <w:numId w:val="14"/>
        </w:numPr>
        <w:tabs>
          <w:tab w:val="left" w:pos="2461"/>
        </w:tabs>
        <w:spacing w:line="312" w:lineRule="auto"/>
        <w:ind w:right="132" w:hanging="581"/>
        <w:jc w:val="both"/>
      </w:pPr>
      <w:r>
        <w:rPr>
          <w:color w:val="696969"/>
        </w:rPr>
        <w:t>po vyřešení vady potvrdí Objednatel na HelpDesk převzetí opravy vady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potvrdí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protokol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 zásahu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vypracovaný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poskytovatelem.</w:t>
      </w:r>
    </w:p>
    <w:p w14:paraId="4D777CCD" w14:textId="77777777" w:rsidR="00C47A25" w:rsidRDefault="001D762A">
      <w:pPr>
        <w:pStyle w:val="Zkladntext"/>
        <w:spacing w:line="312" w:lineRule="auto"/>
        <w:ind w:left="1325" w:right="129"/>
      </w:pPr>
      <w:r>
        <w:rPr>
          <w:color w:val="696969"/>
        </w:rPr>
        <w:t>Jestliže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kdykoliv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průběhu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vyhodnoceno,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nejedná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 vadu dle Smlouvy nebo se jedná o vadu jiné kategorie, postupuje Poskytovatel dále 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následujícího písmena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(b)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2.2.12 Smlouvy.</w:t>
      </w:r>
    </w:p>
    <w:p w14:paraId="7BFBB05E" w14:textId="77777777" w:rsidR="00C47A25" w:rsidRDefault="001D762A">
      <w:pPr>
        <w:pStyle w:val="Odstavecseseznamem"/>
        <w:numPr>
          <w:ilvl w:val="0"/>
          <w:numId w:val="14"/>
        </w:numPr>
        <w:tabs>
          <w:tab w:val="left" w:pos="1894"/>
        </w:tabs>
        <w:spacing w:line="312" w:lineRule="auto"/>
        <w:ind w:left="1893" w:right="130"/>
        <w:jc w:val="both"/>
      </w:pPr>
      <w:r>
        <w:rPr>
          <w:color w:val="696969"/>
        </w:rPr>
        <w:t>Objednatel požaduje odstranění vady a Poskytovatel vyhodnotil situaci tak, že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nejedná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vadu:</w:t>
      </w:r>
    </w:p>
    <w:p w14:paraId="01A9F592" w14:textId="77777777" w:rsidR="00C47A25" w:rsidRDefault="001D762A">
      <w:pPr>
        <w:pStyle w:val="Odstavecseseznamem"/>
        <w:numPr>
          <w:ilvl w:val="1"/>
          <w:numId w:val="14"/>
        </w:numPr>
        <w:tabs>
          <w:tab w:val="left" w:pos="2461"/>
        </w:tabs>
        <w:spacing w:line="312" w:lineRule="auto"/>
        <w:ind w:right="128"/>
        <w:jc w:val="both"/>
      </w:pPr>
      <w:r>
        <w:rPr>
          <w:color w:val="696969"/>
        </w:rPr>
        <w:t>Poskytovatel sdělí Objednateli, že situaci nepovažuje za vadu Systému 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považuje za vadu jiné kategorie a s odůvodněním zastaví práce na řešení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požadavku;</w:t>
      </w:r>
    </w:p>
    <w:p w14:paraId="703E9969" w14:textId="77777777" w:rsidR="00C47A25" w:rsidRDefault="001D762A">
      <w:pPr>
        <w:pStyle w:val="Odstavecseseznamem"/>
        <w:numPr>
          <w:ilvl w:val="1"/>
          <w:numId w:val="14"/>
        </w:numPr>
        <w:tabs>
          <w:tab w:val="left" w:pos="2460"/>
        </w:tabs>
        <w:spacing w:before="1" w:line="312" w:lineRule="auto"/>
        <w:ind w:left="2459" w:right="129" w:hanging="519"/>
        <w:jc w:val="both"/>
      </w:pPr>
      <w:r>
        <w:rPr>
          <w:color w:val="696969"/>
        </w:rPr>
        <w:t>Objednatel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reakce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rozhodne,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zda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požadavek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ukončí,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dá pokyn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pokračování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požadavku;</w:t>
      </w:r>
    </w:p>
    <w:p w14:paraId="2C9033E7" w14:textId="77777777" w:rsidR="00C47A25" w:rsidRDefault="001D762A">
      <w:pPr>
        <w:pStyle w:val="Odstavecseseznamem"/>
        <w:numPr>
          <w:ilvl w:val="1"/>
          <w:numId w:val="14"/>
        </w:numPr>
        <w:tabs>
          <w:tab w:val="left" w:pos="2460"/>
        </w:tabs>
        <w:spacing w:line="312" w:lineRule="auto"/>
        <w:ind w:left="2459" w:right="131" w:hanging="569"/>
        <w:jc w:val="both"/>
      </w:pPr>
      <w:r>
        <w:rPr>
          <w:color w:val="696969"/>
        </w:rPr>
        <w:t>Poskytovatel je oprávněn a současně povinen pokračovat v řešení požadavku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tomu dostane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Objednatele pokyn;</w:t>
      </w:r>
    </w:p>
    <w:p w14:paraId="3323F35E" w14:textId="77777777" w:rsidR="00C47A25" w:rsidRDefault="001D762A">
      <w:pPr>
        <w:pStyle w:val="Odstavecseseznamem"/>
        <w:numPr>
          <w:ilvl w:val="1"/>
          <w:numId w:val="14"/>
        </w:numPr>
        <w:tabs>
          <w:tab w:val="left" w:pos="2460"/>
        </w:tabs>
        <w:spacing w:line="312" w:lineRule="auto"/>
        <w:ind w:left="2459" w:right="128" w:hanging="581"/>
        <w:jc w:val="both"/>
      </w:pPr>
      <w:r>
        <w:rPr>
          <w:color w:val="696969"/>
        </w:rPr>
        <w:t>jestliže Objednatel dá Poskytovateli pokyn pokračovat v řešení požadavku,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 povinen tento p</w:t>
      </w:r>
      <w:r>
        <w:rPr>
          <w:color w:val="696969"/>
        </w:rPr>
        <w:t>ožadavek vyřídit jako vadu dle tohoto článku 2 ve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sjednaných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termínech,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režimu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klasifikace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provedené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Objednatelem.</w:t>
      </w:r>
    </w:p>
    <w:p w14:paraId="053C3DCF" w14:textId="77777777" w:rsidR="00C47A25" w:rsidRDefault="001D762A">
      <w:pPr>
        <w:pStyle w:val="Odstavecseseznamem"/>
        <w:numPr>
          <w:ilvl w:val="1"/>
          <w:numId w:val="14"/>
        </w:numPr>
        <w:tabs>
          <w:tab w:val="left" w:pos="2460"/>
        </w:tabs>
        <w:spacing w:line="312" w:lineRule="auto"/>
        <w:ind w:left="2459" w:right="132" w:hanging="531"/>
        <w:jc w:val="both"/>
      </w:pP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vyřešení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potvrdí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HelpDesk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opravy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potvrdí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protokol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zásahu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vypracovaný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Poskytovatelem.</w:t>
      </w:r>
    </w:p>
    <w:p w14:paraId="731BEDD0" w14:textId="77777777" w:rsidR="00C47A25" w:rsidRDefault="001D762A">
      <w:pPr>
        <w:pStyle w:val="Odstavecseseznamem"/>
        <w:numPr>
          <w:ilvl w:val="0"/>
          <w:numId w:val="14"/>
        </w:numPr>
        <w:tabs>
          <w:tab w:val="left" w:pos="1894"/>
        </w:tabs>
        <w:spacing w:line="253" w:lineRule="exact"/>
        <w:ind w:left="1893" w:hanging="361"/>
        <w:jc w:val="both"/>
      </w:pPr>
      <w:r>
        <w:rPr>
          <w:color w:val="696969"/>
        </w:rPr>
        <w:t>Objednatel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požaduje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jiné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Služby,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než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odstranění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vady:</w:t>
      </w:r>
    </w:p>
    <w:p w14:paraId="117F2692" w14:textId="77777777" w:rsidR="00C47A25" w:rsidRDefault="001D762A">
      <w:pPr>
        <w:pStyle w:val="Odstavecseseznamem"/>
        <w:numPr>
          <w:ilvl w:val="1"/>
          <w:numId w:val="14"/>
        </w:numPr>
        <w:tabs>
          <w:tab w:val="left" w:pos="2460"/>
        </w:tabs>
        <w:spacing w:before="75" w:line="312" w:lineRule="auto"/>
        <w:ind w:left="2459" w:right="131"/>
        <w:jc w:val="both"/>
      </w:pPr>
      <w:r>
        <w:rPr>
          <w:color w:val="696969"/>
        </w:rPr>
        <w:t>Poskytovatel informuje Objednatele o přijetí požadavku a o tom, dle kterého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řešeny;</w:t>
      </w:r>
    </w:p>
    <w:p w14:paraId="55F778FE" w14:textId="77777777" w:rsidR="00C47A25" w:rsidRDefault="001D762A">
      <w:pPr>
        <w:pStyle w:val="Odstavecseseznamem"/>
        <w:numPr>
          <w:ilvl w:val="1"/>
          <w:numId w:val="14"/>
        </w:numPr>
        <w:tabs>
          <w:tab w:val="left" w:pos="2460"/>
        </w:tabs>
        <w:spacing w:line="312" w:lineRule="auto"/>
        <w:ind w:left="2459" w:right="131" w:hanging="519"/>
        <w:jc w:val="both"/>
      </w:pPr>
      <w:r>
        <w:rPr>
          <w:color w:val="696969"/>
        </w:rPr>
        <w:t>V případě, že Objednatel kontaktoval Poskytovatele za účelem konzultace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prostřednictvím e-mailu, je Poskytovatel povinen řádně odeslat 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svou odpověď nejpozději do konce následujícího pracovního dne po obdržení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požadavku, není-li ve Smlouvě stano</w:t>
      </w:r>
      <w:r>
        <w:rPr>
          <w:color w:val="696969"/>
        </w:rPr>
        <w:t>veno jinak. Objednatel i Poskytovatel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musí shodnout na tom, o jaký problém se jedná (čeho se týká), jakož i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parametrech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přijatelného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řešení 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jaké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úsilí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potřebné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vyřešení;</w:t>
      </w:r>
    </w:p>
    <w:p w14:paraId="11E98CD5" w14:textId="77777777" w:rsidR="00C47A25" w:rsidRDefault="001D762A">
      <w:pPr>
        <w:pStyle w:val="Odstavecseseznamem"/>
        <w:numPr>
          <w:ilvl w:val="1"/>
          <w:numId w:val="14"/>
        </w:numPr>
        <w:tabs>
          <w:tab w:val="left" w:pos="2460"/>
        </w:tabs>
        <w:spacing w:line="312" w:lineRule="auto"/>
        <w:ind w:left="2459" w:right="132" w:hanging="569"/>
        <w:jc w:val="both"/>
      </w:pP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průběžně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řeší,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předpokládané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potřebné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vyřešení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požadavku,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případně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požadavcích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součinnost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Objednatele či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třetích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stran;</w:t>
      </w:r>
    </w:p>
    <w:p w14:paraId="47CC71B7" w14:textId="77777777" w:rsidR="00C47A25" w:rsidRDefault="001D762A">
      <w:pPr>
        <w:pStyle w:val="Odstavecseseznamem"/>
        <w:numPr>
          <w:ilvl w:val="1"/>
          <w:numId w:val="14"/>
        </w:numPr>
        <w:tabs>
          <w:tab w:val="left" w:pos="2460"/>
        </w:tabs>
        <w:spacing w:line="312" w:lineRule="auto"/>
        <w:ind w:left="2459" w:right="130" w:hanging="581"/>
        <w:jc w:val="both"/>
      </w:pPr>
      <w:r>
        <w:rPr>
          <w:color w:val="696969"/>
        </w:rPr>
        <w:t>Konzultační požadavek může ke svému konečnému zodpovězení vyžadovat 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několik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telefonických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hovorů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průzkum ve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znalostních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databázích;</w:t>
      </w:r>
    </w:p>
    <w:p w14:paraId="09334503" w14:textId="77777777" w:rsidR="00C47A25" w:rsidRDefault="00C47A25">
      <w:pPr>
        <w:spacing w:line="312" w:lineRule="auto"/>
        <w:jc w:val="both"/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0EEB3B2A" w14:textId="77777777" w:rsidR="00C47A25" w:rsidRDefault="001D762A">
      <w:pPr>
        <w:pStyle w:val="Zkladntext"/>
        <w:spacing w:before="10"/>
        <w:jc w:val="left"/>
        <w:rPr>
          <w:sz w:val="18"/>
        </w:rPr>
      </w:pPr>
      <w:r>
        <w:lastRenderedPageBreak/>
        <w:pict w14:anchorId="3EC53CFB">
          <v:rect id="docshape10" o:spid="_x0000_s1049" style="position:absolute;margin-left:555.35pt;margin-top:785.5pt;width:19.1pt;height:.5pt;z-index:15731712;mso-position-horizontal-relative:page;mso-position-vertical-relative:page" fillcolor="#bebebe" stroked="f">
            <w10:wrap anchorx="page" anchory="page"/>
          </v:rect>
        </w:pict>
      </w:r>
    </w:p>
    <w:p w14:paraId="71498123" w14:textId="77777777" w:rsidR="00C47A25" w:rsidRDefault="001D762A">
      <w:pPr>
        <w:pStyle w:val="Odstavecseseznamem"/>
        <w:numPr>
          <w:ilvl w:val="1"/>
          <w:numId w:val="14"/>
        </w:numPr>
        <w:tabs>
          <w:tab w:val="left" w:pos="2461"/>
        </w:tabs>
        <w:spacing w:before="94" w:line="312" w:lineRule="auto"/>
        <w:ind w:right="128" w:hanging="531"/>
        <w:jc w:val="both"/>
      </w:pPr>
      <w:r>
        <w:rPr>
          <w:color w:val="696969"/>
        </w:rPr>
        <w:t>Po vyřešení požadavku potvrdí Objednatel (zprávou na HelpDesk) převzetí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požadavku a potvrdí Záp</w:t>
      </w:r>
      <w:r>
        <w:rPr>
          <w:color w:val="696969"/>
        </w:rPr>
        <w:t>is o zásahu vypracovaný Poskytovatelem (viz čl.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2.2.15).</w:t>
      </w:r>
    </w:p>
    <w:p w14:paraId="2BEC157A" w14:textId="77777777" w:rsidR="00C47A25" w:rsidRDefault="001D762A">
      <w:pPr>
        <w:pStyle w:val="Odstavecseseznamem"/>
        <w:numPr>
          <w:ilvl w:val="2"/>
          <w:numId w:val="15"/>
        </w:numPr>
        <w:tabs>
          <w:tab w:val="left" w:pos="1326"/>
        </w:tabs>
        <w:spacing w:line="312" w:lineRule="auto"/>
        <w:ind w:right="117"/>
        <w:jc w:val="both"/>
      </w:pPr>
      <w:r>
        <w:rPr>
          <w:color w:val="696969"/>
        </w:rPr>
        <w:t>Lhůty na odstranění vad – Poskytovatel se zavazuje poskytovat služby dle Smlouvy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následujících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termínech;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pracovními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hodinami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rozumí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9:00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17:00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pracovních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dnech):</w:t>
      </w:r>
    </w:p>
    <w:p w14:paraId="1B00A33E" w14:textId="77777777" w:rsidR="00C47A25" w:rsidRDefault="00C47A25">
      <w:pPr>
        <w:pStyle w:val="Zkladntext"/>
        <w:jc w:val="left"/>
        <w:rPr>
          <w:sz w:val="20"/>
        </w:rPr>
      </w:pPr>
    </w:p>
    <w:p w14:paraId="028344AA" w14:textId="77777777" w:rsidR="00C47A25" w:rsidRDefault="00C47A25">
      <w:pPr>
        <w:pStyle w:val="Zkladntext"/>
        <w:spacing w:before="7" w:after="1"/>
        <w:jc w:val="left"/>
        <w:rPr>
          <w:sz w:val="11"/>
        </w:rPr>
      </w:pPr>
    </w:p>
    <w:tbl>
      <w:tblPr>
        <w:tblStyle w:val="TableNormal"/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2119"/>
        <w:gridCol w:w="2179"/>
        <w:gridCol w:w="2021"/>
      </w:tblGrid>
      <w:tr w:rsidR="00C47A25" w14:paraId="6310E513" w14:textId="77777777">
        <w:trPr>
          <w:trHeight w:val="1105"/>
        </w:trPr>
        <w:tc>
          <w:tcPr>
            <w:tcW w:w="2707" w:type="dxa"/>
            <w:shd w:val="clear" w:color="auto" w:fill="94B3D6"/>
          </w:tcPr>
          <w:p w14:paraId="00EDD7A6" w14:textId="77777777" w:rsidR="00C47A25" w:rsidRDefault="001D762A">
            <w:pPr>
              <w:pStyle w:val="TableParagraph"/>
              <w:spacing w:line="253" w:lineRule="exact"/>
              <w:ind w:left="69"/>
              <w:rPr>
                <w:b/>
              </w:rPr>
            </w:pPr>
            <w:r>
              <w:rPr>
                <w:b/>
                <w:color w:val="696969"/>
              </w:rPr>
              <w:t>Garance</w:t>
            </w:r>
          </w:p>
        </w:tc>
        <w:tc>
          <w:tcPr>
            <w:tcW w:w="2119" w:type="dxa"/>
            <w:shd w:val="clear" w:color="auto" w:fill="94B3D6"/>
          </w:tcPr>
          <w:p w14:paraId="3F769D06" w14:textId="77777777" w:rsidR="00C47A25" w:rsidRDefault="001D762A">
            <w:pPr>
              <w:pStyle w:val="TableParagraph"/>
              <w:spacing w:line="253" w:lineRule="exact"/>
              <w:ind w:left="69"/>
              <w:rPr>
                <w:b/>
              </w:rPr>
            </w:pPr>
            <w:r>
              <w:rPr>
                <w:b/>
                <w:color w:val="696969"/>
              </w:rPr>
              <w:t>A.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Kritický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stav</w:t>
            </w:r>
          </w:p>
        </w:tc>
        <w:tc>
          <w:tcPr>
            <w:tcW w:w="2179" w:type="dxa"/>
            <w:shd w:val="clear" w:color="auto" w:fill="94B3D6"/>
          </w:tcPr>
          <w:p w14:paraId="4472D5FA" w14:textId="77777777" w:rsidR="00C47A25" w:rsidRDefault="001D762A">
            <w:pPr>
              <w:pStyle w:val="TableParagraph"/>
              <w:spacing w:line="312" w:lineRule="auto"/>
              <w:ind w:left="71" w:right="319"/>
              <w:rPr>
                <w:b/>
              </w:rPr>
            </w:pPr>
            <w:r>
              <w:rPr>
                <w:b/>
                <w:color w:val="696969"/>
              </w:rPr>
              <w:t>B. Méně závažný</w:t>
            </w:r>
            <w:r>
              <w:rPr>
                <w:b/>
                <w:color w:val="696969"/>
                <w:spacing w:val="-59"/>
              </w:rPr>
              <w:t xml:space="preserve"> </w:t>
            </w:r>
            <w:r>
              <w:rPr>
                <w:b/>
                <w:color w:val="696969"/>
              </w:rPr>
              <w:t>stav</w:t>
            </w:r>
          </w:p>
        </w:tc>
        <w:tc>
          <w:tcPr>
            <w:tcW w:w="2021" w:type="dxa"/>
            <w:shd w:val="clear" w:color="auto" w:fill="94B3D6"/>
          </w:tcPr>
          <w:p w14:paraId="0487A6A6" w14:textId="77777777" w:rsidR="00C47A25" w:rsidRDefault="001D762A">
            <w:pPr>
              <w:pStyle w:val="TableParagraph"/>
              <w:spacing w:line="312" w:lineRule="auto"/>
              <w:ind w:left="69" w:right="616"/>
              <w:rPr>
                <w:b/>
              </w:rPr>
            </w:pPr>
            <w:r>
              <w:rPr>
                <w:b/>
                <w:color w:val="696969"/>
              </w:rPr>
              <w:t>C.</w:t>
            </w:r>
            <w:r>
              <w:rPr>
                <w:b/>
                <w:color w:val="696969"/>
                <w:spacing w:val="1"/>
              </w:rPr>
              <w:t xml:space="preserve"> </w:t>
            </w:r>
            <w:r>
              <w:rPr>
                <w:b/>
                <w:color w:val="696969"/>
              </w:rPr>
              <w:t>Stav</w:t>
            </w:r>
            <w:r>
              <w:rPr>
                <w:b/>
                <w:color w:val="696969"/>
                <w:spacing w:val="1"/>
              </w:rPr>
              <w:t xml:space="preserve"> </w:t>
            </w:r>
            <w:r>
              <w:rPr>
                <w:b/>
                <w:color w:val="696969"/>
              </w:rPr>
              <w:t>neohrožující</w:t>
            </w:r>
            <w:r>
              <w:rPr>
                <w:b/>
                <w:color w:val="696969"/>
                <w:spacing w:val="-59"/>
              </w:rPr>
              <w:t xml:space="preserve"> </w:t>
            </w:r>
            <w:r>
              <w:rPr>
                <w:b/>
                <w:color w:val="696969"/>
              </w:rPr>
              <w:t>funkčnost</w:t>
            </w:r>
          </w:p>
        </w:tc>
      </w:tr>
      <w:tr w:rsidR="00C47A25" w14:paraId="70F78D51" w14:textId="77777777">
        <w:trPr>
          <w:trHeight w:val="1508"/>
        </w:trPr>
        <w:tc>
          <w:tcPr>
            <w:tcW w:w="2707" w:type="dxa"/>
          </w:tcPr>
          <w:p w14:paraId="1A3101A4" w14:textId="77777777" w:rsidR="00C47A25" w:rsidRDefault="001D762A">
            <w:pPr>
              <w:pStyle w:val="TableParagraph"/>
              <w:spacing w:before="2"/>
              <w:ind w:left="69"/>
            </w:pPr>
            <w:r>
              <w:rPr>
                <w:color w:val="696969"/>
              </w:rPr>
              <w:t>Prvotní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reakce</w:t>
            </w:r>
          </w:p>
          <w:p w14:paraId="6518AE18" w14:textId="77777777" w:rsidR="00C47A25" w:rsidRDefault="00C47A25">
            <w:pPr>
              <w:pStyle w:val="TableParagraph"/>
              <w:spacing w:before="10"/>
              <w:rPr>
                <w:sz w:val="23"/>
              </w:rPr>
            </w:pPr>
          </w:p>
          <w:p w14:paraId="7EDBAD6D" w14:textId="77777777" w:rsidR="00C47A25" w:rsidRDefault="001D762A">
            <w:pPr>
              <w:pStyle w:val="TableParagraph"/>
              <w:ind w:left="69"/>
            </w:pPr>
            <w:r>
              <w:rPr>
                <w:color w:val="696969"/>
              </w:rPr>
              <w:t>(response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time)</w:t>
            </w:r>
          </w:p>
        </w:tc>
        <w:tc>
          <w:tcPr>
            <w:tcW w:w="2119" w:type="dxa"/>
          </w:tcPr>
          <w:p w14:paraId="4C991F37" w14:textId="77777777" w:rsidR="00C47A25" w:rsidRDefault="001D762A">
            <w:pPr>
              <w:pStyle w:val="TableParagraph"/>
              <w:spacing w:before="2" w:line="312" w:lineRule="auto"/>
              <w:ind w:left="69" w:right="334"/>
              <w:jc w:val="both"/>
            </w:pPr>
            <w:r>
              <w:rPr>
                <w:color w:val="696969"/>
              </w:rPr>
              <w:t>Do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1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pracovní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hodiny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od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doby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nahlášení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vady.</w:t>
            </w:r>
          </w:p>
        </w:tc>
        <w:tc>
          <w:tcPr>
            <w:tcW w:w="2179" w:type="dxa"/>
          </w:tcPr>
          <w:p w14:paraId="294F5B1F" w14:textId="77777777" w:rsidR="00C47A25" w:rsidRDefault="001D762A">
            <w:pPr>
              <w:pStyle w:val="TableParagraph"/>
              <w:tabs>
                <w:tab w:val="left" w:pos="853"/>
                <w:tab w:val="left" w:pos="1343"/>
              </w:tabs>
              <w:spacing w:before="2" w:line="312" w:lineRule="auto"/>
              <w:ind w:left="71" w:right="333"/>
            </w:pPr>
            <w:r>
              <w:rPr>
                <w:color w:val="696969"/>
              </w:rPr>
              <w:t>Do</w:t>
            </w:r>
            <w:r>
              <w:rPr>
                <w:color w:val="696969"/>
                <w:spacing w:val="8"/>
              </w:rPr>
              <w:t xml:space="preserve"> </w:t>
            </w:r>
            <w:r>
              <w:rPr>
                <w:color w:val="696969"/>
              </w:rPr>
              <w:t>4</w:t>
            </w:r>
            <w:r>
              <w:rPr>
                <w:color w:val="696969"/>
                <w:spacing w:val="5"/>
              </w:rPr>
              <w:t xml:space="preserve"> </w:t>
            </w:r>
            <w:r>
              <w:rPr>
                <w:color w:val="696969"/>
              </w:rPr>
              <w:t>pracovních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hodin</w:t>
            </w:r>
            <w:r>
              <w:rPr>
                <w:color w:val="696969"/>
              </w:rPr>
              <w:tab/>
              <w:t>od</w:t>
            </w:r>
            <w:r>
              <w:rPr>
                <w:color w:val="696969"/>
              </w:rPr>
              <w:tab/>
            </w:r>
            <w:r>
              <w:rPr>
                <w:color w:val="696969"/>
                <w:spacing w:val="-1"/>
              </w:rPr>
              <w:t>doby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nahlášení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závady.</w:t>
            </w:r>
          </w:p>
        </w:tc>
        <w:tc>
          <w:tcPr>
            <w:tcW w:w="2021" w:type="dxa"/>
          </w:tcPr>
          <w:p w14:paraId="64677B71" w14:textId="77777777" w:rsidR="00C47A25" w:rsidRDefault="001D762A">
            <w:pPr>
              <w:pStyle w:val="TableParagraph"/>
              <w:spacing w:before="2" w:line="312" w:lineRule="auto"/>
              <w:ind w:left="69" w:right="324"/>
            </w:pPr>
            <w:r>
              <w:rPr>
                <w:color w:val="696969"/>
              </w:rPr>
              <w:t>Do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8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pracovních</w:t>
            </w:r>
            <w:r>
              <w:rPr>
                <w:color w:val="696969"/>
                <w:spacing w:val="-58"/>
              </w:rPr>
              <w:t xml:space="preserve"> </w:t>
            </w:r>
            <w:r>
              <w:rPr>
                <w:color w:val="696969"/>
              </w:rPr>
              <w:t>hodin</w:t>
            </w:r>
            <w:r>
              <w:rPr>
                <w:color w:val="696969"/>
                <w:spacing w:val="38"/>
              </w:rPr>
              <w:t xml:space="preserve"> </w:t>
            </w:r>
            <w:r>
              <w:rPr>
                <w:color w:val="696969"/>
              </w:rPr>
              <w:t>od</w:t>
            </w:r>
            <w:r>
              <w:rPr>
                <w:color w:val="696969"/>
                <w:spacing w:val="38"/>
              </w:rPr>
              <w:t xml:space="preserve"> </w:t>
            </w:r>
            <w:r>
              <w:rPr>
                <w:color w:val="696969"/>
              </w:rPr>
              <w:t>doby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nahlášení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závady.</w:t>
            </w:r>
          </w:p>
        </w:tc>
      </w:tr>
      <w:tr w:rsidR="00C47A25" w14:paraId="4009A9B0" w14:textId="77777777">
        <w:trPr>
          <w:trHeight w:val="1763"/>
        </w:trPr>
        <w:tc>
          <w:tcPr>
            <w:tcW w:w="2707" w:type="dxa"/>
          </w:tcPr>
          <w:p w14:paraId="63F55283" w14:textId="77777777" w:rsidR="00C47A25" w:rsidRDefault="001D762A">
            <w:pPr>
              <w:pStyle w:val="TableParagraph"/>
              <w:spacing w:line="312" w:lineRule="auto"/>
              <w:ind w:left="69" w:right="477"/>
            </w:pPr>
            <w:r>
              <w:rPr>
                <w:color w:val="696969"/>
              </w:rPr>
              <w:t>Zprovoznění systému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náhradním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způsobem</w:t>
            </w:r>
          </w:p>
        </w:tc>
        <w:tc>
          <w:tcPr>
            <w:tcW w:w="2119" w:type="dxa"/>
          </w:tcPr>
          <w:p w14:paraId="556B4F9E" w14:textId="77777777" w:rsidR="00C47A25" w:rsidRDefault="001D762A">
            <w:pPr>
              <w:pStyle w:val="TableParagraph"/>
              <w:spacing w:line="312" w:lineRule="auto"/>
              <w:ind w:left="69" w:right="333"/>
              <w:jc w:val="both"/>
            </w:pPr>
            <w:r>
              <w:rPr>
                <w:color w:val="696969"/>
              </w:rPr>
              <w:t>Do 3 pracovních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hodin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od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doby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nahlášení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vady.</w:t>
            </w:r>
          </w:p>
        </w:tc>
        <w:tc>
          <w:tcPr>
            <w:tcW w:w="2179" w:type="dxa"/>
          </w:tcPr>
          <w:p w14:paraId="10DA4D0C" w14:textId="77777777" w:rsidR="00C47A25" w:rsidRDefault="001D762A">
            <w:pPr>
              <w:pStyle w:val="TableParagraph"/>
              <w:spacing w:line="312" w:lineRule="auto"/>
              <w:ind w:left="71" w:right="332"/>
              <w:jc w:val="both"/>
            </w:pPr>
            <w:r>
              <w:rPr>
                <w:color w:val="696969"/>
              </w:rPr>
              <w:t>Do 15 pracovních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hodin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od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doby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nahlášení vady.</w:t>
            </w:r>
          </w:p>
        </w:tc>
        <w:tc>
          <w:tcPr>
            <w:tcW w:w="2021" w:type="dxa"/>
          </w:tcPr>
          <w:p w14:paraId="21CA8760" w14:textId="77777777" w:rsidR="00C47A25" w:rsidRDefault="001D762A">
            <w:pPr>
              <w:pStyle w:val="TableParagraph"/>
              <w:tabs>
                <w:tab w:val="right" w:pos="1665"/>
              </w:tabs>
              <w:spacing w:line="253" w:lineRule="exact"/>
              <w:ind w:left="69"/>
            </w:pPr>
            <w:r>
              <w:rPr>
                <w:color w:val="696969"/>
              </w:rPr>
              <w:t>Do</w:t>
            </w:r>
            <w:r>
              <w:rPr>
                <w:rFonts w:ascii="Times New Roman"/>
                <w:color w:val="696969"/>
              </w:rPr>
              <w:tab/>
            </w:r>
            <w:r>
              <w:rPr>
                <w:color w:val="696969"/>
              </w:rPr>
              <w:t>50</w:t>
            </w:r>
          </w:p>
          <w:p w14:paraId="71B82252" w14:textId="77777777" w:rsidR="00C47A25" w:rsidRDefault="001D762A">
            <w:pPr>
              <w:pStyle w:val="TableParagraph"/>
              <w:spacing w:before="76" w:line="312" w:lineRule="auto"/>
              <w:ind w:left="69" w:right="335"/>
            </w:pPr>
            <w:r>
              <w:rPr>
                <w:color w:val="696969"/>
              </w:rPr>
              <w:t>pracovních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hodin</w:t>
            </w:r>
            <w:r>
              <w:rPr>
                <w:color w:val="696969"/>
                <w:spacing w:val="38"/>
              </w:rPr>
              <w:t xml:space="preserve"> </w:t>
            </w:r>
            <w:r>
              <w:rPr>
                <w:color w:val="696969"/>
              </w:rPr>
              <w:t>od</w:t>
            </w:r>
            <w:r>
              <w:rPr>
                <w:color w:val="696969"/>
                <w:spacing w:val="38"/>
              </w:rPr>
              <w:t xml:space="preserve"> </w:t>
            </w:r>
            <w:r>
              <w:rPr>
                <w:color w:val="696969"/>
              </w:rPr>
              <w:t>doby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nahlášení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závady</w:t>
            </w:r>
          </w:p>
        </w:tc>
      </w:tr>
      <w:tr w:rsidR="00C47A25" w14:paraId="0512198E" w14:textId="77777777">
        <w:trPr>
          <w:trHeight w:val="1635"/>
        </w:trPr>
        <w:tc>
          <w:tcPr>
            <w:tcW w:w="2707" w:type="dxa"/>
          </w:tcPr>
          <w:p w14:paraId="4DBF8F31" w14:textId="77777777" w:rsidR="00C47A25" w:rsidRDefault="001D762A">
            <w:pPr>
              <w:pStyle w:val="TableParagraph"/>
              <w:tabs>
                <w:tab w:val="left" w:pos="1307"/>
              </w:tabs>
              <w:spacing w:line="312" w:lineRule="auto"/>
              <w:ind w:left="69" w:right="335"/>
            </w:pPr>
            <w:r>
              <w:rPr>
                <w:color w:val="696969"/>
              </w:rPr>
              <w:t>Úplné</w:t>
            </w:r>
            <w:r>
              <w:rPr>
                <w:color w:val="696969"/>
              </w:rPr>
              <w:tab/>
            </w:r>
            <w:r>
              <w:rPr>
                <w:color w:val="696969"/>
                <w:spacing w:val="-1"/>
              </w:rPr>
              <w:t>odstranění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závady</w:t>
            </w:r>
          </w:p>
        </w:tc>
        <w:tc>
          <w:tcPr>
            <w:tcW w:w="2119" w:type="dxa"/>
          </w:tcPr>
          <w:p w14:paraId="48E524DD" w14:textId="77777777" w:rsidR="00C47A25" w:rsidRDefault="001D762A">
            <w:pPr>
              <w:pStyle w:val="TableParagraph"/>
              <w:spacing w:line="312" w:lineRule="auto"/>
              <w:ind w:left="69" w:right="333"/>
              <w:jc w:val="both"/>
            </w:pPr>
            <w:r>
              <w:rPr>
                <w:color w:val="696969"/>
              </w:rPr>
              <w:t>Do 5 pracovních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dnů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od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doby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nahlášení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vady.</w:t>
            </w:r>
          </w:p>
        </w:tc>
        <w:tc>
          <w:tcPr>
            <w:tcW w:w="2179" w:type="dxa"/>
          </w:tcPr>
          <w:p w14:paraId="19C418DD" w14:textId="77777777" w:rsidR="00C47A25" w:rsidRDefault="001D762A">
            <w:pPr>
              <w:pStyle w:val="TableParagraph"/>
              <w:spacing w:line="312" w:lineRule="auto"/>
              <w:ind w:left="71" w:right="343"/>
            </w:pPr>
            <w:r>
              <w:rPr>
                <w:color w:val="696969"/>
              </w:rPr>
              <w:t>Do 10 pracovních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dnů od doby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nahlášení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vady.</w:t>
            </w:r>
          </w:p>
        </w:tc>
        <w:tc>
          <w:tcPr>
            <w:tcW w:w="2021" w:type="dxa"/>
          </w:tcPr>
          <w:p w14:paraId="12FAA351" w14:textId="77777777" w:rsidR="00C47A25" w:rsidRDefault="001D762A">
            <w:pPr>
              <w:pStyle w:val="TableParagraph"/>
              <w:tabs>
                <w:tab w:val="right" w:pos="1665"/>
              </w:tabs>
              <w:spacing w:line="253" w:lineRule="exact"/>
              <w:ind w:left="69"/>
            </w:pPr>
            <w:r>
              <w:rPr>
                <w:color w:val="696969"/>
              </w:rPr>
              <w:t>Do</w:t>
            </w:r>
            <w:r>
              <w:rPr>
                <w:rFonts w:ascii="Times New Roman"/>
                <w:color w:val="696969"/>
              </w:rPr>
              <w:tab/>
            </w:r>
            <w:r>
              <w:rPr>
                <w:color w:val="696969"/>
              </w:rPr>
              <w:t>20</w:t>
            </w:r>
          </w:p>
          <w:p w14:paraId="3458036A" w14:textId="77777777" w:rsidR="00C47A25" w:rsidRDefault="001D762A">
            <w:pPr>
              <w:pStyle w:val="TableParagraph"/>
              <w:tabs>
                <w:tab w:val="left" w:pos="1187"/>
              </w:tabs>
              <w:spacing w:before="76" w:line="312" w:lineRule="auto"/>
              <w:ind w:left="69" w:right="335"/>
            </w:pPr>
            <w:r>
              <w:rPr>
                <w:color w:val="696969"/>
              </w:rPr>
              <w:t>pracovních</w:t>
            </w:r>
            <w:r>
              <w:rPr>
                <w:color w:val="696969"/>
                <w:spacing w:val="14"/>
              </w:rPr>
              <w:t xml:space="preserve"> </w:t>
            </w:r>
            <w:r>
              <w:rPr>
                <w:color w:val="696969"/>
              </w:rPr>
              <w:t>dnů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od</w:t>
            </w:r>
            <w:r>
              <w:rPr>
                <w:color w:val="696969"/>
              </w:rPr>
              <w:tab/>
            </w:r>
            <w:r>
              <w:rPr>
                <w:color w:val="696969"/>
                <w:spacing w:val="-2"/>
              </w:rPr>
              <w:t>doby</w:t>
            </w:r>
          </w:p>
          <w:p w14:paraId="2F87BAB2" w14:textId="77777777" w:rsidR="00C47A25" w:rsidRDefault="001D762A">
            <w:pPr>
              <w:pStyle w:val="TableParagraph"/>
              <w:spacing w:line="253" w:lineRule="exact"/>
              <w:ind w:left="69"/>
            </w:pPr>
            <w:r>
              <w:rPr>
                <w:color w:val="696969"/>
              </w:rPr>
              <w:t>nahlášení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vady.</w:t>
            </w:r>
          </w:p>
        </w:tc>
      </w:tr>
    </w:tbl>
    <w:p w14:paraId="226B1CBA" w14:textId="77777777" w:rsidR="00C47A25" w:rsidRDefault="00C47A25">
      <w:pPr>
        <w:pStyle w:val="Zkladntext"/>
        <w:spacing w:before="6"/>
        <w:jc w:val="left"/>
        <w:rPr>
          <w:sz w:val="19"/>
        </w:rPr>
      </w:pPr>
    </w:p>
    <w:p w14:paraId="0239D1A2" w14:textId="77777777" w:rsidR="00C47A25" w:rsidRDefault="001D762A">
      <w:pPr>
        <w:pStyle w:val="Odstavecseseznamem"/>
        <w:numPr>
          <w:ilvl w:val="2"/>
          <w:numId w:val="15"/>
        </w:numPr>
        <w:tabs>
          <w:tab w:val="left" w:pos="1326"/>
        </w:tabs>
        <w:spacing w:before="94" w:line="312" w:lineRule="auto"/>
        <w:ind w:right="117"/>
        <w:jc w:val="both"/>
      </w:pPr>
      <w:r>
        <w:rPr>
          <w:color w:val="696969"/>
        </w:rPr>
        <w:t>V případě neodstranění vady v termínu uvedeném v čl. 2.2.13 Smlouvy je 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odstranění vady nepřetržitě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pracovat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až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jejího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úplného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odstranění.</w:t>
      </w:r>
    </w:p>
    <w:p w14:paraId="7F2BE0F4" w14:textId="77777777" w:rsidR="00C47A25" w:rsidRDefault="001D762A">
      <w:pPr>
        <w:pStyle w:val="Odstavecseseznamem"/>
        <w:numPr>
          <w:ilvl w:val="2"/>
          <w:numId w:val="15"/>
        </w:numPr>
        <w:tabs>
          <w:tab w:val="left" w:pos="1326"/>
        </w:tabs>
        <w:spacing w:line="312" w:lineRule="auto"/>
        <w:ind w:right="118"/>
        <w:jc w:val="both"/>
      </w:pPr>
      <w:r>
        <w:rPr>
          <w:color w:val="696969"/>
          <w:spacing w:val="-1"/>
        </w:rPr>
        <w:t>Způsob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ukončení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řešení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vad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či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požadavků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vyřešení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vady/ukončení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požadavku vystaví zápis o zásahu (dále jen „</w:t>
      </w:r>
      <w:r>
        <w:rPr>
          <w:b/>
          <w:color w:val="696969"/>
        </w:rPr>
        <w:t>Zápis o zásahu</w:t>
      </w:r>
      <w:r>
        <w:rPr>
          <w:color w:val="696969"/>
        </w:rPr>
        <w:t>“), který musí obsahovat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zejména:</w:t>
      </w:r>
    </w:p>
    <w:p w14:paraId="5161FE2F" w14:textId="77777777" w:rsidR="00C47A25" w:rsidRDefault="001D762A">
      <w:pPr>
        <w:pStyle w:val="Odstavecseseznamem"/>
        <w:numPr>
          <w:ilvl w:val="0"/>
          <w:numId w:val="13"/>
        </w:numPr>
        <w:tabs>
          <w:tab w:val="left" w:pos="2460"/>
          <w:tab w:val="left" w:pos="2461"/>
        </w:tabs>
        <w:spacing w:line="253" w:lineRule="exact"/>
        <w:ind w:hanging="678"/>
        <w:jc w:val="left"/>
      </w:pPr>
      <w:r>
        <w:rPr>
          <w:color w:val="696969"/>
        </w:rPr>
        <w:t>datum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čas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hlášení 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evidenční číslo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požadavku;</w:t>
      </w:r>
    </w:p>
    <w:p w14:paraId="37612020" w14:textId="77777777" w:rsidR="00C47A25" w:rsidRDefault="001D762A">
      <w:pPr>
        <w:pStyle w:val="Odstavecseseznamem"/>
        <w:numPr>
          <w:ilvl w:val="0"/>
          <w:numId w:val="13"/>
        </w:numPr>
        <w:tabs>
          <w:tab w:val="left" w:pos="2460"/>
          <w:tab w:val="left" w:pos="2461"/>
        </w:tabs>
        <w:spacing w:before="78"/>
        <w:ind w:hanging="726"/>
        <w:jc w:val="left"/>
      </w:pPr>
      <w:r>
        <w:rPr>
          <w:color w:val="696969"/>
        </w:rPr>
        <w:t>popis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požadavku;</w:t>
      </w:r>
    </w:p>
    <w:p w14:paraId="241A374E" w14:textId="77777777" w:rsidR="00C47A25" w:rsidRDefault="001D762A">
      <w:pPr>
        <w:pStyle w:val="Odstavecseseznamem"/>
        <w:numPr>
          <w:ilvl w:val="0"/>
          <w:numId w:val="13"/>
        </w:numPr>
        <w:tabs>
          <w:tab w:val="left" w:pos="2460"/>
          <w:tab w:val="left" w:pos="2461"/>
        </w:tabs>
        <w:spacing w:before="76"/>
        <w:ind w:hanging="776"/>
        <w:jc w:val="left"/>
      </w:pPr>
      <w:r>
        <w:rPr>
          <w:color w:val="696969"/>
        </w:rPr>
        <w:t>čas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počátku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řešení požadavku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vady;</w:t>
      </w:r>
    </w:p>
    <w:p w14:paraId="1CC87059" w14:textId="77777777" w:rsidR="00C47A25" w:rsidRDefault="001D762A">
      <w:pPr>
        <w:pStyle w:val="Odstavecseseznamem"/>
        <w:numPr>
          <w:ilvl w:val="0"/>
          <w:numId w:val="13"/>
        </w:numPr>
        <w:tabs>
          <w:tab w:val="left" w:pos="2460"/>
          <w:tab w:val="left" w:pos="2461"/>
        </w:tabs>
        <w:spacing w:before="75"/>
        <w:ind w:hanging="788"/>
        <w:jc w:val="left"/>
      </w:pPr>
      <w:r>
        <w:rPr>
          <w:color w:val="696969"/>
        </w:rPr>
        <w:t>popis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příčiny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vzniku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(důvod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zásahu);</w:t>
      </w:r>
    </w:p>
    <w:p w14:paraId="508AC4F9" w14:textId="77777777" w:rsidR="00C47A25" w:rsidRDefault="001D762A">
      <w:pPr>
        <w:pStyle w:val="Odstavecseseznamem"/>
        <w:numPr>
          <w:ilvl w:val="0"/>
          <w:numId w:val="13"/>
        </w:numPr>
        <w:tabs>
          <w:tab w:val="left" w:pos="2460"/>
          <w:tab w:val="left" w:pos="2461"/>
        </w:tabs>
        <w:spacing w:before="76"/>
        <w:ind w:hanging="740"/>
        <w:jc w:val="left"/>
      </w:pPr>
      <w:r>
        <w:rPr>
          <w:color w:val="696969"/>
        </w:rPr>
        <w:t>popis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provedených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prací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způsobu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odstranění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vyřešení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požadavku;</w:t>
      </w:r>
    </w:p>
    <w:p w14:paraId="76B35899" w14:textId="77777777" w:rsidR="00C47A25" w:rsidRDefault="001D762A">
      <w:pPr>
        <w:pStyle w:val="Odstavecseseznamem"/>
        <w:numPr>
          <w:ilvl w:val="0"/>
          <w:numId w:val="13"/>
        </w:numPr>
        <w:tabs>
          <w:tab w:val="left" w:pos="2460"/>
          <w:tab w:val="left" w:pos="2461"/>
        </w:tabs>
        <w:spacing w:before="76"/>
        <w:ind w:hanging="788"/>
        <w:jc w:val="left"/>
      </w:pPr>
      <w:r>
        <w:rPr>
          <w:color w:val="696969"/>
        </w:rPr>
        <w:t>jméno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pracovníka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provádějícího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zásah.</w:t>
      </w:r>
    </w:p>
    <w:p w14:paraId="595AE51C" w14:textId="77777777" w:rsidR="00C47A25" w:rsidRDefault="001D762A">
      <w:pPr>
        <w:pStyle w:val="Zkladntext"/>
        <w:spacing w:before="76" w:line="312" w:lineRule="auto"/>
        <w:ind w:left="1469" w:right="125" w:hanging="1"/>
      </w:pPr>
      <w:r>
        <w:rPr>
          <w:color w:val="696969"/>
        </w:rPr>
        <w:t>Objednatel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zkontroluje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obsah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Zápisu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zásahu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souhlasu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obsahem Zápisu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zásahu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Zápis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potvrdí.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obsah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neodsouhlasí,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sdělí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skutečnost Poskytovateli nejpozději do pěti (5) Pracovních dnů od vyhotovení Zápisu 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zásahu.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sporné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řešeny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společným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jednáním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a</w:t>
      </w:r>
    </w:p>
    <w:p w14:paraId="0F144302" w14:textId="77777777" w:rsidR="00C47A25" w:rsidRDefault="00C47A25">
      <w:pPr>
        <w:spacing w:line="312" w:lineRule="auto"/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175B636B" w14:textId="77777777" w:rsidR="00C47A25" w:rsidRDefault="001D762A">
      <w:pPr>
        <w:pStyle w:val="Zkladntext"/>
        <w:spacing w:before="10"/>
        <w:jc w:val="left"/>
        <w:rPr>
          <w:sz w:val="18"/>
        </w:rPr>
      </w:pPr>
      <w:r>
        <w:lastRenderedPageBreak/>
        <w:pict w14:anchorId="2FC12E45">
          <v:rect id="docshape11" o:spid="_x0000_s1048" style="position:absolute;margin-left:555.35pt;margin-top:785.5pt;width:19.1pt;height:.5pt;z-index:15732224;mso-position-horizontal-relative:page;mso-position-vertical-relative:page" fillcolor="#bebebe" stroked="f">
            <w10:wrap anchorx="page" anchory="page"/>
          </v:rect>
        </w:pict>
      </w:r>
    </w:p>
    <w:p w14:paraId="2801C27C" w14:textId="77777777" w:rsidR="00C47A25" w:rsidRDefault="001D762A">
      <w:pPr>
        <w:pStyle w:val="Zkladntext"/>
        <w:spacing w:before="94" w:line="312" w:lineRule="auto"/>
        <w:ind w:left="1469" w:right="128" w:hanging="1"/>
      </w:pPr>
      <w:r>
        <w:rPr>
          <w:color w:val="696969"/>
        </w:rPr>
        <w:t>Poskytovatele, přičemž Poskytovatel je povinen připravit Zápis z jednání, který zašle 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tří (3) Pracovních dnů Objednateli. Pokud Objednatel do deseti (10) Pracovních dnů od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vyhotovení Zápisu o zásahu tento Zápis o zásahu nepotvrdí ani k němu nesdělí žádné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připomínky,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považuje 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takový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Zápis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zásahu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 schválený.</w:t>
      </w:r>
    </w:p>
    <w:p w14:paraId="668ED4E1" w14:textId="77777777" w:rsidR="00C47A25" w:rsidRDefault="001D762A">
      <w:pPr>
        <w:pStyle w:val="Zkladntext"/>
        <w:spacing w:line="312" w:lineRule="auto"/>
        <w:ind w:left="1470" w:right="131"/>
      </w:pPr>
      <w:r>
        <w:rPr>
          <w:color w:val="696969"/>
        </w:rPr>
        <w:t>Poskytovatel je povinen vést o řešení všech vad průkaznou evidenci a na požádání ji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poskytnout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Objednateli.</w:t>
      </w:r>
    </w:p>
    <w:p w14:paraId="1089A0AB" w14:textId="77777777" w:rsidR="00C47A25" w:rsidRDefault="001D762A">
      <w:pPr>
        <w:pStyle w:val="Zkladntext"/>
        <w:spacing w:line="312" w:lineRule="auto"/>
        <w:ind w:left="1470" w:right="127"/>
      </w:pPr>
      <w:r>
        <w:rPr>
          <w:color w:val="696969"/>
        </w:rPr>
        <w:t>V pří</w:t>
      </w:r>
      <w:r>
        <w:rPr>
          <w:color w:val="696969"/>
        </w:rPr>
        <w:t>padě vad Systému či poruch hardwarového zařízení, které s provozem tohoto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Systému souvisí, je Poskytovatel povinen na žádost Objednatele poskytnout Objednateli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veškerou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asistenci při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zálohování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dat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záložní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hardware.</w:t>
      </w:r>
    </w:p>
    <w:p w14:paraId="0AE58D4D" w14:textId="77777777" w:rsidR="00C47A25" w:rsidRDefault="001D762A">
      <w:pPr>
        <w:pStyle w:val="Zkladntext"/>
        <w:spacing w:line="312" w:lineRule="auto"/>
        <w:ind w:left="1470" w:right="128"/>
      </w:pPr>
      <w:r>
        <w:rPr>
          <w:color w:val="696969"/>
        </w:rPr>
        <w:t>Objednatelem odsouhlasený Zápis o zás</w:t>
      </w:r>
      <w:r>
        <w:rPr>
          <w:color w:val="696969"/>
        </w:rPr>
        <w:t>ahu bude podkladem pro vystavení Výkazu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(viz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2.3.10 písm.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g/ Smlouvy).</w:t>
      </w:r>
    </w:p>
    <w:p w14:paraId="236A79E6" w14:textId="77777777" w:rsidR="00C47A25" w:rsidRDefault="001D762A">
      <w:pPr>
        <w:pStyle w:val="Odstavecseseznamem"/>
        <w:numPr>
          <w:ilvl w:val="1"/>
          <w:numId w:val="16"/>
        </w:numPr>
        <w:tabs>
          <w:tab w:val="left" w:pos="600"/>
        </w:tabs>
        <w:spacing w:line="253" w:lineRule="exact"/>
        <w:ind w:left="599" w:hanging="407"/>
        <w:jc w:val="both"/>
      </w:pPr>
      <w:r>
        <w:rPr>
          <w:color w:val="696969"/>
        </w:rPr>
        <w:t>Služby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Rozšířené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čl. 1.1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c)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zahrnuje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plnění:</w:t>
      </w:r>
    </w:p>
    <w:p w14:paraId="46D32580" w14:textId="77777777" w:rsidR="00C47A25" w:rsidRDefault="001D762A">
      <w:pPr>
        <w:pStyle w:val="Odstavecseseznamem"/>
        <w:numPr>
          <w:ilvl w:val="2"/>
          <w:numId w:val="12"/>
        </w:numPr>
        <w:tabs>
          <w:tab w:val="left" w:pos="1326"/>
        </w:tabs>
        <w:spacing w:before="75"/>
        <w:ind w:hanging="721"/>
        <w:jc w:val="both"/>
      </w:pPr>
      <w:r>
        <w:rPr>
          <w:color w:val="696969"/>
        </w:rPr>
        <w:t>Služby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c)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zahrnují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Služby,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souvisejí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Systémem,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zejména:</w:t>
      </w:r>
    </w:p>
    <w:p w14:paraId="2D527B24" w14:textId="77777777" w:rsidR="00C47A25" w:rsidRDefault="001D762A">
      <w:pPr>
        <w:pStyle w:val="Odstavecseseznamem"/>
        <w:numPr>
          <w:ilvl w:val="3"/>
          <w:numId w:val="12"/>
        </w:numPr>
        <w:tabs>
          <w:tab w:val="left" w:pos="1895"/>
        </w:tabs>
        <w:spacing w:before="76"/>
        <w:ind w:hanging="361"/>
        <w:jc w:val="both"/>
      </w:pPr>
      <w:r>
        <w:rPr>
          <w:color w:val="696969"/>
        </w:rPr>
        <w:t>školení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požadavků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Objednatele,</w:t>
      </w:r>
    </w:p>
    <w:p w14:paraId="504ACD2C" w14:textId="77777777" w:rsidR="00C47A25" w:rsidRDefault="001D762A">
      <w:pPr>
        <w:pStyle w:val="Odstavecseseznamem"/>
        <w:numPr>
          <w:ilvl w:val="3"/>
          <w:numId w:val="12"/>
        </w:numPr>
        <w:tabs>
          <w:tab w:val="left" w:pos="1894"/>
        </w:tabs>
        <w:spacing w:before="78"/>
        <w:ind w:left="1893"/>
        <w:jc w:val="both"/>
      </w:pPr>
      <w:r>
        <w:rPr>
          <w:color w:val="696969"/>
        </w:rPr>
        <w:t>konzultační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podporu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rozsahu,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kterém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objedná.</w:t>
      </w:r>
    </w:p>
    <w:p w14:paraId="60ADFA8F" w14:textId="77777777" w:rsidR="00C47A25" w:rsidRDefault="001D762A">
      <w:pPr>
        <w:pStyle w:val="Odstavecseseznamem"/>
        <w:numPr>
          <w:ilvl w:val="3"/>
          <w:numId w:val="12"/>
        </w:numPr>
        <w:tabs>
          <w:tab w:val="left" w:pos="1894"/>
        </w:tabs>
        <w:spacing w:before="76" w:line="312" w:lineRule="auto"/>
        <w:ind w:left="1893" w:right="607"/>
        <w:jc w:val="both"/>
      </w:pPr>
      <w:r>
        <w:rPr>
          <w:color w:val="696969"/>
        </w:rPr>
        <w:t>součinnost při řešení systémových problémů a při implementaci systémů třetích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stran.</w:t>
      </w:r>
    </w:p>
    <w:p w14:paraId="0D72172B" w14:textId="77777777" w:rsidR="00C47A25" w:rsidRDefault="001D762A">
      <w:pPr>
        <w:pStyle w:val="Odstavecseseznamem"/>
        <w:numPr>
          <w:ilvl w:val="3"/>
          <w:numId w:val="12"/>
        </w:numPr>
        <w:tabs>
          <w:tab w:val="left" w:pos="1894"/>
        </w:tabs>
        <w:spacing w:line="312" w:lineRule="auto"/>
        <w:ind w:left="1893" w:right="548"/>
        <w:jc w:val="both"/>
      </w:pPr>
      <w:r>
        <w:rPr>
          <w:color w:val="696969"/>
        </w:rPr>
        <w:t>další objednatelem požadované Služby ve vazbě na systém vč. jeho případných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úprav.</w:t>
      </w:r>
    </w:p>
    <w:p w14:paraId="6CEF9094" w14:textId="77777777" w:rsidR="00C47A25" w:rsidRDefault="001D762A">
      <w:pPr>
        <w:pStyle w:val="Odstavecseseznamem"/>
        <w:numPr>
          <w:ilvl w:val="2"/>
          <w:numId w:val="12"/>
        </w:numPr>
        <w:tabs>
          <w:tab w:val="left" w:pos="1325"/>
        </w:tabs>
        <w:spacing w:line="312" w:lineRule="auto"/>
        <w:ind w:left="1324" w:right="118"/>
        <w:jc w:val="both"/>
      </w:pPr>
      <w:r>
        <w:rPr>
          <w:color w:val="696969"/>
        </w:rPr>
        <w:t>Požadavky na poskytnutí služeb Rozšířené podpory souvisejících s provozem Systému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zadává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formou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odeslání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výzvy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Rozšířené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Návrh</w:t>
      </w:r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>výzvy</w:t>
      </w:r>
      <w:r>
        <w:rPr>
          <w:color w:val="696969"/>
        </w:rPr>
        <w:t>“).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Návrh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výzvy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elektronickou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poštou. Návrh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výzvy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musí obsahovat zejména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následující náležitosti:</w:t>
      </w:r>
    </w:p>
    <w:p w14:paraId="3D8A744D" w14:textId="77777777" w:rsidR="00C47A25" w:rsidRDefault="001D762A">
      <w:pPr>
        <w:pStyle w:val="Odstavecseseznamem"/>
        <w:numPr>
          <w:ilvl w:val="3"/>
          <w:numId w:val="12"/>
        </w:numPr>
        <w:tabs>
          <w:tab w:val="left" w:pos="1894"/>
        </w:tabs>
        <w:spacing w:line="253" w:lineRule="exact"/>
        <w:ind w:left="1893" w:hanging="361"/>
      </w:pPr>
      <w:r>
        <w:rPr>
          <w:color w:val="696969"/>
        </w:rPr>
        <w:t>Cíl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zadání: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Stručná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definice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požadavku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Rozšířené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podpory.</w:t>
      </w:r>
    </w:p>
    <w:p w14:paraId="039C959A" w14:textId="77777777" w:rsidR="00C47A25" w:rsidRDefault="001D762A">
      <w:pPr>
        <w:pStyle w:val="Odstavecseseznamem"/>
        <w:numPr>
          <w:ilvl w:val="3"/>
          <w:numId w:val="12"/>
        </w:numPr>
        <w:tabs>
          <w:tab w:val="left" w:pos="1894"/>
        </w:tabs>
        <w:spacing w:before="75" w:line="312" w:lineRule="auto"/>
        <w:ind w:left="1893" w:right="263" w:hanging="361"/>
      </w:pPr>
      <w:r>
        <w:rPr>
          <w:color w:val="696969"/>
        </w:rPr>
        <w:t>Popis zadání: Podrobná specifikace služeb Rozšířené podpory v dostatečné úrovni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detailu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umožňující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zahájení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prací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Poskytovatele.</w:t>
      </w:r>
    </w:p>
    <w:p w14:paraId="2923F071" w14:textId="77777777" w:rsidR="00C47A25" w:rsidRDefault="001D762A">
      <w:pPr>
        <w:pStyle w:val="Odstavecseseznamem"/>
        <w:numPr>
          <w:ilvl w:val="3"/>
          <w:numId w:val="12"/>
        </w:numPr>
        <w:tabs>
          <w:tab w:val="left" w:pos="1894"/>
        </w:tabs>
        <w:spacing w:line="312" w:lineRule="auto"/>
        <w:ind w:left="1893" w:right="411"/>
      </w:pPr>
      <w:r>
        <w:rPr>
          <w:color w:val="696969"/>
        </w:rPr>
        <w:t>Časový harmonogram: Stanovení odhadu časového rozvrhu na posk</w:t>
      </w:r>
      <w:r>
        <w:rPr>
          <w:color w:val="696969"/>
        </w:rPr>
        <w:t>ytnutí služeb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Rozšířené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podpory.</w:t>
      </w:r>
    </w:p>
    <w:p w14:paraId="62CBDB11" w14:textId="77777777" w:rsidR="00C47A25" w:rsidRDefault="001D762A">
      <w:pPr>
        <w:pStyle w:val="Odstavecseseznamem"/>
        <w:numPr>
          <w:ilvl w:val="2"/>
          <w:numId w:val="12"/>
        </w:numPr>
        <w:tabs>
          <w:tab w:val="left" w:pos="1324"/>
          <w:tab w:val="left" w:pos="1325"/>
        </w:tabs>
        <w:spacing w:line="253" w:lineRule="exact"/>
        <w:ind w:left="1324" w:hanging="721"/>
      </w:pPr>
      <w:r>
        <w:rPr>
          <w:color w:val="696969"/>
        </w:rPr>
        <w:t>Poskytovatel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obdržení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Návrhu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výzvy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doplní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následující údaje:</w:t>
      </w:r>
    </w:p>
    <w:p w14:paraId="41A007F9" w14:textId="77777777" w:rsidR="00C47A25" w:rsidRDefault="001D762A">
      <w:pPr>
        <w:pStyle w:val="Odstavecseseznamem"/>
        <w:numPr>
          <w:ilvl w:val="3"/>
          <w:numId w:val="12"/>
        </w:numPr>
        <w:tabs>
          <w:tab w:val="left" w:pos="1894"/>
        </w:tabs>
        <w:spacing w:before="76" w:line="312" w:lineRule="auto"/>
        <w:ind w:left="1893" w:right="243"/>
      </w:pPr>
      <w:r>
        <w:rPr>
          <w:color w:val="696969"/>
        </w:rPr>
        <w:t>Předpoklad nároků na součinnost Objednatele: Odhad věcné a časové součinnosti,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které bude Poskytovatel oprávněn požadovat od Objednatele v souvislosti 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požadovaných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 Rozšířené podpory.</w:t>
      </w:r>
    </w:p>
    <w:p w14:paraId="335EAB68" w14:textId="77777777" w:rsidR="00C47A25" w:rsidRDefault="001D762A">
      <w:pPr>
        <w:pStyle w:val="Odstavecseseznamem"/>
        <w:numPr>
          <w:ilvl w:val="3"/>
          <w:numId w:val="12"/>
        </w:numPr>
        <w:tabs>
          <w:tab w:val="left" w:pos="1894"/>
        </w:tabs>
        <w:spacing w:line="312" w:lineRule="auto"/>
        <w:ind w:left="1893" w:right="389" w:hanging="361"/>
      </w:pPr>
      <w:r>
        <w:rPr>
          <w:color w:val="696969"/>
        </w:rPr>
        <w:t>Specifikace postupu předávání služeb Rozšířené podpory: např. definice způsobu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testování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 předávání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poskytnutých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služeb.</w:t>
      </w:r>
    </w:p>
    <w:p w14:paraId="51E2875A" w14:textId="77777777" w:rsidR="00C47A25" w:rsidRDefault="001D762A">
      <w:pPr>
        <w:pStyle w:val="Odstavecseseznamem"/>
        <w:numPr>
          <w:ilvl w:val="3"/>
          <w:numId w:val="12"/>
        </w:numPr>
        <w:tabs>
          <w:tab w:val="left" w:pos="1894"/>
        </w:tabs>
        <w:spacing w:line="312" w:lineRule="auto"/>
        <w:ind w:left="1893" w:right="279"/>
      </w:pPr>
      <w:r>
        <w:rPr>
          <w:color w:val="696969"/>
        </w:rPr>
        <w:t>Prohlášení o záruce: Prohlášení o poskytnutí záruk Poskytovatele v délce nejméně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24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měsíců.</w:t>
      </w:r>
    </w:p>
    <w:p w14:paraId="7A6F67FA" w14:textId="77777777" w:rsidR="00C47A25" w:rsidRDefault="001D762A">
      <w:pPr>
        <w:pStyle w:val="Odstavecseseznamem"/>
        <w:numPr>
          <w:ilvl w:val="3"/>
          <w:numId w:val="12"/>
        </w:numPr>
        <w:tabs>
          <w:tab w:val="left" w:pos="1894"/>
        </w:tabs>
        <w:spacing w:line="312" w:lineRule="auto"/>
        <w:ind w:left="1893" w:right="158"/>
      </w:pPr>
      <w:r>
        <w:rPr>
          <w:color w:val="696969"/>
        </w:rPr>
        <w:t>Detailní časový harmonogram: Uvedení závaz</w:t>
      </w:r>
      <w:r>
        <w:rPr>
          <w:color w:val="696969"/>
        </w:rPr>
        <w:t>ných časových termínů pro poskytnutí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služeb Rozšířené podpory, včetně předpokládaného rozsahu člověkohodin nutných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požadovaných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služeb.</w:t>
      </w:r>
    </w:p>
    <w:p w14:paraId="1EF4CB52" w14:textId="77777777" w:rsidR="00C47A25" w:rsidRDefault="001D762A">
      <w:pPr>
        <w:pStyle w:val="Odstavecseseznamem"/>
        <w:numPr>
          <w:ilvl w:val="3"/>
          <w:numId w:val="12"/>
        </w:numPr>
        <w:tabs>
          <w:tab w:val="left" w:pos="1894"/>
        </w:tabs>
        <w:spacing w:line="312" w:lineRule="auto"/>
        <w:ind w:left="1893" w:right="154" w:hanging="361"/>
      </w:pPr>
      <w:r>
        <w:rPr>
          <w:color w:val="696969"/>
        </w:rPr>
        <w:t>Cena: Uvedení celkové ceny za poskytnutí služeb Rozšířené podpory vypočtené dle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uvedených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zahrnující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veškeré další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náklady,</w:t>
      </w:r>
    </w:p>
    <w:p w14:paraId="3028D90A" w14:textId="77777777" w:rsidR="00C47A25" w:rsidRDefault="00C47A25">
      <w:pPr>
        <w:spacing w:line="312" w:lineRule="auto"/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2A1B1CB7" w14:textId="77777777" w:rsidR="00C47A25" w:rsidRDefault="001D762A">
      <w:pPr>
        <w:pStyle w:val="Zkladntext"/>
        <w:spacing w:before="10"/>
        <w:jc w:val="left"/>
        <w:rPr>
          <w:sz w:val="18"/>
        </w:rPr>
      </w:pPr>
      <w:r>
        <w:lastRenderedPageBreak/>
        <w:pict w14:anchorId="2118D2AD">
          <v:rect id="docshape12" o:spid="_x0000_s1047" style="position:absolute;margin-left:555.35pt;margin-top:785.5pt;width:19.1pt;height:.5pt;z-index:15732736;mso-position-horizontal-relative:page;mso-position-vertical-relative:page" fillcolor="#bebebe" stroked="f">
            <w10:wrap anchorx="page" anchory="page"/>
          </v:rect>
        </w:pict>
      </w:r>
    </w:p>
    <w:p w14:paraId="6D296847" w14:textId="77777777" w:rsidR="00C47A25" w:rsidRDefault="001D762A">
      <w:pPr>
        <w:pStyle w:val="Odstavecseseznamem"/>
        <w:numPr>
          <w:ilvl w:val="3"/>
          <w:numId w:val="12"/>
        </w:numPr>
        <w:tabs>
          <w:tab w:val="left" w:pos="1895"/>
        </w:tabs>
        <w:spacing w:before="94"/>
        <w:ind w:hanging="361"/>
        <w:jc w:val="both"/>
      </w:pPr>
      <w:r>
        <w:rPr>
          <w:color w:val="696969"/>
        </w:rPr>
        <w:t>Autorská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práva: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Upozornění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vzniku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autorského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díla.</w:t>
      </w:r>
    </w:p>
    <w:p w14:paraId="689256CA" w14:textId="77777777" w:rsidR="00C47A25" w:rsidRDefault="001D762A">
      <w:pPr>
        <w:pStyle w:val="Odstavecseseznamem"/>
        <w:numPr>
          <w:ilvl w:val="2"/>
          <w:numId w:val="12"/>
        </w:numPr>
        <w:tabs>
          <w:tab w:val="left" w:pos="1326"/>
        </w:tabs>
        <w:spacing w:before="76" w:line="312" w:lineRule="auto"/>
        <w:ind w:right="117"/>
        <w:jc w:val="both"/>
      </w:pPr>
      <w:r>
        <w:rPr>
          <w:color w:val="696969"/>
        </w:rPr>
        <w:t>Pokud poskytnutím Služeb na základě Návrhu výzvy dojde nebo může dojít ke vzniku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autorského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díla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dle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obecně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závazných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předpisů,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Návrhu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výzvy 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skutečnost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upozornit.</w:t>
      </w:r>
    </w:p>
    <w:p w14:paraId="51186BE8" w14:textId="77777777" w:rsidR="00C47A25" w:rsidRDefault="001D762A">
      <w:pPr>
        <w:pStyle w:val="Odstavecseseznamem"/>
        <w:numPr>
          <w:ilvl w:val="2"/>
          <w:numId w:val="12"/>
        </w:numPr>
        <w:tabs>
          <w:tab w:val="left" w:pos="1326"/>
        </w:tabs>
        <w:spacing w:line="312" w:lineRule="auto"/>
        <w:ind w:right="118"/>
        <w:jc w:val="both"/>
      </w:pPr>
      <w:r>
        <w:rPr>
          <w:color w:val="696969"/>
        </w:rPr>
        <w:t>Pokud by plnění Objednatelem stanovených Služeb v Návrhu výzvy vedlo k zhoršení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výkonu Systému či vzniku poruch a škod, je Poskytovatel povinen na tuto skutečnost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upozornit;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neučiní-li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odpovídá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vzniklé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škody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plném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čas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strávený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nápravami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poruch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škod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zahrnout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Výkazu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upozornění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 provedeného dle tohoto článku, na v Návrhu výzvy stanoveném plnění trvá</w:t>
      </w:r>
      <w:r>
        <w:rPr>
          <w:color w:val="696969"/>
        </w:rPr>
        <w:t>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Poskytovatel neodpovídá za škody vzniklé plněním Služeb dle Návrhu výzvy, ledaže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překročil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pokyny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stanovené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tomto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Návrhu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výzvy.</w:t>
      </w:r>
    </w:p>
    <w:p w14:paraId="30F08C08" w14:textId="77777777" w:rsidR="00C47A25" w:rsidRDefault="001D762A">
      <w:pPr>
        <w:pStyle w:val="Odstavecseseznamem"/>
        <w:numPr>
          <w:ilvl w:val="2"/>
          <w:numId w:val="12"/>
        </w:numPr>
        <w:tabs>
          <w:tab w:val="left" w:pos="1326"/>
        </w:tabs>
        <w:spacing w:line="312" w:lineRule="auto"/>
        <w:ind w:right="117"/>
        <w:jc w:val="both"/>
      </w:pPr>
      <w:r>
        <w:rPr>
          <w:color w:val="696969"/>
        </w:rPr>
        <w:t>Poskytovatel je povinen zaslat nebo předat vytištěný a podepsaný Návrh výzvy, doplněný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údaje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2.3.3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zpět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5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Pracovních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obdržení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Návrhu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výzvy.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5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Pracovních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obdržení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doplněného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podepsaného Návrhu výzvy buď (i) tento Návrh výzvy přijme, na důkaz čehož Návrh výzvy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podepíše, anebo (ii) sdělí Poskytovateli své výhrady; v tomto případě se sdělení výhrad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Objednatelem považuje za doručení nového Návrhu výzvy dle článku 2.3.</w:t>
      </w:r>
      <w:r>
        <w:rPr>
          <w:color w:val="696969"/>
        </w:rPr>
        <w:t>2 Smlouvy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dále postupuje 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2.3.2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výše.</w:t>
      </w:r>
    </w:p>
    <w:p w14:paraId="1738E633" w14:textId="77777777" w:rsidR="00C47A25" w:rsidRDefault="001D762A">
      <w:pPr>
        <w:pStyle w:val="Odstavecseseznamem"/>
        <w:numPr>
          <w:ilvl w:val="2"/>
          <w:numId w:val="12"/>
        </w:numPr>
        <w:tabs>
          <w:tab w:val="left" w:pos="1326"/>
        </w:tabs>
        <w:spacing w:line="312" w:lineRule="auto"/>
        <w:ind w:right="120"/>
        <w:jc w:val="both"/>
      </w:pPr>
      <w:r>
        <w:rPr>
          <w:color w:val="696969"/>
        </w:rPr>
        <w:t>Jestliže do 30 dnů ode dne doručení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prvního Návrhu výzvy Poskytovateli nedojde 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podepsání Návrhu výzvy, týkajícího se stejných Služeb, oběma Smluvními stranami,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oprávněn od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</w:t>
      </w:r>
      <w:r>
        <w:rPr>
          <w:color w:val="696969"/>
        </w:rPr>
        <w:t>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odstoupit.</w:t>
      </w:r>
    </w:p>
    <w:p w14:paraId="7CE3FD74" w14:textId="77777777" w:rsidR="00C47A25" w:rsidRDefault="001D762A">
      <w:pPr>
        <w:pStyle w:val="Odstavecseseznamem"/>
        <w:numPr>
          <w:ilvl w:val="2"/>
          <w:numId w:val="12"/>
        </w:numPr>
        <w:tabs>
          <w:tab w:val="left" w:pos="1326"/>
        </w:tabs>
        <w:spacing w:line="312" w:lineRule="auto"/>
        <w:ind w:right="118"/>
        <w:jc w:val="both"/>
      </w:pPr>
      <w:r>
        <w:rPr>
          <w:color w:val="696969"/>
        </w:rPr>
        <w:t>Podpisem Návrhu výzvy Poskytovatelem a Objednatelem je její znění pro Smluvní 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závazné,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nadále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označuje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Výzva</w:t>
      </w:r>
      <w:r>
        <w:rPr>
          <w:color w:val="696969"/>
        </w:rPr>
        <w:t>“,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přičemž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platí,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odepřít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Služeb 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Výzvy.</w:t>
      </w:r>
    </w:p>
    <w:p w14:paraId="517F3D8E" w14:textId="77777777" w:rsidR="00C47A25" w:rsidRDefault="001D762A">
      <w:pPr>
        <w:pStyle w:val="Odstavecseseznamem"/>
        <w:numPr>
          <w:ilvl w:val="2"/>
          <w:numId w:val="12"/>
        </w:numPr>
        <w:tabs>
          <w:tab w:val="left" w:pos="1325"/>
        </w:tabs>
        <w:spacing w:line="312" w:lineRule="auto"/>
        <w:ind w:left="1324" w:right="123"/>
        <w:jc w:val="both"/>
      </w:pPr>
      <w:r>
        <w:rPr>
          <w:color w:val="696969"/>
        </w:rPr>
        <w:t>Poskytovatel provede realizaci Výzvy ve Výzvě stanovených termínech a za podmínek 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Výzvě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stanovených.</w:t>
      </w:r>
    </w:p>
    <w:p w14:paraId="19695884" w14:textId="77777777" w:rsidR="00C47A25" w:rsidRDefault="001D762A">
      <w:pPr>
        <w:pStyle w:val="Odstavecseseznamem"/>
        <w:numPr>
          <w:ilvl w:val="2"/>
          <w:numId w:val="12"/>
        </w:numPr>
        <w:tabs>
          <w:tab w:val="left" w:pos="1325"/>
        </w:tabs>
        <w:spacing w:line="312" w:lineRule="auto"/>
        <w:ind w:left="1324" w:right="118" w:hanging="721"/>
        <w:jc w:val="both"/>
      </w:pPr>
      <w:r>
        <w:rPr>
          <w:color w:val="696969"/>
        </w:rPr>
        <w:t>Půjde-li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úpravy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Systému,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Rozšířené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poskytovány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následujících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podmínek:</w:t>
      </w:r>
    </w:p>
    <w:p w14:paraId="797570F4" w14:textId="77777777" w:rsidR="00C47A25" w:rsidRDefault="001D762A">
      <w:pPr>
        <w:pStyle w:val="Odstavecseseznamem"/>
        <w:numPr>
          <w:ilvl w:val="3"/>
          <w:numId w:val="12"/>
        </w:numPr>
        <w:tabs>
          <w:tab w:val="left" w:pos="1894"/>
        </w:tabs>
        <w:spacing w:line="312" w:lineRule="auto"/>
        <w:ind w:left="1893" w:right="127"/>
        <w:jc w:val="both"/>
      </w:pPr>
      <w:r>
        <w:rPr>
          <w:color w:val="696969"/>
        </w:rPr>
        <w:t xml:space="preserve">Půjde-li o služby spočívající v úpravách Systému, bude </w:t>
      </w:r>
      <w:r>
        <w:rPr>
          <w:color w:val="696969"/>
        </w:rPr>
        <w:t>pilotní provoz realizován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nasazením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úpravy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produkční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zvýšené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Poskytovatele.</w:t>
      </w:r>
      <w:r>
        <w:rPr>
          <w:color w:val="696969"/>
          <w:spacing w:val="-9"/>
        </w:rPr>
        <w:t xml:space="preserve"> </w:t>
      </w:r>
      <w:r>
        <w:rPr>
          <w:color w:val="696969"/>
          <w:spacing w:val="-1"/>
        </w:rPr>
        <w:t>Pilotní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provoz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stanoven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jednoho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(1)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pracovního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osob.</w:t>
      </w:r>
    </w:p>
    <w:p w14:paraId="297B38E7" w14:textId="77777777" w:rsidR="00C47A25" w:rsidRDefault="001D762A">
      <w:pPr>
        <w:pStyle w:val="Odstavecseseznamem"/>
        <w:numPr>
          <w:ilvl w:val="3"/>
          <w:numId w:val="12"/>
        </w:numPr>
        <w:tabs>
          <w:tab w:val="left" w:pos="1893"/>
        </w:tabs>
        <w:spacing w:line="312" w:lineRule="auto"/>
        <w:ind w:left="1892" w:right="130"/>
        <w:jc w:val="both"/>
      </w:pPr>
      <w:r>
        <w:rPr>
          <w:color w:val="696969"/>
        </w:rPr>
        <w:t>Veškeré vady zjištěné v průběhu akceptačních testů a pilotního provozu Systému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 povinen oznamovat Poskytovateli neprodleně v souladu se Smlouvou.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Veškeré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vady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je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Poskytovatel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povinen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odstranit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lhůtách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 na žádost Poskytovatele povinen písemně potvrdit datum odstranění každé vady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zjištěné v průběhu akceptačních testů a pilotního provozu. V průběhu akceptačních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testů a pilotního provozu strany průběžně projednávají způsoby řešení nahlášených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vad.</w:t>
      </w:r>
    </w:p>
    <w:p w14:paraId="7742BDEC" w14:textId="77777777" w:rsidR="00C47A25" w:rsidRDefault="00C47A25">
      <w:pPr>
        <w:spacing w:line="312" w:lineRule="auto"/>
        <w:jc w:val="both"/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567CF5ED" w14:textId="77777777" w:rsidR="00C47A25" w:rsidRDefault="001D762A">
      <w:pPr>
        <w:pStyle w:val="Zkladntext"/>
        <w:spacing w:before="10"/>
        <w:jc w:val="left"/>
        <w:rPr>
          <w:sz w:val="18"/>
        </w:rPr>
      </w:pPr>
      <w:r>
        <w:lastRenderedPageBreak/>
        <w:pict w14:anchorId="505706DF">
          <v:rect id="docshape13" o:spid="_x0000_s1046" style="position:absolute;margin-left:555.35pt;margin-top:785.5pt;width:19.1pt;height:.5pt;z-index:15733248;mso-position-horizontal-relative:page;mso-position-vertical-relative:page" fillcolor="#bebebe" stroked="f">
            <w10:wrap anchorx="page" anchory="page"/>
          </v:rect>
        </w:pict>
      </w:r>
    </w:p>
    <w:p w14:paraId="12F37438" w14:textId="77777777" w:rsidR="00C47A25" w:rsidRDefault="001D762A">
      <w:pPr>
        <w:pStyle w:val="Odstavecseseznamem"/>
        <w:numPr>
          <w:ilvl w:val="3"/>
          <w:numId w:val="12"/>
        </w:numPr>
        <w:tabs>
          <w:tab w:val="left" w:pos="1895"/>
        </w:tabs>
        <w:spacing w:before="94" w:line="312" w:lineRule="auto"/>
        <w:ind w:right="130"/>
        <w:jc w:val="both"/>
      </w:pPr>
      <w:r>
        <w:rPr>
          <w:color w:val="696969"/>
          <w:spacing w:val="-1"/>
        </w:rPr>
        <w:t>V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případě,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průběhu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akceptačních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testů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pilotního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provozu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zjistí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vady kategorie A nebo dvě a více vad kategorie B, je oprávněn akceptační testy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a/nebo pilotní provoz ukončit (tzv. neúspěšné ukončení akceptačních testů a/nebo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pilotního provozu). Poskytovatel je povinen opravit zjištěné chyby a úpravu předat 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opakovaným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akceptačním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testům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pilotnímu provozu.</w:t>
      </w:r>
    </w:p>
    <w:p w14:paraId="20BE4A22" w14:textId="77777777" w:rsidR="00C47A25" w:rsidRDefault="001D762A">
      <w:pPr>
        <w:pStyle w:val="Odstavecseseznamem"/>
        <w:numPr>
          <w:ilvl w:val="3"/>
          <w:numId w:val="12"/>
        </w:numPr>
        <w:tabs>
          <w:tab w:val="left" w:pos="1895"/>
        </w:tabs>
        <w:spacing w:line="312" w:lineRule="auto"/>
        <w:ind w:right="130"/>
        <w:jc w:val="both"/>
      </w:pPr>
      <w:r>
        <w:rPr>
          <w:color w:val="696969"/>
        </w:rPr>
        <w:t>V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úspěšného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provedení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pilotního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provozu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akceptačních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testů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předání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úpravy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provedeno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podpisem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předávacího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protokolu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Objednatele.</w:t>
      </w:r>
    </w:p>
    <w:p w14:paraId="3F2EC043" w14:textId="77777777" w:rsidR="00C47A25" w:rsidRDefault="001D762A">
      <w:pPr>
        <w:pStyle w:val="Odstavecseseznamem"/>
        <w:numPr>
          <w:ilvl w:val="3"/>
          <w:numId w:val="12"/>
        </w:numPr>
        <w:tabs>
          <w:tab w:val="left" w:pos="1895"/>
        </w:tabs>
        <w:spacing w:line="312" w:lineRule="auto"/>
        <w:ind w:right="130"/>
        <w:jc w:val="both"/>
      </w:pPr>
      <w:r>
        <w:rPr>
          <w:color w:val="696969"/>
        </w:rPr>
        <w:t>V průběhu pilotního provozu je Poskytovatel povinen zajistit přítomnost servisního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pracovníka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přímo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operátorském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pracovišti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území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Prahy.</w:t>
      </w:r>
    </w:p>
    <w:p w14:paraId="7F928FDF" w14:textId="77777777" w:rsidR="00C47A25" w:rsidRDefault="001D762A">
      <w:pPr>
        <w:pStyle w:val="Odstavecseseznamem"/>
        <w:numPr>
          <w:ilvl w:val="3"/>
          <w:numId w:val="12"/>
        </w:numPr>
        <w:tabs>
          <w:tab w:val="left" w:pos="1895"/>
        </w:tabs>
        <w:spacing w:line="253" w:lineRule="exact"/>
        <w:ind w:hanging="361"/>
        <w:jc w:val="both"/>
      </w:pPr>
      <w:r>
        <w:rPr>
          <w:color w:val="696969"/>
        </w:rPr>
        <w:t>Cena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Výzvě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článku</w:t>
      </w:r>
    </w:p>
    <w:p w14:paraId="34A64D6E" w14:textId="77777777" w:rsidR="00C47A25" w:rsidRDefault="001D762A">
      <w:pPr>
        <w:pStyle w:val="Zkladntext"/>
        <w:spacing w:before="75" w:line="312" w:lineRule="auto"/>
        <w:ind w:left="1893" w:right="128"/>
      </w:pPr>
      <w:r>
        <w:rPr>
          <w:color w:val="696969"/>
        </w:rPr>
        <w:t>2.3.3 písm. e) Smlouvy, přičemž tato cena je cenou konečnou a zahrnuje veškeré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náklady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související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Výzvy.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Objednatel není povinen hradit poskytnuté Služby nad rámec ceny vymezené 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Výzvě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dle článku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2.3.3 p</w:t>
      </w:r>
      <w:r>
        <w:rPr>
          <w:color w:val="696969"/>
        </w:rPr>
        <w:t>ísm.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e)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Smlouvy.</w:t>
      </w:r>
    </w:p>
    <w:p w14:paraId="6AF552B2" w14:textId="77777777" w:rsidR="00C47A25" w:rsidRDefault="001D762A">
      <w:pPr>
        <w:pStyle w:val="Odstavecseseznamem"/>
        <w:numPr>
          <w:ilvl w:val="3"/>
          <w:numId w:val="12"/>
        </w:numPr>
        <w:tabs>
          <w:tab w:val="left" w:pos="1894"/>
        </w:tabs>
        <w:spacing w:before="2" w:line="312" w:lineRule="auto"/>
        <w:ind w:right="127" w:hanging="361"/>
        <w:jc w:val="both"/>
      </w:pPr>
      <w:r>
        <w:rPr>
          <w:color w:val="696969"/>
        </w:rPr>
        <w:t>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Službách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poskytnutých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vyhotoven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výkaz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poskytnutých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(dále jen „</w:t>
      </w:r>
      <w:r>
        <w:rPr>
          <w:b/>
          <w:color w:val="696969"/>
        </w:rPr>
        <w:t>Výkaz poskytnutých služeb</w:t>
      </w:r>
      <w:r>
        <w:rPr>
          <w:color w:val="696969"/>
        </w:rPr>
        <w:t>“) dle Přílohy č. 2 této Smlouvy, který potvrdí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oprávněná osoba Objednatele dle čl. 7 Smlouvy. Objednatelem odsouhlasený zápis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podkladem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vystavení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Výkazu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Zápis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vyhotovován vždy až po dokončení všech Služeb, které jsou předmětem příslušné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Výzvy.</w:t>
      </w:r>
    </w:p>
    <w:p w14:paraId="6072596B" w14:textId="77777777" w:rsidR="00C47A25" w:rsidRDefault="00C47A25">
      <w:pPr>
        <w:pStyle w:val="Zkladntext"/>
        <w:spacing w:before="6"/>
        <w:jc w:val="left"/>
        <w:rPr>
          <w:sz w:val="28"/>
        </w:rPr>
      </w:pPr>
    </w:p>
    <w:p w14:paraId="1DDD474C" w14:textId="77777777" w:rsidR="00C47A25" w:rsidRDefault="001D762A">
      <w:pPr>
        <w:pStyle w:val="Nadpis1"/>
        <w:numPr>
          <w:ilvl w:val="0"/>
          <w:numId w:val="18"/>
        </w:numPr>
        <w:tabs>
          <w:tab w:val="left" w:pos="5106"/>
        </w:tabs>
        <w:ind w:left="5105" w:hanging="433"/>
        <w:jc w:val="both"/>
      </w:pPr>
      <w:r>
        <w:rPr>
          <w:color w:val="696969"/>
        </w:rPr>
        <w:t>Cena</w:t>
      </w:r>
    </w:p>
    <w:p w14:paraId="4D04F7E4" w14:textId="77777777" w:rsidR="00C47A25" w:rsidRDefault="001D762A">
      <w:pPr>
        <w:pStyle w:val="Odstavecseseznamem"/>
        <w:numPr>
          <w:ilvl w:val="1"/>
          <w:numId w:val="11"/>
        </w:numPr>
        <w:tabs>
          <w:tab w:val="left" w:pos="599"/>
        </w:tabs>
        <w:spacing w:before="76" w:line="312" w:lineRule="auto"/>
        <w:ind w:right="115"/>
        <w:jc w:val="both"/>
      </w:pPr>
      <w:r>
        <w:rPr>
          <w:color w:val="696969"/>
        </w:rPr>
        <w:t>Celková cena Služb</w:t>
      </w:r>
      <w:r>
        <w:rPr>
          <w:color w:val="696969"/>
        </w:rPr>
        <w:t xml:space="preserve">y poskytované za dobu účinnosti této Smlouvy činí maximálně </w:t>
      </w:r>
      <w:r>
        <w:rPr>
          <w:b/>
          <w:color w:val="696969"/>
        </w:rPr>
        <w:t>731 595,- Kč</w:t>
      </w:r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 xml:space="preserve">bez DPH </w:t>
      </w:r>
      <w:r>
        <w:rPr>
          <w:color w:val="696969"/>
        </w:rPr>
        <w:t>(slovy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sedm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set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třicet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jedna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tisíc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pět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devadesát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korun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českých).</w:t>
      </w:r>
    </w:p>
    <w:p w14:paraId="52A6B208" w14:textId="77777777" w:rsidR="00C47A25" w:rsidRDefault="001D762A">
      <w:pPr>
        <w:pStyle w:val="Odstavecseseznamem"/>
        <w:numPr>
          <w:ilvl w:val="1"/>
          <w:numId w:val="11"/>
        </w:numPr>
        <w:tabs>
          <w:tab w:val="left" w:pos="598"/>
        </w:tabs>
        <w:spacing w:line="312" w:lineRule="auto"/>
        <w:ind w:left="597" w:right="115"/>
        <w:jc w:val="both"/>
      </w:pPr>
      <w:r>
        <w:rPr>
          <w:color w:val="696969"/>
        </w:rPr>
        <w:t>Cena za Služby se skládá ze součtu paušální ceny za služby Maintenance za dobu účinnosti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paušální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Základní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maximální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služby Rozšířené podpory za její maximální předpokládaný rozsah. Paušální</w:t>
      </w:r>
      <w:r>
        <w:rPr>
          <w:color w:val="696969"/>
        </w:rPr>
        <w:t xml:space="preserve"> ceny za 1 měsíc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služby Maintenance, za 1 měsíc služby Základní podpory a cena za 1 člověkoden (dále jen „</w:t>
      </w:r>
      <w:r>
        <w:rPr>
          <w:b/>
          <w:color w:val="696969"/>
        </w:rPr>
        <w:t>MD“)</w:t>
      </w:r>
      <w:r>
        <w:rPr>
          <w:b/>
          <w:color w:val="696969"/>
          <w:spacing w:val="-59"/>
        </w:rPr>
        <w:t xml:space="preserve"> </w:t>
      </w:r>
      <w:r>
        <w:rPr>
          <w:color w:val="696969"/>
        </w:rPr>
        <w:t>v příslušné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roli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 předpokládaný rozpad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rolí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uvedeny v Příloze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Smlouvy.</w:t>
      </w:r>
    </w:p>
    <w:p w14:paraId="6008AC54" w14:textId="77777777" w:rsidR="00C47A25" w:rsidRDefault="001D762A">
      <w:pPr>
        <w:pStyle w:val="Zkladntext"/>
        <w:spacing w:line="312" w:lineRule="auto"/>
        <w:ind w:left="598" w:right="115"/>
      </w:pPr>
      <w:r>
        <w:rPr>
          <w:color w:val="696969"/>
        </w:rPr>
        <w:t>Cena za služby Rozšířené podpory bude účtována na základě skutečně poskytnutého rozsahu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zahrnout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(faktury)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5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takový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rozsah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poskytnutého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který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potvrzeného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Výkazu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2.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10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písm. g)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skutečně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akceptován.</w:t>
      </w:r>
    </w:p>
    <w:p w14:paraId="47C80109" w14:textId="77777777" w:rsidR="00C47A25" w:rsidRDefault="001D762A">
      <w:pPr>
        <w:pStyle w:val="Odstavecseseznamem"/>
        <w:numPr>
          <w:ilvl w:val="1"/>
          <w:numId w:val="11"/>
        </w:numPr>
        <w:tabs>
          <w:tab w:val="left" w:pos="599"/>
        </w:tabs>
        <w:spacing w:line="312" w:lineRule="auto"/>
        <w:ind w:right="116"/>
        <w:jc w:val="both"/>
      </w:pPr>
      <w:r>
        <w:rPr>
          <w:color w:val="696969"/>
        </w:rPr>
        <w:t>Ke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všem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cenám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připočtena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daň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přidané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hodnoty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zákonné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platné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dni uskutečnění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zdanitelného plnění.</w:t>
      </w:r>
    </w:p>
    <w:p w14:paraId="5EDC8D09" w14:textId="77777777" w:rsidR="00C47A25" w:rsidRDefault="001D762A">
      <w:pPr>
        <w:pStyle w:val="Odstavecseseznamem"/>
        <w:numPr>
          <w:ilvl w:val="1"/>
          <w:numId w:val="11"/>
        </w:numPr>
        <w:tabs>
          <w:tab w:val="left" w:pos="599"/>
        </w:tabs>
        <w:spacing w:line="312" w:lineRule="auto"/>
        <w:ind w:right="114"/>
        <w:jc w:val="both"/>
      </w:pPr>
      <w:r>
        <w:rPr>
          <w:color w:val="696969"/>
        </w:rPr>
        <w:t>Cena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3.1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závazná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nejvýše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přípustná;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může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překročena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se změnou daňových předpisů souvisejících s předmětem Smlouvy, a to v rozsahu odpovídajícím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takovým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změnám.</w:t>
      </w:r>
    </w:p>
    <w:p w14:paraId="4E1B7925" w14:textId="77777777" w:rsidR="00C47A25" w:rsidRDefault="001D762A">
      <w:pPr>
        <w:pStyle w:val="Odstavecseseznamem"/>
        <w:numPr>
          <w:ilvl w:val="1"/>
          <w:numId w:val="11"/>
        </w:numPr>
        <w:tabs>
          <w:tab w:val="left" w:pos="599"/>
        </w:tabs>
        <w:spacing w:line="312" w:lineRule="auto"/>
        <w:ind w:right="113"/>
        <w:jc w:val="both"/>
      </w:pPr>
      <w:r>
        <w:rPr>
          <w:color w:val="696969"/>
        </w:rPr>
        <w:t>Poskytovatel výslovně prohlašuje a ujišťuje Objednatele, že Cena za Služby již v sobě zahrnuje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náklady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spojené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t</w:t>
      </w:r>
      <w:r>
        <w:rPr>
          <w:color w:val="696969"/>
        </w:rPr>
        <w:t>éto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služby,</w:t>
      </w:r>
    </w:p>
    <w:p w14:paraId="0F036958" w14:textId="77777777" w:rsidR="00C47A25" w:rsidRDefault="00C47A25">
      <w:pPr>
        <w:spacing w:line="312" w:lineRule="auto"/>
        <w:jc w:val="both"/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10ED13D6" w14:textId="77777777" w:rsidR="00C47A25" w:rsidRDefault="001D762A">
      <w:pPr>
        <w:pStyle w:val="Zkladntext"/>
        <w:spacing w:before="10"/>
        <w:jc w:val="left"/>
        <w:rPr>
          <w:sz w:val="18"/>
        </w:rPr>
      </w:pPr>
      <w:r>
        <w:lastRenderedPageBreak/>
        <w:pict w14:anchorId="35AF728D">
          <v:rect id="docshape14" o:spid="_x0000_s1045" style="position:absolute;margin-left:555.35pt;margin-top:785.5pt;width:19.1pt;height:.5pt;z-index:15733760;mso-position-horizontal-relative:page;mso-position-vertical-relative:page" fillcolor="#bebebe" stroked="f">
            <w10:wrap anchorx="page" anchory="page"/>
          </v:rect>
        </w:pict>
      </w:r>
    </w:p>
    <w:p w14:paraId="721EBB6D" w14:textId="77777777" w:rsidR="00C47A25" w:rsidRDefault="001D762A">
      <w:pPr>
        <w:pStyle w:val="Zkladntext"/>
        <w:spacing w:before="94"/>
        <w:ind w:left="598"/>
        <w:jc w:val="left"/>
      </w:pPr>
      <w:r>
        <w:rPr>
          <w:color w:val="696969"/>
        </w:rPr>
        <w:t>které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Smlouvě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sice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výslovně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uvedeny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nejsou,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Poskytovatel,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jakožto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odborník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nich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nebo</w:t>
      </w:r>
    </w:p>
    <w:p w14:paraId="200937C4" w14:textId="77777777" w:rsidR="00C47A25" w:rsidRDefault="001D762A">
      <w:pPr>
        <w:pStyle w:val="Zkladntext"/>
        <w:spacing w:before="76"/>
        <w:ind w:left="598"/>
        <w:jc w:val="left"/>
      </w:pPr>
      <w:r>
        <w:rPr>
          <w:color w:val="696969"/>
        </w:rPr>
        <w:t>má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vědět,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neboť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nezbytné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1CAD14B9" w14:textId="77777777" w:rsidR="00C47A25" w:rsidRDefault="001D762A">
      <w:pPr>
        <w:pStyle w:val="Odstavecseseznamem"/>
        <w:numPr>
          <w:ilvl w:val="1"/>
          <w:numId w:val="11"/>
        </w:numPr>
        <w:tabs>
          <w:tab w:val="left" w:pos="599"/>
        </w:tabs>
        <w:spacing w:before="75"/>
        <w:ind w:hanging="407"/>
      </w:pPr>
      <w:r>
        <w:rPr>
          <w:color w:val="696969"/>
        </w:rPr>
        <w:t>Cena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hrazena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korunách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českých.</w:t>
      </w:r>
    </w:p>
    <w:p w14:paraId="3700D1BA" w14:textId="77777777" w:rsidR="00C47A25" w:rsidRDefault="00C47A25">
      <w:pPr>
        <w:pStyle w:val="Zkladntext"/>
        <w:spacing w:before="2"/>
        <w:jc w:val="left"/>
        <w:rPr>
          <w:sz w:val="35"/>
        </w:rPr>
      </w:pPr>
    </w:p>
    <w:p w14:paraId="357AA237" w14:textId="77777777" w:rsidR="00C47A25" w:rsidRDefault="001D762A">
      <w:pPr>
        <w:pStyle w:val="Nadpis1"/>
        <w:numPr>
          <w:ilvl w:val="0"/>
          <w:numId w:val="18"/>
        </w:numPr>
        <w:tabs>
          <w:tab w:val="left" w:pos="4331"/>
        </w:tabs>
        <w:ind w:left="4330" w:hanging="433"/>
        <w:jc w:val="both"/>
      </w:pPr>
      <w:r>
        <w:rPr>
          <w:color w:val="696969"/>
        </w:rPr>
        <w:t>Doba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místo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</w:p>
    <w:p w14:paraId="3CADE30F" w14:textId="77777777" w:rsidR="00C47A25" w:rsidRDefault="001D762A">
      <w:pPr>
        <w:pStyle w:val="Odstavecseseznamem"/>
        <w:numPr>
          <w:ilvl w:val="1"/>
          <w:numId w:val="10"/>
        </w:numPr>
        <w:tabs>
          <w:tab w:val="left" w:pos="599"/>
        </w:tabs>
        <w:spacing w:before="76" w:line="312" w:lineRule="auto"/>
        <w:ind w:right="113"/>
        <w:jc w:val="both"/>
      </w:pP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začít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Maintenance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Základní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30.6.2022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Rozšířené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Výzvy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(čl. 2.3.8 Smlouvy) v období od účinnosti Smlouvy do 30.6.2022. Pro vyloučení pochybností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stanoví, že v případě, že byly před účinností smlouvy vydány k Systému či jeho částem záplaty,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update, či jiná doplnění software (dále jen „opravy či úpravy“), má </w:t>
      </w:r>
      <w:r>
        <w:rPr>
          <w:color w:val="696969"/>
        </w:rPr>
        <w:t>Objednatel na základě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 rovněž práva na tyto opravy či úpravy obdobná, jako by byla poskytnuta v rámci služeb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Maintenance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 Podpory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 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75EC906F" w14:textId="77777777" w:rsidR="00C47A25" w:rsidRDefault="001D762A">
      <w:pPr>
        <w:pStyle w:val="Odstavecseseznamem"/>
        <w:numPr>
          <w:ilvl w:val="1"/>
          <w:numId w:val="10"/>
        </w:numPr>
        <w:tabs>
          <w:tab w:val="left" w:pos="599"/>
        </w:tabs>
        <w:spacing w:line="252" w:lineRule="exact"/>
        <w:ind w:hanging="407"/>
        <w:jc w:val="both"/>
      </w:pPr>
      <w:r>
        <w:rPr>
          <w:color w:val="696969"/>
        </w:rPr>
        <w:t>Místo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 Služeb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Praha.</w:t>
      </w:r>
    </w:p>
    <w:p w14:paraId="0F6DF84D" w14:textId="77777777" w:rsidR="00C47A25" w:rsidRDefault="00C47A25">
      <w:pPr>
        <w:pStyle w:val="Zkladntext"/>
        <w:spacing w:before="5"/>
        <w:jc w:val="left"/>
        <w:rPr>
          <w:sz w:val="35"/>
        </w:rPr>
      </w:pPr>
    </w:p>
    <w:p w14:paraId="08DB4CC3" w14:textId="77777777" w:rsidR="00C47A25" w:rsidRDefault="001D762A">
      <w:pPr>
        <w:pStyle w:val="Nadpis1"/>
        <w:numPr>
          <w:ilvl w:val="0"/>
          <w:numId w:val="18"/>
        </w:numPr>
        <w:tabs>
          <w:tab w:val="left" w:pos="4398"/>
        </w:tabs>
        <w:ind w:left="4397" w:hanging="433"/>
        <w:jc w:val="both"/>
      </w:pPr>
      <w:r>
        <w:rPr>
          <w:color w:val="696969"/>
        </w:rPr>
        <w:t>Platební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podmínky</w:t>
      </w:r>
    </w:p>
    <w:p w14:paraId="601C7D73" w14:textId="77777777" w:rsidR="00C47A25" w:rsidRDefault="001D762A">
      <w:pPr>
        <w:pStyle w:val="Odstavecseseznamem"/>
        <w:numPr>
          <w:ilvl w:val="1"/>
          <w:numId w:val="9"/>
        </w:numPr>
        <w:tabs>
          <w:tab w:val="left" w:pos="599"/>
        </w:tabs>
        <w:spacing w:before="76" w:line="312" w:lineRule="auto"/>
        <w:ind w:right="110"/>
        <w:jc w:val="both"/>
      </w:pPr>
      <w:r>
        <w:rPr>
          <w:color w:val="696969"/>
          <w:spacing w:val="-2"/>
        </w:rPr>
        <w:t>Cena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2"/>
        </w:rPr>
        <w:t>za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2"/>
        </w:rPr>
        <w:t>služby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Maintenance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Základní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podpory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(paušální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cena)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bude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hrazena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čtvrtletně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předem,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3"/>
        </w:rPr>
        <w:t>to</w:t>
      </w:r>
      <w:r>
        <w:rPr>
          <w:color w:val="696969"/>
          <w:spacing w:val="-19"/>
        </w:rPr>
        <w:t xml:space="preserve"> </w:t>
      </w:r>
      <w:r>
        <w:rPr>
          <w:color w:val="696969"/>
          <w:spacing w:val="-3"/>
        </w:rPr>
        <w:t>na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3"/>
        </w:rPr>
        <w:t>základě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3"/>
        </w:rPr>
        <w:t>daňových</w:t>
      </w:r>
      <w:r>
        <w:rPr>
          <w:color w:val="696969"/>
          <w:spacing w:val="-19"/>
        </w:rPr>
        <w:t xml:space="preserve"> </w:t>
      </w:r>
      <w:r>
        <w:rPr>
          <w:color w:val="696969"/>
          <w:spacing w:val="-3"/>
        </w:rPr>
        <w:t>dokladů</w:t>
      </w:r>
      <w:r>
        <w:rPr>
          <w:color w:val="696969"/>
          <w:spacing w:val="-20"/>
        </w:rPr>
        <w:t xml:space="preserve"> </w:t>
      </w:r>
      <w:r>
        <w:rPr>
          <w:color w:val="696969"/>
          <w:spacing w:val="-3"/>
        </w:rPr>
        <w:t>(faktur)</w:t>
      </w:r>
      <w:r>
        <w:rPr>
          <w:color w:val="696969"/>
          <w:spacing w:val="-18"/>
        </w:rPr>
        <w:t xml:space="preserve"> </w:t>
      </w:r>
      <w:r>
        <w:rPr>
          <w:color w:val="696969"/>
          <w:spacing w:val="-3"/>
        </w:rPr>
        <w:t>vystavených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3"/>
        </w:rPr>
        <w:t>Poskytovatelem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2"/>
        </w:rPr>
        <w:t>vždy</w:t>
      </w:r>
      <w:r>
        <w:rPr>
          <w:color w:val="696969"/>
          <w:spacing w:val="-18"/>
        </w:rPr>
        <w:t xml:space="preserve"> </w:t>
      </w:r>
      <w:r>
        <w:rPr>
          <w:color w:val="696969"/>
          <w:spacing w:val="-2"/>
        </w:rPr>
        <w:t>do</w:t>
      </w:r>
      <w:r>
        <w:rPr>
          <w:color w:val="696969"/>
          <w:spacing w:val="-18"/>
        </w:rPr>
        <w:t xml:space="preserve"> </w:t>
      </w:r>
      <w:r>
        <w:rPr>
          <w:color w:val="696969"/>
          <w:spacing w:val="-2"/>
        </w:rPr>
        <w:t>pěti</w:t>
      </w:r>
      <w:r>
        <w:rPr>
          <w:color w:val="696969"/>
          <w:spacing w:val="-22"/>
        </w:rPr>
        <w:t xml:space="preserve"> </w:t>
      </w:r>
      <w:r>
        <w:rPr>
          <w:color w:val="696969"/>
          <w:spacing w:val="-2"/>
        </w:rPr>
        <w:t>(5.)</w:t>
      </w:r>
      <w:r>
        <w:rPr>
          <w:color w:val="696969"/>
          <w:spacing w:val="-18"/>
        </w:rPr>
        <w:t xml:space="preserve"> </w:t>
      </w:r>
      <w:r>
        <w:rPr>
          <w:color w:val="696969"/>
          <w:spacing w:val="-2"/>
        </w:rPr>
        <w:t>dnů</w:t>
      </w:r>
      <w:r>
        <w:rPr>
          <w:color w:val="696969"/>
          <w:spacing w:val="-20"/>
        </w:rPr>
        <w:t xml:space="preserve"> </w:t>
      </w:r>
      <w:r>
        <w:rPr>
          <w:color w:val="696969"/>
          <w:spacing w:val="-2"/>
        </w:rPr>
        <w:t>od</w:t>
      </w:r>
      <w:r>
        <w:rPr>
          <w:color w:val="696969"/>
          <w:spacing w:val="-19"/>
        </w:rPr>
        <w:t xml:space="preserve"> </w:t>
      </w:r>
      <w:r>
        <w:rPr>
          <w:color w:val="696969"/>
          <w:spacing w:val="-2"/>
        </w:rPr>
        <w:t>začátku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příslušného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kalendářního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čtvrtletí,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kterém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Maintenance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Základní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2"/>
        </w:rPr>
        <w:t>poskytovány.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2"/>
        </w:rPr>
        <w:t>V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2"/>
        </w:rPr>
        <w:t>případě,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2"/>
        </w:rPr>
        <w:t>že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2"/>
        </w:rPr>
        <w:t>služby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2"/>
        </w:rPr>
        <w:t>Maintenance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2"/>
        </w:rPr>
        <w:t>a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2"/>
        </w:rPr>
        <w:t>služby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2"/>
        </w:rPr>
        <w:t>Základní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2"/>
        </w:rPr>
        <w:t>podpory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2"/>
        </w:rPr>
        <w:t>nebudou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poskytovány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po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3"/>
        </w:rPr>
        <w:t>celé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3"/>
        </w:rPr>
        <w:t>kalendářní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2"/>
        </w:rPr>
        <w:t>čtvrtletí,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2"/>
        </w:rPr>
        <w:t>přísluší</w:t>
      </w:r>
      <w:r>
        <w:rPr>
          <w:color w:val="696969"/>
          <w:spacing w:val="-9"/>
        </w:rPr>
        <w:t xml:space="preserve"> </w:t>
      </w:r>
      <w:r>
        <w:rPr>
          <w:color w:val="696969"/>
          <w:spacing w:val="-2"/>
        </w:rPr>
        <w:t>Poskytovateli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2"/>
        </w:rPr>
        <w:t>pouze</w:t>
      </w:r>
      <w:r>
        <w:rPr>
          <w:color w:val="696969"/>
          <w:spacing w:val="-9"/>
        </w:rPr>
        <w:t xml:space="preserve"> </w:t>
      </w:r>
      <w:r>
        <w:rPr>
          <w:color w:val="696969"/>
          <w:spacing w:val="-2"/>
        </w:rPr>
        <w:t>poměrná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2"/>
        </w:rPr>
        <w:t>část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2"/>
        </w:rPr>
        <w:t>paušální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2"/>
        </w:rPr>
        <w:t>ceny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2"/>
        </w:rPr>
        <w:t>dle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2"/>
        </w:rPr>
        <w:t>čl.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2"/>
        </w:rPr>
        <w:t>3.2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2"/>
        </w:rPr>
        <w:t>Smlouvy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odpovídající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poměru</w:t>
      </w:r>
      <w:r>
        <w:rPr>
          <w:color w:val="696969"/>
          <w:spacing w:val="77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skutečného</w:t>
      </w:r>
      <w:r>
        <w:rPr>
          <w:color w:val="696969"/>
          <w:spacing w:val="8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78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76"/>
        </w:rPr>
        <w:t xml:space="preserve"> </w:t>
      </w:r>
      <w:r>
        <w:rPr>
          <w:color w:val="696969"/>
        </w:rPr>
        <w:t>Maintenance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77"/>
        </w:rPr>
        <w:t xml:space="preserve"> </w:t>
      </w:r>
      <w:r>
        <w:rPr>
          <w:color w:val="696969"/>
        </w:rPr>
        <w:t>Základní</w:t>
      </w:r>
      <w:r>
        <w:rPr>
          <w:color w:val="696969"/>
          <w:spacing w:val="78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 celkovému počtu dnů v kalendářním čtvrtletí. Za den uskutečnění zdanitelného plnění 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považován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vystavení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dokladu.</w:t>
      </w:r>
    </w:p>
    <w:p w14:paraId="40058FDA" w14:textId="77777777" w:rsidR="00C47A25" w:rsidRDefault="001D762A">
      <w:pPr>
        <w:pStyle w:val="Odstavecseseznamem"/>
        <w:numPr>
          <w:ilvl w:val="1"/>
          <w:numId w:val="9"/>
        </w:numPr>
        <w:tabs>
          <w:tab w:val="left" w:pos="599"/>
        </w:tabs>
        <w:spacing w:line="312" w:lineRule="auto"/>
        <w:ind w:right="113"/>
        <w:jc w:val="both"/>
      </w:pPr>
      <w:r>
        <w:rPr>
          <w:color w:val="696969"/>
          <w:spacing w:val="-3"/>
        </w:rPr>
        <w:t>Cena</w:t>
      </w:r>
      <w:r>
        <w:rPr>
          <w:color w:val="696969"/>
          <w:spacing w:val="-21"/>
        </w:rPr>
        <w:t xml:space="preserve"> </w:t>
      </w:r>
      <w:r>
        <w:rPr>
          <w:color w:val="696969"/>
          <w:spacing w:val="-3"/>
        </w:rPr>
        <w:t>za</w:t>
      </w:r>
      <w:r>
        <w:rPr>
          <w:color w:val="696969"/>
          <w:spacing w:val="-21"/>
        </w:rPr>
        <w:t xml:space="preserve"> </w:t>
      </w:r>
      <w:r>
        <w:rPr>
          <w:color w:val="696969"/>
          <w:spacing w:val="-3"/>
        </w:rPr>
        <w:t>služby</w:t>
      </w:r>
      <w:r>
        <w:rPr>
          <w:color w:val="696969"/>
          <w:spacing w:val="-19"/>
        </w:rPr>
        <w:t xml:space="preserve"> </w:t>
      </w:r>
      <w:r>
        <w:rPr>
          <w:color w:val="696969"/>
          <w:spacing w:val="-3"/>
        </w:rPr>
        <w:t>Rozšířené</w:t>
      </w:r>
      <w:r>
        <w:rPr>
          <w:color w:val="696969"/>
          <w:spacing w:val="-21"/>
        </w:rPr>
        <w:t xml:space="preserve"> </w:t>
      </w:r>
      <w:r>
        <w:rPr>
          <w:color w:val="696969"/>
          <w:spacing w:val="-3"/>
        </w:rPr>
        <w:t>podpory</w:t>
      </w:r>
      <w:r>
        <w:rPr>
          <w:color w:val="696969"/>
          <w:spacing w:val="-21"/>
        </w:rPr>
        <w:t xml:space="preserve"> </w:t>
      </w:r>
      <w:r>
        <w:rPr>
          <w:color w:val="696969"/>
          <w:spacing w:val="-3"/>
        </w:rPr>
        <w:t>bude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3"/>
        </w:rPr>
        <w:t>hrazena</w:t>
      </w:r>
      <w:r>
        <w:rPr>
          <w:color w:val="696969"/>
          <w:spacing w:val="-21"/>
        </w:rPr>
        <w:t xml:space="preserve"> </w:t>
      </w:r>
      <w:r>
        <w:rPr>
          <w:color w:val="696969"/>
          <w:spacing w:val="-3"/>
        </w:rPr>
        <w:t>na</w:t>
      </w:r>
      <w:r>
        <w:rPr>
          <w:color w:val="696969"/>
          <w:spacing w:val="-21"/>
        </w:rPr>
        <w:t xml:space="preserve"> </w:t>
      </w:r>
      <w:r>
        <w:rPr>
          <w:color w:val="696969"/>
          <w:spacing w:val="-3"/>
        </w:rPr>
        <w:t>základě</w:t>
      </w:r>
      <w:r>
        <w:rPr>
          <w:color w:val="696969"/>
          <w:spacing w:val="-20"/>
        </w:rPr>
        <w:t xml:space="preserve"> </w:t>
      </w:r>
      <w:r>
        <w:rPr>
          <w:color w:val="696969"/>
          <w:spacing w:val="-3"/>
        </w:rPr>
        <w:t>daňového</w:t>
      </w:r>
      <w:r>
        <w:rPr>
          <w:color w:val="696969"/>
          <w:spacing w:val="-21"/>
        </w:rPr>
        <w:t xml:space="preserve"> </w:t>
      </w:r>
      <w:r>
        <w:rPr>
          <w:color w:val="696969"/>
          <w:spacing w:val="-3"/>
        </w:rPr>
        <w:t>dokladu</w:t>
      </w:r>
      <w:r>
        <w:rPr>
          <w:color w:val="696969"/>
          <w:spacing w:val="-20"/>
        </w:rPr>
        <w:t xml:space="preserve"> </w:t>
      </w:r>
      <w:r>
        <w:rPr>
          <w:color w:val="696969"/>
          <w:spacing w:val="-3"/>
        </w:rPr>
        <w:t>(faktury)</w:t>
      </w:r>
      <w:r>
        <w:rPr>
          <w:color w:val="696969"/>
          <w:spacing w:val="-19"/>
        </w:rPr>
        <w:t xml:space="preserve"> </w:t>
      </w:r>
      <w:r>
        <w:rPr>
          <w:color w:val="696969"/>
          <w:spacing w:val="-2"/>
        </w:rPr>
        <w:t>vystaveného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podpisu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Výkazu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poskytnutých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služeb.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uskutečnění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považován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podpisu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Výkazu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poskytnutých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Objednatelem.</w:t>
      </w:r>
    </w:p>
    <w:p w14:paraId="306C6754" w14:textId="77777777" w:rsidR="00C47A25" w:rsidRDefault="001D762A">
      <w:pPr>
        <w:pStyle w:val="Odstavecseseznamem"/>
        <w:numPr>
          <w:ilvl w:val="1"/>
          <w:numId w:val="9"/>
        </w:numPr>
        <w:tabs>
          <w:tab w:val="left" w:pos="599"/>
        </w:tabs>
        <w:spacing w:line="312" w:lineRule="auto"/>
        <w:ind w:right="113"/>
        <w:jc w:val="both"/>
      </w:pPr>
      <w:r>
        <w:rPr>
          <w:color w:val="696969"/>
        </w:rPr>
        <w:t>Daňové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(faktury)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zasílány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veškerými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požadovanými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dokumenty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tří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(3)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pracovních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vystavení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buď:</w:t>
      </w:r>
    </w:p>
    <w:p w14:paraId="49C4BFC8" w14:textId="77777777" w:rsidR="00C47A25" w:rsidRDefault="001D762A">
      <w:pPr>
        <w:pStyle w:val="Odstavecseseznamem"/>
        <w:numPr>
          <w:ilvl w:val="2"/>
          <w:numId w:val="9"/>
        </w:numPr>
        <w:tabs>
          <w:tab w:val="left" w:pos="1184"/>
        </w:tabs>
        <w:spacing w:line="312" w:lineRule="auto"/>
        <w:ind w:right="5819"/>
        <w:jc w:val="both"/>
      </w:pPr>
      <w:r>
        <w:rPr>
          <w:color w:val="696969"/>
        </w:rPr>
        <w:t>v elektronické podobě na adresu:</w:t>
      </w:r>
      <w:r>
        <w:rPr>
          <w:color w:val="696969"/>
          <w:spacing w:val="-59"/>
        </w:rPr>
        <w:t xml:space="preserve"> </w:t>
      </w:r>
      <w:hyperlink r:id="rId9">
        <w:r>
          <w:rPr>
            <w:color w:val="696969"/>
            <w:u w:val="single" w:color="696969"/>
          </w:rPr>
          <w:t>faktury@nakit.cz</w:t>
        </w:r>
        <w:r>
          <w:rPr>
            <w:color w:val="696969"/>
          </w:rPr>
          <w:t>.</w:t>
        </w:r>
      </w:hyperlink>
    </w:p>
    <w:p w14:paraId="1BFE3353" w14:textId="77777777" w:rsidR="00C47A25" w:rsidRDefault="001D762A">
      <w:pPr>
        <w:pStyle w:val="Zkladntext"/>
        <w:ind w:left="1184"/>
        <w:jc w:val="left"/>
      </w:pPr>
      <w:r>
        <w:rPr>
          <w:color w:val="696969"/>
        </w:rPr>
        <w:t>nebo</w:t>
      </w:r>
    </w:p>
    <w:p w14:paraId="0203BE90" w14:textId="77777777" w:rsidR="00C47A25" w:rsidRDefault="001D762A">
      <w:pPr>
        <w:pStyle w:val="Odstavecseseznamem"/>
        <w:numPr>
          <w:ilvl w:val="2"/>
          <w:numId w:val="9"/>
        </w:numPr>
        <w:tabs>
          <w:tab w:val="left" w:pos="1184"/>
        </w:tabs>
        <w:spacing w:before="74"/>
      </w:pPr>
      <w:r>
        <w:rPr>
          <w:color w:val="696969"/>
        </w:rPr>
        <w:t>doporučeně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adresu</w:t>
      </w:r>
    </w:p>
    <w:p w14:paraId="64B251C2" w14:textId="77777777" w:rsidR="00C47A25" w:rsidRDefault="001D762A">
      <w:pPr>
        <w:pStyle w:val="Zkladntext"/>
        <w:spacing w:before="76" w:line="312" w:lineRule="auto"/>
        <w:ind w:left="1183" w:right="1877"/>
        <w:jc w:val="left"/>
      </w:pPr>
      <w:r>
        <w:rPr>
          <w:color w:val="696969"/>
          <w:spacing w:val="-3"/>
        </w:rPr>
        <w:t>Národní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3"/>
        </w:rPr>
        <w:t>agentura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3"/>
        </w:rPr>
        <w:t>pro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3"/>
        </w:rPr>
        <w:t>komunikační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2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2"/>
        </w:rPr>
        <w:t>informační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2"/>
        </w:rPr>
        <w:t>technologie,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s.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2"/>
        </w:rPr>
        <w:t>p.,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Kodaňská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1441/46</w:t>
      </w:r>
    </w:p>
    <w:p w14:paraId="27F76934" w14:textId="77777777" w:rsidR="00C47A25" w:rsidRDefault="001D762A">
      <w:pPr>
        <w:pStyle w:val="Zkladntext"/>
        <w:spacing w:line="253" w:lineRule="exact"/>
        <w:ind w:left="1183"/>
        <w:jc w:val="left"/>
      </w:pPr>
      <w:r>
        <w:rPr>
          <w:color w:val="696969"/>
        </w:rPr>
        <w:t>101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10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Vršovice.</w:t>
      </w:r>
    </w:p>
    <w:p w14:paraId="598BC5AF" w14:textId="77777777" w:rsidR="00C47A25" w:rsidRDefault="001D762A">
      <w:pPr>
        <w:pStyle w:val="Odstavecseseznamem"/>
        <w:numPr>
          <w:ilvl w:val="1"/>
          <w:numId w:val="9"/>
        </w:numPr>
        <w:tabs>
          <w:tab w:val="left" w:pos="599"/>
        </w:tabs>
        <w:spacing w:before="76" w:line="312" w:lineRule="auto"/>
        <w:ind w:left="597" w:right="116"/>
        <w:jc w:val="both"/>
      </w:pPr>
      <w:r>
        <w:rPr>
          <w:color w:val="696969"/>
        </w:rPr>
        <w:t>Daňový doklad (faktura) vystavený Poskytovatelem musí obsahovat náležitosti daňového dokladu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podle příslušných právních předpisů, zejména pak § 29 zákona č. 235/2004 </w:t>
      </w:r>
      <w:r>
        <w:rPr>
          <w:color w:val="696969"/>
        </w:rPr>
        <w:t>Sb., o dani z přidané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hodnoty, ve znění pozdějších předpisů, </w:t>
      </w:r>
      <w:r>
        <w:rPr>
          <w:color w:val="585858"/>
        </w:rPr>
        <w:t>zákona č. 563/1991 Sb., o účetnictví, ve znění pozdějších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předpisů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údaje:</w:t>
      </w:r>
    </w:p>
    <w:p w14:paraId="622BA396" w14:textId="77777777" w:rsidR="00C47A25" w:rsidRDefault="001D762A">
      <w:pPr>
        <w:pStyle w:val="Odstavecseseznamem"/>
        <w:numPr>
          <w:ilvl w:val="2"/>
          <w:numId w:val="9"/>
        </w:numPr>
        <w:tabs>
          <w:tab w:val="left" w:pos="1186"/>
        </w:tabs>
        <w:spacing w:line="253" w:lineRule="exact"/>
        <w:ind w:left="1185" w:hanging="286"/>
        <w:jc w:val="both"/>
      </w:pPr>
      <w:r>
        <w:rPr>
          <w:color w:val="696969"/>
        </w:rPr>
        <w:t>číslo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Smlouvy;</w:t>
      </w:r>
    </w:p>
    <w:p w14:paraId="3F2FA99A" w14:textId="77777777" w:rsidR="00C47A25" w:rsidRDefault="001D762A">
      <w:pPr>
        <w:pStyle w:val="Odstavecseseznamem"/>
        <w:numPr>
          <w:ilvl w:val="2"/>
          <w:numId w:val="9"/>
        </w:numPr>
        <w:tabs>
          <w:tab w:val="left" w:pos="1186"/>
        </w:tabs>
        <w:spacing w:before="76"/>
        <w:ind w:left="1185" w:hanging="286"/>
        <w:jc w:val="both"/>
      </w:pPr>
      <w:r>
        <w:rPr>
          <w:color w:val="696969"/>
        </w:rPr>
        <w:t>číslo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evidenční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objednávky (EOBJ)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bodu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1.5;</w:t>
      </w:r>
    </w:p>
    <w:p w14:paraId="228A594E" w14:textId="77777777" w:rsidR="00C47A25" w:rsidRDefault="00C47A25">
      <w:pPr>
        <w:jc w:val="both"/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3090CF71" w14:textId="77777777" w:rsidR="00C47A25" w:rsidRDefault="001D762A">
      <w:pPr>
        <w:pStyle w:val="Zkladntext"/>
        <w:spacing w:before="10"/>
        <w:jc w:val="left"/>
        <w:rPr>
          <w:sz w:val="18"/>
        </w:rPr>
      </w:pPr>
      <w:r>
        <w:lastRenderedPageBreak/>
        <w:pict w14:anchorId="26CA6763">
          <v:rect id="docshape15" o:spid="_x0000_s1044" style="position:absolute;margin-left:555.35pt;margin-top:785.5pt;width:19.1pt;height:.5pt;z-index:15734272;mso-position-horizontal-relative:page;mso-position-vertical-relative:page" fillcolor="#bebebe" stroked="f">
            <w10:wrap anchorx="page" anchory="page"/>
          </v:rect>
        </w:pict>
      </w:r>
    </w:p>
    <w:p w14:paraId="3E72EE2E" w14:textId="77777777" w:rsidR="00C47A25" w:rsidRDefault="001D762A">
      <w:pPr>
        <w:pStyle w:val="Odstavecseseznamem"/>
        <w:numPr>
          <w:ilvl w:val="2"/>
          <w:numId w:val="9"/>
        </w:numPr>
        <w:tabs>
          <w:tab w:val="left" w:pos="1187"/>
        </w:tabs>
        <w:spacing w:before="94"/>
        <w:ind w:left="1186" w:hanging="287"/>
      </w:pPr>
      <w:r>
        <w:rPr>
          <w:color w:val="696969"/>
        </w:rPr>
        <w:t>identifikační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Poskytovatele;</w:t>
      </w:r>
    </w:p>
    <w:p w14:paraId="5A28232A" w14:textId="77777777" w:rsidR="00C47A25" w:rsidRDefault="001D762A">
      <w:pPr>
        <w:pStyle w:val="Odstavecseseznamem"/>
        <w:numPr>
          <w:ilvl w:val="2"/>
          <w:numId w:val="9"/>
        </w:numPr>
        <w:tabs>
          <w:tab w:val="left" w:pos="1187"/>
        </w:tabs>
        <w:spacing w:before="76"/>
        <w:ind w:left="1186" w:hanging="287"/>
      </w:pPr>
      <w:r>
        <w:rPr>
          <w:color w:val="696969"/>
        </w:rPr>
        <w:t>popis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fakturovaného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plnění;</w:t>
      </w:r>
    </w:p>
    <w:p w14:paraId="50D9F4E6" w14:textId="77777777" w:rsidR="00C47A25" w:rsidRDefault="001D762A">
      <w:pPr>
        <w:pStyle w:val="Odstavecseseznamem"/>
        <w:numPr>
          <w:ilvl w:val="2"/>
          <w:numId w:val="9"/>
        </w:numPr>
        <w:tabs>
          <w:tab w:val="left" w:pos="1187"/>
        </w:tabs>
        <w:spacing w:before="75"/>
        <w:ind w:left="1186" w:hanging="287"/>
      </w:pPr>
      <w:r>
        <w:rPr>
          <w:color w:val="696969"/>
        </w:rPr>
        <w:t>platební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Smlouvou;</w:t>
      </w:r>
    </w:p>
    <w:p w14:paraId="5494F1F2" w14:textId="77777777" w:rsidR="00C47A25" w:rsidRDefault="001D762A">
      <w:pPr>
        <w:pStyle w:val="Odstavecseseznamem"/>
        <w:numPr>
          <w:ilvl w:val="2"/>
          <w:numId w:val="9"/>
        </w:numPr>
        <w:tabs>
          <w:tab w:val="left" w:pos="1187"/>
        </w:tabs>
        <w:spacing w:before="76" w:line="312" w:lineRule="auto"/>
        <w:ind w:left="1186" w:right="667" w:hanging="286"/>
      </w:pPr>
      <w:r>
        <w:rPr>
          <w:color w:val="696969"/>
        </w:rPr>
        <w:t>V případě poskytnutí služeb Rozšířené podpory Výkaz poskytnutých Služeb potvrzený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oprávněnými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osobami obou Smluvních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stran;</w:t>
      </w:r>
    </w:p>
    <w:p w14:paraId="7112BB4F" w14:textId="77777777" w:rsidR="00C47A25" w:rsidRDefault="001D762A">
      <w:pPr>
        <w:pStyle w:val="Odstavecseseznamem"/>
        <w:numPr>
          <w:ilvl w:val="1"/>
          <w:numId w:val="9"/>
        </w:numPr>
        <w:tabs>
          <w:tab w:val="left" w:pos="599"/>
        </w:tabs>
        <w:spacing w:line="253" w:lineRule="exact"/>
        <w:ind w:hanging="407"/>
      </w:pPr>
      <w:r>
        <w:rPr>
          <w:color w:val="696969"/>
        </w:rPr>
        <w:t>Platba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provedena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měně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formou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převodu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uvedený</w:t>
      </w:r>
    </w:p>
    <w:p w14:paraId="76A8C333" w14:textId="77777777" w:rsidR="00C47A25" w:rsidRDefault="001D762A">
      <w:pPr>
        <w:pStyle w:val="Zkladntext"/>
        <w:spacing w:before="76"/>
        <w:ind w:left="598"/>
        <w:jc w:val="left"/>
      </w:pP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záhlaví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43558552" w14:textId="77777777" w:rsidR="00C47A25" w:rsidRDefault="001D762A">
      <w:pPr>
        <w:pStyle w:val="Odstavecseseznamem"/>
        <w:numPr>
          <w:ilvl w:val="1"/>
          <w:numId w:val="9"/>
        </w:numPr>
        <w:tabs>
          <w:tab w:val="left" w:pos="599"/>
        </w:tabs>
        <w:spacing w:before="76" w:line="312" w:lineRule="auto"/>
        <w:ind w:right="119"/>
        <w:jc w:val="both"/>
      </w:pPr>
      <w:r>
        <w:rPr>
          <w:color w:val="696969"/>
        </w:rPr>
        <w:t>Splatnost faktury vystavené na základě této Smlouvy činí třicet (30) kalendářních dnů od jejího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Objednateli.</w:t>
      </w:r>
    </w:p>
    <w:p w14:paraId="42E87620" w14:textId="77777777" w:rsidR="00C47A25" w:rsidRDefault="001D762A">
      <w:pPr>
        <w:pStyle w:val="Odstavecseseznamem"/>
        <w:numPr>
          <w:ilvl w:val="1"/>
          <w:numId w:val="9"/>
        </w:numPr>
        <w:tabs>
          <w:tab w:val="left" w:pos="599"/>
        </w:tabs>
        <w:spacing w:line="312" w:lineRule="auto"/>
        <w:ind w:right="117"/>
        <w:jc w:val="both"/>
      </w:pPr>
      <w:r>
        <w:rPr>
          <w:color w:val="696969"/>
        </w:rPr>
        <w:t>V případě, že faktura nebude obsahovat některou náležitost nebo bude obsahovat nesprávné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údaje,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ji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lhůtě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splatno</w:t>
      </w:r>
      <w:r>
        <w:rPr>
          <w:color w:val="696969"/>
        </w:rPr>
        <w:t>sti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vrátit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Poskytovateli.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Lhůta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její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splatnost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přerušuje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nová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lhůta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délce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třicet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(30)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počne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plynout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data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nově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vystavené/opravené faktury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Objednateli.</w:t>
      </w:r>
    </w:p>
    <w:p w14:paraId="6B089392" w14:textId="77777777" w:rsidR="00C47A25" w:rsidRDefault="001D762A">
      <w:pPr>
        <w:pStyle w:val="Odstavecseseznamem"/>
        <w:numPr>
          <w:ilvl w:val="1"/>
          <w:numId w:val="9"/>
        </w:numPr>
        <w:tabs>
          <w:tab w:val="left" w:pos="599"/>
        </w:tabs>
        <w:spacing w:line="253" w:lineRule="exact"/>
        <w:ind w:hanging="407"/>
        <w:jc w:val="both"/>
      </w:pPr>
      <w:r>
        <w:rPr>
          <w:color w:val="696969"/>
        </w:rPr>
        <w:t>Objednatel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neposkytuje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zálohy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cenu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Služby.</w:t>
      </w:r>
    </w:p>
    <w:p w14:paraId="43124219" w14:textId="77777777" w:rsidR="00C47A25" w:rsidRDefault="001D762A">
      <w:pPr>
        <w:pStyle w:val="Odstavecseseznamem"/>
        <w:numPr>
          <w:ilvl w:val="1"/>
          <w:numId w:val="9"/>
        </w:numPr>
        <w:tabs>
          <w:tab w:val="left" w:pos="599"/>
        </w:tabs>
        <w:spacing w:before="78" w:line="312" w:lineRule="auto"/>
        <w:ind w:right="113"/>
        <w:jc w:val="both"/>
      </w:pPr>
      <w:r>
        <w:rPr>
          <w:color w:val="696969"/>
        </w:rPr>
        <w:t>Smluvní strany se dohodly, že pokud bude v okamžiku uskutečnění zdanitelného plnění správcem</w:t>
      </w:r>
      <w:r>
        <w:rPr>
          <w:color w:val="696969"/>
          <w:spacing w:val="-60"/>
        </w:rPr>
        <w:t xml:space="preserve"> </w:t>
      </w:r>
      <w:r>
        <w:rPr>
          <w:color w:val="696969"/>
        </w:rPr>
        <w:t>daně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zveřejněna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umožňujícím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dálkový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skutečnost,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plnění (dále též „Poskytovatel“) je nespolehlivým plá</w:t>
      </w:r>
      <w:r>
        <w:rPr>
          <w:color w:val="696969"/>
        </w:rPr>
        <w:t>tcem ve smyslu § 106a zákona č. 235/2004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Sb. o dani z přidané hodnoty, ve znění pozdějších předpisů (dále jen „</w:t>
      </w:r>
      <w:r>
        <w:rPr>
          <w:b/>
          <w:color w:val="696969"/>
        </w:rPr>
        <w:t>zákon o DPH</w:t>
      </w:r>
      <w:r>
        <w:rPr>
          <w:color w:val="696969"/>
        </w:rPr>
        <w:t>“), nebo má-li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platba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uskutečněné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tuzemsku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zcela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 části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poukázána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vedený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platebních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mimo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tuzemsko,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příjemce</w:t>
      </w:r>
      <w:r>
        <w:rPr>
          <w:color w:val="696969"/>
          <w:spacing w:val="71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75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„Objednatel“)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část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74"/>
        </w:rPr>
        <w:t xml:space="preserve"> </w:t>
      </w:r>
      <w:r>
        <w:rPr>
          <w:color w:val="696969"/>
        </w:rPr>
        <w:t>odpovídající</w:t>
      </w:r>
      <w:r>
        <w:rPr>
          <w:color w:val="696969"/>
          <w:spacing w:val="76"/>
        </w:rPr>
        <w:t xml:space="preserve"> </w:t>
      </w:r>
      <w:r>
        <w:rPr>
          <w:color w:val="696969"/>
        </w:rPr>
        <w:t>dani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přidané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hodnoty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zaplatit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přímo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správce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daně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109a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DPH.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Na bankovní účet Poskytovatele bude v tomto případě uhrazena část ceny odpovídající výši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základu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daně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přidané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hodnoty.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Úhrada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(základu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daně)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provedená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 souladu s ustanovením tohoto článku Smlouvy bude považována za řádnou úhradu</w:t>
      </w:r>
      <w:r>
        <w:rPr>
          <w:color w:val="696969"/>
        </w:rPr>
        <w:t xml:space="preserve"> ceny plnění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poskytnutého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2E7E8EE0" w14:textId="77777777" w:rsidR="00C47A25" w:rsidRDefault="001D762A">
      <w:pPr>
        <w:pStyle w:val="Zkladntext"/>
        <w:spacing w:line="312" w:lineRule="auto"/>
        <w:ind w:left="599" w:right="111"/>
      </w:pPr>
      <w:r>
        <w:rPr>
          <w:color w:val="696969"/>
        </w:rPr>
        <w:t>Bankovní účet uvedený na daňovém dokladu, na který bude ze strany Poskytovatele požadována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úhrada ceny za poskytnuté zdanitelné plnění, musí být Poskytovatelem zveřejněn způsobem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umožňujícím dálkový přístup ve smyslu § 96 zákona o DPH. Smluvní strany se výslovně dohodly,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číslo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Poskytovatele,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který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Posky</w:t>
      </w:r>
      <w:r>
        <w:rPr>
          <w:color w:val="696969"/>
        </w:rPr>
        <w:t>tovatele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požadována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úhrada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zveřejněno způsobem umožňujícím dálkový přístup ve smyslu § 96 zákona o DPH a cena 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poskytnuté zdanitelné plnění dle příslušného daňového dokladu přesahuje limit uvedený v § 109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c)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DPH,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zaslat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daňový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doklad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zpět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 opravě. V takovém případě se doba splatnosti zastavuje a nová doba</w:t>
      </w:r>
      <w:r>
        <w:rPr>
          <w:color w:val="696969"/>
        </w:rPr>
        <w:t xml:space="preserve"> splatnosti počíná běžet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dnem doručení opraveného daňového dokladu Objednateli s uvedením správného bankovního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Poskytovatele,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tj.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bankovního účtu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zveřejněného správcem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daně.</w:t>
      </w:r>
    </w:p>
    <w:p w14:paraId="483C0064" w14:textId="77777777" w:rsidR="00C47A25" w:rsidRDefault="00C47A25">
      <w:pPr>
        <w:pStyle w:val="Zkladntext"/>
        <w:spacing w:before="4"/>
        <w:jc w:val="left"/>
        <w:rPr>
          <w:sz w:val="28"/>
        </w:rPr>
      </w:pPr>
    </w:p>
    <w:p w14:paraId="40E7CE13" w14:textId="77777777" w:rsidR="00C47A25" w:rsidRDefault="001D762A">
      <w:pPr>
        <w:pStyle w:val="Nadpis1"/>
        <w:numPr>
          <w:ilvl w:val="0"/>
          <w:numId w:val="18"/>
        </w:numPr>
        <w:tabs>
          <w:tab w:val="left" w:pos="3222"/>
          <w:tab w:val="left" w:pos="3223"/>
        </w:tabs>
        <w:ind w:left="3222" w:hanging="433"/>
        <w:jc w:val="left"/>
      </w:pPr>
      <w:r>
        <w:rPr>
          <w:color w:val="808080"/>
        </w:rPr>
        <w:t>Další práva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povinnosti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stran</w:t>
      </w:r>
    </w:p>
    <w:p w14:paraId="17D98F43" w14:textId="77777777" w:rsidR="00C47A25" w:rsidRDefault="001D762A">
      <w:pPr>
        <w:pStyle w:val="Odstavecseseznamem"/>
        <w:numPr>
          <w:ilvl w:val="1"/>
          <w:numId w:val="8"/>
        </w:numPr>
        <w:tabs>
          <w:tab w:val="left" w:pos="761"/>
        </w:tabs>
        <w:spacing w:before="76"/>
        <w:ind w:hanging="568"/>
        <w:jc w:val="both"/>
      </w:pPr>
      <w:r>
        <w:rPr>
          <w:color w:val="696969"/>
        </w:rPr>
        <w:t>Poskytovatel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zavazuje:</w:t>
      </w:r>
    </w:p>
    <w:p w14:paraId="1059C772" w14:textId="77777777" w:rsidR="00C47A25" w:rsidRDefault="00C47A25">
      <w:pPr>
        <w:jc w:val="both"/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5F452C8A" w14:textId="77777777" w:rsidR="00C47A25" w:rsidRDefault="001D762A">
      <w:pPr>
        <w:pStyle w:val="Zkladntext"/>
        <w:spacing w:before="10"/>
        <w:jc w:val="left"/>
        <w:rPr>
          <w:sz w:val="18"/>
        </w:rPr>
      </w:pPr>
      <w:r>
        <w:lastRenderedPageBreak/>
        <w:pict w14:anchorId="3DED047A">
          <v:rect id="docshape16" o:spid="_x0000_s1043" style="position:absolute;margin-left:555.35pt;margin-top:785.5pt;width:19.1pt;height:.5pt;z-index:15734784;mso-position-horizontal-relative:page;mso-position-vertical-relative:page" fillcolor="#bebebe" stroked="f">
            <w10:wrap anchorx="page" anchory="page"/>
          </v:rect>
        </w:pict>
      </w:r>
    </w:p>
    <w:p w14:paraId="7BCA98F3" w14:textId="77777777" w:rsidR="00C47A25" w:rsidRDefault="001D762A">
      <w:pPr>
        <w:pStyle w:val="Odstavecseseznamem"/>
        <w:numPr>
          <w:ilvl w:val="2"/>
          <w:numId w:val="8"/>
        </w:numPr>
        <w:tabs>
          <w:tab w:val="left" w:pos="1470"/>
        </w:tabs>
        <w:spacing w:before="94" w:line="312" w:lineRule="auto"/>
        <w:ind w:right="115" w:hanging="721"/>
        <w:jc w:val="both"/>
      </w:pPr>
      <w:r>
        <w:rPr>
          <w:color w:val="696969"/>
        </w:rPr>
        <w:t>informovat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neprodleně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všech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skutečnostech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majících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vliv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Smlouvy;</w:t>
      </w:r>
    </w:p>
    <w:p w14:paraId="265A94EB" w14:textId="77777777" w:rsidR="00C47A25" w:rsidRDefault="001D762A">
      <w:pPr>
        <w:pStyle w:val="Odstavecseseznamem"/>
        <w:numPr>
          <w:ilvl w:val="2"/>
          <w:numId w:val="8"/>
        </w:numPr>
        <w:tabs>
          <w:tab w:val="left" w:pos="1470"/>
        </w:tabs>
        <w:spacing w:line="253" w:lineRule="exact"/>
        <w:ind w:hanging="721"/>
        <w:jc w:val="both"/>
      </w:pPr>
      <w:r>
        <w:rPr>
          <w:color w:val="696969"/>
        </w:rPr>
        <w:t>plnit řádně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stanoveném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termínu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vyplývající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Smlouvy;</w:t>
      </w:r>
    </w:p>
    <w:p w14:paraId="7C0FD1E9" w14:textId="77777777" w:rsidR="00C47A25" w:rsidRDefault="001D762A">
      <w:pPr>
        <w:pStyle w:val="Odstavecseseznamem"/>
        <w:numPr>
          <w:ilvl w:val="2"/>
          <w:numId w:val="8"/>
        </w:numPr>
        <w:tabs>
          <w:tab w:val="left" w:pos="1470"/>
        </w:tabs>
        <w:spacing w:before="76" w:line="312" w:lineRule="auto"/>
        <w:ind w:right="117"/>
        <w:jc w:val="both"/>
      </w:pPr>
      <w:r>
        <w:rPr>
          <w:color w:val="696969"/>
        </w:rPr>
        <w:t>požádat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včas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potřebnou   součinnost   za   účelem   řádného   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Smlouvy;</w:t>
      </w:r>
    </w:p>
    <w:p w14:paraId="05F4CFFC" w14:textId="77777777" w:rsidR="00C47A25" w:rsidRDefault="001D762A">
      <w:pPr>
        <w:pStyle w:val="Odstavecseseznamem"/>
        <w:numPr>
          <w:ilvl w:val="2"/>
          <w:numId w:val="8"/>
        </w:numPr>
        <w:tabs>
          <w:tab w:val="left" w:pos="1470"/>
        </w:tabs>
        <w:spacing w:line="312" w:lineRule="auto"/>
        <w:ind w:right="114"/>
        <w:jc w:val="both"/>
      </w:pPr>
      <w:r>
        <w:rPr>
          <w:color w:val="696969"/>
        </w:rPr>
        <w:t>na vyžádání Objednatele se zúčastnit osobní schůzky týkající se poskytování Služeb,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požádá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 schůzku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nejpozději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(5)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pracovních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předem.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mimořádně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naléhavých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pří</w:t>
      </w:r>
      <w:r>
        <w:rPr>
          <w:color w:val="696969"/>
          <w:spacing w:val="-1"/>
        </w:rPr>
        <w:t>padech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možno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termín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dohodě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obou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zkrátit.</w:t>
      </w:r>
    </w:p>
    <w:p w14:paraId="1BDB9F3C" w14:textId="77777777" w:rsidR="00C47A25" w:rsidRDefault="001D762A">
      <w:pPr>
        <w:pStyle w:val="Odstavecseseznamem"/>
        <w:numPr>
          <w:ilvl w:val="1"/>
          <w:numId w:val="8"/>
        </w:numPr>
        <w:tabs>
          <w:tab w:val="left" w:pos="759"/>
        </w:tabs>
        <w:spacing w:line="253" w:lineRule="exact"/>
        <w:ind w:left="758"/>
        <w:jc w:val="both"/>
      </w:pPr>
      <w:r>
        <w:rPr>
          <w:color w:val="696969"/>
        </w:rPr>
        <w:t>Poskytovatel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realizací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zejména:</w:t>
      </w:r>
    </w:p>
    <w:p w14:paraId="53788C79" w14:textId="77777777" w:rsidR="00C47A25" w:rsidRDefault="001D762A">
      <w:pPr>
        <w:pStyle w:val="Odstavecseseznamem"/>
        <w:numPr>
          <w:ilvl w:val="2"/>
          <w:numId w:val="8"/>
        </w:numPr>
        <w:tabs>
          <w:tab w:val="left" w:pos="1470"/>
        </w:tabs>
        <w:spacing w:before="75" w:line="312" w:lineRule="auto"/>
        <w:ind w:right="115" w:hanging="721"/>
        <w:jc w:val="both"/>
      </w:pPr>
      <w:r>
        <w:rPr>
          <w:color w:val="696969"/>
        </w:rPr>
        <w:t>poskytnout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řádně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včas,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nestranně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vynaložením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náležité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odborné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péče,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podle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svých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nejlepších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odborných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znalostí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schopností,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právním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řádem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republiky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Smlouvou;</w:t>
      </w:r>
    </w:p>
    <w:p w14:paraId="52B1E954" w14:textId="77777777" w:rsidR="00C47A25" w:rsidRDefault="001D762A">
      <w:pPr>
        <w:pStyle w:val="Odstavecseseznamem"/>
        <w:numPr>
          <w:ilvl w:val="2"/>
          <w:numId w:val="8"/>
        </w:numPr>
        <w:tabs>
          <w:tab w:val="left" w:pos="1470"/>
        </w:tabs>
        <w:spacing w:line="312" w:lineRule="auto"/>
        <w:ind w:right="114" w:hanging="721"/>
        <w:jc w:val="both"/>
      </w:pPr>
      <w:r>
        <w:rPr>
          <w:color w:val="696969"/>
        </w:rPr>
        <w:t>během poskytování Služeb umožnit Objednateli potřebnou kontrolu poskytování Služeb;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 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zjistí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průběhu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nedostatky,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na písemnou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výzvu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tyto nedostatky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odstranit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nároku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navýšení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poskytovaných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bezodkladně,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nejdéle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však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pěti</w:t>
      </w:r>
    </w:p>
    <w:p w14:paraId="0E512086" w14:textId="77777777" w:rsidR="00C47A25" w:rsidRDefault="001D762A">
      <w:pPr>
        <w:pStyle w:val="Zkladntext"/>
        <w:spacing w:before="2"/>
        <w:ind w:left="1469"/>
      </w:pPr>
      <w:r>
        <w:rPr>
          <w:color w:val="696969"/>
        </w:rPr>
        <w:t>(5)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obdržení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výzvy;</w:t>
      </w:r>
    </w:p>
    <w:p w14:paraId="59596276" w14:textId="77777777" w:rsidR="00C47A25" w:rsidRDefault="001D762A">
      <w:pPr>
        <w:pStyle w:val="Odstavecseseznamem"/>
        <w:numPr>
          <w:ilvl w:val="2"/>
          <w:numId w:val="8"/>
        </w:numPr>
        <w:tabs>
          <w:tab w:val="left" w:pos="1470"/>
        </w:tabs>
        <w:spacing w:before="76" w:line="312" w:lineRule="auto"/>
        <w:ind w:right="114"/>
        <w:jc w:val="both"/>
      </w:pPr>
      <w:r>
        <w:rPr>
          <w:color w:val="696969"/>
        </w:rPr>
        <w:t>včas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požádat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nezbytné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součinnosti,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dokladu,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nutná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Služeb;</w:t>
      </w:r>
    </w:p>
    <w:p w14:paraId="55232208" w14:textId="77777777" w:rsidR="00C47A25" w:rsidRDefault="001D762A">
      <w:pPr>
        <w:pStyle w:val="Odstavecseseznamem"/>
        <w:numPr>
          <w:ilvl w:val="2"/>
          <w:numId w:val="8"/>
        </w:numPr>
        <w:tabs>
          <w:tab w:val="left" w:pos="1470"/>
        </w:tabs>
        <w:spacing w:line="312" w:lineRule="auto"/>
        <w:ind w:right="115"/>
        <w:jc w:val="both"/>
      </w:pPr>
      <w:r>
        <w:rPr>
          <w:color w:val="696969"/>
        </w:rPr>
        <w:t>informovat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bezodkladně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jakýchkoliv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zjištěných   překážkách   plnění,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byť by 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neodpovídal,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vznesených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orgánů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státního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dozoru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uplatněných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nárocích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třetích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osob,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mohly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ovlivnit;</w:t>
      </w:r>
    </w:p>
    <w:p w14:paraId="3FDD6C97" w14:textId="77777777" w:rsidR="00C47A25" w:rsidRDefault="001D762A">
      <w:pPr>
        <w:pStyle w:val="Odstavecseseznamem"/>
        <w:numPr>
          <w:ilvl w:val="2"/>
          <w:numId w:val="8"/>
        </w:numPr>
        <w:tabs>
          <w:tab w:val="left" w:pos="1470"/>
        </w:tabs>
        <w:spacing w:line="312" w:lineRule="auto"/>
        <w:ind w:right="115" w:hanging="721"/>
        <w:jc w:val="both"/>
      </w:pPr>
      <w:r>
        <w:rPr>
          <w:color w:val="696969"/>
        </w:rPr>
        <w:t>činit všechna potřebná opatření k tomu, aby jeho činností nedošlo ke škodám na majetku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Objednatele či jiné újmě jeho pracovníků nebo třetích stran, anebo k poškození zdraví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pracovníků Objednatele nebo třetích osob, jimž by Objednatel</w:t>
      </w:r>
      <w:r>
        <w:rPr>
          <w:color w:val="696969"/>
        </w:rPr>
        <w:t xml:space="preserve"> za takto způsobenou újmu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odpovídal. 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vzniku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takovéto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újmy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uhradit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výši.</w:t>
      </w:r>
    </w:p>
    <w:p w14:paraId="2C9BB4F9" w14:textId="77777777" w:rsidR="00C47A25" w:rsidRDefault="001D762A">
      <w:pPr>
        <w:pStyle w:val="Odstavecseseznamem"/>
        <w:numPr>
          <w:ilvl w:val="2"/>
          <w:numId w:val="8"/>
        </w:numPr>
        <w:tabs>
          <w:tab w:val="left" w:pos="1470"/>
        </w:tabs>
        <w:spacing w:line="312" w:lineRule="auto"/>
        <w:ind w:left="1470" w:right="115" w:hanging="721"/>
        <w:jc w:val="both"/>
      </w:pPr>
      <w:r>
        <w:rPr>
          <w:color w:val="696969"/>
        </w:rPr>
        <w:t>v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prostorách,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nichž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pracovníci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pohybovat,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udržovat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čistotu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 pořádek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dodržovat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všechna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opatření,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 nimiž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jej Objednatel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prokazatelně seznámil;</w:t>
      </w:r>
    </w:p>
    <w:p w14:paraId="6C7A7F4F" w14:textId="77777777" w:rsidR="00C47A25" w:rsidRDefault="001D762A">
      <w:pPr>
        <w:pStyle w:val="Odstavecseseznamem"/>
        <w:numPr>
          <w:ilvl w:val="1"/>
          <w:numId w:val="8"/>
        </w:numPr>
        <w:tabs>
          <w:tab w:val="left" w:pos="760"/>
        </w:tabs>
        <w:spacing w:line="312" w:lineRule="auto"/>
        <w:ind w:left="759" w:right="122"/>
        <w:jc w:val="both"/>
      </w:pPr>
      <w:r>
        <w:rPr>
          <w:color w:val="696969"/>
        </w:rPr>
        <w:t>Objednatel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poskytnout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přiměřenou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součinnost,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kterou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spravedlivě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požadovat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řádném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Smlouvy.</w:t>
      </w:r>
    </w:p>
    <w:p w14:paraId="3272E526" w14:textId="77777777" w:rsidR="00C47A25" w:rsidRDefault="001D762A">
      <w:pPr>
        <w:pStyle w:val="Odstavecseseznamem"/>
        <w:numPr>
          <w:ilvl w:val="1"/>
          <w:numId w:val="8"/>
        </w:numPr>
        <w:tabs>
          <w:tab w:val="left" w:pos="760"/>
        </w:tabs>
        <w:spacing w:line="312" w:lineRule="auto"/>
        <w:ind w:left="759" w:right="112"/>
        <w:jc w:val="both"/>
      </w:pP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pověřit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závazků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plynoucích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(subdodavatele)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s předchozím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písemným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souhlasem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Objednatele.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Udělí-li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 využitím subdodavatele souhlas, je Poskytovatel povinen zavázat subdodavatele, že 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dodržovat v plném rozsahu ujednání mezi Poskytovatelem a Objednatelem a nebude při 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postupovat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rozporu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požadavky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Smlouvě.</w:t>
      </w:r>
    </w:p>
    <w:p w14:paraId="7CCDA88F" w14:textId="77777777" w:rsidR="00C47A25" w:rsidRDefault="001D762A">
      <w:pPr>
        <w:pStyle w:val="Odstavecseseznamem"/>
        <w:numPr>
          <w:ilvl w:val="1"/>
          <w:numId w:val="8"/>
        </w:numPr>
        <w:tabs>
          <w:tab w:val="left" w:pos="761"/>
        </w:tabs>
        <w:spacing w:line="312" w:lineRule="auto"/>
        <w:ind w:right="117"/>
        <w:jc w:val="both"/>
      </w:pPr>
      <w:r>
        <w:rPr>
          <w:color w:val="696969"/>
        </w:rPr>
        <w:t>Po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celou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zodpovídá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dodržování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bezpečnosti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ochrany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zdraví při práci a dodržování příslušných ustanovení zákona č. 262/2006 Sb., zákoník práce, 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předpisů,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u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svých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pracovníků.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Stejně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tak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zodpovídá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dodržování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požární</w:t>
      </w:r>
    </w:p>
    <w:p w14:paraId="78C87A45" w14:textId="77777777" w:rsidR="00C47A25" w:rsidRDefault="00C47A25">
      <w:pPr>
        <w:spacing w:line="312" w:lineRule="auto"/>
        <w:jc w:val="both"/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3E07A0E1" w14:textId="77777777" w:rsidR="00C47A25" w:rsidRDefault="001D762A">
      <w:pPr>
        <w:pStyle w:val="Zkladntext"/>
        <w:spacing w:before="10"/>
        <w:jc w:val="left"/>
        <w:rPr>
          <w:sz w:val="18"/>
        </w:rPr>
      </w:pPr>
      <w:r>
        <w:lastRenderedPageBreak/>
        <w:pict w14:anchorId="48D1890C">
          <v:rect id="docshape17" o:spid="_x0000_s1042" style="position:absolute;margin-left:555.35pt;margin-top:785.5pt;width:19.1pt;height:.5pt;z-index:15735296;mso-position-horizontal-relative:page;mso-position-vertical-relative:page" fillcolor="#bebebe" stroked="f">
            <w10:wrap anchorx="page" anchory="page"/>
          </v:rect>
        </w:pict>
      </w:r>
    </w:p>
    <w:p w14:paraId="45B39C4C" w14:textId="77777777" w:rsidR="00C47A25" w:rsidRDefault="001D762A">
      <w:pPr>
        <w:pStyle w:val="Zkladntext"/>
        <w:spacing w:before="94" w:line="312" w:lineRule="auto"/>
        <w:ind w:left="759" w:right="120"/>
      </w:pPr>
      <w:r>
        <w:rPr>
          <w:color w:val="696969"/>
          <w:spacing w:val="-1"/>
        </w:rPr>
        <w:t>ochrany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při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plnění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této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Smlouvy.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Poskytovatel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i jeho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pracovníci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respektovat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kontrolní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činnost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přijímáním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účinných opatření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prodlení.</w:t>
      </w:r>
    </w:p>
    <w:p w14:paraId="167FF12B" w14:textId="77777777" w:rsidR="00C47A25" w:rsidRDefault="001D762A">
      <w:pPr>
        <w:pStyle w:val="Odstavecseseznamem"/>
        <w:numPr>
          <w:ilvl w:val="1"/>
          <w:numId w:val="8"/>
        </w:numPr>
        <w:tabs>
          <w:tab w:val="left" w:pos="760"/>
        </w:tabs>
        <w:spacing w:line="312" w:lineRule="auto"/>
        <w:ind w:left="759" w:right="118"/>
        <w:jc w:val="both"/>
      </w:pPr>
      <w:r>
        <w:rPr>
          <w:color w:val="696969"/>
        </w:rPr>
        <w:t>Poskytovatel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použít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svých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dokumentech,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prezentacích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reklamě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odkazy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 název Objednatele nebo jakýkoliv jiný odkaz, který by mohl, byť i nepřímo vést k identifikaci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předchozího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písemného souhlasu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Objednatele.</w:t>
      </w:r>
    </w:p>
    <w:p w14:paraId="4553C521" w14:textId="77777777" w:rsidR="00C47A25" w:rsidRDefault="001D762A">
      <w:pPr>
        <w:pStyle w:val="Odstavecseseznamem"/>
        <w:numPr>
          <w:ilvl w:val="1"/>
          <w:numId w:val="8"/>
        </w:numPr>
        <w:tabs>
          <w:tab w:val="left" w:pos="760"/>
        </w:tabs>
        <w:spacing w:line="312" w:lineRule="auto"/>
        <w:ind w:left="759" w:right="118"/>
        <w:jc w:val="both"/>
      </w:pPr>
      <w:r>
        <w:rPr>
          <w:color w:val="696969"/>
        </w:rPr>
        <w:t>Veškerá komunikace mezi Smluv</w:t>
      </w:r>
      <w:r>
        <w:rPr>
          <w:color w:val="696969"/>
        </w:rPr>
        <w:t>ními stranami bude činěna písemně, není-li touto Smlouvou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stanoveno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jinak.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Písemná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komunikace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se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činí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listinné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elektronické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podobě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doporučené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pošty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e-mailu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adresy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tel.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čísla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uvedená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záhlaví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 čl. 7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39BE59E8" w14:textId="77777777" w:rsidR="00C47A25" w:rsidRDefault="001D762A">
      <w:pPr>
        <w:pStyle w:val="Odstavecseseznamem"/>
        <w:numPr>
          <w:ilvl w:val="1"/>
          <w:numId w:val="8"/>
        </w:numPr>
        <w:tabs>
          <w:tab w:val="left" w:pos="760"/>
        </w:tabs>
        <w:spacing w:line="312" w:lineRule="auto"/>
        <w:ind w:left="759" w:right="113"/>
        <w:jc w:val="both"/>
      </w:pPr>
      <w:r>
        <w:rPr>
          <w:color w:val="696969"/>
        </w:rPr>
        <w:t>Dnem doručení písemností odeslaných na základě této Smlouvy nebo v souvislosti s touto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Smlouvou, pokud není prokázán jiný den doručení, se rozumí poslední den lhůty, ve které byla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adresáta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uložena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provozovatele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poštovn</w:t>
      </w:r>
      <w:r>
        <w:rPr>
          <w:color w:val="696969"/>
        </w:rPr>
        <w:t>ích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služeb,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tehdy,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jestliže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adresát 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jejím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uložení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nedozvěděl. Ustanovení §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573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nepoužije.</w:t>
      </w:r>
    </w:p>
    <w:p w14:paraId="568BE7BB" w14:textId="77777777" w:rsidR="00C47A25" w:rsidRDefault="001D762A">
      <w:pPr>
        <w:pStyle w:val="Odstavecseseznamem"/>
        <w:numPr>
          <w:ilvl w:val="1"/>
          <w:numId w:val="8"/>
        </w:numPr>
        <w:tabs>
          <w:tab w:val="left" w:pos="760"/>
        </w:tabs>
        <w:spacing w:line="253" w:lineRule="exact"/>
        <w:ind w:left="759"/>
        <w:jc w:val="both"/>
      </w:pPr>
      <w:r>
        <w:rPr>
          <w:color w:val="696969"/>
        </w:rPr>
        <w:t>Poskytovatel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postoupit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převést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jakákoliv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svá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vyplývající</w:t>
      </w:r>
    </w:p>
    <w:p w14:paraId="5045D197" w14:textId="77777777" w:rsidR="00C47A25" w:rsidRDefault="001D762A">
      <w:pPr>
        <w:pStyle w:val="Zkladntext"/>
        <w:spacing w:before="77"/>
        <w:ind w:left="759"/>
      </w:pP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předchozího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písemného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souhlasu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Objednatele.</w:t>
      </w:r>
    </w:p>
    <w:p w14:paraId="218673D6" w14:textId="77777777" w:rsidR="00C47A25" w:rsidRDefault="00C47A25">
      <w:pPr>
        <w:pStyle w:val="Zkladntext"/>
        <w:spacing w:before="2"/>
        <w:jc w:val="left"/>
        <w:rPr>
          <w:sz w:val="35"/>
        </w:rPr>
      </w:pPr>
    </w:p>
    <w:p w14:paraId="3E169463" w14:textId="77777777" w:rsidR="00C47A25" w:rsidRDefault="001D762A">
      <w:pPr>
        <w:pStyle w:val="Nadpis1"/>
        <w:numPr>
          <w:ilvl w:val="0"/>
          <w:numId w:val="18"/>
        </w:numPr>
        <w:tabs>
          <w:tab w:val="left" w:pos="3560"/>
          <w:tab w:val="left" w:pos="3561"/>
        </w:tabs>
        <w:ind w:left="3560" w:hanging="433"/>
        <w:jc w:val="left"/>
      </w:pPr>
      <w:r>
        <w:rPr>
          <w:color w:val="808080"/>
        </w:rPr>
        <w:t>Oprávněné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stran</w:t>
      </w:r>
    </w:p>
    <w:p w14:paraId="034763EC" w14:textId="77777777" w:rsidR="00C47A25" w:rsidRDefault="001D762A">
      <w:pPr>
        <w:pStyle w:val="Odstavecseseznamem"/>
        <w:numPr>
          <w:ilvl w:val="1"/>
          <w:numId w:val="7"/>
        </w:numPr>
        <w:tabs>
          <w:tab w:val="left" w:pos="599"/>
        </w:tabs>
        <w:spacing w:before="76"/>
      </w:pPr>
      <w:r>
        <w:rPr>
          <w:color w:val="696969"/>
        </w:rPr>
        <w:t>Oprávněnými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osobami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jsou:</w:t>
      </w:r>
    </w:p>
    <w:p w14:paraId="18A31AA5" w14:textId="52BD3B64" w:rsidR="00C47A25" w:rsidRDefault="001D762A" w:rsidP="00E7747B">
      <w:pPr>
        <w:pStyle w:val="Zkladntext"/>
        <w:tabs>
          <w:tab w:val="left" w:pos="3024"/>
        </w:tabs>
        <w:spacing w:before="76"/>
        <w:ind w:left="913"/>
        <w:jc w:val="left"/>
      </w:pPr>
      <w:r>
        <w:rPr>
          <w:color w:val="626366"/>
        </w:rPr>
        <w:t>Za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Objednatele:</w:t>
      </w:r>
      <w:r>
        <w:rPr>
          <w:color w:val="626366"/>
        </w:rPr>
        <w:tab/>
      </w:r>
      <w:r w:rsidR="00E7747B">
        <w:rPr>
          <w:color w:val="626366"/>
        </w:rPr>
        <w:t>xxx</w:t>
      </w:r>
    </w:p>
    <w:p w14:paraId="4441D9F3" w14:textId="77777777" w:rsidR="00C47A25" w:rsidRDefault="00C47A25">
      <w:pPr>
        <w:pStyle w:val="Zkladntext"/>
        <w:spacing w:before="1"/>
        <w:jc w:val="left"/>
        <w:rPr>
          <w:sz w:val="27"/>
        </w:rPr>
      </w:pPr>
    </w:p>
    <w:p w14:paraId="653FC4DD" w14:textId="556FDFA7" w:rsidR="00C47A25" w:rsidRDefault="00E7747B">
      <w:pPr>
        <w:pStyle w:val="Zkladntext"/>
        <w:spacing w:line="253" w:lineRule="exact"/>
        <w:ind w:left="3025"/>
        <w:jc w:val="left"/>
      </w:pPr>
      <w:r>
        <w:rPr>
          <w:color w:val="626366"/>
        </w:rPr>
        <w:t>xxx</w:t>
      </w:r>
    </w:p>
    <w:p w14:paraId="5A7051E3" w14:textId="77777777" w:rsidR="00C47A25" w:rsidRDefault="00C47A25">
      <w:pPr>
        <w:pStyle w:val="Zkladntext"/>
        <w:jc w:val="left"/>
        <w:rPr>
          <w:sz w:val="27"/>
        </w:rPr>
      </w:pPr>
    </w:p>
    <w:p w14:paraId="1974FE6C" w14:textId="68703029" w:rsidR="00C47A25" w:rsidRDefault="00E7747B">
      <w:pPr>
        <w:pStyle w:val="Zkladntext"/>
        <w:spacing w:before="76"/>
        <w:ind w:left="3027"/>
        <w:jc w:val="left"/>
      </w:pPr>
      <w:r>
        <w:rPr>
          <w:color w:val="626366"/>
        </w:rPr>
        <w:t>xxx</w:t>
      </w:r>
    </w:p>
    <w:p w14:paraId="385136CC" w14:textId="77777777" w:rsidR="00C47A25" w:rsidRDefault="00C47A25">
      <w:pPr>
        <w:pStyle w:val="Zkladntext"/>
        <w:jc w:val="left"/>
        <w:rPr>
          <w:sz w:val="27"/>
        </w:rPr>
      </w:pPr>
    </w:p>
    <w:p w14:paraId="621BA537" w14:textId="234B1620" w:rsidR="00C47A25" w:rsidRDefault="00E7747B">
      <w:pPr>
        <w:pStyle w:val="Zkladntext"/>
        <w:spacing w:line="253" w:lineRule="exact"/>
        <w:ind w:left="3027"/>
        <w:jc w:val="left"/>
        <w:rPr>
          <w:color w:val="696969"/>
        </w:rPr>
      </w:pPr>
      <w:r>
        <w:rPr>
          <w:color w:val="696969"/>
        </w:rPr>
        <w:t>xxx</w:t>
      </w:r>
    </w:p>
    <w:p w14:paraId="129C7CBB" w14:textId="77777777" w:rsidR="00E7747B" w:rsidRDefault="00E7747B">
      <w:pPr>
        <w:pStyle w:val="Zkladntext"/>
        <w:spacing w:line="253" w:lineRule="exact"/>
        <w:ind w:left="3027"/>
        <w:jc w:val="left"/>
      </w:pPr>
    </w:p>
    <w:p w14:paraId="599E1D46" w14:textId="77777777" w:rsidR="00C47A25" w:rsidRDefault="001D762A">
      <w:pPr>
        <w:pStyle w:val="Zkladntext"/>
        <w:spacing w:before="76" w:line="312" w:lineRule="auto"/>
        <w:ind w:left="759" w:right="414"/>
      </w:pPr>
      <w:r>
        <w:rPr>
          <w:color w:val="696969"/>
        </w:rPr>
        <w:t>(Oprávněnými osobami jsou vedle osob uvedených výše i další osoby písemně určené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Objednatelem. Seznam těchto osob Objednatel předá Poskytovateli bez zbytečného odkladu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zahájení poskytování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Služeb.)</w:t>
      </w:r>
    </w:p>
    <w:p w14:paraId="21D5EEA8" w14:textId="77777777" w:rsidR="00C47A25" w:rsidRDefault="00C47A25">
      <w:pPr>
        <w:pStyle w:val="Zkladntext"/>
        <w:spacing w:before="6"/>
        <w:jc w:val="left"/>
        <w:rPr>
          <w:sz w:val="28"/>
        </w:rPr>
      </w:pPr>
    </w:p>
    <w:p w14:paraId="27316FE9" w14:textId="77777777" w:rsidR="00C47A25" w:rsidRDefault="001D762A">
      <w:pPr>
        <w:pStyle w:val="Zkladntext"/>
        <w:tabs>
          <w:tab w:val="left" w:pos="3025"/>
        </w:tabs>
        <w:ind w:left="913"/>
        <w:jc w:val="left"/>
      </w:pPr>
      <w:r>
        <w:rPr>
          <w:color w:val="626366"/>
        </w:rPr>
        <w:t>Za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Poskytovatele:</w:t>
      </w:r>
      <w:r>
        <w:rPr>
          <w:color w:val="626366"/>
        </w:rPr>
        <w:tab/>
        <w:t>ve věcech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technických:</w:t>
      </w:r>
    </w:p>
    <w:p w14:paraId="2E9EFF0F" w14:textId="3BC78F8B" w:rsidR="00C47A25" w:rsidRDefault="00E7747B">
      <w:pPr>
        <w:pStyle w:val="Zkladntext"/>
        <w:spacing w:before="76"/>
        <w:ind w:left="3025"/>
        <w:jc w:val="left"/>
      </w:pPr>
      <w:r>
        <w:rPr>
          <w:color w:val="626366"/>
        </w:rPr>
        <w:t>xxx</w:t>
      </w:r>
    </w:p>
    <w:p w14:paraId="68EDB0E0" w14:textId="1869C0C4" w:rsidR="00C47A25" w:rsidRDefault="00C47A25">
      <w:pPr>
        <w:pStyle w:val="Zkladntext"/>
        <w:spacing w:before="76"/>
        <w:ind w:left="3025"/>
        <w:jc w:val="left"/>
      </w:pPr>
    </w:p>
    <w:p w14:paraId="01A76EED" w14:textId="77777777" w:rsidR="00C47A25" w:rsidRDefault="00C47A25">
      <w:pPr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0F571CA5" w14:textId="77777777" w:rsidR="00C47A25" w:rsidRDefault="001D762A">
      <w:pPr>
        <w:pStyle w:val="Zkladntext"/>
        <w:jc w:val="left"/>
        <w:rPr>
          <w:sz w:val="20"/>
        </w:rPr>
      </w:pPr>
      <w:r>
        <w:lastRenderedPageBreak/>
        <w:pict w14:anchorId="29836B33">
          <v:rect id="docshape18" o:spid="_x0000_s1041" style="position:absolute;margin-left:555.35pt;margin-top:785.5pt;width:19.1pt;height:.5pt;z-index:15735808;mso-position-horizontal-relative:page;mso-position-vertical-relative:page" fillcolor="#bebebe" stroked="f">
            <w10:wrap anchorx="page" anchory="page"/>
          </v:rect>
        </w:pict>
      </w:r>
    </w:p>
    <w:p w14:paraId="1BF28F4E" w14:textId="77777777" w:rsidR="00C47A25" w:rsidRDefault="00C47A25">
      <w:pPr>
        <w:pStyle w:val="Zkladntext"/>
        <w:spacing w:before="5"/>
        <w:jc w:val="left"/>
        <w:rPr>
          <w:sz w:val="27"/>
        </w:rPr>
      </w:pPr>
    </w:p>
    <w:p w14:paraId="43706C81" w14:textId="77777777" w:rsidR="00C47A25" w:rsidRDefault="001D762A">
      <w:pPr>
        <w:pStyle w:val="Zkladntext"/>
        <w:spacing w:before="94"/>
        <w:ind w:left="3024"/>
        <w:jc w:val="left"/>
      </w:pPr>
      <w:r>
        <w:rPr>
          <w:color w:val="626366"/>
        </w:rPr>
        <w:t>Ve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věcech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smluvních:</w:t>
      </w:r>
    </w:p>
    <w:p w14:paraId="336CB06E" w14:textId="114AD53C" w:rsidR="00C47A25" w:rsidRDefault="00E7747B">
      <w:pPr>
        <w:pStyle w:val="Zkladntext"/>
        <w:spacing w:before="75"/>
        <w:ind w:left="3024"/>
        <w:jc w:val="left"/>
      </w:pPr>
      <w:r>
        <w:rPr>
          <w:color w:val="626366"/>
        </w:rPr>
        <w:t>xxxx</w:t>
      </w:r>
    </w:p>
    <w:p w14:paraId="6BB936E3" w14:textId="77777777" w:rsidR="00C47A25" w:rsidRDefault="00C47A25">
      <w:pPr>
        <w:pStyle w:val="Zkladntext"/>
        <w:jc w:val="left"/>
        <w:rPr>
          <w:sz w:val="20"/>
        </w:rPr>
      </w:pPr>
    </w:p>
    <w:p w14:paraId="3B7B94E2" w14:textId="77777777" w:rsidR="00C47A25" w:rsidRDefault="00C47A25">
      <w:pPr>
        <w:pStyle w:val="Zkladntext"/>
        <w:jc w:val="left"/>
        <w:rPr>
          <w:sz w:val="20"/>
        </w:rPr>
      </w:pPr>
    </w:p>
    <w:p w14:paraId="0F0B63AB" w14:textId="77777777" w:rsidR="00C47A25" w:rsidRDefault="00C47A25">
      <w:pPr>
        <w:pStyle w:val="Zkladntext"/>
        <w:spacing w:before="8"/>
        <w:jc w:val="left"/>
        <w:rPr>
          <w:sz w:val="15"/>
        </w:rPr>
      </w:pPr>
    </w:p>
    <w:p w14:paraId="42FB4820" w14:textId="77777777" w:rsidR="00C47A25" w:rsidRDefault="001D762A">
      <w:pPr>
        <w:pStyle w:val="Odstavecseseznamem"/>
        <w:numPr>
          <w:ilvl w:val="1"/>
          <w:numId w:val="7"/>
        </w:numPr>
        <w:tabs>
          <w:tab w:val="left" w:pos="599"/>
        </w:tabs>
        <w:spacing w:before="93" w:line="312" w:lineRule="auto"/>
        <w:ind w:right="117"/>
        <w:jc w:val="both"/>
      </w:pPr>
      <w:r>
        <w:rPr>
          <w:color w:val="696969"/>
        </w:rPr>
        <w:t>Oprávněné osoby Smluvních stran jsou oprávněny zejména zadávat požadavky stvrdit převzetí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podpisem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vznášet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 xml:space="preserve">a 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připomínky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Služeb.</w:t>
      </w:r>
    </w:p>
    <w:p w14:paraId="3D0AC586" w14:textId="77777777" w:rsidR="00C47A25" w:rsidRDefault="001D762A">
      <w:pPr>
        <w:pStyle w:val="Odstavecseseznamem"/>
        <w:numPr>
          <w:ilvl w:val="1"/>
          <w:numId w:val="7"/>
        </w:numPr>
        <w:tabs>
          <w:tab w:val="left" w:pos="599"/>
        </w:tabs>
        <w:spacing w:line="312" w:lineRule="auto"/>
        <w:ind w:right="113"/>
        <w:jc w:val="both"/>
      </w:pP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kontaktní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 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neprodleně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skutečnosti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informovat druhou Smluvní stranu prostřednictvím písemného oznámení. Změny jsou účinné od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okamžiku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oznámení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předchozí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věty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druhé Smluvní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straně.</w:t>
      </w:r>
    </w:p>
    <w:p w14:paraId="61486D9C" w14:textId="77777777" w:rsidR="00C47A25" w:rsidRDefault="00C47A25">
      <w:pPr>
        <w:pStyle w:val="Zkladntext"/>
        <w:spacing w:before="7"/>
        <w:jc w:val="left"/>
        <w:rPr>
          <w:sz w:val="28"/>
        </w:rPr>
      </w:pPr>
    </w:p>
    <w:p w14:paraId="32A1E1E6" w14:textId="77777777" w:rsidR="00C47A25" w:rsidRDefault="001D762A">
      <w:pPr>
        <w:pStyle w:val="Nadpis1"/>
        <w:numPr>
          <w:ilvl w:val="0"/>
          <w:numId w:val="18"/>
        </w:numPr>
        <w:tabs>
          <w:tab w:val="left" w:pos="4060"/>
        </w:tabs>
        <w:ind w:left="4059" w:hanging="433"/>
        <w:jc w:val="both"/>
      </w:pPr>
      <w:r>
        <w:rPr>
          <w:color w:val="808080"/>
        </w:rPr>
        <w:t>Smluvní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sankce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pokuty</w:t>
      </w:r>
    </w:p>
    <w:p w14:paraId="0764016F" w14:textId="77777777" w:rsidR="00C47A25" w:rsidRDefault="001D762A">
      <w:pPr>
        <w:pStyle w:val="Odstavecseseznamem"/>
        <w:numPr>
          <w:ilvl w:val="1"/>
          <w:numId w:val="6"/>
        </w:numPr>
        <w:tabs>
          <w:tab w:val="left" w:pos="599"/>
        </w:tabs>
        <w:spacing w:before="78" w:line="312" w:lineRule="auto"/>
        <w:ind w:right="115"/>
        <w:jc w:val="both"/>
      </w:pPr>
      <w:r>
        <w:rPr>
          <w:color w:val="696969"/>
        </w:rPr>
        <w:t>V případě,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poruší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souladu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termíny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stanovenými touto Smlouvou, bude povinen zaplatit Objednateli smluvní pokutu ve výši 20.000, -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Kč (slovy: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dvacet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tisíc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korun českých)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každý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započatý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prodlení.</w:t>
      </w:r>
    </w:p>
    <w:p w14:paraId="2297C0BD" w14:textId="77777777" w:rsidR="00C47A25" w:rsidRDefault="001D762A">
      <w:pPr>
        <w:pStyle w:val="Odstavecseseznamem"/>
        <w:numPr>
          <w:ilvl w:val="1"/>
          <w:numId w:val="6"/>
        </w:numPr>
        <w:tabs>
          <w:tab w:val="left" w:pos="599"/>
        </w:tabs>
        <w:spacing w:line="312" w:lineRule="auto"/>
        <w:ind w:right="117"/>
        <w:jc w:val="both"/>
      </w:pP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dojde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Poskytovatele,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zakládá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 odstoupení od Smlouvy, je Objednatel bez ohledu na skutečnost, zda využije svého práva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odstoupení od Smlouvy, oprávněn účtovat Poskytovateli smluvní pokutu ve výši 100.000, - Kč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(slovy: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jedno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tisíc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</w:t>
      </w:r>
      <w:r>
        <w:rPr>
          <w:color w:val="696969"/>
        </w:rPr>
        <w:t>orun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českých)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každý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jednotlivý případ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takové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povinnosti.</w:t>
      </w:r>
    </w:p>
    <w:p w14:paraId="32C9DC17" w14:textId="77777777" w:rsidR="00C47A25" w:rsidRDefault="001D762A">
      <w:pPr>
        <w:pStyle w:val="Odstavecseseznamem"/>
        <w:numPr>
          <w:ilvl w:val="1"/>
          <w:numId w:val="6"/>
        </w:numPr>
        <w:tabs>
          <w:tab w:val="left" w:pos="599"/>
        </w:tabs>
        <w:spacing w:line="312" w:lineRule="auto"/>
        <w:ind w:right="118"/>
        <w:jc w:val="both"/>
      </w:pPr>
      <w:r>
        <w:rPr>
          <w:color w:val="696969"/>
          <w:spacing w:val="-1"/>
        </w:rPr>
        <w:t>V</w:t>
      </w:r>
      <w:r>
        <w:rPr>
          <w:color w:val="696969"/>
        </w:rPr>
        <w:t xml:space="preserve"> </w:t>
      </w:r>
      <w:r>
        <w:rPr>
          <w:color w:val="696969"/>
          <w:spacing w:val="-1"/>
        </w:rPr>
        <w:t>každém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jednotlivém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případě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porušení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závazku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ochraně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článku 10 této Smlouvy je Objednatel oprávněn požadovat od Poskytovatele zaplacení 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ve výši 100.000, -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Kč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(slovy: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jedno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tisíc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korun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českých).</w:t>
      </w:r>
    </w:p>
    <w:p w14:paraId="050D3880" w14:textId="77777777" w:rsidR="00C47A25" w:rsidRDefault="001D762A">
      <w:pPr>
        <w:pStyle w:val="Odstavecseseznamem"/>
        <w:numPr>
          <w:ilvl w:val="1"/>
          <w:numId w:val="6"/>
        </w:numPr>
        <w:tabs>
          <w:tab w:val="left" w:pos="599"/>
        </w:tabs>
        <w:spacing w:line="312" w:lineRule="auto"/>
        <w:ind w:right="115"/>
        <w:jc w:val="both"/>
      </w:pP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nedodržení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povinností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11.2.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až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11.5.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Objednatel oprávněn po Poskytovateli požadovat zaplacení smluvní pokuty ve výši 10.000, - Kč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(slovy: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deset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tisíc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korun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českých)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každé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jednotlivé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prokázané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povinnosti.</w:t>
      </w:r>
    </w:p>
    <w:p w14:paraId="673D2751" w14:textId="77777777" w:rsidR="00C47A25" w:rsidRDefault="001D762A">
      <w:pPr>
        <w:pStyle w:val="Odstavecseseznamem"/>
        <w:numPr>
          <w:ilvl w:val="1"/>
          <w:numId w:val="6"/>
        </w:numPr>
        <w:tabs>
          <w:tab w:val="left" w:pos="599"/>
        </w:tabs>
        <w:spacing w:line="312" w:lineRule="auto"/>
        <w:ind w:right="117"/>
        <w:jc w:val="both"/>
      </w:pPr>
      <w:r>
        <w:rPr>
          <w:color w:val="696969"/>
        </w:rPr>
        <w:t>V případě prodlení Objednatele s úhradou řádně vystavené a doručené faktury, je 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povinen uhradit Poskytovateli zákonný úrok z prodlení upravený nařízením vlády č. 351/2013 Sb.,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kterým se určuje výše úroků z prodlení a nákladů spojených s uplatněn</w:t>
      </w:r>
      <w:r>
        <w:rPr>
          <w:color w:val="696969"/>
        </w:rPr>
        <w:t>ím pohledávky, určuje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odměna likvidátora, likvidačního správce a člena orgánu právnické osoby jmenovaného soudem 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upravují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některé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otázky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Obchodního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věstníku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veřejných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rejstříků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právnických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fyzických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osob.</w:t>
      </w:r>
    </w:p>
    <w:p w14:paraId="301A3DB2" w14:textId="77777777" w:rsidR="00C47A25" w:rsidRDefault="001D762A">
      <w:pPr>
        <w:pStyle w:val="Odstavecseseznamem"/>
        <w:numPr>
          <w:ilvl w:val="1"/>
          <w:numId w:val="6"/>
        </w:numPr>
        <w:tabs>
          <w:tab w:val="left" w:pos="599"/>
        </w:tabs>
        <w:spacing w:line="312" w:lineRule="auto"/>
        <w:ind w:right="118"/>
        <w:jc w:val="both"/>
      </w:pPr>
      <w:r>
        <w:rPr>
          <w:color w:val="696969"/>
        </w:rPr>
        <w:t>Objednatel je v případě uplatnění smluvní pok</w:t>
      </w:r>
      <w:r>
        <w:rPr>
          <w:color w:val="696969"/>
        </w:rPr>
        <w:t>uty vůči Poskytovateli dle této Smlouvy v 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neuhrazení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využít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institut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započtení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vzájemných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pohledávek.</w:t>
      </w:r>
    </w:p>
    <w:p w14:paraId="79BDA562" w14:textId="77777777" w:rsidR="00C47A25" w:rsidRDefault="001D762A">
      <w:pPr>
        <w:pStyle w:val="Odstavecseseznamem"/>
        <w:numPr>
          <w:ilvl w:val="1"/>
          <w:numId w:val="6"/>
        </w:numPr>
        <w:tabs>
          <w:tab w:val="left" w:pos="599"/>
        </w:tabs>
        <w:spacing w:line="312" w:lineRule="auto"/>
        <w:ind w:right="122"/>
        <w:jc w:val="both"/>
      </w:pPr>
      <w:r>
        <w:rPr>
          <w:color w:val="696969"/>
        </w:rPr>
        <w:t>Smluvní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pokuta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splatná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lhůtě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třicet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(30)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jejího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vyúčtování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Poskytovateli.</w:t>
      </w:r>
    </w:p>
    <w:p w14:paraId="7B7EAAFE" w14:textId="77777777" w:rsidR="00C47A25" w:rsidRDefault="001D762A">
      <w:pPr>
        <w:pStyle w:val="Odstavecseseznamem"/>
        <w:numPr>
          <w:ilvl w:val="1"/>
          <w:numId w:val="6"/>
        </w:numPr>
        <w:tabs>
          <w:tab w:val="left" w:pos="599"/>
        </w:tabs>
        <w:spacing w:line="253" w:lineRule="exact"/>
        <w:jc w:val="both"/>
      </w:pPr>
      <w:r>
        <w:rPr>
          <w:color w:val="696969"/>
        </w:rPr>
        <w:t>Uplatněním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nijak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dotčeno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náhradu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vzniklé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škody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ušlý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zisk</w:t>
      </w:r>
    </w:p>
    <w:p w14:paraId="4572BEFF" w14:textId="77777777" w:rsidR="00C47A25" w:rsidRDefault="001D762A">
      <w:pPr>
        <w:pStyle w:val="Zkladntext"/>
        <w:spacing w:before="74"/>
        <w:ind w:left="598"/>
      </w:pP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celém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způsobené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škody.</w:t>
      </w:r>
    </w:p>
    <w:p w14:paraId="5E1605B1" w14:textId="77777777" w:rsidR="00C47A25" w:rsidRDefault="00C47A25">
      <w:pPr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0DE534F7" w14:textId="77777777" w:rsidR="00C47A25" w:rsidRDefault="001D762A">
      <w:pPr>
        <w:pStyle w:val="Zkladntext"/>
        <w:spacing w:before="10"/>
        <w:jc w:val="left"/>
        <w:rPr>
          <w:sz w:val="18"/>
        </w:rPr>
      </w:pPr>
      <w:r>
        <w:lastRenderedPageBreak/>
        <w:pict w14:anchorId="31B45533">
          <v:rect id="docshape19" o:spid="_x0000_s1040" style="position:absolute;margin-left:555.35pt;margin-top:785.5pt;width:19.1pt;height:.5pt;z-index:15736320;mso-position-horizontal-relative:page;mso-position-vertical-relative:page" fillcolor="#bebebe" stroked="f">
            <w10:wrap anchorx="page" anchory="page"/>
          </v:rect>
        </w:pict>
      </w:r>
    </w:p>
    <w:p w14:paraId="2D2D9D28" w14:textId="77777777" w:rsidR="00C47A25" w:rsidRDefault="001D762A">
      <w:pPr>
        <w:pStyle w:val="Nadpis1"/>
        <w:numPr>
          <w:ilvl w:val="0"/>
          <w:numId w:val="18"/>
        </w:numPr>
        <w:tabs>
          <w:tab w:val="left" w:pos="4280"/>
        </w:tabs>
        <w:spacing w:before="94"/>
        <w:ind w:left="4279"/>
        <w:jc w:val="both"/>
      </w:pPr>
      <w:r>
        <w:rPr>
          <w:color w:val="808080"/>
        </w:rPr>
        <w:t>Doba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</w:p>
    <w:p w14:paraId="49F2CE90" w14:textId="77777777" w:rsidR="00C47A25" w:rsidRDefault="001D762A">
      <w:pPr>
        <w:pStyle w:val="Odstavecseseznamem"/>
        <w:numPr>
          <w:ilvl w:val="1"/>
          <w:numId w:val="5"/>
        </w:numPr>
        <w:tabs>
          <w:tab w:val="left" w:pos="599"/>
        </w:tabs>
        <w:spacing w:before="76" w:line="312" w:lineRule="auto"/>
        <w:ind w:right="118"/>
        <w:jc w:val="both"/>
      </w:pPr>
      <w:r>
        <w:rPr>
          <w:color w:val="696969"/>
        </w:rPr>
        <w:t>Tato Smlouva nabývá platnosti dnem podpisu oběma Smluvními stranami a účinnosti dnem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zveřejnění v registru smluv, tj. splněním zákonné podmínky stanovené § 6 odst. 1 zákona 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340/2015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sjednává se 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určitou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30.6.2022</w:t>
      </w:r>
      <w:r>
        <w:rPr>
          <w:color w:val="696969"/>
        </w:rPr>
        <w:t>.</w:t>
      </w:r>
    </w:p>
    <w:p w14:paraId="02EB4BA6" w14:textId="77777777" w:rsidR="00C47A25" w:rsidRDefault="001D762A">
      <w:pPr>
        <w:pStyle w:val="Odstavecseseznamem"/>
        <w:numPr>
          <w:ilvl w:val="1"/>
          <w:numId w:val="5"/>
        </w:numPr>
        <w:tabs>
          <w:tab w:val="left" w:pos="599"/>
        </w:tabs>
        <w:spacing w:line="312" w:lineRule="auto"/>
        <w:ind w:right="118"/>
        <w:jc w:val="both"/>
      </w:pPr>
      <w:r>
        <w:rPr>
          <w:color w:val="696969"/>
        </w:rPr>
        <w:t>Tuto Smlouvu lze ukončit písemnou dohodou Smluvních stran, výpovědí nebo jednostranným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odstoupením z důvodů stanovených právními předpisy nebo touto Smlouvou, nebo v 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podstatného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Smlouvy.</w:t>
      </w:r>
    </w:p>
    <w:p w14:paraId="17C1D0E9" w14:textId="77777777" w:rsidR="00C47A25" w:rsidRDefault="001D762A">
      <w:pPr>
        <w:pStyle w:val="Odstavecseseznamem"/>
        <w:numPr>
          <w:ilvl w:val="1"/>
          <w:numId w:val="5"/>
        </w:numPr>
        <w:tabs>
          <w:tab w:val="left" w:pos="599"/>
        </w:tabs>
        <w:spacing w:line="312" w:lineRule="auto"/>
        <w:ind w:right="119"/>
        <w:jc w:val="both"/>
      </w:pPr>
      <w:r>
        <w:rPr>
          <w:color w:val="696969"/>
        </w:rPr>
        <w:t>Objednatel je oprávněn Smlouvu kdykoliv vypovědět, a to i bez udání důvodu, přičemž výpovědní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lhůta v trvání jednoho (1) měsíce počíná běžet prvním dnem kalendářního měsíce následujícího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měsíci,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kterém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byla písemná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výpověď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 xml:space="preserve">Smlouvy Poskytovateli </w:t>
      </w:r>
      <w:r>
        <w:rPr>
          <w:color w:val="696969"/>
        </w:rPr>
        <w:t>doručena.</w:t>
      </w:r>
    </w:p>
    <w:p w14:paraId="01783791" w14:textId="77777777" w:rsidR="00C47A25" w:rsidRDefault="001D762A">
      <w:pPr>
        <w:pStyle w:val="Odstavecseseznamem"/>
        <w:numPr>
          <w:ilvl w:val="1"/>
          <w:numId w:val="5"/>
        </w:numPr>
        <w:tabs>
          <w:tab w:val="left" w:pos="599"/>
        </w:tabs>
        <w:spacing w:line="312" w:lineRule="auto"/>
        <w:ind w:right="117"/>
        <w:jc w:val="both"/>
      </w:pPr>
      <w:r>
        <w:rPr>
          <w:color w:val="696969"/>
        </w:rPr>
        <w:t>Poskytovatel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kdykoliv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vypovědět,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udání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důvodu,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přičemž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výpovědní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lhůta v trvání tří (3) měsíců počíná běžet prvním dnem kalendářního měsíce následujícího 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měsíci,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kterém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byla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písemná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výpověď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doručena.</w:t>
      </w:r>
    </w:p>
    <w:p w14:paraId="7BF873A3" w14:textId="77777777" w:rsidR="00C47A25" w:rsidRDefault="001D762A">
      <w:pPr>
        <w:pStyle w:val="Odstavecseseznamem"/>
        <w:numPr>
          <w:ilvl w:val="1"/>
          <w:numId w:val="5"/>
        </w:numPr>
        <w:tabs>
          <w:tab w:val="left" w:pos="599"/>
        </w:tabs>
        <w:spacing w:line="312" w:lineRule="auto"/>
        <w:ind w:right="116"/>
        <w:jc w:val="both"/>
      </w:pPr>
      <w:r>
        <w:rPr>
          <w:color w:val="696969"/>
        </w:rPr>
        <w:t>Za podstatné porušení této Smlouvy se považuje zejména případ, kdy je Poskytovatel v likvidaci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 vůči jeho majetku probíhá insolvenční řízení, v němž bylo vydáno rozhodnutí o úpadku nebo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insolvenční návrh byl zamítnut proto, že maj</w:t>
      </w:r>
      <w:r>
        <w:rPr>
          <w:color w:val="696969"/>
        </w:rPr>
        <w:t>etek nepostačuje k úhradě nákladů insolvenčního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řízení, nebo byl konkurs zrušen proto, že majetek byl zcela nepostačující nebo byla zavedena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nucená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správa podle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zvláštních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předpisů.</w:t>
      </w:r>
    </w:p>
    <w:p w14:paraId="05793CBD" w14:textId="77777777" w:rsidR="00C47A25" w:rsidRDefault="001D762A">
      <w:pPr>
        <w:pStyle w:val="Odstavecseseznamem"/>
        <w:numPr>
          <w:ilvl w:val="1"/>
          <w:numId w:val="5"/>
        </w:numPr>
        <w:tabs>
          <w:tab w:val="left" w:pos="599"/>
        </w:tabs>
        <w:spacing w:line="312" w:lineRule="auto"/>
        <w:ind w:right="116"/>
        <w:jc w:val="both"/>
      </w:pP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odstoupit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významné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</w:t>
      </w:r>
      <w:r>
        <w:rPr>
          <w:color w:val="696969"/>
        </w:rPr>
        <w:t>ěny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kontroly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 nebo změny kontroly nad zásadními aktivy využívanými Poskytovatelem k plnění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podle Smlouvy.</w:t>
      </w:r>
    </w:p>
    <w:p w14:paraId="171BDBBB" w14:textId="77777777" w:rsidR="00C47A25" w:rsidRDefault="001D762A">
      <w:pPr>
        <w:pStyle w:val="Odstavecseseznamem"/>
        <w:numPr>
          <w:ilvl w:val="1"/>
          <w:numId w:val="5"/>
        </w:numPr>
        <w:tabs>
          <w:tab w:val="left" w:pos="599"/>
        </w:tabs>
        <w:spacing w:line="312" w:lineRule="auto"/>
        <w:ind w:right="115"/>
        <w:jc w:val="both"/>
      </w:pPr>
      <w:r>
        <w:rPr>
          <w:color w:val="696969"/>
        </w:rPr>
        <w:t>Objednatel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rovněž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odstoupit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zjistí,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porušuje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některou ze zákonných nebo smluvních povinností, které se vztahují k poskytování Služeb a ani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přes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výzvu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ke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zjednání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nápravy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zajištění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řádného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tak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dostatečně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přiměřené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době neučinil.</w:t>
      </w:r>
    </w:p>
    <w:p w14:paraId="22C949D6" w14:textId="77777777" w:rsidR="00C47A25" w:rsidRDefault="001D762A">
      <w:pPr>
        <w:pStyle w:val="Odstavecseseznamem"/>
        <w:numPr>
          <w:ilvl w:val="1"/>
          <w:numId w:val="5"/>
        </w:numPr>
        <w:tabs>
          <w:tab w:val="left" w:pos="599"/>
        </w:tabs>
        <w:spacing w:line="312" w:lineRule="auto"/>
        <w:ind w:right="119"/>
        <w:jc w:val="both"/>
      </w:pPr>
      <w:r>
        <w:rPr>
          <w:color w:val="696969"/>
        </w:rPr>
        <w:t>Odstoupení od Smlouvy musí být učiněno písemně a musí být doručeno druhé Smluvní straně.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 odstoupení od Smlouvy zaniká Smlouva dnem doručení písemného odstoupení druhé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straně.</w:t>
      </w:r>
    </w:p>
    <w:p w14:paraId="1F22535D" w14:textId="77777777" w:rsidR="00C47A25" w:rsidRDefault="001D762A">
      <w:pPr>
        <w:pStyle w:val="Odstavecseseznamem"/>
        <w:numPr>
          <w:ilvl w:val="1"/>
          <w:numId w:val="5"/>
        </w:numPr>
        <w:tabs>
          <w:tab w:val="left" w:pos="599"/>
        </w:tabs>
        <w:spacing w:line="312" w:lineRule="auto"/>
        <w:ind w:right="116"/>
        <w:jc w:val="both"/>
      </w:pPr>
      <w:r>
        <w:rPr>
          <w:color w:val="696969"/>
        </w:rPr>
        <w:t xml:space="preserve">Smluvní  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   sjednávají,    že    i   po   ukončení    Sm</w:t>
      </w:r>
      <w:r>
        <w:rPr>
          <w:color w:val="696969"/>
        </w:rPr>
        <w:t>louvy   zůstává    zachována    platnost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účinnost ustanovení článku 10. týkající se zachování Důvěrných informací, jakož i ustanovení 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smluvních pokutách a náhradě újmy, jakož i další ustanovení, která vzhledem ke své povaze mají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přetrvat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i po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zániku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</w:t>
      </w:r>
      <w:r>
        <w:rPr>
          <w:color w:val="696969"/>
        </w:rPr>
        <w:t>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Smlouvy.</w:t>
      </w:r>
    </w:p>
    <w:p w14:paraId="02E4C83E" w14:textId="77777777" w:rsidR="00C47A25" w:rsidRDefault="00C47A25">
      <w:pPr>
        <w:pStyle w:val="Zkladntext"/>
        <w:spacing w:before="5"/>
        <w:jc w:val="left"/>
        <w:rPr>
          <w:sz w:val="28"/>
        </w:rPr>
      </w:pPr>
    </w:p>
    <w:p w14:paraId="1DE2A182" w14:textId="77777777" w:rsidR="00C47A25" w:rsidRDefault="001D762A">
      <w:pPr>
        <w:pStyle w:val="Nadpis1"/>
        <w:numPr>
          <w:ilvl w:val="0"/>
          <w:numId w:val="18"/>
        </w:numPr>
        <w:tabs>
          <w:tab w:val="left" w:pos="2277"/>
        </w:tabs>
        <w:spacing w:before="1"/>
        <w:ind w:left="2276" w:hanging="433"/>
        <w:jc w:val="both"/>
      </w:pPr>
      <w:r>
        <w:rPr>
          <w:color w:val="808080"/>
        </w:rPr>
        <w:t>Ochrana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důvěrných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zpracování osobních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údajů</w:t>
      </w:r>
    </w:p>
    <w:p w14:paraId="1A5AA770" w14:textId="77777777" w:rsidR="00C47A25" w:rsidRDefault="001D762A">
      <w:pPr>
        <w:pStyle w:val="Odstavecseseznamem"/>
        <w:numPr>
          <w:ilvl w:val="1"/>
          <w:numId w:val="4"/>
        </w:numPr>
        <w:tabs>
          <w:tab w:val="left" w:pos="930"/>
        </w:tabs>
        <w:spacing w:before="75" w:line="312" w:lineRule="auto"/>
        <w:ind w:right="116"/>
        <w:jc w:val="both"/>
      </w:pP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sjednávají,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konkurenčně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významné,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určitelné,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ocenitelné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obchodních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kruzích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běžně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nedostupné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skutečnosti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související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stranami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všechny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skutečnosti,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nichž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dozvědí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Smlouvou,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nejsou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běžně dostupné v obchodních kruzích, jsou Smluvními stranami považovány za obchodní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tajemství.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účely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důvěrnými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 obchodním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tajemstvím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zápisy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jednání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stran,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všechny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informace,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poskytne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Objednatel</w:t>
      </w:r>
    </w:p>
    <w:p w14:paraId="22D62870" w14:textId="77777777" w:rsidR="00C47A25" w:rsidRDefault="00C47A25">
      <w:pPr>
        <w:spacing w:line="312" w:lineRule="auto"/>
        <w:jc w:val="both"/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0CDA25BC" w14:textId="77777777" w:rsidR="00C47A25" w:rsidRDefault="001D762A">
      <w:pPr>
        <w:pStyle w:val="Zkladntext"/>
        <w:spacing w:before="10"/>
        <w:jc w:val="left"/>
        <w:rPr>
          <w:sz w:val="18"/>
        </w:rPr>
      </w:pPr>
      <w:r>
        <w:lastRenderedPageBreak/>
        <w:pict w14:anchorId="6E355EEA">
          <v:rect id="docshape20" o:spid="_x0000_s1039" style="position:absolute;margin-left:555.35pt;margin-top:785.5pt;width:19.1pt;height:.5pt;z-index:15736832;mso-position-horizontal-relative:page;mso-position-vertical-relative:page" fillcolor="#bebebe" stroked="f">
            <w10:wrap anchorx="page" anchory="page"/>
          </v:rect>
        </w:pict>
      </w:r>
    </w:p>
    <w:p w14:paraId="27E656FE" w14:textId="77777777" w:rsidR="00C47A25" w:rsidRDefault="001D762A">
      <w:pPr>
        <w:pStyle w:val="Zkladntext"/>
        <w:spacing w:before="94" w:line="312" w:lineRule="auto"/>
        <w:ind w:left="929" w:right="116"/>
      </w:pPr>
      <w:r>
        <w:rPr>
          <w:color w:val="696969"/>
        </w:rPr>
        <w:t>Poskytovateli, ať již v podobě materializované nebo dematerializované. Smluvní strany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zavazují:</w:t>
      </w:r>
    </w:p>
    <w:p w14:paraId="4AA422DE" w14:textId="77777777" w:rsidR="00C47A25" w:rsidRDefault="001D762A">
      <w:pPr>
        <w:pStyle w:val="Odstavecseseznamem"/>
        <w:numPr>
          <w:ilvl w:val="2"/>
          <w:numId w:val="4"/>
        </w:numPr>
        <w:tabs>
          <w:tab w:val="left" w:pos="1765"/>
        </w:tabs>
        <w:spacing w:line="312" w:lineRule="auto"/>
        <w:ind w:right="417"/>
        <w:jc w:val="both"/>
      </w:pPr>
      <w:r>
        <w:rPr>
          <w:color w:val="696969"/>
        </w:rPr>
        <w:t>zachovat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obchodní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tajemství,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až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doby,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kdy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povahy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stanou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obecně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známými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předpokladu,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nestane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porušením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mlčenlivosti;</w:t>
      </w:r>
    </w:p>
    <w:p w14:paraId="15DA7B43" w14:textId="77777777" w:rsidR="00C47A25" w:rsidRDefault="001D762A">
      <w:pPr>
        <w:pStyle w:val="Odstavecseseznamem"/>
        <w:numPr>
          <w:ilvl w:val="2"/>
          <w:numId w:val="4"/>
        </w:numPr>
        <w:tabs>
          <w:tab w:val="left" w:pos="1765"/>
        </w:tabs>
        <w:spacing w:line="312" w:lineRule="auto"/>
        <w:ind w:right="418"/>
        <w:jc w:val="both"/>
      </w:pPr>
      <w:r>
        <w:rPr>
          <w:color w:val="696969"/>
        </w:rPr>
        <w:t>použít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povahy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činnosti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související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přípravou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 plněním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nerozšiřovat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nereprodukovat,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nezpřístupnit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jiným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osobám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nevyužít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sebe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jinou osobu;</w:t>
      </w:r>
    </w:p>
    <w:p w14:paraId="79B7804B" w14:textId="77777777" w:rsidR="00C47A25" w:rsidRDefault="001D762A">
      <w:pPr>
        <w:pStyle w:val="Odstavecseseznamem"/>
        <w:numPr>
          <w:ilvl w:val="2"/>
          <w:numId w:val="4"/>
        </w:numPr>
        <w:tabs>
          <w:tab w:val="left" w:pos="1765"/>
        </w:tabs>
        <w:spacing w:line="312" w:lineRule="auto"/>
        <w:ind w:right="417"/>
        <w:jc w:val="both"/>
      </w:pPr>
      <w:r>
        <w:rPr>
          <w:color w:val="696969"/>
        </w:rPr>
        <w:t>omezit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počet</w:t>
      </w:r>
      <w:r>
        <w:rPr>
          <w:color w:val="696969"/>
          <w:spacing w:val="87"/>
        </w:rPr>
        <w:t xml:space="preserve"> </w:t>
      </w:r>
      <w:r>
        <w:rPr>
          <w:color w:val="696969"/>
        </w:rPr>
        <w:t>svých</w:t>
      </w:r>
      <w:r>
        <w:rPr>
          <w:color w:val="696969"/>
          <w:spacing w:val="86"/>
        </w:rPr>
        <w:t xml:space="preserve"> </w:t>
      </w:r>
      <w:r>
        <w:rPr>
          <w:color w:val="696969"/>
        </w:rPr>
        <w:t>zaměstnanců</w:t>
      </w:r>
      <w:r>
        <w:rPr>
          <w:color w:val="696969"/>
          <w:spacing w:val="89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89"/>
        </w:rPr>
        <w:t xml:space="preserve"> </w:t>
      </w:r>
      <w:r>
        <w:rPr>
          <w:color w:val="696969"/>
        </w:rPr>
        <w:t>styk</w:t>
      </w:r>
      <w:r>
        <w:rPr>
          <w:color w:val="696969"/>
          <w:spacing w:val="86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87"/>
        </w:rPr>
        <w:t xml:space="preserve"> </w:t>
      </w:r>
      <w:r>
        <w:rPr>
          <w:color w:val="696969"/>
        </w:rPr>
        <w:t>těmito</w:t>
      </w:r>
      <w:r>
        <w:rPr>
          <w:color w:val="696969"/>
          <w:spacing w:val="88"/>
        </w:rPr>
        <w:t xml:space="preserve"> </w:t>
      </w:r>
      <w:r>
        <w:rPr>
          <w:color w:val="696969"/>
        </w:rPr>
        <w:t>důvěrnými</w:t>
      </w:r>
      <w:r>
        <w:rPr>
          <w:color w:val="696969"/>
          <w:spacing w:val="89"/>
        </w:rPr>
        <w:t xml:space="preserve"> </w:t>
      </w:r>
      <w:r>
        <w:rPr>
          <w:color w:val="696969"/>
        </w:rPr>
        <w:t>informacemi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a přijmout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účinná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opatření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pro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zamezení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úniku,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případně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zabezpečit,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považovaly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důvěrné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zachovávaly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nich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mlčenlivost.</w:t>
      </w:r>
    </w:p>
    <w:p w14:paraId="0FC1BDFA" w14:textId="77777777" w:rsidR="00C47A25" w:rsidRDefault="001D762A">
      <w:pPr>
        <w:pStyle w:val="Odstavecseseznamem"/>
        <w:numPr>
          <w:ilvl w:val="2"/>
          <w:numId w:val="4"/>
        </w:numPr>
        <w:tabs>
          <w:tab w:val="left" w:pos="1765"/>
        </w:tabs>
        <w:spacing w:line="312" w:lineRule="auto"/>
        <w:ind w:right="418"/>
        <w:jc w:val="both"/>
      </w:pPr>
      <w:r>
        <w:rPr>
          <w:color w:val="696969"/>
        </w:rPr>
        <w:t>že mohou poskytnout či zpřístupnit jakoukoli důvěrnou informaci třetí straně, která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nebyla jejím adresátem pouze po obdržení písemného souhlasu sdělující 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Důvěrné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26366"/>
        </w:rPr>
        <w:t>NAKIT</w:t>
      </w:r>
      <w:r>
        <w:rPr>
          <w:color w:val="626366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poskytnout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zpřístupnit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souhlasu sdělující Smluvní strany svému zakladateli ve smyslu zákona č. 77/1997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státním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podniku,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 znění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pozdějších předpisů.</w:t>
      </w:r>
    </w:p>
    <w:p w14:paraId="16A1D5B2" w14:textId="77777777" w:rsidR="00C47A25" w:rsidRDefault="001D762A">
      <w:pPr>
        <w:pStyle w:val="Odstavecseseznamem"/>
        <w:numPr>
          <w:ilvl w:val="1"/>
          <w:numId w:val="4"/>
        </w:numPr>
        <w:tabs>
          <w:tab w:val="left" w:pos="930"/>
        </w:tabs>
        <w:spacing w:before="1" w:line="312" w:lineRule="auto"/>
        <w:ind w:right="115"/>
        <w:jc w:val="both"/>
      </w:pPr>
      <w:r>
        <w:rPr>
          <w:color w:val="696969"/>
        </w:rPr>
        <w:t>Každá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vynaložit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maximální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úsilí,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spravedlivě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požadovat, aby tajnost důvěrných inf</w:t>
      </w:r>
      <w:r>
        <w:rPr>
          <w:color w:val="696969"/>
        </w:rPr>
        <w:t>ormací a obchodního tajemství druhé Smluvní strany byla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důsledně dodržována jejími zaměstnanci i osobami, které případně, v souladu s dohodou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uzavřenou s druhou Smluvní stranou, k plnění účelu spolupráce použije. Použije-li některá 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Smluvních stran k pln</w:t>
      </w:r>
      <w:r>
        <w:rPr>
          <w:color w:val="696969"/>
        </w:rPr>
        <w:t>ění třetí osoby, je oprávněna zpřístupnit jí Důvěrné informace získané od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druhé Smluvní strany pouze v rozsahu nezbytně nutném pro jí poskytované plnění a je rovněž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povinna zavázat třetí osobu povinností mlčenlivosti v rozsahu dle této Smlouvy. Za porušení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třetí osobou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odpovídá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strana,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důvěrné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zpřístupnila.</w:t>
      </w:r>
    </w:p>
    <w:p w14:paraId="598FD824" w14:textId="77777777" w:rsidR="00C47A25" w:rsidRDefault="001D762A">
      <w:pPr>
        <w:pStyle w:val="Odstavecseseznamem"/>
        <w:numPr>
          <w:ilvl w:val="1"/>
          <w:numId w:val="4"/>
        </w:numPr>
        <w:tabs>
          <w:tab w:val="left" w:pos="931"/>
        </w:tabs>
        <w:spacing w:line="312" w:lineRule="auto"/>
        <w:ind w:left="930" w:right="117"/>
        <w:jc w:val="both"/>
      </w:pPr>
      <w:r>
        <w:rPr>
          <w:color w:val="696969"/>
        </w:rPr>
        <w:t>V případě porušení obchodního tajemství ve smyslu § 2985 občanského zákoníku, použijí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prostředky právní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ochrany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nekalé soutěži.</w:t>
      </w:r>
    </w:p>
    <w:p w14:paraId="7E63CC0B" w14:textId="77777777" w:rsidR="00C47A25" w:rsidRDefault="001D762A">
      <w:pPr>
        <w:pStyle w:val="Odstavecseseznamem"/>
        <w:numPr>
          <w:ilvl w:val="1"/>
          <w:numId w:val="4"/>
        </w:numPr>
        <w:tabs>
          <w:tab w:val="left" w:pos="931"/>
        </w:tabs>
        <w:spacing w:line="312" w:lineRule="auto"/>
        <w:ind w:left="930" w:right="118"/>
        <w:jc w:val="both"/>
      </w:pPr>
      <w:r>
        <w:rPr>
          <w:color w:val="696969"/>
        </w:rPr>
        <w:t>Poškozená Smluvní strana má právo na náhradu újmy, která jí porušením mlčenlivosti druhou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stranou v</w:t>
      </w:r>
      <w:r>
        <w:rPr>
          <w:color w:val="696969"/>
        </w:rPr>
        <w:t>znikne.</w:t>
      </w:r>
    </w:p>
    <w:p w14:paraId="5597C292" w14:textId="77777777" w:rsidR="00C47A25" w:rsidRDefault="001D762A">
      <w:pPr>
        <w:pStyle w:val="Odstavecseseznamem"/>
        <w:numPr>
          <w:ilvl w:val="1"/>
          <w:numId w:val="4"/>
        </w:numPr>
        <w:tabs>
          <w:tab w:val="left" w:pos="931"/>
        </w:tabs>
        <w:spacing w:line="253" w:lineRule="exact"/>
        <w:ind w:left="930" w:hanging="738"/>
        <w:jc w:val="both"/>
      </w:pPr>
      <w:r>
        <w:rPr>
          <w:color w:val="696969"/>
        </w:rPr>
        <w:t>Povinnost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plnit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 čl.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nevztahuje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informace,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které:</w:t>
      </w:r>
    </w:p>
    <w:p w14:paraId="3A104F8E" w14:textId="77777777" w:rsidR="00C47A25" w:rsidRDefault="001D762A">
      <w:pPr>
        <w:pStyle w:val="Odstavecseseznamem"/>
        <w:numPr>
          <w:ilvl w:val="2"/>
          <w:numId w:val="4"/>
        </w:numPr>
        <w:tabs>
          <w:tab w:val="left" w:pos="1763"/>
        </w:tabs>
        <w:spacing w:before="74"/>
        <w:ind w:left="1762" w:hanging="358"/>
      </w:pP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zveřejnit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zákonem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stanovené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povinnosti;</w:t>
      </w:r>
    </w:p>
    <w:p w14:paraId="1EC8BF5F" w14:textId="77777777" w:rsidR="00C47A25" w:rsidRDefault="001D762A">
      <w:pPr>
        <w:pStyle w:val="Odstavecseseznamem"/>
        <w:numPr>
          <w:ilvl w:val="2"/>
          <w:numId w:val="4"/>
        </w:numPr>
        <w:tabs>
          <w:tab w:val="left" w:pos="1763"/>
        </w:tabs>
        <w:spacing w:before="76"/>
        <w:ind w:left="1762" w:hanging="358"/>
      </w:pPr>
      <w:r>
        <w:rPr>
          <w:color w:val="696969"/>
        </w:rPr>
        <w:t>mohou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zveřejněny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Smlouvy;</w:t>
      </w:r>
    </w:p>
    <w:p w14:paraId="16626F9D" w14:textId="77777777" w:rsidR="00C47A25" w:rsidRDefault="001D762A">
      <w:pPr>
        <w:pStyle w:val="Odstavecseseznamem"/>
        <w:numPr>
          <w:ilvl w:val="2"/>
          <w:numId w:val="4"/>
        </w:numPr>
        <w:tabs>
          <w:tab w:val="left" w:pos="1763"/>
        </w:tabs>
        <w:spacing w:before="76"/>
        <w:ind w:left="1762" w:hanging="358"/>
      </w:pPr>
      <w:r>
        <w:rPr>
          <w:color w:val="696969"/>
        </w:rPr>
        <w:t>byly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písemným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souhlasem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zproštěny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omezení;</w:t>
      </w:r>
    </w:p>
    <w:p w14:paraId="5960942E" w14:textId="77777777" w:rsidR="00C47A25" w:rsidRDefault="001D762A">
      <w:pPr>
        <w:pStyle w:val="Odstavecseseznamem"/>
        <w:numPr>
          <w:ilvl w:val="2"/>
          <w:numId w:val="4"/>
        </w:numPr>
        <w:tabs>
          <w:tab w:val="left" w:pos="1763"/>
        </w:tabs>
        <w:spacing w:before="76"/>
        <w:ind w:left="1762" w:hanging="358"/>
      </w:pPr>
      <w:r>
        <w:rPr>
          <w:color w:val="696969"/>
        </w:rPr>
        <w:t>jsou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známé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byly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zveřejněny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jinak,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než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následkem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zanedbání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jedné</w:t>
      </w:r>
    </w:p>
    <w:p w14:paraId="692180C0" w14:textId="77777777" w:rsidR="00C47A25" w:rsidRDefault="001D762A">
      <w:pPr>
        <w:pStyle w:val="Zkladntext"/>
        <w:spacing w:before="75"/>
        <w:ind w:left="1762"/>
        <w:jc w:val="left"/>
      </w:pPr>
      <w:r>
        <w:rPr>
          <w:color w:val="696969"/>
        </w:rPr>
        <w:t>ze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stran;</w:t>
      </w:r>
    </w:p>
    <w:p w14:paraId="45553000" w14:textId="77777777" w:rsidR="00C47A25" w:rsidRDefault="001D762A">
      <w:pPr>
        <w:pStyle w:val="Odstavecseseznamem"/>
        <w:numPr>
          <w:ilvl w:val="2"/>
          <w:numId w:val="4"/>
        </w:numPr>
        <w:tabs>
          <w:tab w:val="left" w:pos="1763"/>
        </w:tabs>
        <w:spacing w:before="76"/>
        <w:ind w:left="1762" w:hanging="359"/>
      </w:pPr>
      <w:r>
        <w:rPr>
          <w:color w:val="696969"/>
        </w:rPr>
        <w:t>příjemce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zná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dříve, než 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sdělí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 strana;</w:t>
      </w:r>
    </w:p>
    <w:p w14:paraId="701F3934" w14:textId="77777777" w:rsidR="00C47A25" w:rsidRDefault="001D762A">
      <w:pPr>
        <w:pStyle w:val="Odstavecseseznamem"/>
        <w:numPr>
          <w:ilvl w:val="2"/>
          <w:numId w:val="4"/>
        </w:numPr>
        <w:tabs>
          <w:tab w:val="left" w:pos="1762"/>
          <w:tab w:val="left" w:pos="1763"/>
        </w:tabs>
        <w:spacing w:before="76"/>
        <w:ind w:left="1762" w:hanging="359"/>
      </w:pPr>
      <w:r>
        <w:rPr>
          <w:color w:val="696969"/>
          <w:spacing w:val="-1"/>
        </w:rPr>
        <w:t>jsou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vyžádány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soudem,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státním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zastupitelstvím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příslušným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správním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orgánem</w:t>
      </w:r>
    </w:p>
    <w:p w14:paraId="78E26B7C" w14:textId="77777777" w:rsidR="00C47A25" w:rsidRDefault="001D762A">
      <w:pPr>
        <w:pStyle w:val="Zkladntext"/>
        <w:spacing w:before="76"/>
        <w:ind w:left="1762"/>
        <w:jc w:val="left"/>
      </w:pP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zákona;</w:t>
      </w:r>
    </w:p>
    <w:p w14:paraId="21426DF5" w14:textId="77777777" w:rsidR="00C47A25" w:rsidRDefault="001D762A">
      <w:pPr>
        <w:pStyle w:val="Odstavecseseznamem"/>
        <w:numPr>
          <w:ilvl w:val="2"/>
          <w:numId w:val="4"/>
        </w:numPr>
        <w:tabs>
          <w:tab w:val="left" w:pos="1763"/>
          <w:tab w:val="left" w:pos="2760"/>
          <w:tab w:val="left" w:pos="3573"/>
          <w:tab w:val="left" w:pos="3948"/>
          <w:tab w:val="left" w:pos="4615"/>
          <w:tab w:val="left" w:pos="5416"/>
          <w:tab w:val="left" w:pos="6328"/>
          <w:tab w:val="left" w:pos="7484"/>
          <w:tab w:val="left" w:pos="8686"/>
        </w:tabs>
        <w:spacing w:before="76" w:line="312" w:lineRule="auto"/>
        <w:ind w:left="1762" w:right="419" w:hanging="358"/>
      </w:pPr>
      <w:r>
        <w:rPr>
          <w:color w:val="696969"/>
        </w:rPr>
        <w:t>Smluvní</w:t>
      </w:r>
      <w:r>
        <w:rPr>
          <w:color w:val="696969"/>
        </w:rPr>
        <w:tab/>
        <w:t>strana</w:t>
      </w:r>
      <w:r>
        <w:rPr>
          <w:color w:val="696969"/>
        </w:rPr>
        <w:tab/>
        <w:t>je</w:t>
      </w:r>
      <w:r>
        <w:rPr>
          <w:color w:val="696969"/>
        </w:rPr>
        <w:tab/>
        <w:t>sdělí</w:t>
      </w:r>
      <w:r>
        <w:rPr>
          <w:color w:val="696969"/>
        </w:rPr>
        <w:tab/>
        <w:t>osobě</w:t>
      </w:r>
      <w:r>
        <w:rPr>
          <w:color w:val="696969"/>
        </w:rPr>
        <w:tab/>
        <w:t>vázané</w:t>
      </w:r>
      <w:r>
        <w:rPr>
          <w:color w:val="696969"/>
        </w:rPr>
        <w:tab/>
        <w:t>zákonnou</w:t>
      </w:r>
      <w:r>
        <w:rPr>
          <w:color w:val="696969"/>
        </w:rPr>
        <w:tab/>
        <w:t>povinností</w:t>
      </w:r>
      <w:r>
        <w:rPr>
          <w:color w:val="696969"/>
        </w:rPr>
        <w:tab/>
        <w:t>mlčenlivosti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(např.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advokátovi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daňovému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poradci)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účelem uplatňování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svých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práv;</w:t>
      </w:r>
    </w:p>
    <w:p w14:paraId="0C8117DD" w14:textId="77777777" w:rsidR="00C47A25" w:rsidRDefault="001D762A">
      <w:pPr>
        <w:pStyle w:val="Odstavecseseznamem"/>
        <w:numPr>
          <w:ilvl w:val="2"/>
          <w:numId w:val="4"/>
        </w:numPr>
        <w:tabs>
          <w:tab w:val="left" w:pos="1763"/>
        </w:tabs>
        <w:spacing w:line="253" w:lineRule="exact"/>
        <w:ind w:left="1762" w:hanging="359"/>
      </w:pP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sdělit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svému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zakladateli.</w:t>
      </w:r>
    </w:p>
    <w:p w14:paraId="4F7D342E" w14:textId="77777777" w:rsidR="00C47A25" w:rsidRDefault="00C47A25">
      <w:pPr>
        <w:spacing w:line="253" w:lineRule="exact"/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114799B6" w14:textId="77777777" w:rsidR="00C47A25" w:rsidRDefault="001D762A">
      <w:pPr>
        <w:pStyle w:val="Zkladntext"/>
        <w:spacing w:before="10"/>
        <w:jc w:val="left"/>
        <w:rPr>
          <w:sz w:val="18"/>
        </w:rPr>
      </w:pPr>
      <w:r>
        <w:lastRenderedPageBreak/>
        <w:pict w14:anchorId="10872B99">
          <v:rect id="docshape21" o:spid="_x0000_s1038" style="position:absolute;margin-left:555.35pt;margin-top:785.5pt;width:19.1pt;height:.5pt;z-index:15737344;mso-position-horizontal-relative:page;mso-position-vertical-relative:page" fillcolor="#bebebe" stroked="f">
            <w10:wrap anchorx="page" anchory="page"/>
          </v:rect>
        </w:pict>
      </w:r>
    </w:p>
    <w:p w14:paraId="02E09C29" w14:textId="77777777" w:rsidR="00C47A25" w:rsidRDefault="001D762A">
      <w:pPr>
        <w:pStyle w:val="Odstavecseseznamem"/>
        <w:numPr>
          <w:ilvl w:val="1"/>
          <w:numId w:val="4"/>
        </w:numPr>
        <w:tabs>
          <w:tab w:val="left" w:pos="930"/>
        </w:tabs>
        <w:spacing w:before="94" w:line="312" w:lineRule="auto"/>
        <w:ind w:right="115"/>
        <w:jc w:val="both"/>
      </w:pPr>
      <w:r>
        <w:rPr>
          <w:color w:val="696969"/>
        </w:rPr>
        <w:t>Povinnost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plnit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10.1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10.2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rovněž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nevztahuje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informace o geodetickém zaměření optické trasy (data o průběhu trasy), které tímto výslovně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 umožňuje poskytnout třetí straně v rámci nově realizovaných zadávacích řízení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směřujících k zajištění nových optických tras s obdobným nebo stejným prů</w:t>
      </w:r>
      <w:r>
        <w:rPr>
          <w:color w:val="696969"/>
        </w:rPr>
        <w:t>během, a to 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účelem vyloučení souběhu stávající optické trasy dle této Smlouvy a nově poptávané optické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trasy. K takovému využití poskytuje podpisem této Smlouvy Poskytovatel výslovný souhlas.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 se zavazuje uvedené informace poskytnut třetí straně vždy pouze na základě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vztahu 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ochraně důvěrných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informací.</w:t>
      </w:r>
    </w:p>
    <w:p w14:paraId="7DD3777B" w14:textId="77777777" w:rsidR="00C47A25" w:rsidRDefault="001D762A">
      <w:pPr>
        <w:pStyle w:val="Odstavecseseznamem"/>
        <w:numPr>
          <w:ilvl w:val="1"/>
          <w:numId w:val="4"/>
        </w:numPr>
        <w:tabs>
          <w:tab w:val="left" w:pos="930"/>
        </w:tabs>
        <w:spacing w:line="252" w:lineRule="exact"/>
        <w:ind w:hanging="738"/>
        <w:jc w:val="both"/>
      </w:pPr>
      <w:r>
        <w:rPr>
          <w:color w:val="696969"/>
        </w:rPr>
        <w:t>Povinnost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mlčenlivosti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trvá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</w:t>
      </w:r>
      <w:r>
        <w:rPr>
          <w:color w:val="696969"/>
        </w:rPr>
        <w:t>hledu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Smlouvy.</w:t>
      </w:r>
    </w:p>
    <w:p w14:paraId="349B986E" w14:textId="77777777" w:rsidR="00C47A25" w:rsidRDefault="001D762A">
      <w:pPr>
        <w:pStyle w:val="Odstavecseseznamem"/>
        <w:numPr>
          <w:ilvl w:val="1"/>
          <w:numId w:val="4"/>
        </w:numPr>
        <w:tabs>
          <w:tab w:val="left" w:pos="930"/>
        </w:tabs>
        <w:spacing w:before="76" w:line="312" w:lineRule="auto"/>
        <w:ind w:right="115"/>
        <w:jc w:val="both"/>
      </w:pPr>
      <w:r>
        <w:rPr>
          <w:color w:val="696969"/>
        </w:rPr>
        <w:t>Pokud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řádné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vyžaduje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zaměstnanců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Objednatele,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zaměstnanců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zpracovány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rozsahu:</w:t>
      </w:r>
    </w:p>
    <w:p w14:paraId="50339059" w14:textId="77777777" w:rsidR="00C47A25" w:rsidRDefault="001D762A">
      <w:pPr>
        <w:pStyle w:val="Odstavecseseznamem"/>
        <w:numPr>
          <w:ilvl w:val="0"/>
          <w:numId w:val="3"/>
        </w:numPr>
        <w:tabs>
          <w:tab w:val="left" w:pos="1325"/>
          <w:tab w:val="left" w:pos="1326"/>
        </w:tabs>
        <w:spacing w:line="269" w:lineRule="exact"/>
        <w:ind w:hanging="426"/>
        <w:jc w:val="left"/>
      </w:pPr>
      <w:r>
        <w:rPr>
          <w:color w:val="696969"/>
        </w:rPr>
        <w:t>Jméno,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příjmení 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titul,</w:t>
      </w:r>
    </w:p>
    <w:p w14:paraId="65357EBF" w14:textId="77777777" w:rsidR="00C47A25" w:rsidRDefault="001D762A">
      <w:pPr>
        <w:pStyle w:val="Odstavecseseznamem"/>
        <w:numPr>
          <w:ilvl w:val="0"/>
          <w:numId w:val="3"/>
        </w:numPr>
        <w:tabs>
          <w:tab w:val="left" w:pos="1325"/>
          <w:tab w:val="left" w:pos="1326"/>
        </w:tabs>
        <w:spacing w:before="76"/>
        <w:ind w:hanging="426"/>
        <w:jc w:val="left"/>
      </w:pPr>
      <w:r>
        <w:rPr>
          <w:color w:val="696969"/>
        </w:rPr>
        <w:t>Adresa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trvalého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pobytu,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doručovací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adresa,</w:t>
      </w:r>
    </w:p>
    <w:p w14:paraId="504C4C1D" w14:textId="77777777" w:rsidR="00C47A25" w:rsidRDefault="001D762A">
      <w:pPr>
        <w:pStyle w:val="Odstavecseseznamem"/>
        <w:numPr>
          <w:ilvl w:val="0"/>
          <w:numId w:val="3"/>
        </w:numPr>
        <w:tabs>
          <w:tab w:val="left" w:pos="1325"/>
          <w:tab w:val="left" w:pos="1326"/>
        </w:tabs>
        <w:spacing w:before="73"/>
        <w:ind w:hanging="426"/>
        <w:jc w:val="left"/>
      </w:pPr>
      <w:r>
        <w:rPr>
          <w:color w:val="696969"/>
        </w:rPr>
        <w:t>E-mailová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adresa</w:t>
      </w:r>
    </w:p>
    <w:p w14:paraId="1A10CF80" w14:textId="77777777" w:rsidR="00C47A25" w:rsidRDefault="001D762A">
      <w:pPr>
        <w:pStyle w:val="Odstavecseseznamem"/>
        <w:numPr>
          <w:ilvl w:val="0"/>
          <w:numId w:val="3"/>
        </w:numPr>
        <w:tabs>
          <w:tab w:val="left" w:pos="1325"/>
          <w:tab w:val="left" w:pos="1326"/>
        </w:tabs>
        <w:spacing w:before="74"/>
        <w:ind w:hanging="426"/>
        <w:jc w:val="left"/>
      </w:pPr>
      <w:r>
        <w:rPr>
          <w:color w:val="696969"/>
        </w:rPr>
        <w:t>Telefonní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číslo</w:t>
      </w:r>
    </w:p>
    <w:p w14:paraId="11F5289C" w14:textId="77777777" w:rsidR="00C47A25" w:rsidRDefault="001D762A">
      <w:pPr>
        <w:pStyle w:val="Odstavecseseznamem"/>
        <w:numPr>
          <w:ilvl w:val="1"/>
          <w:numId w:val="4"/>
        </w:numPr>
        <w:tabs>
          <w:tab w:val="left" w:pos="930"/>
        </w:tabs>
        <w:spacing w:before="74" w:line="312" w:lineRule="auto"/>
        <w:ind w:right="113"/>
        <w:jc w:val="both"/>
      </w:pPr>
      <w:r>
        <w:rPr>
          <w:color w:val="696969"/>
        </w:rPr>
        <w:t>Zpracováním osobních údajů ve smyslu tohoto článku Smlouvy se rozumí zejména jejich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shromažďování, ukládání na nosiče informací, používání, třídění nebo kombinování, blokování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likvidace</w:t>
      </w:r>
      <w:r>
        <w:rPr>
          <w:color w:val="696969"/>
        </w:rPr>
        <w:t xml:space="preserve"> s využitím manuálních a automatizovaných prostředků v rozsahu nezbytném 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zajištění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řádného poskytování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Služeb.</w:t>
      </w:r>
    </w:p>
    <w:p w14:paraId="0523AA9D" w14:textId="77777777" w:rsidR="00C47A25" w:rsidRDefault="001D762A">
      <w:pPr>
        <w:pStyle w:val="Odstavecseseznamem"/>
        <w:numPr>
          <w:ilvl w:val="1"/>
          <w:numId w:val="4"/>
        </w:numPr>
        <w:tabs>
          <w:tab w:val="left" w:pos="930"/>
        </w:tabs>
        <w:spacing w:line="312" w:lineRule="auto"/>
        <w:ind w:right="118"/>
        <w:jc w:val="both"/>
      </w:pPr>
      <w:r>
        <w:rPr>
          <w:color w:val="696969"/>
        </w:rPr>
        <w:t>Osobní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Ukončením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nezanikají povinnosti Poskytovatele týkající se bezpečnosti a ochrany osobních údajů až 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okamžiku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jejich úplné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likvidace či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jinému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zpracovateli.</w:t>
      </w:r>
    </w:p>
    <w:p w14:paraId="4454F684" w14:textId="77777777" w:rsidR="00C47A25" w:rsidRDefault="001D762A">
      <w:pPr>
        <w:pStyle w:val="Odstavecseseznamem"/>
        <w:numPr>
          <w:ilvl w:val="1"/>
          <w:numId w:val="4"/>
        </w:numPr>
        <w:tabs>
          <w:tab w:val="left" w:pos="930"/>
        </w:tabs>
        <w:spacing w:line="312" w:lineRule="auto"/>
        <w:ind w:right="114"/>
        <w:jc w:val="both"/>
      </w:pPr>
      <w:r>
        <w:rPr>
          <w:color w:val="696969"/>
        </w:rPr>
        <w:t>Smluvní strany se dohodly, že cena za zpracování osobních údajů na základě této Smlouvy je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již zahrnu</w:t>
      </w:r>
      <w:r>
        <w:rPr>
          <w:color w:val="696969"/>
        </w:rPr>
        <w:t>ta v celkové ceně dle čl. 3.1 Smlouvy, přičemž Poskytovatel nemá nárok na náhradu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nákladů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spojených s plněním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 povinnosti.</w:t>
      </w:r>
    </w:p>
    <w:p w14:paraId="0A82099D" w14:textId="77777777" w:rsidR="00C47A25" w:rsidRDefault="001D762A">
      <w:pPr>
        <w:pStyle w:val="Odstavecseseznamem"/>
        <w:numPr>
          <w:ilvl w:val="1"/>
          <w:numId w:val="4"/>
        </w:numPr>
        <w:tabs>
          <w:tab w:val="left" w:pos="930"/>
        </w:tabs>
        <w:spacing w:before="1" w:line="312" w:lineRule="auto"/>
        <w:ind w:right="112"/>
        <w:jc w:val="both"/>
      </w:pPr>
      <w:r>
        <w:rPr>
          <w:color w:val="696969"/>
        </w:rPr>
        <w:t>Objednatel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prohlašuje,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aktuální,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přesné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pravdivé,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jakož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to,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odpovídat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stanovenému účelu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zpracování.</w:t>
      </w:r>
    </w:p>
    <w:p w14:paraId="39B76F7A" w14:textId="77777777" w:rsidR="00C47A25" w:rsidRDefault="001D762A">
      <w:pPr>
        <w:pStyle w:val="Odstavecseseznamem"/>
        <w:numPr>
          <w:ilvl w:val="1"/>
          <w:numId w:val="4"/>
        </w:numPr>
        <w:tabs>
          <w:tab w:val="left" w:pos="930"/>
        </w:tabs>
        <w:spacing w:line="312" w:lineRule="auto"/>
        <w:ind w:right="114"/>
        <w:jc w:val="both"/>
      </w:pPr>
      <w:r>
        <w:rPr>
          <w:color w:val="696969"/>
        </w:rPr>
        <w:t>Objednatel je povinen přijmout vhodná opatření na to, aby poskytl subjektům údajů stručným,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transparentním,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srozumitelným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snadno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přístupným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použití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jasných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jednoduchých jazykových prostředků veškeré informace a</w:t>
      </w:r>
      <w:r>
        <w:rPr>
          <w:color w:val="696969"/>
        </w:rPr>
        <w:t xml:space="preserve"> učinil veškerá sdělení požadovaná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Nařízením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Evropského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parlamentu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Rady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(EU)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2016/679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27.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dubna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2016,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obecného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nařízení o ochraně osobních údajů (dále jen „Nařízení“) ve spojení se zákonem o 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údajů.</w:t>
      </w:r>
    </w:p>
    <w:p w14:paraId="4D3C71F0" w14:textId="77777777" w:rsidR="00C47A25" w:rsidRDefault="001D762A">
      <w:pPr>
        <w:pStyle w:val="Odstavecseseznamem"/>
        <w:numPr>
          <w:ilvl w:val="1"/>
          <w:numId w:val="4"/>
        </w:numPr>
        <w:tabs>
          <w:tab w:val="left" w:pos="931"/>
        </w:tabs>
        <w:spacing w:line="252" w:lineRule="exact"/>
        <w:ind w:left="930" w:hanging="738"/>
        <w:jc w:val="both"/>
      </w:pPr>
      <w:r>
        <w:rPr>
          <w:color w:val="696969"/>
        </w:rPr>
        <w:t>Poskytovatel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povinen:</w:t>
      </w:r>
    </w:p>
    <w:p w14:paraId="22EBDD21" w14:textId="77777777" w:rsidR="00C47A25" w:rsidRDefault="001D762A">
      <w:pPr>
        <w:pStyle w:val="Odstavecseseznamem"/>
        <w:numPr>
          <w:ilvl w:val="2"/>
          <w:numId w:val="4"/>
        </w:numPr>
        <w:tabs>
          <w:tab w:val="left" w:pos="1766"/>
        </w:tabs>
        <w:spacing w:before="76"/>
        <w:ind w:left="1765" w:hanging="361"/>
        <w:jc w:val="both"/>
      </w:pPr>
      <w:r>
        <w:rPr>
          <w:color w:val="696969"/>
        </w:rPr>
        <w:t>zpracovávat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doložených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pokynů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Objednatele;</w:t>
      </w:r>
    </w:p>
    <w:p w14:paraId="4D8F05C4" w14:textId="77777777" w:rsidR="00C47A25" w:rsidRDefault="001D762A">
      <w:pPr>
        <w:pStyle w:val="Odstavecseseznamem"/>
        <w:numPr>
          <w:ilvl w:val="2"/>
          <w:numId w:val="4"/>
        </w:numPr>
        <w:tabs>
          <w:tab w:val="left" w:pos="1766"/>
        </w:tabs>
        <w:spacing w:before="76" w:line="312" w:lineRule="auto"/>
        <w:ind w:left="1765" w:right="419"/>
        <w:jc w:val="both"/>
      </w:pPr>
      <w:r>
        <w:rPr>
          <w:color w:val="696969"/>
        </w:rPr>
        <w:t>zohledňovat povahu zpracování osobních údajů a být Objednateli nápomocen 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splnění Objednatelovi povinnosti reagovat na žádosti o výkon práv subjektu</w:t>
      </w:r>
      <w:r>
        <w:rPr>
          <w:color w:val="696969"/>
        </w:rPr>
        <w:t xml:space="preserve"> údajů,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jakož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 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dalších povinností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Nařízení;</w:t>
      </w:r>
    </w:p>
    <w:p w14:paraId="02DD14B0" w14:textId="77777777" w:rsidR="00C47A25" w:rsidRDefault="001D762A">
      <w:pPr>
        <w:pStyle w:val="Odstavecseseznamem"/>
        <w:numPr>
          <w:ilvl w:val="2"/>
          <w:numId w:val="4"/>
        </w:numPr>
        <w:tabs>
          <w:tab w:val="left" w:pos="1765"/>
        </w:tabs>
        <w:spacing w:line="312" w:lineRule="auto"/>
        <w:ind w:right="418"/>
        <w:jc w:val="both"/>
      </w:pPr>
      <w:r>
        <w:rPr>
          <w:color w:val="696969"/>
        </w:rPr>
        <w:t>zajistit, že jeho zaměstnanci budou zpracovávat osobní údaje pouze za podmínek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stanoveném;</w:t>
      </w:r>
    </w:p>
    <w:p w14:paraId="766F474D" w14:textId="77777777" w:rsidR="00C47A25" w:rsidRDefault="00C47A25">
      <w:pPr>
        <w:spacing w:line="312" w:lineRule="auto"/>
        <w:jc w:val="both"/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260F4AFD" w14:textId="77777777" w:rsidR="00C47A25" w:rsidRDefault="001D762A">
      <w:pPr>
        <w:pStyle w:val="Zkladntext"/>
        <w:spacing w:before="10"/>
        <w:jc w:val="left"/>
        <w:rPr>
          <w:sz w:val="18"/>
        </w:rPr>
      </w:pPr>
      <w:r>
        <w:lastRenderedPageBreak/>
        <w:pict w14:anchorId="2CA05856">
          <v:rect id="docshape22" o:spid="_x0000_s1037" style="position:absolute;margin-left:555.35pt;margin-top:785.5pt;width:19.1pt;height:.5pt;z-index:15737856;mso-position-horizontal-relative:page;mso-position-vertical-relative:page" fillcolor="#bebebe" stroked="f">
            <w10:wrap anchorx="page" anchory="page"/>
          </v:rect>
        </w:pict>
      </w:r>
    </w:p>
    <w:p w14:paraId="33BC999D" w14:textId="77777777" w:rsidR="00C47A25" w:rsidRDefault="001D762A">
      <w:pPr>
        <w:pStyle w:val="Odstavecseseznamem"/>
        <w:numPr>
          <w:ilvl w:val="1"/>
          <w:numId w:val="4"/>
        </w:numPr>
        <w:tabs>
          <w:tab w:val="left" w:pos="930"/>
        </w:tabs>
        <w:spacing w:before="94" w:line="312" w:lineRule="auto"/>
        <w:ind w:right="113"/>
        <w:jc w:val="both"/>
      </w:pPr>
      <w:r>
        <w:rPr>
          <w:color w:val="696969"/>
        </w:rPr>
        <w:t>Poskytovatel je při plnění této povinnosti oprávněn v rozsahu nezbytném pro plnění 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zapojit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další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zpracovatele,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avšak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výslovným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písemným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souhlasem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Objednatele.</w:t>
      </w:r>
    </w:p>
    <w:p w14:paraId="655DDD5F" w14:textId="77777777" w:rsidR="00C47A25" w:rsidRDefault="001D762A">
      <w:pPr>
        <w:pStyle w:val="Odstavecseseznamem"/>
        <w:numPr>
          <w:ilvl w:val="1"/>
          <w:numId w:val="4"/>
        </w:numPr>
        <w:tabs>
          <w:tab w:val="left" w:pos="930"/>
        </w:tabs>
        <w:spacing w:line="253" w:lineRule="exact"/>
        <w:ind w:hanging="738"/>
        <w:jc w:val="both"/>
      </w:pPr>
      <w:r>
        <w:rPr>
          <w:color w:val="696969"/>
        </w:rPr>
        <w:t>Smluvní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povinny:</w:t>
      </w:r>
    </w:p>
    <w:p w14:paraId="5D026E56" w14:textId="77777777" w:rsidR="00C47A25" w:rsidRDefault="001D762A">
      <w:pPr>
        <w:pStyle w:val="Odstavecseseznamem"/>
        <w:numPr>
          <w:ilvl w:val="2"/>
          <w:numId w:val="4"/>
        </w:numPr>
        <w:tabs>
          <w:tab w:val="left" w:pos="1765"/>
        </w:tabs>
        <w:spacing w:before="76" w:line="312" w:lineRule="auto"/>
        <w:ind w:right="416"/>
        <w:jc w:val="both"/>
      </w:pPr>
      <w:r>
        <w:rPr>
          <w:color w:val="696969"/>
        </w:rPr>
        <w:t>zav</w:t>
      </w:r>
      <w:r>
        <w:rPr>
          <w:color w:val="696969"/>
        </w:rPr>
        <w:t>ést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technická,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organizační,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personální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vhodná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opatření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Nařízení,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aby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zajistily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byly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schopny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kdykoliv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doložit,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 prováděno v souladu s Nařízením a zákonem o zpracování osobních údajů tak,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aby nemohlo dojít k neoprávněnému nebo nahodilému přístupu k osobním údajům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k datovým nosičům, které tyto údaje obsahují, k jejich změně, zničení či ztrátě,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neoprávněným</w:t>
      </w:r>
      <w:r>
        <w:rPr>
          <w:color w:val="696969"/>
          <w:spacing w:val="89"/>
        </w:rPr>
        <w:t xml:space="preserve"> </w:t>
      </w:r>
      <w:r>
        <w:rPr>
          <w:color w:val="696969"/>
        </w:rPr>
        <w:t>přenos</w:t>
      </w:r>
      <w:r>
        <w:rPr>
          <w:color w:val="696969"/>
        </w:rPr>
        <w:t>ům,</w:t>
      </w:r>
      <w:r>
        <w:rPr>
          <w:color w:val="696969"/>
          <w:spacing w:val="87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85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85"/>
        </w:rPr>
        <w:t xml:space="preserve"> </w:t>
      </w:r>
      <w:r>
        <w:rPr>
          <w:color w:val="696969"/>
        </w:rPr>
        <w:t>jinému</w:t>
      </w:r>
      <w:r>
        <w:rPr>
          <w:color w:val="696969"/>
          <w:spacing w:val="85"/>
        </w:rPr>
        <w:t xml:space="preserve"> </w:t>
      </w:r>
      <w:r>
        <w:rPr>
          <w:color w:val="696969"/>
        </w:rPr>
        <w:t>neoprávněnému</w:t>
      </w:r>
      <w:r>
        <w:rPr>
          <w:color w:val="696969"/>
          <w:spacing w:val="85"/>
        </w:rPr>
        <w:t xml:space="preserve"> </w:t>
      </w:r>
      <w:r>
        <w:rPr>
          <w:color w:val="696969"/>
        </w:rPr>
        <w:t>zpracování,</w:t>
      </w:r>
      <w:r>
        <w:rPr>
          <w:color w:val="696969"/>
          <w:spacing w:val="87"/>
        </w:rPr>
        <w:t xml:space="preserve"> </w:t>
      </w:r>
      <w:r>
        <w:rPr>
          <w:color w:val="696969"/>
        </w:rPr>
        <w:t>jakož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jinému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zneužití,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opatření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potřeby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průběžné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revidovat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aktualizovat;</w:t>
      </w:r>
    </w:p>
    <w:p w14:paraId="414FB781" w14:textId="77777777" w:rsidR="00C47A25" w:rsidRDefault="001D762A">
      <w:pPr>
        <w:pStyle w:val="Odstavecseseznamem"/>
        <w:numPr>
          <w:ilvl w:val="2"/>
          <w:numId w:val="4"/>
        </w:numPr>
        <w:tabs>
          <w:tab w:val="left" w:pos="1765"/>
        </w:tabs>
        <w:spacing w:line="312" w:lineRule="auto"/>
        <w:ind w:right="419"/>
        <w:jc w:val="both"/>
      </w:pPr>
      <w:r>
        <w:rPr>
          <w:color w:val="696969"/>
        </w:rPr>
        <w:t>vést a průběžné revidovat a aktualizovat záznamy o zpracování osobních údajů ve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Nařízení;</w:t>
      </w:r>
    </w:p>
    <w:p w14:paraId="2A3F96AC" w14:textId="77777777" w:rsidR="00C47A25" w:rsidRDefault="001D762A">
      <w:pPr>
        <w:pStyle w:val="Odstavecseseznamem"/>
        <w:numPr>
          <w:ilvl w:val="2"/>
          <w:numId w:val="4"/>
        </w:numPr>
        <w:tabs>
          <w:tab w:val="left" w:pos="1765"/>
        </w:tabs>
        <w:spacing w:line="314" w:lineRule="auto"/>
        <w:ind w:right="420"/>
        <w:jc w:val="both"/>
      </w:pPr>
      <w:r>
        <w:rPr>
          <w:color w:val="696969"/>
        </w:rPr>
        <w:t>řádně a včas ohlašovat případná porušení zabezpečení Osobních údajů Úřadu pro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ochranu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spolupracovat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úřadem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 nezbytném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rozsahu;</w:t>
      </w:r>
    </w:p>
    <w:p w14:paraId="648410E9" w14:textId="77777777" w:rsidR="00C47A25" w:rsidRDefault="001D762A">
      <w:pPr>
        <w:pStyle w:val="Odstavecseseznamem"/>
        <w:numPr>
          <w:ilvl w:val="2"/>
          <w:numId w:val="4"/>
        </w:numPr>
        <w:tabs>
          <w:tab w:val="left" w:pos="1765"/>
        </w:tabs>
        <w:spacing w:line="312" w:lineRule="auto"/>
        <w:ind w:right="417"/>
        <w:jc w:val="both"/>
      </w:pPr>
      <w:r>
        <w:rPr>
          <w:color w:val="696969"/>
        </w:rPr>
        <w:t>navzáj</w:t>
      </w:r>
      <w:r>
        <w:rPr>
          <w:color w:val="696969"/>
        </w:rPr>
        <w:t>em se informovat o všech okolnostech významných pro plnění dle tohoto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článku;</w:t>
      </w:r>
    </w:p>
    <w:p w14:paraId="39899EF9" w14:textId="77777777" w:rsidR="00C47A25" w:rsidRDefault="001D762A">
      <w:pPr>
        <w:pStyle w:val="Odstavecseseznamem"/>
        <w:numPr>
          <w:ilvl w:val="2"/>
          <w:numId w:val="4"/>
        </w:numPr>
        <w:tabs>
          <w:tab w:val="left" w:pos="1765"/>
        </w:tabs>
        <w:spacing w:line="312" w:lineRule="auto"/>
        <w:ind w:right="417"/>
        <w:jc w:val="both"/>
      </w:pPr>
      <w:r>
        <w:rPr>
          <w:color w:val="696969"/>
        </w:rPr>
        <w:t>zachovávat mlčenlivost o osobních údajích a o bezpečnostních opatřeních, jejichž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zveřejnění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by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ohrozilo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zabezpečení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údajů,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9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skončení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9"/>
        </w:rPr>
        <w:t xml:space="preserve"> </w:t>
      </w:r>
      <w:r>
        <w:rPr>
          <w:color w:val="696969"/>
        </w:rPr>
        <w:t>Smlouvy;</w:t>
      </w:r>
    </w:p>
    <w:p w14:paraId="6FA4989C" w14:textId="77777777" w:rsidR="00C47A25" w:rsidRDefault="001D762A">
      <w:pPr>
        <w:pStyle w:val="Odstavecseseznamem"/>
        <w:numPr>
          <w:ilvl w:val="2"/>
          <w:numId w:val="4"/>
        </w:numPr>
        <w:tabs>
          <w:tab w:val="left" w:pos="1765"/>
        </w:tabs>
        <w:spacing w:line="312" w:lineRule="auto"/>
        <w:ind w:left="1765" w:right="413" w:hanging="361"/>
        <w:jc w:val="both"/>
      </w:pPr>
      <w:r>
        <w:rPr>
          <w:color w:val="696969"/>
        </w:rPr>
        <w:t>postupovat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souladu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dalšími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Nařízení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 údajů, zejména dodržovat obecné zásady zpracování osobních údajů,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informační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povinnosti,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nepředávat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třetím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osobám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potřebného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respektovat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subjektů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nezbytnou součinnost.</w:t>
      </w:r>
    </w:p>
    <w:p w14:paraId="187F96EE" w14:textId="77777777" w:rsidR="00C47A25" w:rsidRDefault="00C47A25">
      <w:pPr>
        <w:pStyle w:val="Zkladntext"/>
        <w:spacing w:before="1"/>
        <w:jc w:val="left"/>
        <w:rPr>
          <w:sz w:val="28"/>
        </w:rPr>
      </w:pPr>
    </w:p>
    <w:p w14:paraId="71CDDE7B" w14:textId="77777777" w:rsidR="00C47A25" w:rsidRDefault="001D762A">
      <w:pPr>
        <w:pStyle w:val="Nadpis1"/>
        <w:numPr>
          <w:ilvl w:val="0"/>
          <w:numId w:val="18"/>
        </w:numPr>
        <w:tabs>
          <w:tab w:val="left" w:pos="4048"/>
        </w:tabs>
        <w:spacing w:before="1"/>
        <w:ind w:left="4047" w:hanging="433"/>
        <w:jc w:val="both"/>
      </w:pPr>
      <w:r>
        <w:rPr>
          <w:color w:val="808080"/>
        </w:rPr>
        <w:t>Kybernetická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bezpečnost</w:t>
      </w:r>
    </w:p>
    <w:p w14:paraId="01DD1377" w14:textId="77777777" w:rsidR="00C47A25" w:rsidRDefault="001D762A">
      <w:pPr>
        <w:pStyle w:val="Odstavecseseznamem"/>
        <w:numPr>
          <w:ilvl w:val="1"/>
          <w:numId w:val="2"/>
        </w:numPr>
        <w:tabs>
          <w:tab w:val="left" w:pos="930"/>
        </w:tabs>
        <w:spacing w:before="75" w:line="312" w:lineRule="auto"/>
        <w:ind w:right="115"/>
        <w:jc w:val="both"/>
      </w:pPr>
      <w:r>
        <w:rPr>
          <w:color w:val="696969"/>
        </w:rPr>
        <w:t>Poskytovatel podpisem této Smlouvy akceptuje, že poskytované Služby jsou ve prospěch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systémů, které jsou tzv. významným informačním systémem (dále jen „VIS“) dle zákona 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181/2014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kybernetické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souvisejících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(zákon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kyb</w:t>
      </w:r>
      <w:r>
        <w:rPr>
          <w:color w:val="696969"/>
        </w:rPr>
        <w:t>ernetické bezpečnosti) ve znění pozdějších předpisů (dále jen „ZoKB“), a současně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zavedení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dodržování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veškerých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souvisejících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opatření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požadovaných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ZoKB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vyhláškou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82/2018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bezpečnostních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opatřeních,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kybernetických</w:t>
      </w:r>
      <w:r>
        <w:rPr>
          <w:color w:val="696969"/>
          <w:spacing w:val="-58"/>
        </w:rPr>
        <w:t xml:space="preserve"> </w:t>
      </w:r>
      <w:r>
        <w:rPr>
          <w:color w:val="696969"/>
          <w:spacing w:val="-1"/>
        </w:rPr>
        <w:t>bezpečnostních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incidentech,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reaktivních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opatřeních,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náležitostech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podání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oblasti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kybernetické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bezpečnosti a likvidaci dat (dále jen „VyKB“), a to minimálně po dobu poskytování Služeb 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Smlouvy.</w:t>
      </w:r>
    </w:p>
    <w:p w14:paraId="19407C99" w14:textId="77777777" w:rsidR="00C47A25" w:rsidRDefault="001D762A">
      <w:pPr>
        <w:pStyle w:val="Odstavecseseznamem"/>
        <w:numPr>
          <w:ilvl w:val="1"/>
          <w:numId w:val="2"/>
        </w:numPr>
        <w:tabs>
          <w:tab w:val="left" w:pos="930"/>
        </w:tabs>
        <w:spacing w:line="252" w:lineRule="exact"/>
        <w:ind w:hanging="738"/>
        <w:jc w:val="both"/>
      </w:pPr>
      <w:r>
        <w:rPr>
          <w:color w:val="696969"/>
        </w:rPr>
        <w:t>Poskytovatel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zavazuje:</w:t>
      </w:r>
    </w:p>
    <w:p w14:paraId="59F8AE2F" w14:textId="77777777" w:rsidR="00C47A25" w:rsidRDefault="001D762A">
      <w:pPr>
        <w:pStyle w:val="Odstavecseseznamem"/>
        <w:numPr>
          <w:ilvl w:val="2"/>
          <w:numId w:val="2"/>
        </w:numPr>
        <w:tabs>
          <w:tab w:val="left" w:pos="1895"/>
        </w:tabs>
        <w:spacing w:before="76" w:line="312" w:lineRule="auto"/>
        <w:ind w:right="417"/>
        <w:jc w:val="both"/>
      </w:pPr>
      <w:r>
        <w:rPr>
          <w:color w:val="696969"/>
        </w:rPr>
        <w:t>během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</w:t>
      </w:r>
      <w:r>
        <w:rPr>
          <w:color w:val="696969"/>
        </w:rPr>
        <w:t>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dostatečně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zabezpečit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veškerý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přenos dat a informací z pohledu bezpečnostních požadavků na jejich důvěrnost,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integritu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dostupnost;</w:t>
      </w:r>
    </w:p>
    <w:p w14:paraId="343F1F2F" w14:textId="77777777" w:rsidR="00C47A25" w:rsidRDefault="00C47A25">
      <w:pPr>
        <w:spacing w:line="312" w:lineRule="auto"/>
        <w:jc w:val="both"/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749C2D4E" w14:textId="77777777" w:rsidR="00C47A25" w:rsidRDefault="001D762A">
      <w:pPr>
        <w:pStyle w:val="Zkladntext"/>
        <w:spacing w:before="10"/>
        <w:jc w:val="left"/>
        <w:rPr>
          <w:sz w:val="18"/>
        </w:rPr>
      </w:pPr>
      <w:r>
        <w:lastRenderedPageBreak/>
        <w:pict w14:anchorId="1E69A739">
          <v:rect id="docshape23" o:spid="_x0000_s1036" style="position:absolute;margin-left:555.35pt;margin-top:785.5pt;width:19.1pt;height:.5pt;z-index:15738368;mso-position-horizontal-relative:page;mso-position-vertical-relative:page" fillcolor="#bebebe" stroked="f">
            <w10:wrap anchorx="page" anchory="page"/>
          </v:rect>
        </w:pict>
      </w:r>
    </w:p>
    <w:p w14:paraId="2683045F" w14:textId="77777777" w:rsidR="00C47A25" w:rsidRDefault="001D762A">
      <w:pPr>
        <w:pStyle w:val="Odstavecseseznamem"/>
        <w:numPr>
          <w:ilvl w:val="2"/>
          <w:numId w:val="2"/>
        </w:numPr>
        <w:tabs>
          <w:tab w:val="left" w:pos="1895"/>
        </w:tabs>
        <w:spacing w:before="94" w:line="312" w:lineRule="auto"/>
        <w:ind w:right="418"/>
        <w:jc w:val="both"/>
      </w:pPr>
      <w:r>
        <w:rPr>
          <w:color w:val="696969"/>
        </w:rPr>
        <w:t>při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užívat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data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předaná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Objednatelem za účelem plnění předmětu Smlouvy, avšak vždy pouze v rozsahu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nezbytném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Smlouvy;</w:t>
      </w:r>
    </w:p>
    <w:p w14:paraId="0B4B6DE2" w14:textId="77777777" w:rsidR="00C47A25" w:rsidRDefault="001D762A">
      <w:pPr>
        <w:pStyle w:val="Odstavecseseznamem"/>
        <w:numPr>
          <w:ilvl w:val="2"/>
          <w:numId w:val="2"/>
        </w:numPr>
        <w:tabs>
          <w:tab w:val="left" w:pos="1895"/>
        </w:tabs>
        <w:spacing w:line="312" w:lineRule="auto"/>
        <w:ind w:right="419"/>
        <w:jc w:val="both"/>
      </w:pPr>
      <w:r>
        <w:rPr>
          <w:color w:val="696969"/>
        </w:rPr>
        <w:t>nakládat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 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souladu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předpisy,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ZoKB,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VoKB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dalšími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souvisejícími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právními předpisy;</w:t>
      </w:r>
    </w:p>
    <w:p w14:paraId="67C32182" w14:textId="77777777" w:rsidR="00C47A25" w:rsidRDefault="001D762A">
      <w:pPr>
        <w:pStyle w:val="Odstavecseseznamem"/>
        <w:numPr>
          <w:ilvl w:val="2"/>
          <w:numId w:val="2"/>
        </w:numPr>
        <w:tabs>
          <w:tab w:val="left" w:pos="1894"/>
        </w:tabs>
        <w:spacing w:line="312" w:lineRule="auto"/>
        <w:ind w:left="1893" w:right="420"/>
        <w:jc w:val="both"/>
      </w:pPr>
      <w:r>
        <w:rPr>
          <w:color w:val="696969"/>
        </w:rPr>
        <w:t>neumožnit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sdílet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udělený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více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zaměstnanci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poddodavatele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Poskytovatele;</w:t>
      </w:r>
    </w:p>
    <w:p w14:paraId="43E97116" w14:textId="77777777" w:rsidR="00C47A25" w:rsidRDefault="001D762A">
      <w:pPr>
        <w:pStyle w:val="Odstavecseseznamem"/>
        <w:numPr>
          <w:ilvl w:val="2"/>
          <w:numId w:val="2"/>
        </w:numPr>
        <w:tabs>
          <w:tab w:val="left" w:pos="1894"/>
        </w:tabs>
        <w:spacing w:line="312" w:lineRule="auto"/>
        <w:ind w:left="1893" w:right="418"/>
        <w:jc w:val="both"/>
      </w:pPr>
      <w:r>
        <w:rPr>
          <w:color w:val="696969"/>
        </w:rPr>
        <w:t>zajistit, aby osoby podílející se na poskytování Služeb Objednateli, kteří přistupují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 interní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sítě a/nebo technologického nebo komunikačního systému chránili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autentizační prostředky a údaje k systémům Objednatele. Poskytovatel bere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vědomí, že v přípa</w:t>
      </w:r>
      <w:r>
        <w:rPr>
          <w:color w:val="696969"/>
        </w:rPr>
        <w:t>dě neúspěšných pokusů o autentizaci uživatele může být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 účet zablokován a řešen jako kybernetický bezpečnostní incident 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smyslu příslušné řídící dokumentace a mohou být uplatněny příslušné postupy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zvládání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kybernetického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incidentu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(např.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okamžité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zrušení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přístupu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informačním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aktivům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fyzických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externího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subjektu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takovou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řídící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dokumentací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seznámen);</w:t>
      </w:r>
    </w:p>
    <w:p w14:paraId="6DA4324E" w14:textId="77777777" w:rsidR="00C47A25" w:rsidRDefault="001D762A">
      <w:pPr>
        <w:pStyle w:val="Odstavecseseznamem"/>
        <w:numPr>
          <w:ilvl w:val="2"/>
          <w:numId w:val="2"/>
        </w:numPr>
        <w:tabs>
          <w:tab w:val="left" w:pos="1894"/>
        </w:tabs>
        <w:spacing w:line="312" w:lineRule="auto"/>
        <w:ind w:left="1893" w:right="418"/>
        <w:jc w:val="both"/>
      </w:pP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vyvíjet,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kompilovat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šířit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technologického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komunikačního systému programový kód, který má za cíl nelegální ovládnutí,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narušení, nebo diskreditaci technologického nebo komunikačního systému 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nelegální získání dat a informací. Poskytovatel bere na vědomí, že přístup 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intern</w:t>
      </w:r>
      <w:r>
        <w:rPr>
          <w:color w:val="696969"/>
        </w:rPr>
        <w:t>í sítě a/nebo k technologickým a komunikačním systémům bude realizován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využitím zařízení Objednatele. V případě, že Objednatel povolí Poskytovateli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interní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sítě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technologickým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komunikačním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systémům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 ze zařízení Poskytovatele, musí veškerá tato zařízení Poskytovatele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splňovat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bezpečnostní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standardy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Objednatele;</w:t>
      </w:r>
    </w:p>
    <w:p w14:paraId="4F2AC7F5" w14:textId="77777777" w:rsidR="00C47A25" w:rsidRDefault="001D762A">
      <w:pPr>
        <w:pStyle w:val="Odstavecseseznamem"/>
        <w:numPr>
          <w:ilvl w:val="2"/>
          <w:numId w:val="2"/>
        </w:numPr>
        <w:tabs>
          <w:tab w:val="left" w:pos="1894"/>
        </w:tabs>
        <w:spacing w:line="312" w:lineRule="auto"/>
        <w:ind w:left="1893" w:right="418"/>
        <w:jc w:val="both"/>
      </w:pPr>
      <w:r>
        <w:rPr>
          <w:color w:val="696969"/>
        </w:rPr>
        <w:t>umožnit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provedení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zákaznického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auditu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poskytnout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mu k němu nezbytnou součinnost (dále jen „</w:t>
      </w:r>
      <w:r>
        <w:rPr>
          <w:color w:val="696969"/>
        </w:rPr>
        <w:t>zákaznický audit“). Objednatel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 provést zákaznický audit v oblasti kybernetické bezpečnosti, dle § 16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VoKB Objednatelem provozovaného VIS. Dále lze provést zákaznický audit jako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následné opatření v reakci na zvládání kybernetického bezpečnostníh</w:t>
      </w:r>
      <w:r>
        <w:rPr>
          <w:color w:val="696969"/>
        </w:rPr>
        <w:t>o incidentu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přímé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Zákaznický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audit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může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provést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pověřený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zaměstnanec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 jiná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pověřená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osoba.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 je 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pověřit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provedením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zákaznického auditu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stranu.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Pověřený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zaměstnanec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zaměstnanec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provádějící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zákaznický audit musí vyhovovat podmínkám stanoveným v § 7 odst. 4 VoKB.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Rozsah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auditu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musí být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rozsahem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relevantní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účelu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Smlouvy;</w:t>
      </w:r>
    </w:p>
    <w:p w14:paraId="3745D1F4" w14:textId="77777777" w:rsidR="00C47A25" w:rsidRDefault="001D762A">
      <w:pPr>
        <w:pStyle w:val="Odstavecseseznamem"/>
        <w:numPr>
          <w:ilvl w:val="2"/>
          <w:numId w:val="2"/>
        </w:numPr>
        <w:tabs>
          <w:tab w:val="left" w:pos="1894"/>
        </w:tabs>
        <w:spacing w:line="312" w:lineRule="auto"/>
        <w:ind w:left="1893" w:right="418"/>
        <w:jc w:val="both"/>
      </w:pPr>
      <w:r>
        <w:rPr>
          <w:color w:val="696969"/>
        </w:rPr>
        <w:t>dodržovat při poskytování Služeb příslušná u</w:t>
      </w:r>
      <w:r>
        <w:rPr>
          <w:color w:val="696969"/>
        </w:rPr>
        <w:t>stanovení bezpečnostních politik,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metodik a postupů předaných Poskytovateli Objednatelem, resp. platné řídící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dokumentace Objednatele či její části anebo platné řídící dokumentace, k jejímuž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dodržování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zavázal, pokud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takovými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dokumenty</w:t>
      </w:r>
    </w:p>
    <w:p w14:paraId="0C945037" w14:textId="77777777" w:rsidR="00C47A25" w:rsidRDefault="00C47A25">
      <w:pPr>
        <w:spacing w:line="312" w:lineRule="auto"/>
        <w:jc w:val="both"/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30D607E7" w14:textId="77777777" w:rsidR="00C47A25" w:rsidRDefault="001D762A">
      <w:pPr>
        <w:pStyle w:val="Zkladntext"/>
        <w:spacing w:before="10"/>
        <w:jc w:val="left"/>
        <w:rPr>
          <w:sz w:val="18"/>
        </w:rPr>
      </w:pPr>
      <w:r>
        <w:lastRenderedPageBreak/>
        <w:pict w14:anchorId="5640F03A">
          <v:rect id="docshape24" o:spid="_x0000_s1035" style="position:absolute;margin-left:555.35pt;margin-top:785.5pt;width:19.1pt;height:.5pt;z-index:15738880;mso-position-horizontal-relative:page;mso-position-vertical-relative:page" fillcolor="#bebebe" stroked="f">
            <w10:wrap anchorx="page" anchory="page"/>
          </v:rect>
        </w:pict>
      </w:r>
    </w:p>
    <w:p w14:paraId="1DF9EC0E" w14:textId="77777777" w:rsidR="00C47A25" w:rsidRDefault="001D762A">
      <w:pPr>
        <w:pStyle w:val="Zkladntext"/>
        <w:spacing w:before="94" w:line="312" w:lineRule="auto"/>
        <w:ind w:left="1894" w:right="418"/>
      </w:pPr>
      <w:r>
        <w:rPr>
          <w:color w:val="696969"/>
        </w:rPr>
        <w:t>seznámen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prokazatelným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způsobem.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provedených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 do</w:t>
      </w:r>
      <w:r>
        <w:rPr>
          <w:color w:val="696969"/>
        </w:rPr>
        <w:t>kumentaci VIS, bude Poskytovatel informován. Poskytovatel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řídit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novým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obsahem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dokumentace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VIS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data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nejdříve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však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okamžiku,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prokazatelně informován, a to bez zbytečného odkladu, s nutným zohledněním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potřebné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realizaci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případných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technických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organizačních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opatření;</w:t>
      </w:r>
    </w:p>
    <w:p w14:paraId="17E1A556" w14:textId="77777777" w:rsidR="00C47A25" w:rsidRDefault="001D762A">
      <w:pPr>
        <w:pStyle w:val="Odstavecseseznamem"/>
        <w:numPr>
          <w:ilvl w:val="2"/>
          <w:numId w:val="2"/>
        </w:numPr>
        <w:tabs>
          <w:tab w:val="left" w:pos="1895"/>
        </w:tabs>
        <w:spacing w:line="312" w:lineRule="auto"/>
        <w:ind w:right="418"/>
        <w:jc w:val="both"/>
      </w:pPr>
      <w:r>
        <w:rPr>
          <w:color w:val="696969"/>
        </w:rPr>
        <w:t>že nebude instalovat a používat žádné nástroje, které nebyly předem písemně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odsouhlaseny Objednatelem a j</w:t>
      </w:r>
      <w:r>
        <w:rPr>
          <w:color w:val="696969"/>
        </w:rPr>
        <w:t>ejichž užívání by mohlo ohrozit kybernetickou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bezpečnost;</w:t>
      </w:r>
    </w:p>
    <w:p w14:paraId="46909C53" w14:textId="77777777" w:rsidR="00C47A25" w:rsidRDefault="001D762A">
      <w:pPr>
        <w:pStyle w:val="Odstavecseseznamem"/>
        <w:numPr>
          <w:ilvl w:val="2"/>
          <w:numId w:val="2"/>
        </w:numPr>
        <w:tabs>
          <w:tab w:val="left" w:pos="1894"/>
        </w:tabs>
        <w:spacing w:line="312" w:lineRule="auto"/>
        <w:ind w:left="1893" w:right="421"/>
        <w:jc w:val="both"/>
      </w:pPr>
      <w:r>
        <w:rPr>
          <w:color w:val="696969"/>
        </w:rPr>
        <w:t>informovat neprodleně Objednatele o kybernetických bezpečnostních incidentech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 straně Poskytovatele souvisejících s plněním dle této Smlouvy, které by mohly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mít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dopad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kybernetickou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Kybernetický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incident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definován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§ 7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ZoKB;</w:t>
      </w:r>
    </w:p>
    <w:p w14:paraId="34C9EBF4" w14:textId="77777777" w:rsidR="00C47A25" w:rsidRDefault="001D762A">
      <w:pPr>
        <w:pStyle w:val="Odstavecseseznamem"/>
        <w:numPr>
          <w:ilvl w:val="2"/>
          <w:numId w:val="2"/>
        </w:numPr>
        <w:tabs>
          <w:tab w:val="left" w:pos="1894"/>
        </w:tabs>
        <w:spacing w:line="314" w:lineRule="auto"/>
        <w:ind w:left="1893" w:right="421" w:hanging="850"/>
        <w:jc w:val="both"/>
      </w:pPr>
      <w:r>
        <w:rPr>
          <w:color w:val="696969"/>
        </w:rPr>
        <w:t>informovat Objednatele o významné změně ovládání Poskytovatele nebo jeho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poddodavatele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90/2012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obchodních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korporacích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jen</w:t>
      </w:r>
    </w:p>
    <w:p w14:paraId="416DB446" w14:textId="77777777" w:rsidR="00C47A25" w:rsidRDefault="001D762A">
      <w:pPr>
        <w:pStyle w:val="Zkladntext"/>
        <w:spacing w:line="312" w:lineRule="auto"/>
        <w:ind w:left="1893" w:right="417"/>
      </w:pPr>
      <w:r>
        <w:rPr>
          <w:color w:val="696969"/>
        </w:rPr>
        <w:t>„Zákon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obchodních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korporacích“)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vlastnictví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zásadních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aktiv,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využívaných Poskytovatelem k plnění předmětu Smlouvy, a změně oprávnění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nakládat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těmito aktivy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 to nejpozději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 3 (slovy: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tří)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pracovních dnů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uskutečnění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této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změny;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neprodleně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změně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ovládání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podle zákona č. 90/2012 Sb., o obchodních společnostech a družstvech (zákon 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obchodních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korporacích)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vlastnictví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zásadních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aktiv,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oprávnění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nakládat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aktivy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určenými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 plněn</w:t>
      </w:r>
      <w:r>
        <w:rPr>
          <w:color w:val="696969"/>
        </w:rPr>
        <w:t>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Smlouvy;</w:t>
      </w:r>
    </w:p>
    <w:p w14:paraId="28A9C9F5" w14:textId="77777777" w:rsidR="00C47A25" w:rsidRDefault="001D762A">
      <w:pPr>
        <w:pStyle w:val="Odstavecseseznamem"/>
        <w:numPr>
          <w:ilvl w:val="2"/>
          <w:numId w:val="2"/>
        </w:numPr>
        <w:tabs>
          <w:tab w:val="left" w:pos="1894"/>
        </w:tabs>
        <w:spacing w:line="252" w:lineRule="exact"/>
        <w:ind w:left="1893" w:hanging="850"/>
        <w:jc w:val="both"/>
      </w:pPr>
      <w:r>
        <w:rPr>
          <w:color w:val="696969"/>
        </w:rPr>
        <w:t>dodržovat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řízení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kontinuity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činností;</w:t>
      </w:r>
    </w:p>
    <w:p w14:paraId="14B57E65" w14:textId="77777777" w:rsidR="00C47A25" w:rsidRDefault="001D762A">
      <w:pPr>
        <w:pStyle w:val="Odstavecseseznamem"/>
        <w:numPr>
          <w:ilvl w:val="2"/>
          <w:numId w:val="2"/>
        </w:numPr>
        <w:tabs>
          <w:tab w:val="left" w:pos="1894"/>
        </w:tabs>
        <w:spacing w:before="71" w:line="312" w:lineRule="auto"/>
        <w:ind w:left="1893" w:right="420" w:hanging="850"/>
        <w:jc w:val="both"/>
      </w:pPr>
      <w:r>
        <w:rPr>
          <w:color w:val="696969"/>
        </w:rPr>
        <w:t>plnit požadavky Objednatele v oblasti likvidace dat (ať už dat na papírových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médiích,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zpracovávaných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elektronicky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jakýchkoliv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dalších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nosičů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dat)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dle přílohy č.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VoKB;</w:t>
      </w:r>
    </w:p>
    <w:p w14:paraId="11BE999F" w14:textId="77777777" w:rsidR="00C47A25" w:rsidRDefault="001D762A">
      <w:pPr>
        <w:pStyle w:val="Odstavecseseznamem"/>
        <w:numPr>
          <w:ilvl w:val="2"/>
          <w:numId w:val="2"/>
        </w:numPr>
        <w:tabs>
          <w:tab w:val="left" w:pos="1894"/>
        </w:tabs>
        <w:spacing w:line="312" w:lineRule="auto"/>
        <w:ind w:left="1893" w:right="418" w:hanging="850"/>
        <w:jc w:val="both"/>
      </w:pPr>
      <w:r>
        <w:rPr>
          <w:color w:val="696969"/>
        </w:rPr>
        <w:t>poskytnout Objednateli veškerou nezbytnou součinnost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ke splnění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 zejména při analýze souvisejících rizik, přijímání opatření za účelem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snížení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všech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nepříznivých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dopadů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spojených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změnami,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aktualizaci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dokumentace,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souvisejícím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testováním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zajištění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možnosti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navrácení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původního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stavu.</w:t>
      </w:r>
    </w:p>
    <w:p w14:paraId="581833B0" w14:textId="77777777" w:rsidR="00C47A25" w:rsidRDefault="001D762A">
      <w:pPr>
        <w:pStyle w:val="Odstavecseseznamem"/>
        <w:numPr>
          <w:ilvl w:val="1"/>
          <w:numId w:val="2"/>
        </w:numPr>
        <w:tabs>
          <w:tab w:val="left" w:pos="929"/>
        </w:tabs>
        <w:spacing w:line="252" w:lineRule="exact"/>
        <w:ind w:left="928" w:hanging="738"/>
        <w:jc w:val="both"/>
      </w:pPr>
      <w:r>
        <w:rPr>
          <w:color w:val="696969"/>
        </w:rPr>
        <w:t>Poskytovatel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bere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vědomí:</w:t>
      </w:r>
    </w:p>
    <w:p w14:paraId="3383D95B" w14:textId="77777777" w:rsidR="00C47A25" w:rsidRDefault="001D762A">
      <w:pPr>
        <w:pStyle w:val="Odstavecseseznamem"/>
        <w:numPr>
          <w:ilvl w:val="2"/>
          <w:numId w:val="2"/>
        </w:numPr>
        <w:tabs>
          <w:tab w:val="left" w:pos="1894"/>
        </w:tabs>
        <w:spacing w:before="76" w:line="312" w:lineRule="auto"/>
        <w:ind w:left="1893" w:right="419"/>
        <w:jc w:val="both"/>
      </w:pPr>
      <w:r>
        <w:rPr>
          <w:color w:val="696969"/>
        </w:rPr>
        <w:t>že přístup k datům, informacím či zařízením souvisejícím s předmětem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možné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povolit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fyzické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identi</w:t>
      </w:r>
      <w:r>
        <w:rPr>
          <w:color w:val="696969"/>
        </w:rPr>
        <w:t>tě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zaměstnance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poddodavatele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zaevidované,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 přístup;</w:t>
      </w:r>
    </w:p>
    <w:p w14:paraId="6436398B" w14:textId="77777777" w:rsidR="00C47A25" w:rsidRDefault="001D762A">
      <w:pPr>
        <w:pStyle w:val="Odstavecseseznamem"/>
        <w:numPr>
          <w:ilvl w:val="2"/>
          <w:numId w:val="2"/>
        </w:numPr>
        <w:tabs>
          <w:tab w:val="left" w:pos="1893"/>
        </w:tabs>
        <w:spacing w:line="253" w:lineRule="exact"/>
        <w:ind w:left="1892"/>
        <w:jc w:val="both"/>
      </w:pPr>
      <w:r>
        <w:rPr>
          <w:color w:val="696969"/>
        </w:rPr>
        <w:t>že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přidělení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oprávnění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zaměstnanci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řízeno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zásadou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tzv.</w:t>
      </w:r>
    </w:p>
    <w:p w14:paraId="0F4A8043" w14:textId="77777777" w:rsidR="00C47A25" w:rsidRDefault="001D762A">
      <w:pPr>
        <w:pStyle w:val="Zkladntext"/>
        <w:spacing w:before="76"/>
        <w:ind w:left="1892"/>
      </w:pPr>
      <w:r>
        <w:rPr>
          <w:color w:val="696969"/>
        </w:rPr>
        <w:t>„potřeba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vědět“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(need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know) 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nárokové;</w:t>
      </w:r>
    </w:p>
    <w:p w14:paraId="382739FF" w14:textId="77777777" w:rsidR="00C47A25" w:rsidRDefault="001D762A">
      <w:pPr>
        <w:pStyle w:val="Odstavecseseznamem"/>
        <w:numPr>
          <w:ilvl w:val="2"/>
          <w:numId w:val="2"/>
        </w:numPr>
        <w:tabs>
          <w:tab w:val="left" w:pos="1893"/>
        </w:tabs>
        <w:spacing w:before="75" w:line="312" w:lineRule="auto"/>
        <w:ind w:left="1892" w:right="419"/>
        <w:jc w:val="both"/>
      </w:pPr>
      <w:r>
        <w:rPr>
          <w:color w:val="696969"/>
        </w:rPr>
        <w:t>že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postup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zvládání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kybernetického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bezpečnostního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incidentu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skutečnost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vzniklá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důsledku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požadavků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posuzována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okolnost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vylučující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odpovědnost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řádným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včasným</w:t>
      </w:r>
    </w:p>
    <w:p w14:paraId="53E8B331" w14:textId="77777777" w:rsidR="00C47A25" w:rsidRDefault="00C47A25">
      <w:pPr>
        <w:spacing w:line="312" w:lineRule="auto"/>
        <w:jc w:val="both"/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212F4A8D" w14:textId="77777777" w:rsidR="00C47A25" w:rsidRDefault="001D762A">
      <w:pPr>
        <w:pStyle w:val="Zkladntext"/>
        <w:spacing w:before="10"/>
        <w:jc w:val="left"/>
        <w:rPr>
          <w:sz w:val="18"/>
        </w:rPr>
      </w:pPr>
      <w:r>
        <w:lastRenderedPageBreak/>
        <w:pict w14:anchorId="144CB598">
          <v:rect id="docshape25" o:spid="_x0000_s1034" style="position:absolute;margin-left:555.35pt;margin-top:785.5pt;width:19.1pt;height:.5pt;z-index:15739392;mso-position-horizontal-relative:page;mso-position-vertical-relative:page" fillcolor="#bebebe" stroked="f">
            <w10:wrap anchorx="page" anchory="page"/>
          </v:rect>
        </w:pict>
      </w:r>
    </w:p>
    <w:p w14:paraId="2E4BBE58" w14:textId="77777777" w:rsidR="00C47A25" w:rsidRDefault="001D762A">
      <w:pPr>
        <w:pStyle w:val="Zkladntext"/>
        <w:spacing w:before="94" w:line="312" w:lineRule="auto"/>
        <w:ind w:left="1894" w:right="417"/>
      </w:pPr>
      <w:r>
        <w:rPr>
          <w:color w:val="696969"/>
        </w:rPr>
        <w:t>plněním předmětu Smlouvy a nebude důvodem k jakékoli náhradě případné újmy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Poskytovateli či jiné osobě ze strany Objednatele. Ostatní ustanovení ohledně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odpovědnosti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obsažená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nejsou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dotčena.</w:t>
      </w:r>
    </w:p>
    <w:p w14:paraId="2AD1F582" w14:textId="77777777" w:rsidR="00C47A25" w:rsidRDefault="001D762A">
      <w:pPr>
        <w:pStyle w:val="Odstavecseseznamem"/>
        <w:numPr>
          <w:ilvl w:val="1"/>
          <w:numId w:val="2"/>
        </w:numPr>
        <w:tabs>
          <w:tab w:val="left" w:pos="930"/>
        </w:tabs>
        <w:spacing w:line="312" w:lineRule="auto"/>
        <w:ind w:right="113"/>
        <w:jc w:val="both"/>
      </w:pPr>
      <w:r>
        <w:rPr>
          <w:color w:val="696969"/>
        </w:rPr>
        <w:t>Poskytovatel stanoví činnosti, role a jejich odpovědnosti a pravomoci vedoucí k rychlému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účinnému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zvládání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kybernetických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událostí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incidentů,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stanovených a popsaných pravidel bude postupovat, a bude hlásit kybernetické bezpeč</w:t>
      </w:r>
      <w:r>
        <w:rPr>
          <w:color w:val="696969"/>
        </w:rPr>
        <w:t>nostní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incidenty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související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neprodleně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detekci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prostřednictvím ohlašovacích kanálů Objednatele, v případech, kdy situace nestrpí odklad,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telefonicky. Objednatel předá Poskytovateli seznam ohlašovacích kanálů a </w:t>
      </w:r>
      <w:r>
        <w:rPr>
          <w:color w:val="696969"/>
        </w:rPr>
        <w:t>telefonních čísel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určených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hlášení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kybernetických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incidentů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prokazatelným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nejpozději týden před zahájením poskytování plnění dle Smlouvy. Dále se zavazuje evidovat 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vyhodnocovat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kybernetických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událostech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incidentech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souvisejících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informacích,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vč.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krátkodobých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dlouhodobých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nápravných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opatřeních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nad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všemi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částmi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souvisejících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správě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rizicích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související</w:t>
      </w:r>
      <w:r>
        <w:rPr>
          <w:color w:val="696969"/>
        </w:rPr>
        <w:t>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ohrožením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kontinuity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činností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vést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přiměřené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záznamy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tyto uchovat pro jejich budoucí použití s ohledem na požadavky Objednatele a legislativy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republiky.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Nastavená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pravidla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postupy podléhají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schválení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Objednatelem.</w:t>
      </w:r>
    </w:p>
    <w:p w14:paraId="53C45743" w14:textId="77777777" w:rsidR="00C47A25" w:rsidRDefault="001D762A">
      <w:pPr>
        <w:pStyle w:val="Odstavecseseznamem"/>
        <w:numPr>
          <w:ilvl w:val="1"/>
          <w:numId w:val="2"/>
        </w:numPr>
        <w:tabs>
          <w:tab w:val="left" w:pos="930"/>
        </w:tabs>
        <w:spacing w:line="312" w:lineRule="auto"/>
        <w:ind w:right="115"/>
        <w:jc w:val="both"/>
      </w:pP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provede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analýzu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příčin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kybernetického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incidentu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navrhne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opatření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cílem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zamezit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opakování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kybernetický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bezpečnostní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incident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zapříčinil nebo 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jeho vzniku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podílel.</w:t>
      </w:r>
    </w:p>
    <w:p w14:paraId="2E5499C8" w14:textId="77777777" w:rsidR="00C47A25" w:rsidRDefault="00C47A25">
      <w:pPr>
        <w:pStyle w:val="Zkladntext"/>
        <w:spacing w:before="7"/>
        <w:jc w:val="left"/>
        <w:rPr>
          <w:sz w:val="28"/>
        </w:rPr>
      </w:pPr>
    </w:p>
    <w:p w14:paraId="7E9C4B78" w14:textId="77777777" w:rsidR="00C47A25" w:rsidRDefault="001D762A">
      <w:pPr>
        <w:pStyle w:val="Nadpis1"/>
        <w:numPr>
          <w:ilvl w:val="0"/>
          <w:numId w:val="18"/>
        </w:numPr>
        <w:tabs>
          <w:tab w:val="left" w:pos="4221"/>
        </w:tabs>
        <w:ind w:left="4220" w:hanging="433"/>
        <w:jc w:val="both"/>
      </w:pPr>
      <w:r>
        <w:rPr>
          <w:color w:val="808080"/>
        </w:rPr>
        <w:t>Závěrečná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ustanovení</w:t>
      </w:r>
    </w:p>
    <w:p w14:paraId="4D08352D" w14:textId="77777777" w:rsidR="00C47A25" w:rsidRDefault="001D762A">
      <w:pPr>
        <w:pStyle w:val="Odstavecseseznamem"/>
        <w:numPr>
          <w:ilvl w:val="1"/>
          <w:numId w:val="1"/>
        </w:numPr>
        <w:tabs>
          <w:tab w:val="left" w:pos="760"/>
        </w:tabs>
        <w:spacing w:before="76" w:line="312" w:lineRule="auto"/>
        <w:ind w:right="120"/>
        <w:jc w:val="both"/>
      </w:pP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vztahy z této Smlouvy plynoucí se řídí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právním řádem České republiky, zejména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ustanoveními Občanského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zákoníku.</w:t>
      </w:r>
    </w:p>
    <w:p w14:paraId="4EECDF7B" w14:textId="77777777" w:rsidR="00C47A25" w:rsidRDefault="001D762A">
      <w:pPr>
        <w:pStyle w:val="Odstavecseseznamem"/>
        <w:numPr>
          <w:ilvl w:val="1"/>
          <w:numId w:val="1"/>
        </w:numPr>
        <w:tabs>
          <w:tab w:val="left" w:pos="760"/>
        </w:tabs>
        <w:spacing w:line="312" w:lineRule="auto"/>
        <w:ind w:right="119"/>
        <w:jc w:val="both"/>
      </w:pPr>
      <w:r>
        <w:rPr>
          <w:color w:val="696969"/>
        </w:rPr>
        <w:t>Poskytovatel prohlašuje a potvrzuje, že na sebe přebírá nebezpečí změny okolností ve smyslu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1765 odst.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 Občanského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</w:t>
      </w:r>
      <w:r>
        <w:rPr>
          <w:color w:val="696969"/>
        </w:rPr>
        <w:t>oníku.</w:t>
      </w:r>
    </w:p>
    <w:p w14:paraId="70464D3E" w14:textId="77777777" w:rsidR="00C47A25" w:rsidRDefault="001D762A">
      <w:pPr>
        <w:pStyle w:val="Odstavecseseznamem"/>
        <w:numPr>
          <w:ilvl w:val="1"/>
          <w:numId w:val="1"/>
        </w:numPr>
        <w:tabs>
          <w:tab w:val="left" w:pos="759"/>
        </w:tabs>
        <w:spacing w:line="312" w:lineRule="auto"/>
        <w:ind w:left="758" w:right="120"/>
        <w:jc w:val="both"/>
      </w:pP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1794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ujednaly,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 se Poskytovatel výslovně vzdává jeho práva ve smyslu ustanovení § 1793 Občanského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souhlasí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Cenou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jak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byla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sjednána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výše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Smlouvě.</w:t>
      </w:r>
    </w:p>
    <w:p w14:paraId="540E4260" w14:textId="77777777" w:rsidR="00C47A25" w:rsidRDefault="001D762A">
      <w:pPr>
        <w:pStyle w:val="Odstavecseseznamem"/>
        <w:numPr>
          <w:ilvl w:val="1"/>
          <w:numId w:val="1"/>
        </w:numPr>
        <w:tabs>
          <w:tab w:val="left" w:pos="760"/>
        </w:tabs>
        <w:spacing w:line="312" w:lineRule="auto"/>
        <w:ind w:right="117"/>
        <w:jc w:val="both"/>
      </w:pPr>
      <w:r>
        <w:rPr>
          <w:color w:val="696969"/>
        </w:rPr>
        <w:t>Jakékoliv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spory,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neshody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nároky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vyplývající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vztahu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založeného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Smlouvou mezi Objednatelem a Poskytovatelem nebo vzniklé v souvislosti s ním, budou řešeny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nejprve smírnou cestou. V případě, že se jakékoliv spory mezi Smluvními stranami nepodaří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smírně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urovnat,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místně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příslušným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soudem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sporů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bude soud příslušný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místa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sídla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Objednatele.</w:t>
      </w:r>
    </w:p>
    <w:p w14:paraId="42154AA5" w14:textId="77777777" w:rsidR="00C47A25" w:rsidRDefault="001D762A">
      <w:pPr>
        <w:pStyle w:val="Odstavecseseznamem"/>
        <w:numPr>
          <w:ilvl w:val="1"/>
          <w:numId w:val="1"/>
        </w:numPr>
        <w:tabs>
          <w:tab w:val="left" w:pos="759"/>
        </w:tabs>
        <w:spacing w:line="312" w:lineRule="auto"/>
        <w:ind w:left="758" w:right="119"/>
        <w:jc w:val="both"/>
      </w:pPr>
      <w:r>
        <w:rPr>
          <w:color w:val="696969"/>
        </w:rPr>
        <w:t>Pokud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jakákoliv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považována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 neplatná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nevymahatelná,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mít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taková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neplatnost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nevymahatelnost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 následek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neplatnost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nevymahatelnost celé Smlouvy, ale celá Smlouva se bude vykládat tak, jako by neobsahovala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příslušná    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neplatná     nebo      nevymahatelná      ustanovení      nebo      části      ustanovení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práva a povinnosti Smluvních stran se budou vykládat přiměře</w:t>
      </w:r>
      <w:r>
        <w:rPr>
          <w:color w:val="696969"/>
        </w:rPr>
        <w:t>ně. Smluvní strany se dále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zavazují,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navzájem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spolupracovat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cílem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nahradit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takové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neplatné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nebo</w:t>
      </w:r>
    </w:p>
    <w:p w14:paraId="45DD79C0" w14:textId="77777777" w:rsidR="00C47A25" w:rsidRDefault="00C47A25">
      <w:pPr>
        <w:spacing w:line="312" w:lineRule="auto"/>
        <w:jc w:val="both"/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5C94A479" w14:textId="77777777" w:rsidR="00C47A25" w:rsidRDefault="00C47A25">
      <w:pPr>
        <w:pStyle w:val="Zkladntext"/>
        <w:spacing w:before="10"/>
        <w:jc w:val="left"/>
        <w:rPr>
          <w:sz w:val="18"/>
        </w:rPr>
      </w:pPr>
    </w:p>
    <w:p w14:paraId="4D769B1C" w14:textId="77777777" w:rsidR="00C47A25" w:rsidRDefault="001D762A">
      <w:pPr>
        <w:pStyle w:val="Zkladntext"/>
        <w:spacing w:before="94" w:line="312" w:lineRule="auto"/>
        <w:ind w:left="759" w:right="119"/>
      </w:pPr>
      <w:r>
        <w:rPr>
          <w:color w:val="696969"/>
        </w:rPr>
        <w:t>nevymahatelné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platným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vymahatelným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ustanovením,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jímž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dosaženo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stejného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ekonomického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výsledku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maximálním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možném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 právními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předpisy),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bylo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zamýšleno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ustanovením,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jež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bylo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shledáno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neplatným 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nevymahatelným.</w:t>
      </w:r>
    </w:p>
    <w:p w14:paraId="5A296340" w14:textId="77777777" w:rsidR="00C47A25" w:rsidRDefault="001D762A">
      <w:pPr>
        <w:pStyle w:val="Odstavecseseznamem"/>
        <w:numPr>
          <w:ilvl w:val="1"/>
          <w:numId w:val="1"/>
        </w:numPr>
        <w:tabs>
          <w:tab w:val="left" w:pos="760"/>
        </w:tabs>
        <w:spacing w:line="312" w:lineRule="auto"/>
        <w:ind w:right="120"/>
        <w:jc w:val="both"/>
      </w:pPr>
      <w:r>
        <w:rPr>
          <w:color w:val="696969"/>
        </w:rPr>
        <w:t>Změny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doplňky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provádět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písemnými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vzestupně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očíslovanými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dodatky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podepsanými oběma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Smluvními stranami.</w:t>
      </w:r>
    </w:p>
    <w:p w14:paraId="00D1858A" w14:textId="77777777" w:rsidR="00C47A25" w:rsidRDefault="001D762A">
      <w:pPr>
        <w:pStyle w:val="Odstavecseseznamem"/>
        <w:numPr>
          <w:ilvl w:val="1"/>
          <w:numId w:val="1"/>
        </w:numPr>
        <w:tabs>
          <w:tab w:val="left" w:pos="760"/>
        </w:tabs>
        <w:spacing w:line="312" w:lineRule="auto"/>
        <w:ind w:right="120"/>
        <w:jc w:val="both"/>
      </w:pPr>
      <w:r>
        <w:rPr>
          <w:color w:val="696969"/>
        </w:rPr>
        <w:t>Smluvní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potvrzují,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uzavírání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vzájemně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sdělily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všechny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skutkové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právní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okolnosti, o nichž ví nebo vědět musí, tak, aby se každá ze Smluvních stran mohla přesvědčit 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možnosti uzavřít platnou S</w:t>
      </w:r>
      <w:r>
        <w:rPr>
          <w:color w:val="696969"/>
        </w:rPr>
        <w:t>mlouvu a aby byl každé ze Smluvních stran zřejmý zájem druhé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uzavřít.</w:t>
      </w:r>
    </w:p>
    <w:p w14:paraId="00FCB935" w14:textId="77777777" w:rsidR="00C47A25" w:rsidRDefault="001D762A">
      <w:pPr>
        <w:pStyle w:val="Odstavecseseznamem"/>
        <w:numPr>
          <w:ilvl w:val="1"/>
          <w:numId w:val="1"/>
        </w:numPr>
        <w:tabs>
          <w:tab w:val="left" w:pos="759"/>
        </w:tabs>
        <w:spacing w:line="312" w:lineRule="auto"/>
        <w:ind w:left="758" w:right="118"/>
        <w:jc w:val="both"/>
      </w:pPr>
      <w:r>
        <w:rPr>
          <w:color w:val="696969"/>
        </w:rPr>
        <w:t>Smluvní strany prohlašují, že se dohodly o veškerých náležitostech Smlouvy. Smluvní strany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shodují, že platí, že Smlouva nebude uzavřena, pokud ji Poskytovatel </w:t>
      </w:r>
      <w:r>
        <w:rPr>
          <w:color w:val="696969"/>
        </w:rPr>
        <w:t>podepíše s jakoukoliv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změnou či odchylkou, byť nepodstatnou, nebo dodatkem, ledaže Objednatel takovou změnu 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odchylku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nebo dodatek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následně schválí.</w:t>
      </w:r>
    </w:p>
    <w:p w14:paraId="7A59D0F6" w14:textId="77777777" w:rsidR="00C47A25" w:rsidRDefault="001D762A">
      <w:pPr>
        <w:pStyle w:val="Odstavecseseznamem"/>
        <w:numPr>
          <w:ilvl w:val="1"/>
          <w:numId w:val="1"/>
        </w:numPr>
        <w:tabs>
          <w:tab w:val="left" w:pos="759"/>
        </w:tabs>
        <w:spacing w:line="312" w:lineRule="auto"/>
        <w:ind w:left="758" w:right="119"/>
        <w:jc w:val="both"/>
      </w:pPr>
      <w:r>
        <w:rPr>
          <w:color w:val="696969"/>
        </w:rPr>
        <w:t>Tato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vyhotovena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(slovy: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čtyřech)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stejnopisech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platností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originálu,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nichž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každá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Smluvní strana obdrží po dvou. V případě, že bude Smlouva uzavírána elektronicky, obdrží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elektronický dokument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podepsaný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platnou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právní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úpravou.</w:t>
      </w:r>
    </w:p>
    <w:p w14:paraId="62B2673C" w14:textId="77777777" w:rsidR="00C47A25" w:rsidRDefault="001D762A">
      <w:pPr>
        <w:pStyle w:val="Odstavecseseznamem"/>
        <w:numPr>
          <w:ilvl w:val="1"/>
          <w:numId w:val="1"/>
        </w:numPr>
        <w:tabs>
          <w:tab w:val="left" w:pos="759"/>
        </w:tabs>
        <w:spacing w:before="1"/>
        <w:ind w:left="758"/>
        <w:jc w:val="both"/>
      </w:pPr>
      <w:r>
        <w:rPr>
          <w:color w:val="696969"/>
        </w:rPr>
        <w:t>Nedílnou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tvoří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přílohy:</w:t>
      </w:r>
    </w:p>
    <w:p w14:paraId="712F4FAC" w14:textId="77777777" w:rsidR="00C47A25" w:rsidRDefault="001D762A">
      <w:pPr>
        <w:pStyle w:val="Odstavecseseznamem"/>
        <w:numPr>
          <w:ilvl w:val="2"/>
          <w:numId w:val="1"/>
        </w:numPr>
        <w:tabs>
          <w:tab w:val="left" w:pos="1326"/>
        </w:tabs>
        <w:spacing w:before="75"/>
      </w:pPr>
      <w:r>
        <w:rPr>
          <w:color w:val="696969"/>
        </w:rPr>
        <w:t>Příloha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Rozpad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ceny</w:t>
      </w:r>
    </w:p>
    <w:p w14:paraId="3F106262" w14:textId="77777777" w:rsidR="00C47A25" w:rsidRDefault="001D762A">
      <w:pPr>
        <w:pStyle w:val="Odstavecseseznamem"/>
        <w:numPr>
          <w:ilvl w:val="2"/>
          <w:numId w:val="1"/>
        </w:numPr>
        <w:tabs>
          <w:tab w:val="left" w:pos="1326"/>
        </w:tabs>
        <w:spacing w:before="73"/>
      </w:pPr>
      <w:r>
        <w:rPr>
          <w:color w:val="696969"/>
        </w:rPr>
        <w:t>Příloha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 2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Výkaz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poskytnutých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služeb</w:t>
      </w:r>
    </w:p>
    <w:p w14:paraId="729B2ED4" w14:textId="77777777" w:rsidR="00C47A25" w:rsidRDefault="00C47A25">
      <w:pPr>
        <w:pStyle w:val="Zkladntext"/>
        <w:spacing w:before="1"/>
        <w:jc w:val="left"/>
        <w:rPr>
          <w:sz w:val="35"/>
        </w:rPr>
      </w:pPr>
    </w:p>
    <w:p w14:paraId="46606411" w14:textId="77777777" w:rsidR="00C47A25" w:rsidRDefault="001D762A">
      <w:pPr>
        <w:pStyle w:val="Zkladntext"/>
        <w:spacing w:line="312" w:lineRule="auto"/>
        <w:ind w:left="192" w:right="107"/>
      </w:pPr>
      <w:r>
        <w:rPr>
          <w:color w:val="696969"/>
        </w:rPr>
        <w:t>Smluvní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prohlašují,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projevem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pravé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svobodné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vůle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nebyla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sjednána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tísni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jinak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jednostranně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nevýhodných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podmínek.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důkaz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toho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připojují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podpisy.</w:t>
      </w:r>
    </w:p>
    <w:p w14:paraId="7AEBAD20" w14:textId="77777777" w:rsidR="00C47A25" w:rsidRDefault="00C47A25">
      <w:pPr>
        <w:pStyle w:val="Zkladntext"/>
        <w:jc w:val="left"/>
        <w:rPr>
          <w:sz w:val="34"/>
        </w:rPr>
      </w:pPr>
    </w:p>
    <w:p w14:paraId="3E5D935F" w14:textId="77777777" w:rsidR="00C47A25" w:rsidRDefault="001D762A">
      <w:pPr>
        <w:pStyle w:val="Zkladntext"/>
        <w:tabs>
          <w:tab w:val="left" w:pos="4870"/>
        </w:tabs>
        <w:ind w:left="192"/>
      </w:pP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dne: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Dle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elektronického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podpisu</w:t>
      </w:r>
      <w:r>
        <w:rPr>
          <w:color w:val="626366"/>
        </w:rPr>
        <w:tab/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Praze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dne: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elektronického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podpisu</w:t>
      </w:r>
    </w:p>
    <w:p w14:paraId="26EB68F9" w14:textId="77777777" w:rsidR="00C47A25" w:rsidRDefault="00C47A25">
      <w:pPr>
        <w:pStyle w:val="Zkladntext"/>
        <w:jc w:val="left"/>
        <w:rPr>
          <w:sz w:val="20"/>
        </w:rPr>
      </w:pPr>
    </w:p>
    <w:p w14:paraId="3026DA8C" w14:textId="24800EEA" w:rsidR="00C47A25" w:rsidRDefault="00C47A25">
      <w:pPr>
        <w:pStyle w:val="Zkladntext"/>
        <w:jc w:val="left"/>
        <w:rPr>
          <w:sz w:val="20"/>
        </w:rPr>
      </w:pPr>
    </w:p>
    <w:p w14:paraId="5D9AE847" w14:textId="77777777" w:rsidR="00C47A25" w:rsidRDefault="00C47A25">
      <w:pPr>
        <w:pStyle w:val="Zkladntext"/>
        <w:spacing w:before="3"/>
        <w:jc w:val="left"/>
        <w:rPr>
          <w:sz w:val="28"/>
        </w:rPr>
      </w:pPr>
    </w:p>
    <w:p w14:paraId="1ACDC735" w14:textId="77777777" w:rsidR="00C47A25" w:rsidRDefault="00C47A25">
      <w:pPr>
        <w:rPr>
          <w:sz w:val="28"/>
        </w:rPr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636006CE" w14:textId="16FCD0AC" w:rsidR="00C47A25" w:rsidRDefault="001D762A" w:rsidP="00E7747B">
      <w:pPr>
        <w:spacing w:before="106" w:line="247" w:lineRule="auto"/>
        <w:ind w:left="3827"/>
        <w:jc w:val="center"/>
        <w:rPr>
          <w:rFonts w:ascii="Trebuchet MS" w:hAnsi="Trebuchet MS"/>
          <w:sz w:val="56"/>
        </w:rPr>
      </w:pPr>
      <w:r>
        <w:pict w14:anchorId="5DDF377F">
          <v:rect id="docshape26" o:spid="_x0000_s1033" style="position:absolute;left:0;text-align:left;margin-left:555.35pt;margin-top:785.5pt;width:19.1pt;height:.5pt;z-index:15739904;mso-position-horizontal-relative:page;mso-position-vertical-relative:page" fillcolor="#bebebe" stroked="f">
            <w10:wrap anchorx="page" anchory="page"/>
          </v:rect>
        </w:pict>
      </w:r>
      <w:r>
        <w:pict w14:anchorId="5760F494">
          <v:shapetype id="_x0000_t202" coordsize="21600,21600" o:spt="202" path="m,l,21600r21600,l21600,xe">
            <v:stroke joinstyle="miter"/>
            <v:path gradientshapeok="t" o:connecttype="rect"/>
          </v:shapetype>
          <v:shape id="docshape27" o:spid="_x0000_s1032" type="#_x0000_t202" style="position:absolute;left:0;text-align:left;margin-left:60.25pt;margin-top:70.15pt;width:438.25pt;height:149.3pt;z-index:15740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59"/>
                    <w:gridCol w:w="446"/>
                    <w:gridCol w:w="4159"/>
                  </w:tblGrid>
                  <w:tr w:rsidR="00C47A25" w14:paraId="292C1DB7" w14:textId="77777777">
                    <w:trPr>
                      <w:trHeight w:val="239"/>
                    </w:trPr>
                    <w:tc>
                      <w:tcPr>
                        <w:tcW w:w="4159" w:type="dxa"/>
                        <w:tcBorders>
                          <w:bottom w:val="single" w:sz="6" w:space="0" w:color="616265"/>
                        </w:tcBorders>
                      </w:tcPr>
                      <w:p w14:paraId="0E63EA06" w14:textId="77777777" w:rsidR="00C47A25" w:rsidRDefault="00C47A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6" w:type="dxa"/>
                      </w:tcPr>
                      <w:p w14:paraId="2A1590F2" w14:textId="77777777" w:rsidR="00C47A25" w:rsidRDefault="00C47A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59" w:type="dxa"/>
                        <w:tcBorders>
                          <w:bottom w:val="single" w:sz="6" w:space="0" w:color="616265"/>
                        </w:tcBorders>
                      </w:tcPr>
                      <w:p w14:paraId="18665734" w14:textId="77777777" w:rsidR="00C47A25" w:rsidRDefault="00C47A2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47A25" w14:paraId="4E29C78E" w14:textId="77777777">
                    <w:trPr>
                      <w:trHeight w:val="1035"/>
                    </w:trPr>
                    <w:tc>
                      <w:tcPr>
                        <w:tcW w:w="4159" w:type="dxa"/>
                        <w:tcBorders>
                          <w:top w:val="single" w:sz="6" w:space="0" w:color="616265"/>
                        </w:tcBorders>
                      </w:tcPr>
                      <w:p w14:paraId="1C7CB552" w14:textId="77777777" w:rsidR="00C47A25" w:rsidRDefault="00C47A25">
                        <w:pPr>
                          <w:pStyle w:val="TableParagraph"/>
                          <w:rPr>
                            <w:rFonts w:ascii="Trebuchet MS"/>
                            <w:sz w:val="24"/>
                          </w:rPr>
                        </w:pPr>
                      </w:p>
                      <w:p w14:paraId="7744DB55" w14:textId="77777777" w:rsidR="00C47A25" w:rsidRDefault="00C47A25">
                        <w:pPr>
                          <w:pStyle w:val="TableParagraph"/>
                          <w:spacing w:before="4"/>
                          <w:rPr>
                            <w:rFonts w:ascii="Trebuchet MS"/>
                            <w:sz w:val="21"/>
                          </w:rPr>
                        </w:pPr>
                      </w:p>
                      <w:p w14:paraId="279F5633" w14:textId="71E27995" w:rsidR="00C47A25" w:rsidRDefault="00E7747B">
                        <w:pPr>
                          <w:pStyle w:val="TableParagraph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</w:tc>
                    <w:tc>
                      <w:tcPr>
                        <w:tcW w:w="446" w:type="dxa"/>
                      </w:tcPr>
                      <w:p w14:paraId="26BAA1FE" w14:textId="77777777" w:rsidR="00C47A25" w:rsidRDefault="00C47A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59" w:type="dxa"/>
                        <w:tcBorders>
                          <w:top w:val="single" w:sz="6" w:space="0" w:color="616265"/>
                        </w:tcBorders>
                      </w:tcPr>
                      <w:p w14:paraId="60E56157" w14:textId="77777777" w:rsidR="00C47A25" w:rsidRDefault="00C47A25">
                        <w:pPr>
                          <w:pStyle w:val="TableParagraph"/>
                          <w:rPr>
                            <w:rFonts w:ascii="Trebuchet MS"/>
                            <w:sz w:val="24"/>
                          </w:rPr>
                        </w:pPr>
                      </w:p>
                      <w:p w14:paraId="5AD43F2A" w14:textId="77777777" w:rsidR="00C47A25" w:rsidRDefault="00C47A25">
                        <w:pPr>
                          <w:pStyle w:val="TableParagraph"/>
                          <w:spacing w:before="4"/>
                          <w:rPr>
                            <w:rFonts w:ascii="Trebuchet MS"/>
                            <w:sz w:val="21"/>
                          </w:rPr>
                        </w:pPr>
                      </w:p>
                      <w:p w14:paraId="1B881211" w14:textId="66E5657B" w:rsidR="00C47A25" w:rsidRDefault="00E7747B">
                        <w:pPr>
                          <w:pStyle w:val="TableParagraph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</w:tc>
                  </w:tr>
                  <w:tr w:rsidR="00C47A25" w14:paraId="02603BFD" w14:textId="77777777">
                    <w:trPr>
                      <w:trHeight w:val="1697"/>
                    </w:trPr>
                    <w:tc>
                      <w:tcPr>
                        <w:tcW w:w="4159" w:type="dxa"/>
                      </w:tcPr>
                      <w:p w14:paraId="33D960F6" w14:textId="77777777" w:rsidR="00C47A25" w:rsidRDefault="00C47A25">
                        <w:pPr>
                          <w:pStyle w:val="TableParagraph"/>
                          <w:spacing w:before="3"/>
                          <w:rPr>
                            <w:rFonts w:ascii="Trebuchet MS"/>
                          </w:rPr>
                        </w:pPr>
                      </w:p>
                      <w:p w14:paraId="3569970F" w14:textId="4FFE6C32" w:rsidR="00C47A25" w:rsidRDefault="00E7747B">
                        <w:pPr>
                          <w:pStyle w:val="TableParagraph"/>
                          <w:spacing w:line="312" w:lineRule="auto"/>
                          <w:ind w:right="323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2ED4DE30" w14:textId="77777777" w:rsidR="00C47A25" w:rsidRDefault="001D762A">
                        <w:pPr>
                          <w:pStyle w:val="TableParagraph"/>
                          <w:spacing w:before="102" w:line="330" w:lineRule="atLeast"/>
                          <w:ind w:right="3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Národní agentura pro komunikační a</w:t>
                        </w:r>
                        <w:r>
                          <w:rPr>
                            <w:b/>
                            <w:color w:val="626366"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informační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technologie,</w:t>
                        </w:r>
                        <w:r>
                          <w:rPr>
                            <w:b/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s.</w:t>
                        </w:r>
                        <w:r>
                          <w:rPr>
                            <w:b/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p.</w:t>
                        </w:r>
                      </w:p>
                    </w:tc>
                    <w:tc>
                      <w:tcPr>
                        <w:tcW w:w="446" w:type="dxa"/>
                      </w:tcPr>
                      <w:p w14:paraId="375C92B5" w14:textId="77777777" w:rsidR="00C47A25" w:rsidRDefault="00C47A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59" w:type="dxa"/>
                      </w:tcPr>
                      <w:p w14:paraId="7574F73A" w14:textId="77777777" w:rsidR="00C47A25" w:rsidRDefault="00C47A25">
                        <w:pPr>
                          <w:pStyle w:val="TableParagraph"/>
                          <w:spacing w:before="3"/>
                          <w:rPr>
                            <w:rFonts w:ascii="Trebuchet MS"/>
                          </w:rPr>
                        </w:pPr>
                      </w:p>
                      <w:p w14:paraId="233D653B" w14:textId="0D057F18" w:rsidR="00C47A25" w:rsidRDefault="00E7747B">
                        <w:pPr>
                          <w:pStyle w:val="TableParagraph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05615756" w14:textId="77777777" w:rsidR="00C47A25" w:rsidRDefault="001D762A">
                        <w:pPr>
                          <w:pStyle w:val="TableParagraph"/>
                          <w:spacing w:before="13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ATBON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a. s.</w:t>
                        </w:r>
                      </w:p>
                    </w:tc>
                  </w:tr>
                </w:tbl>
                <w:p w14:paraId="40E9FFCC" w14:textId="77777777" w:rsidR="00C47A25" w:rsidRDefault="00C47A25">
                  <w:pPr>
                    <w:pStyle w:val="Zkladntext"/>
                    <w:jc w:val="left"/>
                  </w:pPr>
                </w:p>
              </w:txbxContent>
            </v:textbox>
            <w10:wrap anchorx="page"/>
          </v:shape>
        </w:pict>
      </w:r>
    </w:p>
    <w:p w14:paraId="75F202C5" w14:textId="77777777" w:rsidR="00C47A25" w:rsidRDefault="001D762A">
      <w:pPr>
        <w:spacing w:before="3"/>
        <w:rPr>
          <w:rFonts w:ascii="Trebuchet MS"/>
          <w:sz w:val="12"/>
        </w:rPr>
      </w:pPr>
      <w:r>
        <w:br w:type="column"/>
      </w:r>
    </w:p>
    <w:p w14:paraId="41C6706E" w14:textId="28E78C8F" w:rsidR="00C47A25" w:rsidRDefault="00C47A25" w:rsidP="00E7747B">
      <w:pPr>
        <w:spacing w:before="8"/>
        <w:ind w:left="412"/>
        <w:rPr>
          <w:rFonts w:ascii="Trebuchet MS"/>
          <w:sz w:val="12"/>
        </w:rPr>
        <w:sectPr w:rsidR="00C47A25">
          <w:type w:val="continuous"/>
          <w:pgSz w:w="11910" w:h="16840"/>
          <w:pgMar w:top="1660" w:right="720" w:bottom="1040" w:left="940" w:header="680" w:footer="856" w:gutter="0"/>
          <w:cols w:num="2" w:space="708" w:equalWidth="0">
            <w:col w:w="6252" w:space="40"/>
            <w:col w:w="3958"/>
          </w:cols>
        </w:sectPr>
      </w:pPr>
    </w:p>
    <w:p w14:paraId="74D40DBD" w14:textId="77777777" w:rsidR="00C47A25" w:rsidRDefault="001D762A">
      <w:pPr>
        <w:pStyle w:val="Zkladntext"/>
        <w:jc w:val="left"/>
        <w:rPr>
          <w:rFonts w:ascii="Trebuchet MS"/>
          <w:sz w:val="20"/>
        </w:rPr>
      </w:pPr>
      <w:r>
        <w:lastRenderedPageBreak/>
        <w:pict w14:anchorId="6530EAB8">
          <v:rect id="docshape29" o:spid="_x0000_s1030" style="position:absolute;margin-left:555.35pt;margin-top:785.5pt;width:19.1pt;height:.5pt;z-index:15741440;mso-position-horizontal-relative:page;mso-position-vertical-relative:page" fillcolor="#bebebe" stroked="f">
            <w10:wrap anchorx="page" anchory="page"/>
          </v:rect>
        </w:pict>
      </w:r>
    </w:p>
    <w:p w14:paraId="06200D71" w14:textId="77777777" w:rsidR="00C47A25" w:rsidRDefault="00C47A25">
      <w:pPr>
        <w:pStyle w:val="Zkladntext"/>
        <w:jc w:val="left"/>
        <w:rPr>
          <w:rFonts w:ascii="Trebuchet MS"/>
          <w:sz w:val="20"/>
        </w:rPr>
      </w:pPr>
    </w:p>
    <w:p w14:paraId="16B04C3E" w14:textId="77777777" w:rsidR="00C47A25" w:rsidRDefault="00C47A25">
      <w:pPr>
        <w:pStyle w:val="Zkladntext"/>
        <w:jc w:val="left"/>
        <w:rPr>
          <w:rFonts w:ascii="Trebuchet MS"/>
          <w:sz w:val="20"/>
        </w:rPr>
      </w:pPr>
    </w:p>
    <w:p w14:paraId="0469B61A" w14:textId="77777777" w:rsidR="00C47A25" w:rsidRDefault="00C47A25">
      <w:pPr>
        <w:pStyle w:val="Zkladntext"/>
        <w:jc w:val="left"/>
        <w:rPr>
          <w:rFonts w:ascii="Trebuchet MS"/>
          <w:sz w:val="20"/>
        </w:rPr>
      </w:pPr>
    </w:p>
    <w:p w14:paraId="667BB32C" w14:textId="77777777" w:rsidR="00C47A25" w:rsidRDefault="00C47A25">
      <w:pPr>
        <w:pStyle w:val="Zkladntext"/>
        <w:jc w:val="left"/>
        <w:rPr>
          <w:rFonts w:ascii="Trebuchet MS"/>
          <w:sz w:val="20"/>
        </w:rPr>
      </w:pPr>
    </w:p>
    <w:p w14:paraId="329593E0" w14:textId="77777777" w:rsidR="00C47A25" w:rsidRDefault="00C47A25">
      <w:pPr>
        <w:pStyle w:val="Zkladntext"/>
        <w:jc w:val="left"/>
        <w:rPr>
          <w:rFonts w:ascii="Trebuchet MS"/>
          <w:sz w:val="20"/>
        </w:rPr>
      </w:pPr>
    </w:p>
    <w:p w14:paraId="2F56B9A4" w14:textId="77777777" w:rsidR="00C47A25" w:rsidRDefault="00C47A25">
      <w:pPr>
        <w:pStyle w:val="Zkladntext"/>
        <w:jc w:val="left"/>
        <w:rPr>
          <w:rFonts w:ascii="Trebuchet MS"/>
          <w:sz w:val="20"/>
        </w:rPr>
      </w:pPr>
    </w:p>
    <w:p w14:paraId="2D1C8413" w14:textId="77777777" w:rsidR="00C47A25" w:rsidRDefault="00C47A25">
      <w:pPr>
        <w:pStyle w:val="Zkladntext"/>
        <w:jc w:val="left"/>
        <w:rPr>
          <w:rFonts w:ascii="Trebuchet MS"/>
          <w:sz w:val="20"/>
        </w:rPr>
      </w:pPr>
    </w:p>
    <w:p w14:paraId="3A0388EC" w14:textId="77777777" w:rsidR="00C47A25" w:rsidRDefault="00C47A25">
      <w:pPr>
        <w:pStyle w:val="Zkladntext"/>
        <w:jc w:val="left"/>
        <w:rPr>
          <w:rFonts w:ascii="Trebuchet MS"/>
          <w:sz w:val="20"/>
        </w:rPr>
      </w:pPr>
    </w:p>
    <w:p w14:paraId="34A88C2B" w14:textId="77777777" w:rsidR="00C47A25" w:rsidRDefault="00C47A25">
      <w:pPr>
        <w:pStyle w:val="Zkladntext"/>
        <w:jc w:val="left"/>
        <w:rPr>
          <w:rFonts w:ascii="Trebuchet MS"/>
          <w:sz w:val="20"/>
        </w:rPr>
      </w:pPr>
    </w:p>
    <w:p w14:paraId="41161D92" w14:textId="77777777" w:rsidR="00C47A25" w:rsidRDefault="00C47A25">
      <w:pPr>
        <w:pStyle w:val="Zkladntext"/>
        <w:jc w:val="left"/>
        <w:rPr>
          <w:rFonts w:ascii="Trebuchet MS"/>
          <w:sz w:val="20"/>
        </w:rPr>
      </w:pPr>
    </w:p>
    <w:p w14:paraId="08793C9D" w14:textId="77777777" w:rsidR="00C47A25" w:rsidRDefault="00C47A25">
      <w:pPr>
        <w:pStyle w:val="Zkladntext"/>
        <w:jc w:val="left"/>
        <w:rPr>
          <w:rFonts w:ascii="Trebuchet MS"/>
          <w:sz w:val="20"/>
        </w:rPr>
      </w:pPr>
    </w:p>
    <w:p w14:paraId="2E170CF5" w14:textId="77777777" w:rsidR="00C47A25" w:rsidRDefault="00C47A25">
      <w:pPr>
        <w:pStyle w:val="Zkladntext"/>
        <w:jc w:val="left"/>
        <w:rPr>
          <w:rFonts w:ascii="Trebuchet MS"/>
          <w:sz w:val="20"/>
        </w:rPr>
      </w:pPr>
    </w:p>
    <w:p w14:paraId="4558D624" w14:textId="77777777" w:rsidR="00C47A25" w:rsidRDefault="00C47A25">
      <w:pPr>
        <w:pStyle w:val="Zkladntext"/>
        <w:jc w:val="left"/>
        <w:rPr>
          <w:rFonts w:ascii="Trebuchet MS"/>
          <w:sz w:val="20"/>
        </w:rPr>
      </w:pPr>
    </w:p>
    <w:p w14:paraId="7C1BF353" w14:textId="77777777" w:rsidR="00C47A25" w:rsidRDefault="00C47A25">
      <w:pPr>
        <w:pStyle w:val="Zkladntext"/>
        <w:spacing w:before="2"/>
        <w:jc w:val="left"/>
        <w:rPr>
          <w:rFonts w:ascii="Trebuchet MS"/>
          <w:sz w:val="21"/>
        </w:rPr>
      </w:pPr>
    </w:p>
    <w:tbl>
      <w:tblPr>
        <w:tblStyle w:val="TableNormal"/>
        <w:tblW w:w="0" w:type="auto"/>
        <w:tblInd w:w="272" w:type="dxa"/>
        <w:tblLayout w:type="fixed"/>
        <w:tblLook w:val="01E0" w:firstRow="1" w:lastRow="1" w:firstColumn="1" w:lastColumn="1" w:noHBand="0" w:noVBand="0"/>
      </w:tblPr>
      <w:tblGrid>
        <w:gridCol w:w="4159"/>
      </w:tblGrid>
      <w:tr w:rsidR="00C47A25" w14:paraId="18A7AE89" w14:textId="77777777">
        <w:trPr>
          <w:trHeight w:val="239"/>
        </w:trPr>
        <w:tc>
          <w:tcPr>
            <w:tcW w:w="4159" w:type="dxa"/>
            <w:tcBorders>
              <w:bottom w:val="single" w:sz="6" w:space="0" w:color="616265"/>
            </w:tcBorders>
          </w:tcPr>
          <w:p w14:paraId="5752A598" w14:textId="77777777" w:rsidR="00C47A25" w:rsidRDefault="00C47A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A25" w14:paraId="35092609" w14:textId="77777777">
        <w:trPr>
          <w:trHeight w:val="1036"/>
        </w:trPr>
        <w:tc>
          <w:tcPr>
            <w:tcW w:w="4159" w:type="dxa"/>
            <w:tcBorders>
              <w:top w:val="single" w:sz="6" w:space="0" w:color="616265"/>
            </w:tcBorders>
          </w:tcPr>
          <w:p w14:paraId="73DF69F9" w14:textId="77777777" w:rsidR="00C47A25" w:rsidRDefault="00C47A25">
            <w:pPr>
              <w:pStyle w:val="TableParagraph"/>
              <w:rPr>
                <w:rFonts w:ascii="Trebuchet MS"/>
                <w:sz w:val="24"/>
              </w:rPr>
            </w:pPr>
          </w:p>
          <w:p w14:paraId="5CF17C1A" w14:textId="77777777" w:rsidR="00C47A25" w:rsidRDefault="00C47A25">
            <w:pPr>
              <w:pStyle w:val="TableParagraph"/>
              <w:spacing w:before="4"/>
              <w:rPr>
                <w:rFonts w:ascii="Trebuchet MS"/>
                <w:sz w:val="21"/>
              </w:rPr>
            </w:pPr>
          </w:p>
          <w:p w14:paraId="3732DB05" w14:textId="105F31DE" w:rsidR="00C47A25" w:rsidRDefault="00E7747B">
            <w:pPr>
              <w:pStyle w:val="TableParagraph"/>
            </w:pPr>
            <w:r>
              <w:rPr>
                <w:color w:val="626366"/>
              </w:rPr>
              <w:t>xxx</w:t>
            </w:r>
          </w:p>
        </w:tc>
      </w:tr>
      <w:tr w:rsidR="00C47A25" w14:paraId="5D2CA5F0" w14:textId="77777777">
        <w:trPr>
          <w:trHeight w:val="1370"/>
        </w:trPr>
        <w:tc>
          <w:tcPr>
            <w:tcW w:w="4159" w:type="dxa"/>
          </w:tcPr>
          <w:p w14:paraId="3B04EB3B" w14:textId="77777777" w:rsidR="00C47A25" w:rsidRDefault="00C47A25">
            <w:pPr>
              <w:pStyle w:val="TableParagraph"/>
              <w:spacing w:before="4"/>
              <w:rPr>
                <w:rFonts w:ascii="Trebuchet MS"/>
              </w:rPr>
            </w:pPr>
          </w:p>
          <w:p w14:paraId="46C1069B" w14:textId="260316E3" w:rsidR="00C47A25" w:rsidRDefault="00E7747B">
            <w:pPr>
              <w:pStyle w:val="TableParagraph"/>
            </w:pPr>
            <w:r>
              <w:rPr>
                <w:color w:val="626366"/>
              </w:rPr>
              <w:t>xxx</w:t>
            </w:r>
          </w:p>
          <w:p w14:paraId="76274FC8" w14:textId="77777777" w:rsidR="00C47A25" w:rsidRDefault="001D762A">
            <w:pPr>
              <w:pStyle w:val="TableParagraph"/>
              <w:spacing w:before="178" w:line="330" w:lineRule="atLeast"/>
              <w:ind w:right="312"/>
              <w:rPr>
                <w:b/>
              </w:rPr>
            </w:pPr>
            <w:r>
              <w:rPr>
                <w:b/>
                <w:color w:val="626366"/>
              </w:rPr>
              <w:t>Národní agentura pro komunikační a</w:t>
            </w:r>
            <w:r>
              <w:rPr>
                <w:b/>
                <w:color w:val="626366"/>
                <w:spacing w:val="-59"/>
              </w:rPr>
              <w:t xml:space="preserve"> </w:t>
            </w:r>
            <w:r>
              <w:rPr>
                <w:b/>
                <w:color w:val="626366"/>
              </w:rPr>
              <w:t>informační</w:t>
            </w:r>
            <w:r>
              <w:rPr>
                <w:b/>
                <w:color w:val="626366"/>
                <w:spacing w:val="-2"/>
              </w:rPr>
              <w:t xml:space="preserve"> </w:t>
            </w:r>
            <w:r>
              <w:rPr>
                <w:b/>
                <w:color w:val="626366"/>
              </w:rPr>
              <w:t>technologie,</w:t>
            </w:r>
            <w:r>
              <w:rPr>
                <w:b/>
                <w:color w:val="626366"/>
                <w:spacing w:val="1"/>
              </w:rPr>
              <w:t xml:space="preserve"> </w:t>
            </w:r>
            <w:r>
              <w:rPr>
                <w:b/>
                <w:color w:val="626366"/>
              </w:rPr>
              <w:t>s.</w:t>
            </w:r>
            <w:r>
              <w:rPr>
                <w:b/>
                <w:color w:val="626366"/>
                <w:spacing w:val="1"/>
              </w:rPr>
              <w:t xml:space="preserve"> </w:t>
            </w:r>
            <w:r>
              <w:rPr>
                <w:b/>
                <w:color w:val="626366"/>
              </w:rPr>
              <w:t>p.</w:t>
            </w:r>
          </w:p>
        </w:tc>
      </w:tr>
    </w:tbl>
    <w:p w14:paraId="14E6D2D0" w14:textId="77777777" w:rsidR="00C47A25" w:rsidRDefault="00C47A25">
      <w:pPr>
        <w:spacing w:line="330" w:lineRule="atLeast"/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76323B3E" w14:textId="77777777" w:rsidR="00C47A25" w:rsidRDefault="001D762A">
      <w:pPr>
        <w:pStyle w:val="Zkladntext"/>
        <w:spacing w:before="10"/>
        <w:jc w:val="left"/>
        <w:rPr>
          <w:rFonts w:ascii="Trebuchet MS"/>
          <w:sz w:val="18"/>
        </w:rPr>
      </w:pPr>
      <w:r>
        <w:lastRenderedPageBreak/>
        <w:pict w14:anchorId="20A98C5B">
          <v:rect id="docshape30" o:spid="_x0000_s1029" style="position:absolute;margin-left:555.35pt;margin-top:785.5pt;width:19.1pt;height:.5pt;z-index:15741952;mso-position-horizontal-relative:page;mso-position-vertical-relative:page" fillcolor="#bebebe" stroked="f">
            <w10:wrap anchorx="page" anchory="page"/>
          </v:rect>
        </w:pict>
      </w:r>
    </w:p>
    <w:p w14:paraId="0017B6E2" w14:textId="77777777" w:rsidR="00C47A25" w:rsidRDefault="001D762A">
      <w:pPr>
        <w:pStyle w:val="Nadpis1"/>
        <w:spacing w:before="94"/>
        <w:ind w:firstLine="0"/>
      </w:pPr>
      <w:r>
        <w:rPr>
          <w:color w:val="7E7E7E"/>
        </w:rPr>
        <w:t>Příloha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1 –</w:t>
      </w:r>
      <w:r>
        <w:rPr>
          <w:color w:val="7E7E7E"/>
          <w:spacing w:val="-3"/>
        </w:rPr>
        <w:t xml:space="preserve"> </w:t>
      </w:r>
      <w:r>
        <w:rPr>
          <w:color w:val="696969"/>
        </w:rPr>
        <w:t>Rozpad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ceny</w:t>
      </w:r>
    </w:p>
    <w:p w14:paraId="28CFAB3C" w14:textId="77777777" w:rsidR="00C47A25" w:rsidRDefault="00C47A25">
      <w:pPr>
        <w:pStyle w:val="Zkladntext"/>
        <w:spacing w:before="1"/>
        <w:jc w:val="left"/>
        <w:rPr>
          <w:b/>
          <w:sz w:val="24"/>
        </w:rPr>
      </w:pPr>
    </w:p>
    <w:p w14:paraId="41E8D9F1" w14:textId="77777777" w:rsidR="00C47A25" w:rsidRDefault="001D762A">
      <w:pPr>
        <w:spacing w:before="1"/>
        <w:ind w:left="192"/>
        <w:rPr>
          <w:b/>
        </w:rPr>
      </w:pPr>
      <w:bookmarkStart w:id="0" w:name="Služby_Maintenance"/>
      <w:bookmarkEnd w:id="0"/>
      <w:r>
        <w:rPr>
          <w:b/>
          <w:color w:val="696969"/>
        </w:rPr>
        <w:t>Služby</w:t>
      </w:r>
      <w:r>
        <w:rPr>
          <w:b/>
          <w:color w:val="696969"/>
          <w:spacing w:val="-7"/>
        </w:rPr>
        <w:t xml:space="preserve"> </w:t>
      </w:r>
      <w:r>
        <w:rPr>
          <w:b/>
          <w:color w:val="696969"/>
        </w:rPr>
        <w:t>Maintenance</w:t>
      </w:r>
    </w:p>
    <w:p w14:paraId="1CFDBC0F" w14:textId="77777777" w:rsidR="00C47A25" w:rsidRDefault="001D762A">
      <w:pPr>
        <w:pStyle w:val="Zkladntext"/>
        <w:spacing w:before="119"/>
        <w:ind w:left="192"/>
        <w:jc w:val="left"/>
      </w:pPr>
      <w:r>
        <w:rPr>
          <w:color w:val="696969"/>
        </w:rPr>
        <w:t>Cena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období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31.8.2021</w:t>
      </w:r>
    </w:p>
    <w:p w14:paraId="4D244631" w14:textId="77777777" w:rsidR="00C47A25" w:rsidRDefault="00C47A25">
      <w:pPr>
        <w:pStyle w:val="Zkladntext"/>
        <w:spacing w:before="3" w:after="1"/>
        <w:jc w:val="left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12" w:space="0" w:color="696969"/>
          <w:left w:val="single" w:sz="12" w:space="0" w:color="696969"/>
          <w:bottom w:val="single" w:sz="12" w:space="0" w:color="696969"/>
          <w:right w:val="single" w:sz="12" w:space="0" w:color="696969"/>
          <w:insideH w:val="single" w:sz="12" w:space="0" w:color="696969"/>
          <w:insideV w:val="single" w:sz="12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2069"/>
        <w:gridCol w:w="4363"/>
      </w:tblGrid>
      <w:tr w:rsidR="00C47A25" w14:paraId="577B8C5F" w14:textId="77777777">
        <w:trPr>
          <w:trHeight w:val="1033"/>
        </w:trPr>
        <w:tc>
          <w:tcPr>
            <w:tcW w:w="3461" w:type="dxa"/>
            <w:shd w:val="clear" w:color="auto" w:fill="A6A6A6"/>
          </w:tcPr>
          <w:p w14:paraId="03A5AF3B" w14:textId="77777777" w:rsidR="00C47A25" w:rsidRDefault="001D762A">
            <w:pPr>
              <w:pStyle w:val="TableParagraph"/>
              <w:spacing w:before="126"/>
              <w:ind w:left="109"/>
              <w:rPr>
                <w:b/>
              </w:rPr>
            </w:pPr>
            <w:r>
              <w:rPr>
                <w:b/>
                <w:color w:val="696969"/>
              </w:rPr>
              <w:t>Služba</w:t>
            </w:r>
          </w:p>
        </w:tc>
        <w:tc>
          <w:tcPr>
            <w:tcW w:w="2069" w:type="dxa"/>
            <w:shd w:val="clear" w:color="auto" w:fill="A6A6A6"/>
          </w:tcPr>
          <w:p w14:paraId="06400D5B" w14:textId="77777777" w:rsidR="00C47A25" w:rsidRDefault="001D762A">
            <w:pPr>
              <w:pStyle w:val="TableParagraph"/>
              <w:spacing w:before="126" w:line="249" w:lineRule="auto"/>
              <w:ind w:left="143" w:right="399"/>
              <w:jc w:val="center"/>
              <w:rPr>
                <w:b/>
              </w:rPr>
            </w:pPr>
            <w:r>
              <w:rPr>
                <w:b/>
                <w:color w:val="696969"/>
              </w:rPr>
              <w:t>Cena v Kč bez</w:t>
            </w:r>
            <w:r>
              <w:rPr>
                <w:b/>
                <w:color w:val="696969"/>
                <w:spacing w:val="-59"/>
              </w:rPr>
              <w:t xml:space="preserve"> </w:t>
            </w:r>
            <w:r>
              <w:rPr>
                <w:b/>
                <w:color w:val="696969"/>
              </w:rPr>
              <w:t>DPH</w:t>
            </w:r>
          </w:p>
          <w:p w14:paraId="624D01E5" w14:textId="77777777" w:rsidR="00C47A25" w:rsidRDefault="001D762A">
            <w:pPr>
              <w:pStyle w:val="TableParagraph"/>
              <w:spacing w:before="122" w:line="239" w:lineRule="exact"/>
              <w:ind w:left="142" w:right="399"/>
              <w:jc w:val="center"/>
              <w:rPr>
                <w:b/>
              </w:rPr>
            </w:pPr>
            <w:r>
              <w:rPr>
                <w:b/>
                <w:color w:val="696969"/>
              </w:rPr>
              <w:t>za 1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měsíc</w:t>
            </w:r>
          </w:p>
        </w:tc>
        <w:tc>
          <w:tcPr>
            <w:tcW w:w="4363" w:type="dxa"/>
            <w:shd w:val="clear" w:color="auto" w:fill="A6A6A6"/>
          </w:tcPr>
          <w:p w14:paraId="3F4EA3FB" w14:textId="77777777" w:rsidR="00C47A25" w:rsidRDefault="001D762A">
            <w:pPr>
              <w:pStyle w:val="TableParagraph"/>
              <w:spacing w:before="126"/>
              <w:ind w:left="181" w:right="440"/>
              <w:jc w:val="center"/>
              <w:rPr>
                <w:b/>
              </w:rPr>
            </w:pPr>
            <w:r>
              <w:rPr>
                <w:b/>
                <w:color w:val="696969"/>
              </w:rPr>
              <w:t>Cena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v Kč s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DPH</w:t>
            </w:r>
          </w:p>
          <w:p w14:paraId="46F59C57" w14:textId="77777777" w:rsidR="00C47A25" w:rsidRDefault="001D762A">
            <w:pPr>
              <w:pStyle w:val="TableParagraph"/>
              <w:spacing w:before="114" w:line="260" w:lineRule="atLeast"/>
              <w:ind w:left="183" w:right="440"/>
              <w:jc w:val="center"/>
              <w:rPr>
                <w:b/>
              </w:rPr>
            </w:pPr>
            <w:r>
              <w:rPr>
                <w:b/>
                <w:color w:val="696969"/>
              </w:rPr>
              <w:t>za období od účinnosti Smlouvy do</w:t>
            </w:r>
            <w:r>
              <w:rPr>
                <w:b/>
                <w:color w:val="696969"/>
                <w:spacing w:val="-59"/>
              </w:rPr>
              <w:t xml:space="preserve"> </w:t>
            </w:r>
            <w:r>
              <w:rPr>
                <w:b/>
                <w:color w:val="696969"/>
              </w:rPr>
              <w:t>31.8.2021</w:t>
            </w:r>
          </w:p>
        </w:tc>
      </w:tr>
      <w:tr w:rsidR="00C47A25" w14:paraId="7132C260" w14:textId="77777777">
        <w:trPr>
          <w:trHeight w:val="1011"/>
        </w:trPr>
        <w:tc>
          <w:tcPr>
            <w:tcW w:w="3461" w:type="dxa"/>
          </w:tcPr>
          <w:p w14:paraId="39C4FF64" w14:textId="77777777" w:rsidR="00C47A25" w:rsidRDefault="001D762A">
            <w:pPr>
              <w:pStyle w:val="TableParagraph"/>
              <w:ind w:left="109" w:right="473"/>
            </w:pPr>
            <w:r>
              <w:rPr>
                <w:color w:val="696969"/>
              </w:rPr>
              <w:t>Poskytování nových verzí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Systému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opravných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patchů</w:t>
            </w:r>
          </w:p>
          <w:p w14:paraId="558661DD" w14:textId="77777777" w:rsidR="00C47A25" w:rsidRDefault="001D762A">
            <w:pPr>
              <w:pStyle w:val="TableParagraph"/>
              <w:spacing w:line="252" w:lineRule="exact"/>
              <w:ind w:left="109" w:right="770"/>
            </w:pPr>
            <w:r>
              <w:rPr>
                <w:color w:val="696969"/>
              </w:rPr>
              <w:t>dle aktuální technologické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úrovně</w:t>
            </w:r>
          </w:p>
        </w:tc>
        <w:tc>
          <w:tcPr>
            <w:tcW w:w="2069" w:type="dxa"/>
          </w:tcPr>
          <w:p w14:paraId="1F654084" w14:textId="77777777" w:rsidR="00C47A25" w:rsidRDefault="001D762A">
            <w:pPr>
              <w:pStyle w:val="TableParagraph"/>
              <w:spacing w:before="124"/>
              <w:ind w:right="363"/>
              <w:jc w:val="right"/>
            </w:pPr>
            <w:r>
              <w:rPr>
                <w:color w:val="696969"/>
              </w:rPr>
              <w:t>0,-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4363" w:type="dxa"/>
          </w:tcPr>
          <w:p w14:paraId="0A68CAA5" w14:textId="77777777" w:rsidR="00C47A25" w:rsidRDefault="001D762A">
            <w:pPr>
              <w:pStyle w:val="TableParagraph"/>
              <w:spacing w:before="124"/>
              <w:ind w:right="363"/>
              <w:jc w:val="right"/>
            </w:pPr>
            <w:r>
              <w:rPr>
                <w:color w:val="696969"/>
              </w:rPr>
              <w:t>0,-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C47A25" w14:paraId="25D14FDA" w14:textId="77777777">
        <w:trPr>
          <w:trHeight w:val="382"/>
        </w:trPr>
        <w:tc>
          <w:tcPr>
            <w:tcW w:w="3461" w:type="dxa"/>
          </w:tcPr>
          <w:p w14:paraId="4357E40C" w14:textId="77777777" w:rsidR="00C47A25" w:rsidRDefault="001D762A">
            <w:pPr>
              <w:pStyle w:val="TableParagraph"/>
              <w:spacing w:line="252" w:lineRule="exact"/>
              <w:ind w:left="109"/>
            </w:pPr>
            <w:r>
              <w:rPr>
                <w:color w:val="696969"/>
              </w:rPr>
              <w:t>Legislativní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podpora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Systému</w:t>
            </w:r>
          </w:p>
        </w:tc>
        <w:tc>
          <w:tcPr>
            <w:tcW w:w="2069" w:type="dxa"/>
          </w:tcPr>
          <w:p w14:paraId="1DD46DEA" w14:textId="77777777" w:rsidR="00C47A25" w:rsidRDefault="001D762A">
            <w:pPr>
              <w:pStyle w:val="TableParagraph"/>
              <w:spacing w:before="124" w:line="239" w:lineRule="exact"/>
              <w:ind w:right="363"/>
              <w:jc w:val="right"/>
            </w:pPr>
            <w:r>
              <w:rPr>
                <w:color w:val="696969"/>
              </w:rPr>
              <w:t>0,-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4363" w:type="dxa"/>
          </w:tcPr>
          <w:p w14:paraId="79895D68" w14:textId="77777777" w:rsidR="00C47A25" w:rsidRDefault="001D762A">
            <w:pPr>
              <w:pStyle w:val="TableParagraph"/>
              <w:spacing w:before="124" w:line="239" w:lineRule="exact"/>
              <w:ind w:right="363"/>
              <w:jc w:val="right"/>
            </w:pPr>
            <w:r>
              <w:rPr>
                <w:color w:val="696969"/>
              </w:rPr>
              <w:t>0,-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C47A25" w14:paraId="132A0093" w14:textId="77777777">
        <w:trPr>
          <w:trHeight w:val="658"/>
        </w:trPr>
        <w:tc>
          <w:tcPr>
            <w:tcW w:w="3461" w:type="dxa"/>
          </w:tcPr>
          <w:p w14:paraId="69F1156A" w14:textId="77777777" w:rsidR="00C47A25" w:rsidRDefault="001D762A">
            <w:pPr>
              <w:pStyle w:val="TableParagraph"/>
              <w:spacing w:before="2"/>
              <w:ind w:left="131"/>
            </w:pPr>
            <w:r>
              <w:rPr>
                <w:color w:val="696969"/>
              </w:rPr>
              <w:t>Aktualizace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uživatelské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a</w:t>
            </w:r>
          </w:p>
          <w:p w14:paraId="60CF7EB0" w14:textId="77777777" w:rsidR="00C47A25" w:rsidRDefault="001D762A">
            <w:pPr>
              <w:pStyle w:val="TableParagraph"/>
              <w:spacing w:before="75"/>
              <w:ind w:left="131"/>
            </w:pPr>
            <w:r>
              <w:rPr>
                <w:color w:val="696969"/>
              </w:rPr>
              <w:t>administrátorské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dokumentace</w:t>
            </w:r>
          </w:p>
        </w:tc>
        <w:tc>
          <w:tcPr>
            <w:tcW w:w="2069" w:type="dxa"/>
          </w:tcPr>
          <w:p w14:paraId="133C1775" w14:textId="77777777" w:rsidR="00C47A25" w:rsidRDefault="001D762A">
            <w:pPr>
              <w:pStyle w:val="TableParagraph"/>
              <w:spacing w:before="126"/>
              <w:ind w:right="363"/>
              <w:jc w:val="right"/>
            </w:pPr>
            <w:r>
              <w:rPr>
                <w:color w:val="696969"/>
              </w:rPr>
              <w:t>0,-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4363" w:type="dxa"/>
          </w:tcPr>
          <w:p w14:paraId="035C9E1A" w14:textId="77777777" w:rsidR="00C47A25" w:rsidRDefault="001D762A">
            <w:pPr>
              <w:pStyle w:val="TableParagraph"/>
              <w:spacing w:before="126"/>
              <w:ind w:right="363"/>
              <w:jc w:val="right"/>
            </w:pPr>
            <w:r>
              <w:rPr>
                <w:color w:val="696969"/>
              </w:rPr>
              <w:t>0,-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C47A25" w14:paraId="3080E37D" w14:textId="77777777">
        <w:trPr>
          <w:trHeight w:val="385"/>
        </w:trPr>
        <w:tc>
          <w:tcPr>
            <w:tcW w:w="3461" w:type="dxa"/>
          </w:tcPr>
          <w:p w14:paraId="4D64B290" w14:textId="77777777" w:rsidR="00C47A25" w:rsidRDefault="001D762A">
            <w:pPr>
              <w:pStyle w:val="TableParagraph"/>
              <w:spacing w:before="124" w:line="241" w:lineRule="exact"/>
              <w:ind w:left="109"/>
              <w:rPr>
                <w:b/>
              </w:rPr>
            </w:pPr>
            <w:r>
              <w:rPr>
                <w:b/>
                <w:color w:val="696969"/>
              </w:rPr>
              <w:t>CELKEM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MAINTENANCE</w:t>
            </w:r>
          </w:p>
        </w:tc>
        <w:tc>
          <w:tcPr>
            <w:tcW w:w="2069" w:type="dxa"/>
          </w:tcPr>
          <w:p w14:paraId="2B2309C4" w14:textId="77777777" w:rsidR="00C47A25" w:rsidRDefault="001D762A">
            <w:pPr>
              <w:pStyle w:val="TableParagraph"/>
              <w:spacing w:before="124" w:line="241" w:lineRule="exact"/>
              <w:ind w:right="363"/>
              <w:jc w:val="right"/>
            </w:pPr>
            <w:r>
              <w:rPr>
                <w:color w:val="696969"/>
              </w:rPr>
              <w:t>0,-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4363" w:type="dxa"/>
          </w:tcPr>
          <w:p w14:paraId="7A3A7AAB" w14:textId="77777777" w:rsidR="00C47A25" w:rsidRDefault="001D762A">
            <w:pPr>
              <w:pStyle w:val="TableParagraph"/>
              <w:spacing w:before="124" w:line="241" w:lineRule="exact"/>
              <w:ind w:right="363"/>
              <w:jc w:val="right"/>
            </w:pPr>
            <w:r>
              <w:rPr>
                <w:color w:val="696969"/>
              </w:rPr>
              <w:t>0,-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</w:tbl>
    <w:p w14:paraId="5BA40581" w14:textId="77777777" w:rsidR="00C47A25" w:rsidRDefault="00C47A25">
      <w:pPr>
        <w:pStyle w:val="Zkladntext"/>
        <w:jc w:val="left"/>
        <w:rPr>
          <w:sz w:val="24"/>
        </w:rPr>
      </w:pPr>
    </w:p>
    <w:p w14:paraId="3E741090" w14:textId="77777777" w:rsidR="00C47A25" w:rsidRDefault="001D762A">
      <w:pPr>
        <w:pStyle w:val="Zkladntext"/>
        <w:spacing w:before="200"/>
        <w:ind w:left="192"/>
        <w:jc w:val="left"/>
      </w:pPr>
      <w:r>
        <w:rPr>
          <w:color w:val="696969"/>
        </w:rPr>
        <w:t>Cena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období 1. 9. 2021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30.6.2022</w:t>
      </w:r>
    </w:p>
    <w:p w14:paraId="05AC30F8" w14:textId="77777777" w:rsidR="00C47A25" w:rsidRDefault="00C47A25">
      <w:pPr>
        <w:pStyle w:val="Zkladntext"/>
        <w:spacing w:before="4"/>
        <w:jc w:val="left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12" w:space="0" w:color="696969"/>
          <w:left w:val="single" w:sz="12" w:space="0" w:color="696969"/>
          <w:bottom w:val="single" w:sz="12" w:space="0" w:color="696969"/>
          <w:right w:val="single" w:sz="12" w:space="0" w:color="696969"/>
          <w:insideH w:val="single" w:sz="12" w:space="0" w:color="696969"/>
          <w:insideV w:val="single" w:sz="12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2069"/>
        <w:gridCol w:w="4363"/>
      </w:tblGrid>
      <w:tr w:rsidR="00C47A25" w14:paraId="7AAA2393" w14:textId="77777777">
        <w:trPr>
          <w:trHeight w:val="1033"/>
        </w:trPr>
        <w:tc>
          <w:tcPr>
            <w:tcW w:w="3461" w:type="dxa"/>
            <w:shd w:val="clear" w:color="auto" w:fill="A6A6A6"/>
          </w:tcPr>
          <w:p w14:paraId="39DF469A" w14:textId="77777777" w:rsidR="00C47A25" w:rsidRDefault="001D762A">
            <w:pPr>
              <w:pStyle w:val="TableParagraph"/>
              <w:spacing w:before="126"/>
              <w:ind w:left="109"/>
              <w:rPr>
                <w:b/>
              </w:rPr>
            </w:pPr>
            <w:r>
              <w:rPr>
                <w:b/>
                <w:color w:val="696969"/>
              </w:rPr>
              <w:t>Služba</w:t>
            </w:r>
          </w:p>
        </w:tc>
        <w:tc>
          <w:tcPr>
            <w:tcW w:w="2069" w:type="dxa"/>
            <w:shd w:val="clear" w:color="auto" w:fill="A6A6A6"/>
          </w:tcPr>
          <w:p w14:paraId="45A457BD" w14:textId="77777777" w:rsidR="00C47A25" w:rsidRDefault="001D762A">
            <w:pPr>
              <w:pStyle w:val="TableParagraph"/>
              <w:spacing w:before="126" w:line="249" w:lineRule="auto"/>
              <w:ind w:left="143" w:right="399"/>
              <w:jc w:val="center"/>
              <w:rPr>
                <w:b/>
              </w:rPr>
            </w:pPr>
            <w:r>
              <w:rPr>
                <w:b/>
                <w:color w:val="696969"/>
              </w:rPr>
              <w:t>Cena v Kč bez</w:t>
            </w:r>
            <w:r>
              <w:rPr>
                <w:b/>
                <w:color w:val="696969"/>
                <w:spacing w:val="-59"/>
              </w:rPr>
              <w:t xml:space="preserve"> </w:t>
            </w:r>
            <w:r>
              <w:rPr>
                <w:b/>
                <w:color w:val="696969"/>
              </w:rPr>
              <w:t>DPH</w:t>
            </w:r>
          </w:p>
          <w:p w14:paraId="4CC6C6AD" w14:textId="77777777" w:rsidR="00C47A25" w:rsidRDefault="001D762A">
            <w:pPr>
              <w:pStyle w:val="TableParagraph"/>
              <w:spacing w:before="122" w:line="239" w:lineRule="exact"/>
              <w:ind w:left="142" w:right="399"/>
              <w:jc w:val="center"/>
              <w:rPr>
                <w:b/>
              </w:rPr>
            </w:pPr>
            <w:r>
              <w:rPr>
                <w:b/>
                <w:color w:val="696969"/>
              </w:rPr>
              <w:t>za 1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měsíc</w:t>
            </w:r>
          </w:p>
        </w:tc>
        <w:tc>
          <w:tcPr>
            <w:tcW w:w="4363" w:type="dxa"/>
            <w:shd w:val="clear" w:color="auto" w:fill="A6A6A6"/>
          </w:tcPr>
          <w:p w14:paraId="00C0AC99" w14:textId="77777777" w:rsidR="00C47A25" w:rsidRDefault="001D762A">
            <w:pPr>
              <w:pStyle w:val="TableParagraph"/>
              <w:spacing w:before="126" w:line="364" w:lineRule="auto"/>
              <w:ind w:left="1357" w:right="1392" w:hanging="209"/>
              <w:rPr>
                <w:b/>
              </w:rPr>
            </w:pPr>
            <w:r>
              <w:rPr>
                <w:b/>
                <w:color w:val="696969"/>
              </w:rPr>
              <w:t>Cena v Kč s DPH</w:t>
            </w:r>
            <w:r>
              <w:rPr>
                <w:b/>
                <w:color w:val="696969"/>
                <w:spacing w:val="-59"/>
              </w:rPr>
              <w:t xml:space="preserve"> </w:t>
            </w:r>
            <w:r>
              <w:rPr>
                <w:b/>
                <w:color w:val="696969"/>
              </w:rPr>
              <w:t>za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10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měsíců</w:t>
            </w:r>
          </w:p>
        </w:tc>
      </w:tr>
      <w:tr w:rsidR="00C47A25" w14:paraId="719D9612" w14:textId="77777777">
        <w:trPr>
          <w:trHeight w:val="1011"/>
        </w:trPr>
        <w:tc>
          <w:tcPr>
            <w:tcW w:w="3461" w:type="dxa"/>
          </w:tcPr>
          <w:p w14:paraId="6C23AEDE" w14:textId="77777777" w:rsidR="00C47A25" w:rsidRDefault="001D762A">
            <w:pPr>
              <w:pStyle w:val="TableParagraph"/>
              <w:ind w:left="109" w:right="473"/>
            </w:pPr>
            <w:r>
              <w:rPr>
                <w:color w:val="696969"/>
              </w:rPr>
              <w:t>Poskytování nových verzí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Systému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opravných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patchů</w:t>
            </w:r>
          </w:p>
          <w:p w14:paraId="2FF878C1" w14:textId="77777777" w:rsidR="00C47A25" w:rsidRDefault="001D762A">
            <w:pPr>
              <w:pStyle w:val="TableParagraph"/>
              <w:spacing w:line="252" w:lineRule="exact"/>
              <w:ind w:left="109" w:right="770"/>
            </w:pPr>
            <w:r>
              <w:rPr>
                <w:color w:val="696969"/>
              </w:rPr>
              <w:t>dle aktuální technologické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úrovně</w:t>
            </w:r>
          </w:p>
        </w:tc>
        <w:tc>
          <w:tcPr>
            <w:tcW w:w="2069" w:type="dxa"/>
          </w:tcPr>
          <w:p w14:paraId="6A3D5290" w14:textId="77777777" w:rsidR="00C47A25" w:rsidRDefault="001D762A">
            <w:pPr>
              <w:pStyle w:val="TableParagraph"/>
              <w:spacing w:before="124"/>
              <w:ind w:right="363"/>
              <w:jc w:val="right"/>
            </w:pPr>
            <w:r>
              <w:rPr>
                <w:color w:val="696969"/>
              </w:rPr>
              <w:t>14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562,30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4363" w:type="dxa"/>
          </w:tcPr>
          <w:p w14:paraId="4D953EF8" w14:textId="77777777" w:rsidR="00C47A25" w:rsidRDefault="001D762A">
            <w:pPr>
              <w:pStyle w:val="TableParagraph"/>
              <w:spacing w:before="124"/>
              <w:ind w:right="363"/>
              <w:jc w:val="right"/>
            </w:pPr>
            <w:r>
              <w:rPr>
                <w:color w:val="696969"/>
              </w:rPr>
              <w:t>145 623,00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C47A25" w14:paraId="13995D99" w14:textId="77777777">
        <w:trPr>
          <w:trHeight w:val="382"/>
        </w:trPr>
        <w:tc>
          <w:tcPr>
            <w:tcW w:w="3461" w:type="dxa"/>
          </w:tcPr>
          <w:p w14:paraId="4593128C" w14:textId="77777777" w:rsidR="00C47A25" w:rsidRDefault="001D762A">
            <w:pPr>
              <w:pStyle w:val="TableParagraph"/>
              <w:spacing w:line="252" w:lineRule="exact"/>
              <w:ind w:left="109"/>
            </w:pPr>
            <w:r>
              <w:rPr>
                <w:color w:val="696969"/>
              </w:rPr>
              <w:t>Legislativní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podpora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Systému</w:t>
            </w:r>
          </w:p>
        </w:tc>
        <w:tc>
          <w:tcPr>
            <w:tcW w:w="2069" w:type="dxa"/>
          </w:tcPr>
          <w:p w14:paraId="363B4ED1" w14:textId="77777777" w:rsidR="00C47A25" w:rsidRDefault="001D762A">
            <w:pPr>
              <w:pStyle w:val="TableParagraph"/>
              <w:spacing w:before="124" w:line="239" w:lineRule="exact"/>
              <w:ind w:right="363"/>
              <w:jc w:val="right"/>
            </w:pPr>
            <w:r>
              <w:rPr>
                <w:color w:val="696969"/>
              </w:rPr>
              <w:t>7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308,60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4363" w:type="dxa"/>
          </w:tcPr>
          <w:p w14:paraId="1C4B661E" w14:textId="77777777" w:rsidR="00C47A25" w:rsidRDefault="001D762A">
            <w:pPr>
              <w:pStyle w:val="TableParagraph"/>
              <w:spacing w:before="124" w:line="239" w:lineRule="exact"/>
              <w:ind w:right="363"/>
              <w:jc w:val="right"/>
            </w:pPr>
            <w:r>
              <w:rPr>
                <w:color w:val="696969"/>
              </w:rPr>
              <w:t>73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086,00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C47A25" w14:paraId="68D36548" w14:textId="77777777">
        <w:trPr>
          <w:trHeight w:val="658"/>
        </w:trPr>
        <w:tc>
          <w:tcPr>
            <w:tcW w:w="3461" w:type="dxa"/>
          </w:tcPr>
          <w:p w14:paraId="7DA8821B" w14:textId="77777777" w:rsidR="00C47A25" w:rsidRDefault="001D762A">
            <w:pPr>
              <w:pStyle w:val="TableParagraph"/>
              <w:spacing w:before="2"/>
              <w:ind w:left="131"/>
            </w:pPr>
            <w:r>
              <w:rPr>
                <w:color w:val="696969"/>
              </w:rPr>
              <w:t>Aktualizace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uživatelské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a</w:t>
            </w:r>
          </w:p>
          <w:p w14:paraId="4494499C" w14:textId="77777777" w:rsidR="00C47A25" w:rsidRDefault="001D762A">
            <w:pPr>
              <w:pStyle w:val="TableParagraph"/>
              <w:spacing w:before="75"/>
              <w:ind w:left="131"/>
            </w:pPr>
            <w:r>
              <w:rPr>
                <w:color w:val="696969"/>
              </w:rPr>
              <w:t>administrátorské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dokumentace</w:t>
            </w:r>
          </w:p>
        </w:tc>
        <w:tc>
          <w:tcPr>
            <w:tcW w:w="2069" w:type="dxa"/>
          </w:tcPr>
          <w:p w14:paraId="07D8ACA2" w14:textId="77777777" w:rsidR="00C47A25" w:rsidRDefault="001D762A">
            <w:pPr>
              <w:pStyle w:val="TableParagraph"/>
              <w:spacing w:before="126"/>
              <w:ind w:right="363"/>
              <w:jc w:val="right"/>
            </w:pPr>
            <w:r>
              <w:rPr>
                <w:color w:val="696969"/>
              </w:rPr>
              <w:t>5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605,10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4363" w:type="dxa"/>
          </w:tcPr>
          <w:p w14:paraId="1E6376DB" w14:textId="77777777" w:rsidR="00C47A25" w:rsidRDefault="001D762A">
            <w:pPr>
              <w:pStyle w:val="TableParagraph"/>
              <w:spacing w:before="126"/>
              <w:ind w:right="363"/>
              <w:jc w:val="right"/>
            </w:pPr>
            <w:r>
              <w:rPr>
                <w:color w:val="696969"/>
              </w:rPr>
              <w:t>56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051,00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C47A25" w14:paraId="463A051E" w14:textId="77777777">
        <w:trPr>
          <w:trHeight w:val="385"/>
        </w:trPr>
        <w:tc>
          <w:tcPr>
            <w:tcW w:w="3461" w:type="dxa"/>
          </w:tcPr>
          <w:p w14:paraId="10E15E11" w14:textId="77777777" w:rsidR="00C47A25" w:rsidRDefault="001D762A">
            <w:pPr>
              <w:pStyle w:val="TableParagraph"/>
              <w:spacing w:before="124" w:line="241" w:lineRule="exact"/>
              <w:ind w:left="109"/>
              <w:rPr>
                <w:b/>
              </w:rPr>
            </w:pPr>
            <w:r>
              <w:rPr>
                <w:b/>
                <w:color w:val="696969"/>
              </w:rPr>
              <w:t>CELKEM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MAINTENANCE</w:t>
            </w:r>
          </w:p>
        </w:tc>
        <w:tc>
          <w:tcPr>
            <w:tcW w:w="2069" w:type="dxa"/>
          </w:tcPr>
          <w:p w14:paraId="30E25CA9" w14:textId="77777777" w:rsidR="00C47A25" w:rsidRDefault="001D762A">
            <w:pPr>
              <w:pStyle w:val="TableParagraph"/>
              <w:spacing w:before="124" w:line="241" w:lineRule="exact"/>
              <w:ind w:right="363"/>
              <w:jc w:val="right"/>
            </w:pPr>
            <w:r>
              <w:rPr>
                <w:color w:val="696969"/>
              </w:rPr>
              <w:t>27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476,00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4363" w:type="dxa"/>
          </w:tcPr>
          <w:p w14:paraId="770998DB" w14:textId="77777777" w:rsidR="00C47A25" w:rsidRDefault="001D762A">
            <w:pPr>
              <w:pStyle w:val="TableParagraph"/>
              <w:spacing w:before="124" w:line="241" w:lineRule="exact"/>
              <w:ind w:right="362"/>
              <w:jc w:val="right"/>
            </w:pPr>
            <w:r>
              <w:rPr>
                <w:color w:val="696969"/>
              </w:rPr>
              <w:t>274 760,00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</w:tbl>
    <w:p w14:paraId="3AE3179B" w14:textId="77777777" w:rsidR="00C47A25" w:rsidRDefault="00C47A25">
      <w:pPr>
        <w:pStyle w:val="Zkladntext"/>
        <w:jc w:val="left"/>
        <w:rPr>
          <w:sz w:val="24"/>
        </w:rPr>
      </w:pPr>
    </w:p>
    <w:p w14:paraId="350D68A1" w14:textId="77777777" w:rsidR="00C47A25" w:rsidRDefault="00C47A25">
      <w:pPr>
        <w:pStyle w:val="Zkladntext"/>
        <w:spacing w:before="10"/>
        <w:jc w:val="left"/>
        <w:rPr>
          <w:sz w:val="27"/>
        </w:rPr>
      </w:pPr>
    </w:p>
    <w:p w14:paraId="5E73C1BA" w14:textId="77777777" w:rsidR="00C47A25" w:rsidRDefault="001D762A">
      <w:pPr>
        <w:pStyle w:val="Nadpis1"/>
        <w:ind w:firstLine="0"/>
      </w:pPr>
      <w:bookmarkStart w:id="1" w:name="Služby_Základní_podpory"/>
      <w:bookmarkEnd w:id="1"/>
      <w:r>
        <w:rPr>
          <w:color w:val="696969"/>
        </w:rPr>
        <w:t>Služby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Základní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podpory</w:t>
      </w:r>
    </w:p>
    <w:p w14:paraId="19DBE33A" w14:textId="77777777" w:rsidR="00C47A25" w:rsidRDefault="001D762A">
      <w:pPr>
        <w:pStyle w:val="Zkladntext"/>
        <w:spacing w:before="119"/>
        <w:ind w:left="192"/>
        <w:jc w:val="left"/>
      </w:pPr>
      <w:r>
        <w:rPr>
          <w:color w:val="696969"/>
        </w:rPr>
        <w:t>Cena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období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31.8.2021</w:t>
      </w:r>
    </w:p>
    <w:p w14:paraId="23A8D5B4" w14:textId="77777777" w:rsidR="00C47A25" w:rsidRDefault="00C47A25">
      <w:pPr>
        <w:pStyle w:val="Zkladntext"/>
        <w:spacing w:before="6"/>
        <w:jc w:val="left"/>
        <w:rPr>
          <w:sz w:val="10"/>
        </w:rPr>
      </w:pPr>
    </w:p>
    <w:tbl>
      <w:tblPr>
        <w:tblStyle w:val="TableNormal"/>
        <w:tblW w:w="0" w:type="auto"/>
        <w:tblInd w:w="208" w:type="dxa"/>
        <w:tblBorders>
          <w:top w:val="single" w:sz="12" w:space="0" w:color="696969"/>
          <w:left w:val="single" w:sz="12" w:space="0" w:color="696969"/>
          <w:bottom w:val="single" w:sz="12" w:space="0" w:color="696969"/>
          <w:right w:val="single" w:sz="12" w:space="0" w:color="696969"/>
          <w:insideH w:val="single" w:sz="12" w:space="0" w:color="696969"/>
          <w:insideV w:val="single" w:sz="12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5134"/>
        <w:gridCol w:w="2237"/>
        <w:gridCol w:w="2554"/>
      </w:tblGrid>
      <w:tr w:rsidR="00C47A25" w14:paraId="2AA2CC03" w14:textId="77777777">
        <w:trPr>
          <w:trHeight w:val="1141"/>
        </w:trPr>
        <w:tc>
          <w:tcPr>
            <w:tcW w:w="5134" w:type="dxa"/>
            <w:shd w:val="clear" w:color="auto" w:fill="A6A6A6"/>
          </w:tcPr>
          <w:p w14:paraId="1F1B259F" w14:textId="77777777" w:rsidR="00C47A25" w:rsidRDefault="00C47A25">
            <w:pPr>
              <w:pStyle w:val="TableParagraph"/>
              <w:rPr>
                <w:sz w:val="24"/>
              </w:rPr>
            </w:pPr>
          </w:p>
          <w:p w14:paraId="6F7F0652" w14:textId="77777777" w:rsidR="00C47A25" w:rsidRDefault="001D762A">
            <w:pPr>
              <w:pStyle w:val="TableParagraph"/>
              <w:spacing w:before="167"/>
              <w:ind w:left="107"/>
              <w:rPr>
                <w:b/>
              </w:rPr>
            </w:pPr>
            <w:r>
              <w:rPr>
                <w:b/>
                <w:color w:val="696969"/>
              </w:rPr>
              <w:t>Cena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paušálu</w:t>
            </w:r>
          </w:p>
        </w:tc>
        <w:tc>
          <w:tcPr>
            <w:tcW w:w="2237" w:type="dxa"/>
            <w:shd w:val="clear" w:color="auto" w:fill="A6A6A6"/>
          </w:tcPr>
          <w:p w14:paraId="77227584" w14:textId="77777777" w:rsidR="00C47A25" w:rsidRDefault="001D762A">
            <w:pPr>
              <w:pStyle w:val="TableParagraph"/>
              <w:spacing w:before="124" w:line="249" w:lineRule="auto"/>
              <w:ind w:left="227" w:right="483"/>
              <w:jc w:val="center"/>
              <w:rPr>
                <w:b/>
              </w:rPr>
            </w:pPr>
            <w:r>
              <w:rPr>
                <w:b/>
                <w:color w:val="696969"/>
              </w:rPr>
              <w:t>Cena v Kč bez</w:t>
            </w:r>
            <w:r>
              <w:rPr>
                <w:b/>
                <w:color w:val="696969"/>
                <w:spacing w:val="-59"/>
              </w:rPr>
              <w:t xml:space="preserve"> </w:t>
            </w:r>
            <w:r>
              <w:rPr>
                <w:b/>
                <w:color w:val="696969"/>
              </w:rPr>
              <w:t>DPH</w:t>
            </w:r>
          </w:p>
          <w:p w14:paraId="0003415E" w14:textId="77777777" w:rsidR="00C47A25" w:rsidRDefault="001D762A">
            <w:pPr>
              <w:pStyle w:val="TableParagraph"/>
              <w:spacing w:line="250" w:lineRule="exact"/>
              <w:ind w:left="227" w:right="480"/>
              <w:jc w:val="center"/>
              <w:rPr>
                <w:b/>
              </w:rPr>
            </w:pPr>
            <w:r>
              <w:rPr>
                <w:b/>
                <w:color w:val="696969"/>
              </w:rPr>
              <w:t>za 1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měsíc</w:t>
            </w:r>
          </w:p>
        </w:tc>
        <w:tc>
          <w:tcPr>
            <w:tcW w:w="2554" w:type="dxa"/>
            <w:shd w:val="clear" w:color="auto" w:fill="A6A6A6"/>
          </w:tcPr>
          <w:p w14:paraId="17EF62BB" w14:textId="77777777" w:rsidR="00C47A25" w:rsidRDefault="001D762A">
            <w:pPr>
              <w:pStyle w:val="TableParagraph"/>
              <w:spacing w:before="124" w:line="242" w:lineRule="auto"/>
              <w:ind w:left="154" w:right="408" w:hanging="2"/>
              <w:jc w:val="center"/>
              <w:rPr>
                <w:b/>
              </w:rPr>
            </w:pPr>
            <w:r>
              <w:rPr>
                <w:b/>
                <w:color w:val="696969"/>
              </w:rPr>
              <w:t>Cena v Kč s DPH</w:t>
            </w:r>
            <w:r>
              <w:rPr>
                <w:b/>
                <w:color w:val="696969"/>
                <w:spacing w:val="1"/>
              </w:rPr>
              <w:t xml:space="preserve"> </w:t>
            </w:r>
            <w:r>
              <w:rPr>
                <w:b/>
                <w:color w:val="696969"/>
              </w:rPr>
              <w:t>za období od</w:t>
            </w:r>
            <w:r>
              <w:rPr>
                <w:b/>
                <w:color w:val="696969"/>
                <w:spacing w:val="1"/>
              </w:rPr>
              <w:t xml:space="preserve"> </w:t>
            </w:r>
            <w:r>
              <w:rPr>
                <w:b/>
                <w:color w:val="696969"/>
              </w:rPr>
              <w:t>účinnosti</w:t>
            </w:r>
            <w:r>
              <w:rPr>
                <w:b/>
                <w:color w:val="696969"/>
                <w:spacing w:val="-4"/>
              </w:rPr>
              <w:t xml:space="preserve"> </w:t>
            </w:r>
            <w:r>
              <w:rPr>
                <w:b/>
                <w:color w:val="696969"/>
              </w:rPr>
              <w:t>Smlouvy</w:t>
            </w:r>
          </w:p>
          <w:p w14:paraId="55AB6086" w14:textId="77777777" w:rsidR="00C47A25" w:rsidRDefault="001D762A">
            <w:pPr>
              <w:pStyle w:val="TableParagraph"/>
              <w:spacing w:line="230" w:lineRule="exact"/>
              <w:ind w:left="462" w:right="716"/>
              <w:jc w:val="center"/>
              <w:rPr>
                <w:b/>
              </w:rPr>
            </w:pPr>
            <w:r>
              <w:rPr>
                <w:b/>
                <w:color w:val="696969"/>
              </w:rPr>
              <w:t>do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31.8.2021</w:t>
            </w:r>
          </w:p>
        </w:tc>
      </w:tr>
      <w:tr w:rsidR="00C47A25" w14:paraId="566EA850" w14:textId="77777777">
        <w:trPr>
          <w:trHeight w:val="800"/>
        </w:trPr>
        <w:tc>
          <w:tcPr>
            <w:tcW w:w="5134" w:type="dxa"/>
          </w:tcPr>
          <w:p w14:paraId="42794A49" w14:textId="77777777" w:rsidR="00C47A25" w:rsidRDefault="001D762A">
            <w:pPr>
              <w:pStyle w:val="TableParagraph"/>
              <w:spacing w:before="23"/>
              <w:ind w:left="107"/>
            </w:pPr>
            <w:r>
              <w:rPr>
                <w:color w:val="696969"/>
              </w:rPr>
              <w:t>Poskytování služby HelpDesk včetně servisní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technické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podpory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Systému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dle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parametrů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SLA</w:t>
            </w:r>
          </w:p>
          <w:p w14:paraId="42239907" w14:textId="77777777" w:rsidR="00C47A25" w:rsidRDefault="001D762A">
            <w:pPr>
              <w:pStyle w:val="TableParagraph"/>
              <w:spacing w:before="1" w:line="251" w:lineRule="exact"/>
              <w:ind w:left="107"/>
            </w:pPr>
            <w:r>
              <w:rPr>
                <w:color w:val="696969"/>
              </w:rPr>
              <w:t>sjednaných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touto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Smlouvou</w:t>
            </w:r>
          </w:p>
        </w:tc>
        <w:tc>
          <w:tcPr>
            <w:tcW w:w="2237" w:type="dxa"/>
          </w:tcPr>
          <w:p w14:paraId="6AB27875" w14:textId="77777777" w:rsidR="00C47A25" w:rsidRDefault="00C47A25">
            <w:pPr>
              <w:pStyle w:val="TableParagraph"/>
              <w:spacing w:before="10"/>
              <w:rPr>
                <w:sz w:val="23"/>
              </w:rPr>
            </w:pPr>
          </w:p>
          <w:p w14:paraId="5BC41551" w14:textId="77777777" w:rsidR="00C47A25" w:rsidRDefault="001D762A">
            <w:pPr>
              <w:pStyle w:val="TableParagraph"/>
              <w:spacing w:before="1"/>
              <w:ind w:right="361"/>
              <w:jc w:val="right"/>
            </w:pPr>
            <w:r>
              <w:rPr>
                <w:color w:val="696969"/>
              </w:rPr>
              <w:t>0,-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554" w:type="dxa"/>
          </w:tcPr>
          <w:p w14:paraId="0C72A516" w14:textId="77777777" w:rsidR="00C47A25" w:rsidRDefault="00C47A25">
            <w:pPr>
              <w:pStyle w:val="TableParagraph"/>
              <w:spacing w:before="9"/>
              <w:rPr>
                <w:sz w:val="25"/>
              </w:rPr>
            </w:pPr>
          </w:p>
          <w:p w14:paraId="2533FC9C" w14:textId="77777777" w:rsidR="00C47A25" w:rsidRDefault="001D762A">
            <w:pPr>
              <w:pStyle w:val="TableParagraph"/>
              <w:ind w:right="364"/>
              <w:jc w:val="right"/>
            </w:pPr>
            <w:r>
              <w:rPr>
                <w:color w:val="696969"/>
              </w:rPr>
              <w:t>0,-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C47A25" w14:paraId="2D55CAAF" w14:textId="77777777">
        <w:trPr>
          <w:trHeight w:val="800"/>
        </w:trPr>
        <w:tc>
          <w:tcPr>
            <w:tcW w:w="5134" w:type="dxa"/>
          </w:tcPr>
          <w:p w14:paraId="6E3BF561" w14:textId="77777777" w:rsidR="00C47A25" w:rsidRDefault="001D762A">
            <w:pPr>
              <w:pStyle w:val="TableParagraph"/>
              <w:spacing w:before="21"/>
              <w:ind w:left="107" w:right="599"/>
            </w:pPr>
            <w:r>
              <w:rPr>
                <w:color w:val="696969"/>
              </w:rPr>
              <w:t>Poskytování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poradenských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služeb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prostřednictvím HelpDesk při řešení běžných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provozních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problémů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koncových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uživatelů</w:t>
            </w:r>
          </w:p>
        </w:tc>
        <w:tc>
          <w:tcPr>
            <w:tcW w:w="2237" w:type="dxa"/>
          </w:tcPr>
          <w:p w14:paraId="0D416ECC" w14:textId="77777777" w:rsidR="00C47A25" w:rsidRDefault="001D762A">
            <w:pPr>
              <w:pStyle w:val="TableParagraph"/>
              <w:spacing w:before="21"/>
              <w:ind w:right="361"/>
              <w:jc w:val="right"/>
            </w:pPr>
            <w:r>
              <w:rPr>
                <w:color w:val="696969"/>
              </w:rPr>
              <w:t>0,-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554" w:type="dxa"/>
          </w:tcPr>
          <w:p w14:paraId="22443299" w14:textId="77777777" w:rsidR="00C47A25" w:rsidRDefault="001D762A">
            <w:pPr>
              <w:pStyle w:val="TableParagraph"/>
              <w:spacing w:before="21"/>
              <w:ind w:right="364"/>
              <w:jc w:val="right"/>
            </w:pPr>
            <w:r>
              <w:rPr>
                <w:color w:val="696969"/>
              </w:rPr>
              <w:t>0,-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</w:tbl>
    <w:p w14:paraId="4F4D70C4" w14:textId="77777777" w:rsidR="00C47A25" w:rsidRDefault="00C47A25">
      <w:pPr>
        <w:jc w:val="right"/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68EBFD32" w14:textId="77777777" w:rsidR="00C47A25" w:rsidRDefault="001D762A">
      <w:pPr>
        <w:pStyle w:val="Zkladntext"/>
        <w:jc w:val="left"/>
        <w:rPr>
          <w:sz w:val="27"/>
        </w:rPr>
      </w:pPr>
      <w:r>
        <w:lastRenderedPageBreak/>
        <w:pict w14:anchorId="237A4E09">
          <v:rect id="docshape31" o:spid="_x0000_s1028" style="position:absolute;margin-left:555.35pt;margin-top:785.5pt;width:19.1pt;height:.5pt;z-index:15742464;mso-position-horizontal-relative:page;mso-position-vertical-relative:page" fillcolor="#bebebe" stroked="f">
            <w10:wrap anchorx="page" anchory="page"/>
          </v:rect>
        </w:pict>
      </w:r>
    </w:p>
    <w:tbl>
      <w:tblPr>
        <w:tblStyle w:val="TableNormal"/>
        <w:tblW w:w="0" w:type="auto"/>
        <w:tblInd w:w="208" w:type="dxa"/>
        <w:tblBorders>
          <w:top w:val="single" w:sz="12" w:space="0" w:color="696969"/>
          <w:left w:val="single" w:sz="12" w:space="0" w:color="696969"/>
          <w:bottom w:val="single" w:sz="12" w:space="0" w:color="696969"/>
          <w:right w:val="single" w:sz="12" w:space="0" w:color="696969"/>
          <w:insideH w:val="single" w:sz="12" w:space="0" w:color="696969"/>
          <w:insideV w:val="single" w:sz="12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5134"/>
        <w:gridCol w:w="2237"/>
        <w:gridCol w:w="2554"/>
      </w:tblGrid>
      <w:tr w:rsidR="00C47A25" w14:paraId="59934BF0" w14:textId="77777777">
        <w:trPr>
          <w:trHeight w:val="493"/>
        </w:trPr>
        <w:tc>
          <w:tcPr>
            <w:tcW w:w="5134" w:type="dxa"/>
          </w:tcPr>
          <w:p w14:paraId="405D59E1" w14:textId="77777777" w:rsidR="00C47A25" w:rsidRDefault="001D762A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  <w:color w:val="696969"/>
              </w:rPr>
              <w:t>CELKEM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ZÁKLADNI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PODPORA</w:t>
            </w:r>
          </w:p>
        </w:tc>
        <w:tc>
          <w:tcPr>
            <w:tcW w:w="2237" w:type="dxa"/>
          </w:tcPr>
          <w:p w14:paraId="584DEA19" w14:textId="77777777" w:rsidR="00C47A25" w:rsidRDefault="001D762A">
            <w:pPr>
              <w:pStyle w:val="TableParagraph"/>
              <w:spacing w:before="23"/>
              <w:ind w:left="1268"/>
            </w:pPr>
            <w:r>
              <w:rPr>
                <w:color w:val="696969"/>
              </w:rPr>
              <w:t>0,-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554" w:type="dxa"/>
          </w:tcPr>
          <w:p w14:paraId="401AA75C" w14:textId="77777777" w:rsidR="00C47A25" w:rsidRDefault="001D762A">
            <w:pPr>
              <w:pStyle w:val="TableParagraph"/>
              <w:spacing w:before="23"/>
              <w:ind w:left="1582"/>
            </w:pPr>
            <w:r>
              <w:rPr>
                <w:color w:val="696969"/>
              </w:rPr>
              <w:t>0,-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</w:tbl>
    <w:p w14:paraId="02D51606" w14:textId="77777777" w:rsidR="00C47A25" w:rsidRDefault="00C47A25">
      <w:pPr>
        <w:pStyle w:val="Zkladntext"/>
        <w:spacing w:before="4"/>
        <w:jc w:val="left"/>
        <w:rPr>
          <w:sz w:val="24"/>
        </w:rPr>
      </w:pPr>
    </w:p>
    <w:p w14:paraId="43BAA3DE" w14:textId="77777777" w:rsidR="00C47A25" w:rsidRDefault="001D762A">
      <w:pPr>
        <w:pStyle w:val="Zkladntext"/>
        <w:spacing w:before="93"/>
        <w:ind w:left="192"/>
        <w:jc w:val="left"/>
      </w:pPr>
      <w:r>
        <w:rPr>
          <w:color w:val="696969"/>
        </w:rPr>
        <w:t>Cena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období 1. 9. 2021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30.6.2022</w:t>
      </w:r>
    </w:p>
    <w:p w14:paraId="6A2D64A0" w14:textId="77777777" w:rsidR="00C47A25" w:rsidRDefault="00C47A25">
      <w:pPr>
        <w:pStyle w:val="Zkladntext"/>
        <w:spacing w:before="4"/>
        <w:jc w:val="left"/>
        <w:rPr>
          <w:sz w:val="10"/>
        </w:rPr>
      </w:pPr>
    </w:p>
    <w:tbl>
      <w:tblPr>
        <w:tblStyle w:val="TableNormal"/>
        <w:tblW w:w="0" w:type="auto"/>
        <w:tblInd w:w="208" w:type="dxa"/>
        <w:tblBorders>
          <w:top w:val="single" w:sz="12" w:space="0" w:color="696969"/>
          <w:left w:val="single" w:sz="12" w:space="0" w:color="696969"/>
          <w:bottom w:val="single" w:sz="12" w:space="0" w:color="696969"/>
          <w:right w:val="single" w:sz="12" w:space="0" w:color="696969"/>
          <w:insideH w:val="single" w:sz="12" w:space="0" w:color="696969"/>
          <w:insideV w:val="single" w:sz="12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5134"/>
        <w:gridCol w:w="2237"/>
        <w:gridCol w:w="2554"/>
      </w:tblGrid>
      <w:tr w:rsidR="00C47A25" w14:paraId="44F216B1" w14:textId="77777777">
        <w:trPr>
          <w:trHeight w:val="759"/>
        </w:trPr>
        <w:tc>
          <w:tcPr>
            <w:tcW w:w="5134" w:type="dxa"/>
            <w:shd w:val="clear" w:color="auto" w:fill="A6A6A6"/>
          </w:tcPr>
          <w:p w14:paraId="6A7A2AF5" w14:textId="77777777" w:rsidR="00C47A25" w:rsidRDefault="00C47A25">
            <w:pPr>
              <w:pStyle w:val="TableParagraph"/>
            </w:pPr>
          </w:p>
          <w:p w14:paraId="6BCEFB3A" w14:textId="77777777" w:rsidR="00C47A25" w:rsidRDefault="001D762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color w:val="696969"/>
              </w:rPr>
              <w:t>Cena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paušálu</w:t>
            </w:r>
          </w:p>
        </w:tc>
        <w:tc>
          <w:tcPr>
            <w:tcW w:w="2237" w:type="dxa"/>
            <w:shd w:val="clear" w:color="auto" w:fill="A6A6A6"/>
          </w:tcPr>
          <w:p w14:paraId="7E88D46E" w14:textId="77777777" w:rsidR="00C47A25" w:rsidRDefault="001D762A">
            <w:pPr>
              <w:pStyle w:val="TableParagraph"/>
              <w:spacing w:before="129"/>
              <w:ind w:left="131" w:right="382" w:firstLine="96"/>
              <w:rPr>
                <w:b/>
              </w:rPr>
            </w:pPr>
            <w:r>
              <w:rPr>
                <w:b/>
                <w:color w:val="696969"/>
              </w:rPr>
              <w:t>Cena v Kč bez</w:t>
            </w:r>
            <w:r>
              <w:rPr>
                <w:b/>
                <w:color w:val="696969"/>
                <w:spacing w:val="1"/>
              </w:rPr>
              <w:t xml:space="preserve"> </w:t>
            </w:r>
            <w:r>
              <w:rPr>
                <w:b/>
                <w:color w:val="696969"/>
              </w:rPr>
              <w:t>DPH/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za</w:t>
            </w:r>
            <w:r>
              <w:rPr>
                <w:b/>
                <w:color w:val="696969"/>
                <w:spacing w:val="-4"/>
              </w:rPr>
              <w:t xml:space="preserve"> </w:t>
            </w:r>
            <w:r>
              <w:rPr>
                <w:b/>
                <w:color w:val="696969"/>
              </w:rPr>
              <w:t>1</w:t>
            </w:r>
            <w:r>
              <w:rPr>
                <w:b/>
                <w:color w:val="696969"/>
                <w:spacing w:val="-7"/>
              </w:rPr>
              <w:t xml:space="preserve"> </w:t>
            </w:r>
            <w:r>
              <w:rPr>
                <w:b/>
                <w:color w:val="696969"/>
              </w:rPr>
              <w:t>měsíc</w:t>
            </w:r>
          </w:p>
        </w:tc>
        <w:tc>
          <w:tcPr>
            <w:tcW w:w="2554" w:type="dxa"/>
            <w:shd w:val="clear" w:color="auto" w:fill="A6A6A6"/>
          </w:tcPr>
          <w:p w14:paraId="624A839C" w14:textId="77777777" w:rsidR="00C47A25" w:rsidRDefault="001D762A">
            <w:pPr>
              <w:pStyle w:val="TableParagraph"/>
              <w:spacing w:before="2"/>
              <w:ind w:left="353" w:right="611" w:firstLine="244"/>
              <w:rPr>
                <w:b/>
              </w:rPr>
            </w:pPr>
            <w:r>
              <w:rPr>
                <w:b/>
                <w:color w:val="696969"/>
              </w:rPr>
              <w:t>Cena v Kč</w:t>
            </w:r>
            <w:r>
              <w:rPr>
                <w:b/>
                <w:color w:val="696969"/>
                <w:spacing w:val="1"/>
              </w:rPr>
              <w:t xml:space="preserve"> </w:t>
            </w:r>
            <w:r>
              <w:rPr>
                <w:b/>
                <w:color w:val="696969"/>
              </w:rPr>
              <w:t>bez</w:t>
            </w:r>
            <w:r>
              <w:rPr>
                <w:b/>
                <w:color w:val="696969"/>
                <w:spacing w:val="-4"/>
              </w:rPr>
              <w:t xml:space="preserve"> </w:t>
            </w:r>
            <w:r>
              <w:rPr>
                <w:b/>
                <w:color w:val="696969"/>
              </w:rPr>
              <w:t>DPH/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za</w:t>
            </w:r>
            <w:r>
              <w:rPr>
                <w:b/>
                <w:color w:val="696969"/>
                <w:spacing w:val="-6"/>
              </w:rPr>
              <w:t xml:space="preserve"> </w:t>
            </w:r>
            <w:r>
              <w:rPr>
                <w:b/>
                <w:color w:val="696969"/>
              </w:rPr>
              <w:t>10</w:t>
            </w:r>
          </w:p>
          <w:p w14:paraId="5FA7D70E" w14:textId="77777777" w:rsidR="00C47A25" w:rsidRDefault="001D762A">
            <w:pPr>
              <w:pStyle w:val="TableParagraph"/>
              <w:spacing w:line="231" w:lineRule="exact"/>
              <w:ind w:left="752"/>
              <w:rPr>
                <w:b/>
              </w:rPr>
            </w:pPr>
            <w:r>
              <w:rPr>
                <w:b/>
                <w:color w:val="696969"/>
              </w:rPr>
              <w:t>měsíců</w:t>
            </w:r>
          </w:p>
        </w:tc>
      </w:tr>
      <w:tr w:rsidR="00C47A25" w14:paraId="6DC17CD9" w14:textId="77777777">
        <w:trPr>
          <w:trHeight w:val="797"/>
        </w:trPr>
        <w:tc>
          <w:tcPr>
            <w:tcW w:w="5134" w:type="dxa"/>
          </w:tcPr>
          <w:p w14:paraId="165D5FA4" w14:textId="77777777" w:rsidR="00C47A25" w:rsidRDefault="001D762A">
            <w:pPr>
              <w:pStyle w:val="TableParagraph"/>
              <w:spacing w:before="21"/>
              <w:ind w:left="107"/>
            </w:pPr>
            <w:r>
              <w:rPr>
                <w:color w:val="696969"/>
              </w:rPr>
              <w:t>Poskytování služby HelpDesk včetně servisní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technické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podpory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Systému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dle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parametrů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SLA</w:t>
            </w:r>
          </w:p>
          <w:p w14:paraId="172ADA2B" w14:textId="77777777" w:rsidR="00C47A25" w:rsidRDefault="001D762A">
            <w:pPr>
              <w:pStyle w:val="TableParagraph"/>
              <w:spacing w:before="3" w:line="248" w:lineRule="exact"/>
              <w:ind w:left="107"/>
            </w:pPr>
            <w:r>
              <w:rPr>
                <w:color w:val="696969"/>
              </w:rPr>
              <w:t>sjednaných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touto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Smlouvou</w:t>
            </w:r>
          </w:p>
        </w:tc>
        <w:tc>
          <w:tcPr>
            <w:tcW w:w="2237" w:type="dxa"/>
          </w:tcPr>
          <w:p w14:paraId="620050F3" w14:textId="77777777" w:rsidR="00C47A25" w:rsidRDefault="00C47A25">
            <w:pPr>
              <w:pStyle w:val="TableParagraph"/>
              <w:spacing w:before="10"/>
              <w:rPr>
                <w:sz w:val="23"/>
              </w:rPr>
            </w:pPr>
          </w:p>
          <w:p w14:paraId="412E765C" w14:textId="77777777" w:rsidR="00C47A25" w:rsidRDefault="001D762A">
            <w:pPr>
              <w:pStyle w:val="TableParagraph"/>
              <w:spacing w:before="1"/>
              <w:ind w:right="360"/>
              <w:jc w:val="right"/>
            </w:pPr>
            <w:r>
              <w:rPr>
                <w:color w:val="696969"/>
              </w:rPr>
              <w:t>23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950,50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554" w:type="dxa"/>
          </w:tcPr>
          <w:p w14:paraId="2E7F7978" w14:textId="77777777" w:rsidR="00C47A25" w:rsidRDefault="00C47A25">
            <w:pPr>
              <w:pStyle w:val="TableParagraph"/>
              <w:spacing w:before="10"/>
              <w:rPr>
                <w:sz w:val="23"/>
              </w:rPr>
            </w:pPr>
          </w:p>
          <w:p w14:paraId="6B63C676" w14:textId="77777777" w:rsidR="00C47A25" w:rsidRDefault="001D762A">
            <w:pPr>
              <w:pStyle w:val="TableParagraph"/>
              <w:spacing w:before="1"/>
              <w:ind w:right="364"/>
              <w:jc w:val="right"/>
            </w:pPr>
            <w:r>
              <w:rPr>
                <w:color w:val="696969"/>
              </w:rPr>
              <w:t>239 505,00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C47A25" w14:paraId="22B7960D" w14:textId="77777777">
        <w:trPr>
          <w:trHeight w:val="800"/>
        </w:trPr>
        <w:tc>
          <w:tcPr>
            <w:tcW w:w="5134" w:type="dxa"/>
          </w:tcPr>
          <w:p w14:paraId="32DF84E6" w14:textId="77777777" w:rsidR="00C47A25" w:rsidRDefault="001D762A">
            <w:pPr>
              <w:pStyle w:val="TableParagraph"/>
              <w:spacing w:before="23"/>
              <w:ind w:left="107" w:right="599"/>
            </w:pPr>
            <w:r>
              <w:rPr>
                <w:color w:val="696969"/>
              </w:rPr>
              <w:t>Poskytování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poradenských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služeb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prostřednictvím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HelpDesk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při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řešení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běžných</w:t>
            </w:r>
          </w:p>
          <w:p w14:paraId="43FA2CF8" w14:textId="77777777" w:rsidR="00C47A25" w:rsidRDefault="001D762A">
            <w:pPr>
              <w:pStyle w:val="TableParagraph"/>
              <w:spacing w:before="1" w:line="251" w:lineRule="exact"/>
              <w:ind w:left="107"/>
            </w:pPr>
            <w:r>
              <w:rPr>
                <w:color w:val="696969"/>
              </w:rPr>
              <w:t>provozních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problémů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koncových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uživatelů</w:t>
            </w:r>
          </w:p>
        </w:tc>
        <w:tc>
          <w:tcPr>
            <w:tcW w:w="2237" w:type="dxa"/>
          </w:tcPr>
          <w:p w14:paraId="6F9BEF85" w14:textId="77777777" w:rsidR="00C47A25" w:rsidRDefault="00C47A25">
            <w:pPr>
              <w:pStyle w:val="TableParagraph"/>
              <w:spacing w:before="10"/>
              <w:rPr>
                <w:sz w:val="23"/>
              </w:rPr>
            </w:pPr>
          </w:p>
          <w:p w14:paraId="4C40C1D1" w14:textId="77777777" w:rsidR="00C47A25" w:rsidRDefault="001D762A">
            <w:pPr>
              <w:pStyle w:val="TableParagraph"/>
              <w:spacing w:before="1"/>
              <w:ind w:right="360"/>
              <w:jc w:val="right"/>
            </w:pPr>
            <w:r>
              <w:rPr>
                <w:color w:val="696969"/>
              </w:rPr>
              <w:t>7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033,00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554" w:type="dxa"/>
          </w:tcPr>
          <w:p w14:paraId="6B585C8B" w14:textId="77777777" w:rsidR="00C47A25" w:rsidRDefault="00C47A25">
            <w:pPr>
              <w:pStyle w:val="TableParagraph"/>
              <w:spacing w:before="10"/>
              <w:rPr>
                <w:sz w:val="23"/>
              </w:rPr>
            </w:pPr>
          </w:p>
          <w:p w14:paraId="37E336BC" w14:textId="77777777" w:rsidR="00C47A25" w:rsidRDefault="001D762A">
            <w:pPr>
              <w:pStyle w:val="TableParagraph"/>
              <w:spacing w:before="1"/>
              <w:ind w:right="363"/>
              <w:jc w:val="right"/>
            </w:pPr>
            <w:r>
              <w:rPr>
                <w:color w:val="696969"/>
              </w:rPr>
              <w:t>70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330,00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C47A25" w14:paraId="5B101AC5" w14:textId="77777777">
        <w:trPr>
          <w:trHeight w:val="493"/>
        </w:trPr>
        <w:tc>
          <w:tcPr>
            <w:tcW w:w="5134" w:type="dxa"/>
          </w:tcPr>
          <w:p w14:paraId="78043CB2" w14:textId="77777777" w:rsidR="00C47A25" w:rsidRDefault="001D762A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  <w:color w:val="696969"/>
              </w:rPr>
              <w:t>CELKEM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ZÁKLADNI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PODPORA</w:t>
            </w:r>
          </w:p>
        </w:tc>
        <w:tc>
          <w:tcPr>
            <w:tcW w:w="2237" w:type="dxa"/>
          </w:tcPr>
          <w:p w14:paraId="55997FE9" w14:textId="77777777" w:rsidR="00C47A25" w:rsidRDefault="001D762A">
            <w:pPr>
              <w:pStyle w:val="TableParagraph"/>
              <w:spacing w:before="122"/>
              <w:ind w:right="361"/>
              <w:jc w:val="right"/>
            </w:pPr>
            <w:r>
              <w:rPr>
                <w:color w:val="696969"/>
              </w:rPr>
              <w:t>30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983,50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554" w:type="dxa"/>
          </w:tcPr>
          <w:p w14:paraId="7CCCE23C" w14:textId="77777777" w:rsidR="00C47A25" w:rsidRDefault="001D762A">
            <w:pPr>
              <w:pStyle w:val="TableParagraph"/>
              <w:spacing w:before="122"/>
              <w:ind w:right="363"/>
              <w:jc w:val="right"/>
            </w:pPr>
            <w:r>
              <w:rPr>
                <w:color w:val="696969"/>
              </w:rPr>
              <w:t>309 835,00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</w:tbl>
    <w:p w14:paraId="13DFE4E4" w14:textId="77777777" w:rsidR="00C47A25" w:rsidRDefault="00C47A25">
      <w:pPr>
        <w:pStyle w:val="Zkladntext"/>
        <w:jc w:val="left"/>
        <w:rPr>
          <w:sz w:val="24"/>
        </w:rPr>
      </w:pPr>
    </w:p>
    <w:p w14:paraId="0F5CB2D5" w14:textId="77777777" w:rsidR="00C47A25" w:rsidRDefault="00C47A25">
      <w:pPr>
        <w:pStyle w:val="Zkladntext"/>
        <w:jc w:val="left"/>
        <w:rPr>
          <w:sz w:val="24"/>
        </w:rPr>
      </w:pPr>
    </w:p>
    <w:p w14:paraId="72454B1A" w14:textId="77777777" w:rsidR="00C47A25" w:rsidRDefault="001D762A">
      <w:pPr>
        <w:pStyle w:val="Nadpis1"/>
        <w:spacing w:before="195" w:after="59"/>
        <w:ind w:firstLine="0"/>
      </w:pPr>
      <w:bookmarkStart w:id="2" w:name="Služby_Rozšířené_podpory"/>
      <w:bookmarkEnd w:id="2"/>
      <w:r>
        <w:rPr>
          <w:color w:val="696969"/>
        </w:rPr>
        <w:t>Služby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Rozšířené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podpory</w:t>
      </w:r>
    </w:p>
    <w:tbl>
      <w:tblPr>
        <w:tblStyle w:val="TableNormal"/>
        <w:tblW w:w="0" w:type="auto"/>
        <w:tblInd w:w="141" w:type="dxa"/>
        <w:tblBorders>
          <w:top w:val="single" w:sz="12" w:space="0" w:color="696969"/>
          <w:left w:val="single" w:sz="12" w:space="0" w:color="696969"/>
          <w:bottom w:val="single" w:sz="12" w:space="0" w:color="696969"/>
          <w:right w:val="single" w:sz="12" w:space="0" w:color="696969"/>
          <w:insideH w:val="single" w:sz="12" w:space="0" w:color="696969"/>
          <w:insideV w:val="single" w:sz="12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822"/>
        <w:gridCol w:w="2126"/>
        <w:gridCol w:w="2978"/>
      </w:tblGrid>
      <w:tr w:rsidR="00C47A25" w14:paraId="24D712F2" w14:textId="77777777">
        <w:trPr>
          <w:trHeight w:val="1426"/>
        </w:trPr>
        <w:tc>
          <w:tcPr>
            <w:tcW w:w="2064" w:type="dxa"/>
            <w:shd w:val="clear" w:color="auto" w:fill="A6A6A6"/>
          </w:tcPr>
          <w:p w14:paraId="675F0759" w14:textId="77777777" w:rsidR="00C47A25" w:rsidRDefault="001D762A">
            <w:pPr>
              <w:pStyle w:val="TableParagraph"/>
              <w:spacing w:before="42"/>
              <w:ind w:left="107"/>
              <w:rPr>
                <w:b/>
              </w:rPr>
            </w:pPr>
            <w:r>
              <w:rPr>
                <w:b/>
                <w:color w:val="696969"/>
              </w:rPr>
              <w:t>Pozice</w:t>
            </w:r>
          </w:p>
        </w:tc>
        <w:tc>
          <w:tcPr>
            <w:tcW w:w="2822" w:type="dxa"/>
            <w:shd w:val="clear" w:color="auto" w:fill="A6A6A6"/>
          </w:tcPr>
          <w:p w14:paraId="43A9D88B" w14:textId="77777777" w:rsidR="00C47A25" w:rsidRDefault="001D762A">
            <w:pPr>
              <w:pStyle w:val="TableParagraph"/>
              <w:spacing w:before="42"/>
              <w:ind w:left="822" w:right="533" w:hanging="528"/>
              <w:rPr>
                <w:b/>
              </w:rPr>
            </w:pPr>
            <w:r>
              <w:rPr>
                <w:b/>
                <w:color w:val="696969"/>
              </w:rPr>
              <w:t>Cena v Kč za 1 MD</w:t>
            </w:r>
            <w:r>
              <w:rPr>
                <w:b/>
                <w:color w:val="696969"/>
                <w:spacing w:val="-59"/>
              </w:rPr>
              <w:t xml:space="preserve"> </w:t>
            </w:r>
            <w:r>
              <w:rPr>
                <w:b/>
                <w:color w:val="696969"/>
              </w:rPr>
              <w:t>bez DPH</w:t>
            </w:r>
          </w:p>
        </w:tc>
        <w:tc>
          <w:tcPr>
            <w:tcW w:w="2126" w:type="dxa"/>
            <w:shd w:val="clear" w:color="auto" w:fill="A6A6A6"/>
          </w:tcPr>
          <w:p w14:paraId="65E525F5" w14:textId="77777777" w:rsidR="00C47A25" w:rsidRDefault="001D762A">
            <w:pPr>
              <w:pStyle w:val="TableParagraph"/>
              <w:spacing w:before="42"/>
              <w:ind w:left="131" w:right="383" w:hanging="1"/>
              <w:jc w:val="center"/>
              <w:rPr>
                <w:b/>
              </w:rPr>
            </w:pPr>
            <w:r>
              <w:rPr>
                <w:b/>
                <w:color w:val="696969"/>
              </w:rPr>
              <w:t>Celkový</w:t>
            </w:r>
            <w:r>
              <w:rPr>
                <w:b/>
                <w:color w:val="696969"/>
                <w:spacing w:val="1"/>
              </w:rPr>
              <w:t xml:space="preserve"> </w:t>
            </w:r>
            <w:r>
              <w:rPr>
                <w:b/>
                <w:color w:val="696969"/>
              </w:rPr>
              <w:t>předpokládaný</w:t>
            </w:r>
            <w:r>
              <w:rPr>
                <w:b/>
                <w:color w:val="696969"/>
                <w:spacing w:val="-59"/>
              </w:rPr>
              <w:t xml:space="preserve"> </w:t>
            </w:r>
            <w:r>
              <w:rPr>
                <w:b/>
                <w:color w:val="696969"/>
              </w:rPr>
              <w:t>počet MD za</w:t>
            </w:r>
            <w:r>
              <w:rPr>
                <w:b/>
                <w:color w:val="696969"/>
                <w:spacing w:val="1"/>
              </w:rPr>
              <w:t xml:space="preserve"> </w:t>
            </w:r>
            <w:r>
              <w:rPr>
                <w:b/>
                <w:color w:val="696969"/>
              </w:rPr>
              <w:t>dobu účinnosti</w:t>
            </w:r>
            <w:r>
              <w:rPr>
                <w:b/>
                <w:color w:val="696969"/>
                <w:spacing w:val="-59"/>
              </w:rPr>
              <w:t xml:space="preserve"> </w:t>
            </w:r>
            <w:r>
              <w:rPr>
                <w:b/>
                <w:color w:val="696969"/>
              </w:rPr>
              <w:t>Smlouvy</w:t>
            </w:r>
          </w:p>
        </w:tc>
        <w:tc>
          <w:tcPr>
            <w:tcW w:w="2978" w:type="dxa"/>
            <w:shd w:val="clear" w:color="auto" w:fill="A6A6A6"/>
          </w:tcPr>
          <w:p w14:paraId="22EE2390" w14:textId="77777777" w:rsidR="00C47A25" w:rsidRDefault="001D762A">
            <w:pPr>
              <w:pStyle w:val="TableParagraph"/>
              <w:spacing w:before="42"/>
              <w:ind w:left="240" w:right="492" w:firstLine="2"/>
              <w:jc w:val="center"/>
              <w:rPr>
                <w:b/>
              </w:rPr>
            </w:pPr>
            <w:r>
              <w:rPr>
                <w:b/>
                <w:color w:val="696969"/>
              </w:rPr>
              <w:t>Cena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v</w:t>
            </w:r>
            <w:r>
              <w:rPr>
                <w:b/>
                <w:color w:val="696969"/>
                <w:spacing w:val="1"/>
              </w:rPr>
              <w:t xml:space="preserve"> </w:t>
            </w:r>
            <w:r>
              <w:rPr>
                <w:b/>
                <w:color w:val="696969"/>
              </w:rPr>
              <w:t>Kč za</w:t>
            </w:r>
            <w:r>
              <w:rPr>
                <w:b/>
                <w:color w:val="696969"/>
                <w:spacing w:val="1"/>
              </w:rPr>
              <w:t xml:space="preserve"> </w:t>
            </w:r>
            <w:r>
              <w:rPr>
                <w:b/>
                <w:color w:val="696969"/>
              </w:rPr>
              <w:t>předpokládaný počet</w:t>
            </w:r>
            <w:r>
              <w:rPr>
                <w:b/>
                <w:color w:val="696969"/>
                <w:spacing w:val="-59"/>
              </w:rPr>
              <w:t xml:space="preserve"> </w:t>
            </w:r>
            <w:r>
              <w:rPr>
                <w:b/>
                <w:color w:val="696969"/>
              </w:rPr>
              <w:t>MD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bez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DPH</w:t>
            </w:r>
          </w:p>
        </w:tc>
      </w:tr>
      <w:tr w:rsidR="00C47A25" w14:paraId="66427BD8" w14:textId="77777777">
        <w:trPr>
          <w:trHeight w:val="665"/>
        </w:trPr>
        <w:tc>
          <w:tcPr>
            <w:tcW w:w="2064" w:type="dxa"/>
          </w:tcPr>
          <w:p w14:paraId="69FE9A44" w14:textId="77777777" w:rsidR="00C47A25" w:rsidRDefault="001D762A">
            <w:pPr>
              <w:pStyle w:val="TableParagraph"/>
              <w:spacing w:before="40"/>
              <w:ind w:left="107" w:right="1023"/>
            </w:pPr>
            <w:r>
              <w:rPr>
                <w:color w:val="696969"/>
                <w:spacing w:val="-1"/>
              </w:rPr>
              <w:t>Aplikační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analytik</w:t>
            </w:r>
          </w:p>
        </w:tc>
        <w:tc>
          <w:tcPr>
            <w:tcW w:w="2822" w:type="dxa"/>
          </w:tcPr>
          <w:p w14:paraId="67710010" w14:textId="77777777" w:rsidR="00C47A25" w:rsidRDefault="001D762A">
            <w:pPr>
              <w:pStyle w:val="TableParagraph"/>
              <w:spacing w:before="40"/>
              <w:ind w:right="362"/>
              <w:jc w:val="right"/>
            </w:pPr>
            <w:r>
              <w:rPr>
                <w:color w:val="696969"/>
              </w:rPr>
              <w:t>8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126" w:type="dxa"/>
          </w:tcPr>
          <w:p w14:paraId="751C4C16" w14:textId="77777777" w:rsidR="00C47A25" w:rsidRDefault="001D762A">
            <w:pPr>
              <w:pStyle w:val="TableParagraph"/>
              <w:spacing w:before="40"/>
              <w:ind w:left="858"/>
            </w:pPr>
            <w:r>
              <w:rPr>
                <w:color w:val="696969"/>
              </w:rPr>
              <w:t>5</w:t>
            </w:r>
          </w:p>
        </w:tc>
        <w:tc>
          <w:tcPr>
            <w:tcW w:w="2978" w:type="dxa"/>
          </w:tcPr>
          <w:p w14:paraId="599FE5DF" w14:textId="77777777" w:rsidR="00C47A25" w:rsidRDefault="001D762A">
            <w:pPr>
              <w:pStyle w:val="TableParagraph"/>
              <w:spacing w:before="40"/>
              <w:ind w:right="361"/>
              <w:jc w:val="right"/>
            </w:pPr>
            <w:r>
              <w:rPr>
                <w:color w:val="696969"/>
              </w:rPr>
              <w:t>40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C47A25" w14:paraId="6B901056" w14:textId="77777777">
        <w:trPr>
          <w:trHeight w:val="666"/>
        </w:trPr>
        <w:tc>
          <w:tcPr>
            <w:tcW w:w="2064" w:type="dxa"/>
          </w:tcPr>
          <w:p w14:paraId="1F95F386" w14:textId="77777777" w:rsidR="00C47A25" w:rsidRDefault="001D762A">
            <w:pPr>
              <w:pStyle w:val="TableParagraph"/>
              <w:spacing w:before="40"/>
              <w:ind w:left="107" w:right="549"/>
            </w:pPr>
            <w:r>
              <w:rPr>
                <w:color w:val="696969"/>
              </w:rPr>
              <w:t>Infrastrukturní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analytik</w:t>
            </w:r>
          </w:p>
        </w:tc>
        <w:tc>
          <w:tcPr>
            <w:tcW w:w="2822" w:type="dxa"/>
          </w:tcPr>
          <w:p w14:paraId="56AC1E4A" w14:textId="77777777" w:rsidR="00C47A25" w:rsidRDefault="001D762A">
            <w:pPr>
              <w:pStyle w:val="TableParagraph"/>
              <w:spacing w:before="40"/>
              <w:ind w:right="362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126" w:type="dxa"/>
          </w:tcPr>
          <w:p w14:paraId="2412E915" w14:textId="77777777" w:rsidR="00C47A25" w:rsidRDefault="001D762A">
            <w:pPr>
              <w:pStyle w:val="TableParagraph"/>
              <w:spacing w:before="40"/>
              <w:ind w:left="858"/>
            </w:pPr>
            <w:r>
              <w:rPr>
                <w:color w:val="696969"/>
              </w:rPr>
              <w:t>1</w:t>
            </w:r>
          </w:p>
        </w:tc>
        <w:tc>
          <w:tcPr>
            <w:tcW w:w="2978" w:type="dxa"/>
          </w:tcPr>
          <w:p w14:paraId="04848933" w14:textId="77777777" w:rsidR="00C47A25" w:rsidRDefault="001D762A">
            <w:pPr>
              <w:pStyle w:val="TableParagraph"/>
              <w:spacing w:before="40"/>
              <w:ind w:right="361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C47A25" w14:paraId="768BAFF1" w14:textId="77777777">
        <w:trPr>
          <w:trHeight w:val="665"/>
        </w:trPr>
        <w:tc>
          <w:tcPr>
            <w:tcW w:w="2064" w:type="dxa"/>
          </w:tcPr>
          <w:p w14:paraId="10CFB6E5" w14:textId="77777777" w:rsidR="00C47A25" w:rsidRDefault="001D762A">
            <w:pPr>
              <w:pStyle w:val="TableParagraph"/>
              <w:spacing w:before="40"/>
              <w:ind w:left="107" w:right="879"/>
            </w:pPr>
            <w:r>
              <w:rPr>
                <w:color w:val="696969"/>
              </w:rPr>
              <w:t>Projektový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manažer</w:t>
            </w:r>
          </w:p>
        </w:tc>
        <w:tc>
          <w:tcPr>
            <w:tcW w:w="2822" w:type="dxa"/>
          </w:tcPr>
          <w:p w14:paraId="0BA82837" w14:textId="77777777" w:rsidR="00C47A25" w:rsidRDefault="001D762A">
            <w:pPr>
              <w:pStyle w:val="TableParagraph"/>
              <w:spacing w:before="40"/>
              <w:ind w:right="362"/>
              <w:jc w:val="right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126" w:type="dxa"/>
          </w:tcPr>
          <w:p w14:paraId="4D1B8239" w14:textId="77777777" w:rsidR="00C47A25" w:rsidRDefault="001D762A">
            <w:pPr>
              <w:pStyle w:val="TableParagraph"/>
              <w:spacing w:before="40"/>
              <w:ind w:left="858"/>
            </w:pPr>
            <w:r>
              <w:rPr>
                <w:color w:val="696969"/>
              </w:rPr>
              <w:t>1</w:t>
            </w:r>
          </w:p>
        </w:tc>
        <w:tc>
          <w:tcPr>
            <w:tcW w:w="2978" w:type="dxa"/>
          </w:tcPr>
          <w:p w14:paraId="335FA00C" w14:textId="77777777" w:rsidR="00C47A25" w:rsidRDefault="001D762A">
            <w:pPr>
              <w:pStyle w:val="TableParagraph"/>
              <w:spacing w:before="40"/>
              <w:ind w:right="361"/>
              <w:jc w:val="right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C47A25" w14:paraId="70A29735" w14:textId="77777777">
        <w:trPr>
          <w:trHeight w:val="411"/>
        </w:trPr>
        <w:tc>
          <w:tcPr>
            <w:tcW w:w="2064" w:type="dxa"/>
          </w:tcPr>
          <w:p w14:paraId="67E9AA9B" w14:textId="77777777" w:rsidR="00C47A25" w:rsidRDefault="001D762A">
            <w:pPr>
              <w:pStyle w:val="TableParagraph"/>
              <w:spacing w:before="40"/>
              <w:ind w:left="107"/>
            </w:pPr>
            <w:r>
              <w:rPr>
                <w:color w:val="696969"/>
              </w:rPr>
              <w:t>Administrátor</w:t>
            </w:r>
          </w:p>
        </w:tc>
        <w:tc>
          <w:tcPr>
            <w:tcW w:w="2822" w:type="dxa"/>
          </w:tcPr>
          <w:p w14:paraId="0A42F878" w14:textId="77777777" w:rsidR="00C47A25" w:rsidRDefault="001D762A">
            <w:pPr>
              <w:pStyle w:val="TableParagraph"/>
              <w:spacing w:before="40"/>
              <w:ind w:right="359"/>
              <w:jc w:val="right"/>
            </w:pPr>
            <w:r>
              <w:rPr>
                <w:color w:val="696969"/>
              </w:rPr>
              <w:t>5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126" w:type="dxa"/>
          </w:tcPr>
          <w:p w14:paraId="4642C63F" w14:textId="77777777" w:rsidR="00C47A25" w:rsidRDefault="001D762A">
            <w:pPr>
              <w:pStyle w:val="TableParagraph"/>
              <w:spacing w:before="40"/>
              <w:ind w:left="859"/>
            </w:pPr>
            <w:r>
              <w:rPr>
                <w:color w:val="696969"/>
              </w:rPr>
              <w:t>7</w:t>
            </w:r>
          </w:p>
        </w:tc>
        <w:tc>
          <w:tcPr>
            <w:tcW w:w="2978" w:type="dxa"/>
          </w:tcPr>
          <w:p w14:paraId="0ABC30A3" w14:textId="77777777" w:rsidR="00C47A25" w:rsidRDefault="001D762A">
            <w:pPr>
              <w:pStyle w:val="TableParagraph"/>
              <w:spacing w:before="40"/>
              <w:ind w:right="361"/>
              <w:jc w:val="right"/>
            </w:pPr>
            <w:r>
              <w:rPr>
                <w:color w:val="696969"/>
              </w:rPr>
              <w:t>35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C47A25" w14:paraId="53E61E56" w14:textId="77777777">
        <w:trPr>
          <w:trHeight w:val="668"/>
        </w:trPr>
        <w:tc>
          <w:tcPr>
            <w:tcW w:w="2064" w:type="dxa"/>
          </w:tcPr>
          <w:p w14:paraId="288FBCB9" w14:textId="77777777" w:rsidR="00C47A25" w:rsidRDefault="001D762A">
            <w:pPr>
              <w:pStyle w:val="TableParagraph"/>
              <w:spacing w:before="42" w:line="252" w:lineRule="exact"/>
              <w:ind w:left="107"/>
            </w:pPr>
            <w:r>
              <w:rPr>
                <w:color w:val="696969"/>
              </w:rPr>
              <w:t>Procesní</w:t>
            </w:r>
          </w:p>
          <w:p w14:paraId="2D47D169" w14:textId="77777777" w:rsidR="00C47A25" w:rsidRDefault="001D762A">
            <w:pPr>
              <w:pStyle w:val="TableParagraph"/>
              <w:spacing w:line="252" w:lineRule="exact"/>
              <w:ind w:left="107"/>
            </w:pPr>
            <w:r>
              <w:rPr>
                <w:color w:val="696969"/>
              </w:rPr>
              <w:t>metodik</w:t>
            </w:r>
          </w:p>
        </w:tc>
        <w:tc>
          <w:tcPr>
            <w:tcW w:w="2822" w:type="dxa"/>
          </w:tcPr>
          <w:p w14:paraId="37397892" w14:textId="77777777" w:rsidR="00C47A25" w:rsidRDefault="001D762A">
            <w:pPr>
              <w:pStyle w:val="TableParagraph"/>
              <w:spacing w:before="42"/>
              <w:ind w:right="359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126" w:type="dxa"/>
          </w:tcPr>
          <w:p w14:paraId="32D34132" w14:textId="77777777" w:rsidR="00C47A25" w:rsidRDefault="001D762A">
            <w:pPr>
              <w:pStyle w:val="TableParagraph"/>
              <w:spacing w:before="42"/>
              <w:ind w:left="858"/>
            </w:pPr>
            <w:r>
              <w:rPr>
                <w:color w:val="696969"/>
              </w:rPr>
              <w:t>5</w:t>
            </w:r>
          </w:p>
        </w:tc>
        <w:tc>
          <w:tcPr>
            <w:tcW w:w="2978" w:type="dxa"/>
          </w:tcPr>
          <w:p w14:paraId="6D78F1EE" w14:textId="77777777" w:rsidR="00C47A25" w:rsidRDefault="001D762A">
            <w:pPr>
              <w:pStyle w:val="TableParagraph"/>
              <w:spacing w:before="42"/>
              <w:ind w:right="361"/>
              <w:jc w:val="right"/>
            </w:pPr>
            <w:r>
              <w:rPr>
                <w:color w:val="696969"/>
              </w:rPr>
              <w:t>50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</w:tbl>
    <w:p w14:paraId="3E26B238" w14:textId="77777777" w:rsidR="00C47A25" w:rsidRDefault="001D762A">
      <w:pPr>
        <w:pStyle w:val="Zkladntext"/>
        <w:spacing w:before="122"/>
        <w:ind w:left="192" w:right="585"/>
        <w:jc w:val="left"/>
      </w:pPr>
      <w:r>
        <w:rPr>
          <w:color w:val="696969"/>
        </w:rPr>
        <w:t>„</w:t>
      </w:r>
      <w:r>
        <w:rPr>
          <w:b/>
          <w:color w:val="696969"/>
        </w:rPr>
        <w:t>MD</w:t>
      </w:r>
      <w:r>
        <w:rPr>
          <w:color w:val="696969"/>
        </w:rPr>
        <w:t>“ se rozumí 8 hodin práce příslušného pracovníka Poskytovatele u Objednatele včetně všech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případných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souvisejících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nákladů 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dopravu,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stravování,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ubytování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apod.</w:t>
      </w:r>
    </w:p>
    <w:p w14:paraId="6D8FD42D" w14:textId="77777777" w:rsidR="00C47A25" w:rsidRDefault="001D762A">
      <w:pPr>
        <w:pStyle w:val="Zkladntext"/>
        <w:spacing w:before="118"/>
        <w:ind w:left="192" w:right="1440"/>
        <w:jc w:val="left"/>
      </w:pPr>
      <w:r>
        <w:rPr>
          <w:color w:val="696969"/>
        </w:rPr>
        <w:t>MD uvedené v tabulce jsou pouze předpokládaným rozsahem, který Objednatel nemůže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garantovat,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 ani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zčásti.</w:t>
      </w:r>
    </w:p>
    <w:p w14:paraId="41CBA747" w14:textId="77777777" w:rsidR="00C47A25" w:rsidRDefault="00C47A25">
      <w:pPr>
        <w:pStyle w:val="Zkladntext"/>
        <w:jc w:val="left"/>
        <w:rPr>
          <w:sz w:val="20"/>
        </w:rPr>
      </w:pPr>
    </w:p>
    <w:p w14:paraId="3CDD1C0B" w14:textId="77777777" w:rsidR="00C47A25" w:rsidRDefault="00C47A25">
      <w:pPr>
        <w:pStyle w:val="Zkladntext"/>
        <w:spacing w:before="11"/>
        <w:jc w:val="left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12" w:space="0" w:color="696969"/>
          <w:left w:val="single" w:sz="12" w:space="0" w:color="696969"/>
          <w:bottom w:val="single" w:sz="12" w:space="0" w:color="696969"/>
          <w:right w:val="single" w:sz="12" w:space="0" w:color="696969"/>
          <w:insideH w:val="single" w:sz="12" w:space="0" w:color="696969"/>
          <w:insideV w:val="single" w:sz="12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3586"/>
        <w:gridCol w:w="6308"/>
      </w:tblGrid>
      <w:tr w:rsidR="00C47A25" w14:paraId="39AEF4B3" w14:textId="77777777">
        <w:trPr>
          <w:trHeight w:val="769"/>
        </w:trPr>
        <w:tc>
          <w:tcPr>
            <w:tcW w:w="3586" w:type="dxa"/>
            <w:shd w:val="clear" w:color="auto" w:fill="A6A6A6"/>
          </w:tcPr>
          <w:p w14:paraId="0989B641" w14:textId="77777777" w:rsidR="00C47A25" w:rsidRDefault="00C47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8" w:type="dxa"/>
            <w:shd w:val="clear" w:color="auto" w:fill="A9A9A9"/>
          </w:tcPr>
          <w:p w14:paraId="03219071" w14:textId="77777777" w:rsidR="00C47A25" w:rsidRDefault="001D762A">
            <w:pPr>
              <w:pStyle w:val="TableParagraph"/>
              <w:spacing w:line="384" w:lineRule="exact"/>
              <w:ind w:left="109" w:right="1186"/>
              <w:rPr>
                <w:b/>
              </w:rPr>
            </w:pPr>
            <w:r>
              <w:rPr>
                <w:b/>
                <w:color w:val="696969"/>
              </w:rPr>
              <w:t>Cena CELKEM v Kč za dobu účinnosti Smlouvy</w:t>
            </w:r>
            <w:r>
              <w:rPr>
                <w:b/>
                <w:color w:val="696969"/>
                <w:spacing w:val="-59"/>
              </w:rPr>
              <w:t xml:space="preserve"> </w:t>
            </w:r>
            <w:r>
              <w:rPr>
                <w:b/>
                <w:color w:val="696969"/>
              </w:rPr>
              <w:t>bez DPH</w:t>
            </w:r>
          </w:p>
        </w:tc>
      </w:tr>
      <w:tr w:rsidR="00C47A25" w14:paraId="406DFE6A" w14:textId="77777777">
        <w:trPr>
          <w:trHeight w:val="385"/>
        </w:trPr>
        <w:tc>
          <w:tcPr>
            <w:tcW w:w="3586" w:type="dxa"/>
          </w:tcPr>
          <w:p w14:paraId="07EE52F8" w14:textId="77777777" w:rsidR="00C47A25" w:rsidRDefault="001D762A">
            <w:pPr>
              <w:pStyle w:val="TableParagraph"/>
              <w:spacing w:before="124" w:line="241" w:lineRule="exact"/>
              <w:ind w:left="109"/>
              <w:rPr>
                <w:b/>
              </w:rPr>
            </w:pPr>
            <w:r>
              <w:rPr>
                <w:b/>
                <w:color w:val="696969"/>
              </w:rPr>
              <w:t>Rozšířená</w:t>
            </w:r>
            <w:r>
              <w:rPr>
                <w:b/>
                <w:color w:val="696969"/>
                <w:spacing w:val="-4"/>
              </w:rPr>
              <w:t xml:space="preserve"> </w:t>
            </w:r>
            <w:r>
              <w:rPr>
                <w:b/>
                <w:color w:val="696969"/>
              </w:rPr>
              <w:t>podpora</w:t>
            </w:r>
            <w:r>
              <w:rPr>
                <w:b/>
                <w:color w:val="696969"/>
                <w:spacing w:val="-4"/>
              </w:rPr>
              <w:t xml:space="preserve"> </w:t>
            </w:r>
            <w:r>
              <w:rPr>
                <w:b/>
                <w:color w:val="696969"/>
              </w:rPr>
              <w:t>CELKEM</w:t>
            </w:r>
          </w:p>
        </w:tc>
        <w:tc>
          <w:tcPr>
            <w:tcW w:w="6308" w:type="dxa"/>
          </w:tcPr>
          <w:p w14:paraId="5CF1B9B3" w14:textId="77777777" w:rsidR="00C47A25" w:rsidRDefault="001D762A">
            <w:pPr>
              <w:pStyle w:val="TableParagraph"/>
              <w:spacing w:before="124" w:line="241" w:lineRule="exact"/>
              <w:ind w:left="2272" w:right="2525"/>
              <w:jc w:val="center"/>
              <w:rPr>
                <w:b/>
              </w:rPr>
            </w:pPr>
            <w:r>
              <w:rPr>
                <w:b/>
                <w:color w:val="696969"/>
              </w:rPr>
              <w:t>731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595,00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Kč</w:t>
            </w:r>
          </w:p>
        </w:tc>
      </w:tr>
    </w:tbl>
    <w:p w14:paraId="56C6020C" w14:textId="77777777" w:rsidR="00C47A25" w:rsidRDefault="00C47A25">
      <w:pPr>
        <w:spacing w:line="241" w:lineRule="exact"/>
        <w:jc w:val="center"/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05496286" w14:textId="77777777" w:rsidR="00C47A25" w:rsidRDefault="001D762A">
      <w:pPr>
        <w:pStyle w:val="Zkladntext"/>
        <w:spacing w:before="1"/>
        <w:jc w:val="left"/>
        <w:rPr>
          <w:sz w:val="19"/>
        </w:rPr>
      </w:pPr>
      <w:r>
        <w:lastRenderedPageBreak/>
        <w:pict w14:anchorId="261073FB">
          <v:rect id="docshape32" o:spid="_x0000_s1027" style="position:absolute;margin-left:555.35pt;margin-top:785.5pt;width:19.1pt;height:.5pt;z-index:15742976;mso-position-horizontal-relative:page;mso-position-vertical-relative:page" fillcolor="#bebebe" stroked="f">
            <w10:wrap anchorx="page" anchory="page"/>
          </v:rect>
        </w:pict>
      </w:r>
    </w:p>
    <w:p w14:paraId="6B557230" w14:textId="77777777" w:rsidR="00C47A25" w:rsidRDefault="001D762A">
      <w:pPr>
        <w:spacing w:before="94"/>
        <w:ind w:left="192"/>
        <w:rPr>
          <w:b/>
        </w:rPr>
      </w:pPr>
      <w:r>
        <w:rPr>
          <w:b/>
          <w:color w:val="7E7E7E"/>
        </w:rPr>
        <w:t>Příloha</w:t>
      </w:r>
      <w:r>
        <w:rPr>
          <w:b/>
          <w:color w:val="7E7E7E"/>
          <w:spacing w:val="-3"/>
        </w:rPr>
        <w:t xml:space="preserve"> </w:t>
      </w:r>
      <w:r>
        <w:rPr>
          <w:b/>
          <w:color w:val="7E7E7E"/>
        </w:rPr>
        <w:t>č.</w:t>
      </w:r>
      <w:r>
        <w:rPr>
          <w:b/>
          <w:color w:val="7E7E7E"/>
          <w:spacing w:val="-2"/>
        </w:rPr>
        <w:t xml:space="preserve"> </w:t>
      </w:r>
      <w:r>
        <w:rPr>
          <w:b/>
          <w:color w:val="7E7E7E"/>
        </w:rPr>
        <w:t>2</w:t>
      </w:r>
      <w:r>
        <w:rPr>
          <w:b/>
          <w:color w:val="7E7E7E"/>
          <w:spacing w:val="-1"/>
        </w:rPr>
        <w:t xml:space="preserve"> </w:t>
      </w:r>
      <w:r>
        <w:rPr>
          <w:b/>
          <w:color w:val="7E7E7E"/>
        </w:rPr>
        <w:t>–</w:t>
      </w:r>
      <w:r>
        <w:rPr>
          <w:b/>
          <w:color w:val="7E7E7E"/>
          <w:spacing w:val="-3"/>
        </w:rPr>
        <w:t xml:space="preserve"> </w:t>
      </w:r>
      <w:r>
        <w:rPr>
          <w:b/>
          <w:color w:val="7E7E7E"/>
        </w:rPr>
        <w:t>Výkaz</w:t>
      </w:r>
      <w:r>
        <w:rPr>
          <w:b/>
          <w:color w:val="7E7E7E"/>
          <w:spacing w:val="-3"/>
        </w:rPr>
        <w:t xml:space="preserve"> </w:t>
      </w:r>
      <w:r>
        <w:rPr>
          <w:b/>
          <w:color w:val="7E7E7E"/>
        </w:rPr>
        <w:t>poskytnutých</w:t>
      </w:r>
      <w:r>
        <w:rPr>
          <w:b/>
          <w:color w:val="7E7E7E"/>
          <w:spacing w:val="-3"/>
        </w:rPr>
        <w:t xml:space="preserve"> </w:t>
      </w:r>
      <w:r>
        <w:rPr>
          <w:b/>
          <w:color w:val="7E7E7E"/>
        </w:rPr>
        <w:t>služeb</w:t>
      </w:r>
    </w:p>
    <w:p w14:paraId="480A8E87" w14:textId="77777777" w:rsidR="00C47A25" w:rsidRDefault="00C47A25">
      <w:pPr>
        <w:pStyle w:val="Zkladntext"/>
        <w:jc w:val="left"/>
        <w:rPr>
          <w:b/>
          <w:sz w:val="20"/>
        </w:rPr>
      </w:pPr>
    </w:p>
    <w:p w14:paraId="580AAAE1" w14:textId="77777777" w:rsidR="00C47A25" w:rsidRDefault="00C47A25">
      <w:pPr>
        <w:pStyle w:val="Zkladntext"/>
        <w:jc w:val="left"/>
        <w:rPr>
          <w:b/>
          <w:sz w:val="20"/>
        </w:rPr>
      </w:pPr>
    </w:p>
    <w:p w14:paraId="2C4A71C6" w14:textId="77777777" w:rsidR="00C47A25" w:rsidRDefault="00C47A25">
      <w:pPr>
        <w:pStyle w:val="Zkladntext"/>
        <w:spacing w:before="5"/>
        <w:jc w:val="left"/>
        <w:rPr>
          <w:b/>
          <w:sz w:val="26"/>
        </w:rPr>
      </w:pPr>
    </w:p>
    <w:tbl>
      <w:tblPr>
        <w:tblStyle w:val="TableNormal"/>
        <w:tblW w:w="0" w:type="auto"/>
        <w:tblInd w:w="222" w:type="dxa"/>
        <w:tblBorders>
          <w:top w:val="single" w:sz="12" w:space="0" w:color="696969"/>
          <w:left w:val="single" w:sz="12" w:space="0" w:color="696969"/>
          <w:bottom w:val="single" w:sz="12" w:space="0" w:color="696969"/>
          <w:right w:val="single" w:sz="12" w:space="0" w:color="696969"/>
          <w:insideH w:val="single" w:sz="12" w:space="0" w:color="696969"/>
          <w:insideV w:val="single" w:sz="12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7128"/>
      </w:tblGrid>
      <w:tr w:rsidR="00C47A25" w14:paraId="490ABF35" w14:textId="77777777">
        <w:trPr>
          <w:trHeight w:val="538"/>
        </w:trPr>
        <w:tc>
          <w:tcPr>
            <w:tcW w:w="2765" w:type="dxa"/>
          </w:tcPr>
          <w:p w14:paraId="3EFB9252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8" w:type="dxa"/>
          </w:tcPr>
          <w:p w14:paraId="54292203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A25" w14:paraId="1380EC8F" w14:textId="77777777">
        <w:trPr>
          <w:trHeight w:val="920"/>
        </w:trPr>
        <w:tc>
          <w:tcPr>
            <w:tcW w:w="2765" w:type="dxa"/>
          </w:tcPr>
          <w:p w14:paraId="3C56203B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8" w:type="dxa"/>
          </w:tcPr>
          <w:p w14:paraId="4F1F5851" w14:textId="77777777" w:rsidR="00C47A25" w:rsidRDefault="00C47A25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008BEFF3" w14:textId="77777777" w:rsidR="00C47A25" w:rsidRDefault="001D762A">
            <w:pPr>
              <w:pStyle w:val="TableParagraph"/>
              <w:ind w:left="71"/>
              <w:rPr>
                <w:b/>
              </w:rPr>
            </w:pPr>
            <w:r>
              <w:rPr>
                <w:b/>
                <w:color w:val="696969"/>
                <w:spacing w:val="14"/>
              </w:rPr>
              <w:t>VÝKAZ</w:t>
            </w:r>
            <w:r>
              <w:rPr>
                <w:b/>
                <w:color w:val="696969"/>
                <w:spacing w:val="51"/>
              </w:rPr>
              <w:t xml:space="preserve"> </w:t>
            </w:r>
            <w:r>
              <w:rPr>
                <w:b/>
                <w:color w:val="696969"/>
                <w:spacing w:val="17"/>
              </w:rPr>
              <w:t>POSKYTNUTÝCH</w:t>
            </w:r>
            <w:r>
              <w:rPr>
                <w:b/>
                <w:color w:val="696969"/>
                <w:spacing w:val="48"/>
              </w:rPr>
              <w:t xml:space="preserve"> </w:t>
            </w:r>
            <w:r>
              <w:rPr>
                <w:b/>
                <w:color w:val="696969"/>
                <w:spacing w:val="18"/>
              </w:rPr>
              <w:t>SLUŽEB</w:t>
            </w:r>
          </w:p>
        </w:tc>
      </w:tr>
    </w:tbl>
    <w:p w14:paraId="53FFF507" w14:textId="77777777" w:rsidR="00C47A25" w:rsidRDefault="00C47A25">
      <w:pPr>
        <w:pStyle w:val="Zkladntext"/>
        <w:jc w:val="left"/>
        <w:rPr>
          <w:b/>
          <w:sz w:val="20"/>
        </w:rPr>
      </w:pPr>
    </w:p>
    <w:p w14:paraId="1D67F309" w14:textId="77777777" w:rsidR="00C47A25" w:rsidRDefault="00C47A25">
      <w:pPr>
        <w:pStyle w:val="Zkladntext"/>
        <w:spacing w:before="10"/>
        <w:jc w:val="left"/>
        <w:rPr>
          <w:b/>
          <w:sz w:val="25"/>
        </w:rPr>
      </w:pPr>
    </w:p>
    <w:tbl>
      <w:tblPr>
        <w:tblStyle w:val="TableNormal"/>
        <w:tblW w:w="0" w:type="auto"/>
        <w:tblInd w:w="222" w:type="dxa"/>
        <w:tblBorders>
          <w:top w:val="single" w:sz="12" w:space="0" w:color="696969"/>
          <w:left w:val="single" w:sz="12" w:space="0" w:color="696969"/>
          <w:bottom w:val="single" w:sz="12" w:space="0" w:color="696969"/>
          <w:right w:val="single" w:sz="12" w:space="0" w:color="696969"/>
          <w:insideH w:val="single" w:sz="12" w:space="0" w:color="696969"/>
          <w:insideV w:val="single" w:sz="12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7112"/>
      </w:tblGrid>
      <w:tr w:rsidR="00C47A25" w14:paraId="05D99DB1" w14:textId="77777777">
        <w:trPr>
          <w:trHeight w:val="534"/>
        </w:trPr>
        <w:tc>
          <w:tcPr>
            <w:tcW w:w="2782" w:type="dxa"/>
          </w:tcPr>
          <w:p w14:paraId="37E36834" w14:textId="77777777" w:rsidR="00C47A25" w:rsidRDefault="00C47A2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A2154C1" w14:textId="77777777" w:rsidR="00C47A25" w:rsidRDefault="001D762A">
            <w:pPr>
              <w:pStyle w:val="TableParagraph"/>
              <w:ind w:left="71"/>
              <w:rPr>
                <w:b/>
              </w:rPr>
            </w:pPr>
            <w:r>
              <w:rPr>
                <w:b/>
                <w:color w:val="696969"/>
              </w:rPr>
              <w:t>PROJEKT</w:t>
            </w:r>
          </w:p>
        </w:tc>
        <w:tc>
          <w:tcPr>
            <w:tcW w:w="7112" w:type="dxa"/>
          </w:tcPr>
          <w:p w14:paraId="5BBD3CFD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A25" w14:paraId="4C6D5010" w14:textId="77777777">
        <w:trPr>
          <w:trHeight w:val="332"/>
        </w:trPr>
        <w:tc>
          <w:tcPr>
            <w:tcW w:w="2782" w:type="dxa"/>
            <w:shd w:val="clear" w:color="auto" w:fill="D9D9D9"/>
          </w:tcPr>
          <w:p w14:paraId="0883325F" w14:textId="77777777" w:rsidR="00C47A25" w:rsidRDefault="001D762A">
            <w:pPr>
              <w:pStyle w:val="TableParagraph"/>
              <w:spacing w:before="40"/>
              <w:ind w:left="71"/>
              <w:rPr>
                <w:b/>
              </w:rPr>
            </w:pPr>
            <w:r>
              <w:rPr>
                <w:b/>
                <w:color w:val="696969"/>
              </w:rPr>
              <w:t>Smlouva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/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číslo</w:t>
            </w:r>
          </w:p>
        </w:tc>
        <w:tc>
          <w:tcPr>
            <w:tcW w:w="7112" w:type="dxa"/>
          </w:tcPr>
          <w:p w14:paraId="2C301A4A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A25" w14:paraId="1EB1AEBA" w14:textId="77777777">
        <w:trPr>
          <w:trHeight w:val="332"/>
        </w:trPr>
        <w:tc>
          <w:tcPr>
            <w:tcW w:w="2782" w:type="dxa"/>
            <w:shd w:val="clear" w:color="auto" w:fill="D9D9D9"/>
          </w:tcPr>
          <w:p w14:paraId="18A56515" w14:textId="77777777" w:rsidR="00C47A25" w:rsidRDefault="001D762A">
            <w:pPr>
              <w:pStyle w:val="TableParagraph"/>
              <w:spacing w:before="40"/>
              <w:ind w:left="71"/>
            </w:pPr>
            <w:r>
              <w:rPr>
                <w:color w:val="696969"/>
              </w:rPr>
              <w:t>Identifikace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Systému</w:t>
            </w:r>
          </w:p>
        </w:tc>
        <w:tc>
          <w:tcPr>
            <w:tcW w:w="7112" w:type="dxa"/>
          </w:tcPr>
          <w:p w14:paraId="1C23A65B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A25" w14:paraId="01A615DB" w14:textId="77777777">
        <w:trPr>
          <w:trHeight w:val="332"/>
        </w:trPr>
        <w:tc>
          <w:tcPr>
            <w:tcW w:w="2782" w:type="dxa"/>
            <w:shd w:val="clear" w:color="auto" w:fill="D9D9D9"/>
          </w:tcPr>
          <w:p w14:paraId="2188DBDB" w14:textId="77777777" w:rsidR="00C47A25" w:rsidRDefault="001D762A">
            <w:pPr>
              <w:pStyle w:val="TableParagraph"/>
              <w:spacing w:before="42"/>
              <w:ind w:left="71"/>
            </w:pPr>
            <w:r>
              <w:rPr>
                <w:color w:val="696969"/>
              </w:rPr>
              <w:t>Poskytovatel</w:t>
            </w:r>
          </w:p>
        </w:tc>
        <w:tc>
          <w:tcPr>
            <w:tcW w:w="7112" w:type="dxa"/>
          </w:tcPr>
          <w:p w14:paraId="1A672293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A25" w14:paraId="0B0E8A19" w14:textId="77777777">
        <w:trPr>
          <w:trHeight w:val="332"/>
        </w:trPr>
        <w:tc>
          <w:tcPr>
            <w:tcW w:w="2782" w:type="dxa"/>
            <w:shd w:val="clear" w:color="auto" w:fill="D9D9D9"/>
          </w:tcPr>
          <w:p w14:paraId="5BA12BBA" w14:textId="77777777" w:rsidR="00C47A25" w:rsidRDefault="001D762A">
            <w:pPr>
              <w:pStyle w:val="TableParagraph"/>
              <w:spacing w:before="42"/>
              <w:ind w:left="71"/>
            </w:pPr>
            <w:r>
              <w:rPr>
                <w:color w:val="696969"/>
              </w:rPr>
              <w:t>Předmět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plnění</w:t>
            </w:r>
          </w:p>
        </w:tc>
        <w:tc>
          <w:tcPr>
            <w:tcW w:w="7112" w:type="dxa"/>
          </w:tcPr>
          <w:p w14:paraId="51176F1D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A25" w14:paraId="23909340" w14:textId="77777777">
        <w:trPr>
          <w:trHeight w:val="586"/>
        </w:trPr>
        <w:tc>
          <w:tcPr>
            <w:tcW w:w="2782" w:type="dxa"/>
            <w:shd w:val="clear" w:color="auto" w:fill="D9D9D9"/>
          </w:tcPr>
          <w:p w14:paraId="47D49D66" w14:textId="77777777" w:rsidR="00C47A25" w:rsidRDefault="001D762A">
            <w:pPr>
              <w:pStyle w:val="TableParagraph"/>
              <w:spacing w:before="42"/>
              <w:ind w:left="71" w:right="569"/>
            </w:pPr>
            <w:r>
              <w:rPr>
                <w:color w:val="696969"/>
              </w:rPr>
              <w:t>Odpovědná osoba za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MHMP</w:t>
            </w:r>
          </w:p>
        </w:tc>
        <w:tc>
          <w:tcPr>
            <w:tcW w:w="7112" w:type="dxa"/>
          </w:tcPr>
          <w:p w14:paraId="42A7345C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A25" w14:paraId="2197586E" w14:textId="77777777">
        <w:trPr>
          <w:trHeight w:val="586"/>
        </w:trPr>
        <w:tc>
          <w:tcPr>
            <w:tcW w:w="2782" w:type="dxa"/>
            <w:shd w:val="clear" w:color="auto" w:fill="D9D9D9"/>
          </w:tcPr>
          <w:p w14:paraId="7C6DD251" w14:textId="77777777" w:rsidR="00C47A25" w:rsidRDefault="001D762A">
            <w:pPr>
              <w:pStyle w:val="TableParagraph"/>
              <w:spacing w:before="42"/>
              <w:ind w:left="71" w:right="569"/>
            </w:pPr>
            <w:r>
              <w:rPr>
                <w:color w:val="696969"/>
              </w:rPr>
              <w:t>Odpovědná osoba za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Poskytovatele</w:t>
            </w:r>
          </w:p>
        </w:tc>
        <w:tc>
          <w:tcPr>
            <w:tcW w:w="7112" w:type="dxa"/>
          </w:tcPr>
          <w:p w14:paraId="1C2A65FD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A25" w14:paraId="2CEA16B5" w14:textId="77777777">
        <w:trPr>
          <w:trHeight w:val="411"/>
        </w:trPr>
        <w:tc>
          <w:tcPr>
            <w:tcW w:w="2782" w:type="dxa"/>
            <w:shd w:val="clear" w:color="auto" w:fill="D9D9D9"/>
          </w:tcPr>
          <w:p w14:paraId="46282C4F" w14:textId="77777777" w:rsidR="00C47A25" w:rsidRDefault="001D762A">
            <w:pPr>
              <w:pStyle w:val="TableParagraph"/>
              <w:spacing w:before="81"/>
              <w:ind w:left="71"/>
            </w:pPr>
            <w:r>
              <w:rPr>
                <w:color w:val="696969"/>
              </w:rPr>
              <w:t>Období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(čtvrtletí)</w:t>
            </w:r>
          </w:p>
        </w:tc>
        <w:tc>
          <w:tcPr>
            <w:tcW w:w="7112" w:type="dxa"/>
          </w:tcPr>
          <w:p w14:paraId="0E389CF5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75DDF8" w14:textId="77777777" w:rsidR="00C47A25" w:rsidRDefault="00C47A25">
      <w:pPr>
        <w:pStyle w:val="Zkladntext"/>
        <w:jc w:val="left"/>
        <w:rPr>
          <w:b/>
          <w:sz w:val="20"/>
        </w:rPr>
      </w:pPr>
    </w:p>
    <w:p w14:paraId="63D1401E" w14:textId="77777777" w:rsidR="00C47A25" w:rsidRDefault="00C47A25">
      <w:pPr>
        <w:pStyle w:val="Zkladntext"/>
        <w:jc w:val="left"/>
        <w:rPr>
          <w:b/>
          <w:sz w:val="20"/>
        </w:rPr>
      </w:pPr>
    </w:p>
    <w:p w14:paraId="6D95B49C" w14:textId="77777777" w:rsidR="00C47A25" w:rsidRDefault="00C47A25">
      <w:pPr>
        <w:pStyle w:val="Zkladntext"/>
        <w:jc w:val="left"/>
        <w:rPr>
          <w:b/>
          <w:sz w:val="20"/>
        </w:rPr>
      </w:pPr>
    </w:p>
    <w:p w14:paraId="233EAC3A" w14:textId="77777777" w:rsidR="00C47A25" w:rsidRDefault="00C47A25">
      <w:pPr>
        <w:pStyle w:val="Zkladntext"/>
        <w:spacing w:before="1"/>
        <w:jc w:val="left"/>
        <w:rPr>
          <w:b/>
          <w:sz w:val="24"/>
        </w:rPr>
      </w:pPr>
    </w:p>
    <w:p w14:paraId="3661E1BF" w14:textId="77777777" w:rsidR="00C47A25" w:rsidRDefault="001D762A">
      <w:pPr>
        <w:spacing w:before="94"/>
        <w:ind w:left="192"/>
        <w:rPr>
          <w:b/>
        </w:rPr>
      </w:pPr>
      <w:r>
        <w:rPr>
          <w:b/>
          <w:color w:val="696969"/>
        </w:rPr>
        <w:t>SEZNAM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POSKYTNUTÝCH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SLUŽEB</w:t>
      </w:r>
    </w:p>
    <w:p w14:paraId="641E2A76" w14:textId="77777777" w:rsidR="00C47A25" w:rsidRDefault="00C47A25">
      <w:pPr>
        <w:pStyle w:val="Zkladntext"/>
        <w:spacing w:before="1"/>
        <w:jc w:val="left"/>
        <w:rPr>
          <w:b/>
          <w:sz w:val="24"/>
        </w:rPr>
      </w:pPr>
    </w:p>
    <w:tbl>
      <w:tblPr>
        <w:tblStyle w:val="TableNormal"/>
        <w:tblW w:w="0" w:type="auto"/>
        <w:tblInd w:w="302" w:type="dxa"/>
        <w:tblBorders>
          <w:top w:val="single" w:sz="12" w:space="0" w:color="696969"/>
          <w:left w:val="single" w:sz="12" w:space="0" w:color="696969"/>
          <w:bottom w:val="single" w:sz="12" w:space="0" w:color="696969"/>
          <w:right w:val="single" w:sz="12" w:space="0" w:color="696969"/>
          <w:insideH w:val="single" w:sz="12" w:space="0" w:color="696969"/>
          <w:insideV w:val="single" w:sz="12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6470"/>
        <w:gridCol w:w="2652"/>
      </w:tblGrid>
      <w:tr w:rsidR="00C47A25" w14:paraId="49226AE6" w14:textId="77777777">
        <w:trPr>
          <w:trHeight w:val="526"/>
        </w:trPr>
        <w:tc>
          <w:tcPr>
            <w:tcW w:w="7084" w:type="dxa"/>
            <w:gridSpan w:val="2"/>
            <w:shd w:val="clear" w:color="auto" w:fill="D9D9D9"/>
          </w:tcPr>
          <w:p w14:paraId="744FD50B" w14:textId="77777777" w:rsidR="00C47A25" w:rsidRDefault="001D762A">
            <w:pPr>
              <w:pStyle w:val="TableParagraph"/>
              <w:spacing w:line="252" w:lineRule="exact"/>
              <w:ind w:left="68"/>
              <w:rPr>
                <w:b/>
              </w:rPr>
            </w:pPr>
            <w:r>
              <w:rPr>
                <w:b/>
                <w:color w:val="696969"/>
              </w:rPr>
              <w:t>Popis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poskytnutých</w:t>
            </w:r>
            <w:r>
              <w:rPr>
                <w:b/>
                <w:color w:val="696969"/>
                <w:spacing w:val="-5"/>
              </w:rPr>
              <w:t xml:space="preserve"> </w:t>
            </w:r>
            <w:r>
              <w:rPr>
                <w:b/>
                <w:color w:val="696969"/>
              </w:rPr>
              <w:t>služeb</w:t>
            </w:r>
          </w:p>
        </w:tc>
        <w:tc>
          <w:tcPr>
            <w:tcW w:w="2652" w:type="dxa"/>
            <w:shd w:val="clear" w:color="auto" w:fill="D9D9D9"/>
          </w:tcPr>
          <w:p w14:paraId="35AD0194" w14:textId="77777777" w:rsidR="00C47A25" w:rsidRDefault="001D762A">
            <w:pPr>
              <w:pStyle w:val="TableParagraph"/>
              <w:spacing w:line="252" w:lineRule="exact"/>
              <w:ind w:left="69"/>
              <w:rPr>
                <w:b/>
              </w:rPr>
            </w:pPr>
            <w:r>
              <w:rPr>
                <w:b/>
                <w:color w:val="696969"/>
              </w:rPr>
              <w:t>Doplňující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informace</w:t>
            </w:r>
          </w:p>
        </w:tc>
      </w:tr>
      <w:tr w:rsidR="00C47A25" w14:paraId="4189793D" w14:textId="77777777">
        <w:trPr>
          <w:trHeight w:val="529"/>
        </w:trPr>
        <w:tc>
          <w:tcPr>
            <w:tcW w:w="614" w:type="dxa"/>
          </w:tcPr>
          <w:p w14:paraId="486BD51E" w14:textId="77777777" w:rsidR="00C47A25" w:rsidRDefault="001D762A">
            <w:pPr>
              <w:pStyle w:val="TableParagraph"/>
              <w:spacing w:before="2"/>
              <w:ind w:left="68"/>
              <w:rPr>
                <w:b/>
              </w:rPr>
            </w:pPr>
            <w:r>
              <w:rPr>
                <w:b/>
                <w:color w:val="696969"/>
              </w:rPr>
              <w:t>1.</w:t>
            </w:r>
          </w:p>
        </w:tc>
        <w:tc>
          <w:tcPr>
            <w:tcW w:w="6470" w:type="dxa"/>
          </w:tcPr>
          <w:p w14:paraId="6BDBB863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</w:tcPr>
          <w:p w14:paraId="673D9BA8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A25" w14:paraId="2EED38EC" w14:textId="77777777">
        <w:trPr>
          <w:trHeight w:val="529"/>
        </w:trPr>
        <w:tc>
          <w:tcPr>
            <w:tcW w:w="614" w:type="dxa"/>
          </w:tcPr>
          <w:p w14:paraId="51FCE0A4" w14:textId="77777777" w:rsidR="00C47A25" w:rsidRDefault="001D762A">
            <w:pPr>
              <w:pStyle w:val="TableParagraph"/>
              <w:spacing w:before="2"/>
              <w:ind w:left="68"/>
              <w:rPr>
                <w:b/>
              </w:rPr>
            </w:pPr>
            <w:r>
              <w:rPr>
                <w:b/>
                <w:color w:val="696969"/>
              </w:rPr>
              <w:t>2.</w:t>
            </w:r>
          </w:p>
        </w:tc>
        <w:tc>
          <w:tcPr>
            <w:tcW w:w="6470" w:type="dxa"/>
          </w:tcPr>
          <w:p w14:paraId="6D42D85B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</w:tcPr>
          <w:p w14:paraId="387300AA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A25" w14:paraId="4CAC9E3F" w14:textId="77777777">
        <w:trPr>
          <w:trHeight w:val="529"/>
        </w:trPr>
        <w:tc>
          <w:tcPr>
            <w:tcW w:w="614" w:type="dxa"/>
          </w:tcPr>
          <w:p w14:paraId="5DAD944B" w14:textId="77777777" w:rsidR="00C47A25" w:rsidRDefault="001D762A">
            <w:pPr>
              <w:pStyle w:val="TableParagraph"/>
              <w:spacing w:before="2"/>
              <w:ind w:left="68"/>
              <w:rPr>
                <w:b/>
              </w:rPr>
            </w:pPr>
            <w:r>
              <w:rPr>
                <w:b/>
                <w:color w:val="696969"/>
              </w:rPr>
              <w:t>3.</w:t>
            </w:r>
          </w:p>
        </w:tc>
        <w:tc>
          <w:tcPr>
            <w:tcW w:w="6470" w:type="dxa"/>
          </w:tcPr>
          <w:p w14:paraId="671EE3ED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</w:tcPr>
          <w:p w14:paraId="271ADD68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A25" w14:paraId="65D6DF9E" w14:textId="77777777">
        <w:trPr>
          <w:trHeight w:val="529"/>
        </w:trPr>
        <w:tc>
          <w:tcPr>
            <w:tcW w:w="614" w:type="dxa"/>
          </w:tcPr>
          <w:p w14:paraId="153FAAF6" w14:textId="77777777" w:rsidR="00C47A25" w:rsidRDefault="001D762A">
            <w:pPr>
              <w:pStyle w:val="TableParagraph"/>
              <w:spacing w:line="252" w:lineRule="exact"/>
              <w:ind w:left="68"/>
              <w:rPr>
                <w:b/>
              </w:rPr>
            </w:pPr>
            <w:r>
              <w:rPr>
                <w:b/>
                <w:color w:val="696969"/>
              </w:rPr>
              <w:t>4.</w:t>
            </w:r>
          </w:p>
        </w:tc>
        <w:tc>
          <w:tcPr>
            <w:tcW w:w="6470" w:type="dxa"/>
          </w:tcPr>
          <w:p w14:paraId="468E4B33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</w:tcPr>
          <w:p w14:paraId="5BE7C755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A25" w14:paraId="52FEEF74" w14:textId="77777777">
        <w:trPr>
          <w:trHeight w:val="529"/>
        </w:trPr>
        <w:tc>
          <w:tcPr>
            <w:tcW w:w="614" w:type="dxa"/>
          </w:tcPr>
          <w:p w14:paraId="7F4DA522" w14:textId="77777777" w:rsidR="00C47A25" w:rsidRDefault="001D762A">
            <w:pPr>
              <w:pStyle w:val="TableParagraph"/>
              <w:spacing w:line="252" w:lineRule="exact"/>
              <w:ind w:left="68"/>
              <w:rPr>
                <w:b/>
              </w:rPr>
            </w:pPr>
            <w:r>
              <w:rPr>
                <w:b/>
                <w:color w:val="696969"/>
              </w:rPr>
              <w:t>5.</w:t>
            </w:r>
          </w:p>
        </w:tc>
        <w:tc>
          <w:tcPr>
            <w:tcW w:w="6470" w:type="dxa"/>
          </w:tcPr>
          <w:p w14:paraId="60C50967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</w:tcPr>
          <w:p w14:paraId="02069E98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A25" w14:paraId="66481624" w14:textId="77777777">
        <w:trPr>
          <w:trHeight w:val="529"/>
        </w:trPr>
        <w:tc>
          <w:tcPr>
            <w:tcW w:w="614" w:type="dxa"/>
          </w:tcPr>
          <w:p w14:paraId="193524DD" w14:textId="77777777" w:rsidR="00C47A25" w:rsidRDefault="001D762A">
            <w:pPr>
              <w:pStyle w:val="TableParagraph"/>
              <w:spacing w:line="252" w:lineRule="exact"/>
              <w:ind w:left="68"/>
              <w:rPr>
                <w:b/>
              </w:rPr>
            </w:pPr>
            <w:r>
              <w:rPr>
                <w:b/>
                <w:color w:val="696969"/>
              </w:rPr>
              <w:t>6.</w:t>
            </w:r>
          </w:p>
        </w:tc>
        <w:tc>
          <w:tcPr>
            <w:tcW w:w="6470" w:type="dxa"/>
          </w:tcPr>
          <w:p w14:paraId="26D3F619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</w:tcPr>
          <w:p w14:paraId="2C94DF52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A25" w14:paraId="333069D5" w14:textId="77777777">
        <w:trPr>
          <w:trHeight w:val="526"/>
        </w:trPr>
        <w:tc>
          <w:tcPr>
            <w:tcW w:w="614" w:type="dxa"/>
          </w:tcPr>
          <w:p w14:paraId="76865C9C" w14:textId="77777777" w:rsidR="00C47A25" w:rsidRDefault="001D762A">
            <w:pPr>
              <w:pStyle w:val="TableParagraph"/>
              <w:spacing w:line="252" w:lineRule="exact"/>
              <w:ind w:left="68"/>
              <w:rPr>
                <w:b/>
              </w:rPr>
            </w:pPr>
            <w:r>
              <w:rPr>
                <w:b/>
                <w:color w:val="696969"/>
              </w:rPr>
              <w:t>7.</w:t>
            </w:r>
          </w:p>
        </w:tc>
        <w:tc>
          <w:tcPr>
            <w:tcW w:w="6470" w:type="dxa"/>
          </w:tcPr>
          <w:p w14:paraId="1B9BBE57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</w:tcPr>
          <w:p w14:paraId="40E1D836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A25" w14:paraId="678CAF0F" w14:textId="77777777">
        <w:trPr>
          <w:trHeight w:val="531"/>
        </w:trPr>
        <w:tc>
          <w:tcPr>
            <w:tcW w:w="614" w:type="dxa"/>
          </w:tcPr>
          <w:p w14:paraId="6358DE87" w14:textId="77777777" w:rsidR="00C47A25" w:rsidRDefault="001D762A">
            <w:pPr>
              <w:pStyle w:val="TableParagraph"/>
              <w:spacing w:before="2"/>
              <w:ind w:left="68"/>
              <w:rPr>
                <w:b/>
              </w:rPr>
            </w:pPr>
            <w:r>
              <w:rPr>
                <w:b/>
                <w:color w:val="696969"/>
              </w:rPr>
              <w:t>8.</w:t>
            </w:r>
          </w:p>
        </w:tc>
        <w:tc>
          <w:tcPr>
            <w:tcW w:w="6470" w:type="dxa"/>
          </w:tcPr>
          <w:p w14:paraId="635DCC30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</w:tcPr>
          <w:p w14:paraId="206F43E7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24D0DB" w14:textId="77777777" w:rsidR="00C47A25" w:rsidRDefault="00C47A25">
      <w:pPr>
        <w:rPr>
          <w:rFonts w:ascii="Times New Roman"/>
          <w:sz w:val="18"/>
        </w:rPr>
        <w:sectPr w:rsidR="00C47A25">
          <w:pgSz w:w="11910" w:h="16840"/>
          <w:pgMar w:top="1660" w:right="720" w:bottom="1040" w:left="940" w:header="680" w:footer="856" w:gutter="0"/>
          <w:cols w:space="708"/>
        </w:sectPr>
      </w:pPr>
    </w:p>
    <w:p w14:paraId="6E6D2571" w14:textId="77777777" w:rsidR="00C47A25" w:rsidRDefault="001D762A">
      <w:pPr>
        <w:pStyle w:val="Zkladntext"/>
        <w:spacing w:before="10"/>
        <w:jc w:val="left"/>
        <w:rPr>
          <w:b/>
          <w:sz w:val="18"/>
        </w:rPr>
      </w:pPr>
      <w:r>
        <w:lastRenderedPageBreak/>
        <w:pict w14:anchorId="603E2D50">
          <v:rect id="docshape33" o:spid="_x0000_s1026" style="position:absolute;margin-left:555.35pt;margin-top:785.5pt;width:19.1pt;height:.5pt;z-index:15743488;mso-position-horizontal-relative:page;mso-position-vertical-relative:page" fillcolor="#bebebe" stroked="f">
            <w10:wrap anchorx="page" anchory="page"/>
          </v:rect>
        </w:pict>
      </w:r>
    </w:p>
    <w:p w14:paraId="6C424F9E" w14:textId="77777777" w:rsidR="00C47A25" w:rsidRDefault="001D762A">
      <w:pPr>
        <w:spacing w:before="94"/>
        <w:ind w:left="192"/>
        <w:rPr>
          <w:b/>
        </w:rPr>
      </w:pPr>
      <w:r>
        <w:rPr>
          <w:b/>
          <w:color w:val="696969"/>
        </w:rPr>
        <w:t>SCHVALOVACÍ</w:t>
      </w:r>
      <w:r>
        <w:rPr>
          <w:b/>
          <w:color w:val="696969"/>
          <w:spacing w:val="-6"/>
        </w:rPr>
        <w:t xml:space="preserve"> </w:t>
      </w:r>
      <w:r>
        <w:rPr>
          <w:b/>
          <w:color w:val="696969"/>
        </w:rPr>
        <w:t>TABULKA</w:t>
      </w:r>
    </w:p>
    <w:p w14:paraId="46F54C12" w14:textId="77777777" w:rsidR="00C47A25" w:rsidRDefault="00C47A25">
      <w:pPr>
        <w:pStyle w:val="Zkladntext"/>
        <w:spacing w:before="10"/>
        <w:jc w:val="left"/>
        <w:rPr>
          <w:b/>
          <w:sz w:val="23"/>
        </w:rPr>
      </w:pPr>
    </w:p>
    <w:tbl>
      <w:tblPr>
        <w:tblStyle w:val="TableNormal"/>
        <w:tblW w:w="0" w:type="auto"/>
        <w:tblInd w:w="222" w:type="dxa"/>
        <w:tblBorders>
          <w:top w:val="single" w:sz="12" w:space="0" w:color="696969"/>
          <w:left w:val="single" w:sz="12" w:space="0" w:color="696969"/>
          <w:bottom w:val="single" w:sz="12" w:space="0" w:color="696969"/>
          <w:right w:val="single" w:sz="12" w:space="0" w:color="696969"/>
          <w:insideH w:val="single" w:sz="12" w:space="0" w:color="696969"/>
          <w:insideV w:val="single" w:sz="12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3504"/>
        <w:gridCol w:w="1121"/>
        <w:gridCol w:w="2319"/>
      </w:tblGrid>
      <w:tr w:rsidR="00C47A25" w14:paraId="0D50B695" w14:textId="77777777">
        <w:trPr>
          <w:trHeight w:val="334"/>
        </w:trPr>
        <w:tc>
          <w:tcPr>
            <w:tcW w:w="2950" w:type="dxa"/>
            <w:shd w:val="clear" w:color="auto" w:fill="D9D9D9"/>
          </w:tcPr>
          <w:p w14:paraId="4B742921" w14:textId="77777777" w:rsidR="00C47A25" w:rsidRDefault="001D762A">
            <w:pPr>
              <w:pStyle w:val="TableParagraph"/>
              <w:spacing w:before="42"/>
              <w:ind w:left="729"/>
              <w:rPr>
                <w:b/>
              </w:rPr>
            </w:pPr>
            <w:r>
              <w:rPr>
                <w:b/>
                <w:color w:val="696969"/>
              </w:rPr>
              <w:t>OBJEDNATEL</w:t>
            </w:r>
          </w:p>
        </w:tc>
        <w:tc>
          <w:tcPr>
            <w:tcW w:w="3504" w:type="dxa"/>
            <w:shd w:val="clear" w:color="auto" w:fill="D9D9D9"/>
          </w:tcPr>
          <w:p w14:paraId="425AA19E" w14:textId="77777777" w:rsidR="00C47A25" w:rsidRDefault="001D762A">
            <w:pPr>
              <w:pStyle w:val="TableParagraph"/>
              <w:spacing w:before="42"/>
              <w:ind w:left="901"/>
            </w:pPr>
            <w:r>
              <w:rPr>
                <w:color w:val="696969"/>
              </w:rPr>
              <w:t>Jméno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příjmení</w:t>
            </w:r>
          </w:p>
        </w:tc>
        <w:tc>
          <w:tcPr>
            <w:tcW w:w="1121" w:type="dxa"/>
            <w:shd w:val="clear" w:color="auto" w:fill="D9D9D9"/>
          </w:tcPr>
          <w:p w14:paraId="29F700F1" w14:textId="77777777" w:rsidR="00C47A25" w:rsidRDefault="001D762A">
            <w:pPr>
              <w:pStyle w:val="TableParagraph"/>
              <w:spacing w:before="42"/>
              <w:ind w:left="236"/>
            </w:pPr>
            <w:r>
              <w:rPr>
                <w:color w:val="696969"/>
              </w:rPr>
              <w:t>Datum</w:t>
            </w:r>
          </w:p>
        </w:tc>
        <w:tc>
          <w:tcPr>
            <w:tcW w:w="2319" w:type="dxa"/>
            <w:shd w:val="clear" w:color="auto" w:fill="D9D9D9"/>
          </w:tcPr>
          <w:p w14:paraId="03EBEF87" w14:textId="77777777" w:rsidR="00C47A25" w:rsidRDefault="001D762A">
            <w:pPr>
              <w:pStyle w:val="TableParagraph"/>
              <w:spacing w:before="42"/>
              <w:ind w:left="798" w:right="777"/>
              <w:jc w:val="center"/>
            </w:pPr>
            <w:r>
              <w:rPr>
                <w:color w:val="696969"/>
              </w:rPr>
              <w:t>Podpis</w:t>
            </w:r>
          </w:p>
        </w:tc>
      </w:tr>
      <w:tr w:rsidR="00C47A25" w14:paraId="7097190F" w14:textId="77777777">
        <w:trPr>
          <w:trHeight w:val="586"/>
        </w:trPr>
        <w:tc>
          <w:tcPr>
            <w:tcW w:w="2950" w:type="dxa"/>
            <w:shd w:val="clear" w:color="auto" w:fill="D9D9D9"/>
          </w:tcPr>
          <w:p w14:paraId="6C792FDE" w14:textId="77777777" w:rsidR="00C47A25" w:rsidRDefault="001D762A">
            <w:pPr>
              <w:pStyle w:val="TableParagraph"/>
              <w:spacing w:before="40"/>
              <w:ind w:left="71" w:right="677"/>
              <w:rPr>
                <w:b/>
              </w:rPr>
            </w:pPr>
            <w:r>
              <w:rPr>
                <w:b/>
                <w:color w:val="696969"/>
              </w:rPr>
              <w:t>Oprávněná osoba za</w:t>
            </w:r>
            <w:r>
              <w:rPr>
                <w:b/>
                <w:color w:val="696969"/>
                <w:spacing w:val="-59"/>
              </w:rPr>
              <w:t xml:space="preserve"> </w:t>
            </w:r>
            <w:r>
              <w:rPr>
                <w:b/>
                <w:color w:val="696969"/>
              </w:rPr>
              <w:t>Objednatele</w:t>
            </w:r>
          </w:p>
        </w:tc>
        <w:tc>
          <w:tcPr>
            <w:tcW w:w="3504" w:type="dxa"/>
          </w:tcPr>
          <w:p w14:paraId="002E4B44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B0A2DAC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</w:tcPr>
          <w:p w14:paraId="2086DB48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A94314" w14:textId="77777777" w:rsidR="00C47A25" w:rsidRDefault="00C47A25">
      <w:pPr>
        <w:pStyle w:val="Zkladntext"/>
        <w:jc w:val="left"/>
        <w:rPr>
          <w:b/>
          <w:sz w:val="20"/>
        </w:rPr>
      </w:pPr>
    </w:p>
    <w:p w14:paraId="4B7F4AC7" w14:textId="77777777" w:rsidR="00C47A25" w:rsidRDefault="00C47A25">
      <w:pPr>
        <w:pStyle w:val="Zkladntext"/>
        <w:spacing w:before="10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222" w:type="dxa"/>
        <w:tblBorders>
          <w:top w:val="single" w:sz="12" w:space="0" w:color="696969"/>
          <w:left w:val="single" w:sz="12" w:space="0" w:color="696969"/>
          <w:bottom w:val="single" w:sz="12" w:space="0" w:color="696969"/>
          <w:right w:val="single" w:sz="12" w:space="0" w:color="696969"/>
          <w:insideH w:val="single" w:sz="12" w:space="0" w:color="696969"/>
          <w:insideV w:val="single" w:sz="12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3504"/>
        <w:gridCol w:w="1121"/>
        <w:gridCol w:w="2319"/>
      </w:tblGrid>
      <w:tr w:rsidR="00C47A25" w14:paraId="482C07D8" w14:textId="77777777">
        <w:trPr>
          <w:trHeight w:val="332"/>
        </w:trPr>
        <w:tc>
          <w:tcPr>
            <w:tcW w:w="2950" w:type="dxa"/>
            <w:shd w:val="clear" w:color="auto" w:fill="D9D9D9"/>
          </w:tcPr>
          <w:p w14:paraId="6D649F83" w14:textId="77777777" w:rsidR="00C47A25" w:rsidRDefault="001D762A">
            <w:pPr>
              <w:pStyle w:val="TableParagraph"/>
              <w:spacing w:before="42"/>
              <w:ind w:left="575"/>
              <w:rPr>
                <w:b/>
              </w:rPr>
            </w:pPr>
            <w:r>
              <w:rPr>
                <w:b/>
                <w:color w:val="696969"/>
              </w:rPr>
              <w:t>POSKYTOVATEL</w:t>
            </w:r>
          </w:p>
        </w:tc>
        <w:tc>
          <w:tcPr>
            <w:tcW w:w="3504" w:type="dxa"/>
            <w:shd w:val="clear" w:color="auto" w:fill="D9D9D9"/>
          </w:tcPr>
          <w:p w14:paraId="48486205" w14:textId="77777777" w:rsidR="00C47A25" w:rsidRDefault="001D762A">
            <w:pPr>
              <w:pStyle w:val="TableParagraph"/>
              <w:spacing w:before="42"/>
              <w:ind w:left="901"/>
            </w:pPr>
            <w:r>
              <w:rPr>
                <w:color w:val="696969"/>
              </w:rPr>
              <w:t>Jméno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příjmení</w:t>
            </w:r>
          </w:p>
        </w:tc>
        <w:tc>
          <w:tcPr>
            <w:tcW w:w="1121" w:type="dxa"/>
            <w:shd w:val="clear" w:color="auto" w:fill="D9D9D9"/>
          </w:tcPr>
          <w:p w14:paraId="1BE5365B" w14:textId="77777777" w:rsidR="00C47A25" w:rsidRDefault="001D762A">
            <w:pPr>
              <w:pStyle w:val="TableParagraph"/>
              <w:spacing w:before="42"/>
              <w:ind w:left="236"/>
            </w:pPr>
            <w:r>
              <w:rPr>
                <w:color w:val="696969"/>
              </w:rPr>
              <w:t>Datum</w:t>
            </w:r>
          </w:p>
        </w:tc>
        <w:tc>
          <w:tcPr>
            <w:tcW w:w="2319" w:type="dxa"/>
            <w:shd w:val="clear" w:color="auto" w:fill="D9D9D9"/>
          </w:tcPr>
          <w:p w14:paraId="4363010C" w14:textId="77777777" w:rsidR="00C47A25" w:rsidRDefault="001D762A">
            <w:pPr>
              <w:pStyle w:val="TableParagraph"/>
              <w:spacing w:before="42"/>
              <w:ind w:left="798" w:right="777"/>
              <w:jc w:val="center"/>
            </w:pPr>
            <w:r>
              <w:rPr>
                <w:color w:val="696969"/>
              </w:rPr>
              <w:t>Podpis</w:t>
            </w:r>
          </w:p>
        </w:tc>
      </w:tr>
      <w:tr w:rsidR="00C47A25" w14:paraId="28E2937F" w14:textId="77777777">
        <w:trPr>
          <w:trHeight w:val="589"/>
        </w:trPr>
        <w:tc>
          <w:tcPr>
            <w:tcW w:w="2950" w:type="dxa"/>
            <w:shd w:val="clear" w:color="auto" w:fill="D9D9D9"/>
          </w:tcPr>
          <w:p w14:paraId="5C35C52E" w14:textId="77777777" w:rsidR="00C47A25" w:rsidRDefault="001D762A">
            <w:pPr>
              <w:pStyle w:val="TableParagraph"/>
              <w:spacing w:before="42"/>
              <w:ind w:left="71" w:right="677"/>
              <w:rPr>
                <w:b/>
              </w:rPr>
            </w:pPr>
            <w:r>
              <w:rPr>
                <w:b/>
                <w:color w:val="696969"/>
              </w:rPr>
              <w:t>Oprávněná osoba za</w:t>
            </w:r>
            <w:r>
              <w:rPr>
                <w:b/>
                <w:color w:val="696969"/>
                <w:spacing w:val="-59"/>
              </w:rPr>
              <w:t xml:space="preserve"> </w:t>
            </w:r>
            <w:r>
              <w:rPr>
                <w:b/>
                <w:color w:val="696969"/>
              </w:rPr>
              <w:t>Poskytovatele</w:t>
            </w:r>
          </w:p>
        </w:tc>
        <w:tc>
          <w:tcPr>
            <w:tcW w:w="3504" w:type="dxa"/>
          </w:tcPr>
          <w:p w14:paraId="15DA5C24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50D902A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</w:tcPr>
          <w:p w14:paraId="24609937" w14:textId="77777777" w:rsidR="00C47A25" w:rsidRDefault="00C47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4131AD" w14:textId="77777777" w:rsidR="001D762A" w:rsidRDefault="001D762A"/>
    <w:sectPr w:rsidR="001D762A">
      <w:pgSz w:w="11910" w:h="16840"/>
      <w:pgMar w:top="1660" w:right="720" w:bottom="1040" w:left="940" w:header="680" w:footer="8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A9E90" w14:textId="77777777" w:rsidR="001D762A" w:rsidRDefault="001D762A">
      <w:r>
        <w:separator/>
      </w:r>
    </w:p>
  </w:endnote>
  <w:endnote w:type="continuationSeparator" w:id="0">
    <w:p w14:paraId="2D9EE3B3" w14:textId="77777777" w:rsidR="001D762A" w:rsidRDefault="001D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A96AB" w14:textId="77777777" w:rsidR="00C47A25" w:rsidRDefault="001D762A">
    <w:pPr>
      <w:pStyle w:val="Zkladntext"/>
      <w:spacing w:line="14" w:lineRule="auto"/>
      <w:jc w:val="left"/>
      <w:rPr>
        <w:sz w:val="20"/>
      </w:rPr>
    </w:pPr>
    <w:r>
      <w:pict w14:anchorId="415A5F7B">
        <v:line id="_x0000_s2051" style="position:absolute;z-index:-16358912;mso-position-horizontal-relative:page;mso-position-vertical-relative:page" from="56.55pt,785.6pt" to="552.6pt,785.6pt" strokecolor="#00afef" strokeweight="1pt">
          <w10:wrap anchorx="page" anchory="page"/>
        </v:line>
      </w:pict>
    </w:r>
    <w:r>
      <w:pict w14:anchorId="430DC40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553.8pt;margin-top:786.3pt;width:19.25pt;height:14.35pt;z-index:-16358400;mso-position-horizontal-relative:page;mso-position-vertical-relative:page" filled="f" stroked="f">
          <v:textbox inset="0,0,0,0">
            <w:txbxContent>
              <w:p w14:paraId="56D466A0" w14:textId="77777777" w:rsidR="00C47A25" w:rsidRDefault="001D762A">
                <w:pPr>
                  <w:pStyle w:val="Zkladntext"/>
                  <w:spacing w:before="13"/>
                  <w:ind w:left="60"/>
                  <w:jc w:val="left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226324A">
        <v:shape id="docshape3" o:spid="_x0000_s2049" type="#_x0000_t202" style="position:absolute;margin-left:55.65pt;margin-top:793.7pt;width:390.15pt;height:29.35pt;z-index:-16357888;mso-position-horizontal-relative:page;mso-position-vertical-relative:page" filled="f" stroked="f">
          <v:textbox inset="0,0,0,0">
            <w:txbxContent>
              <w:p w14:paraId="03CE7FBA" w14:textId="77777777" w:rsidR="00C47A25" w:rsidRDefault="001D762A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 101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2406B812" w14:textId="77777777" w:rsidR="00C47A25" w:rsidRDefault="001D762A">
                <w:pPr>
                  <w:spacing w:before="1"/>
                  <w:ind w:left="20" w:right="1689" w:hanging="1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6AC0D" w14:textId="77777777" w:rsidR="001D762A" w:rsidRDefault="001D762A">
      <w:r>
        <w:separator/>
      </w:r>
    </w:p>
  </w:footnote>
  <w:footnote w:type="continuationSeparator" w:id="0">
    <w:p w14:paraId="3BEADFB9" w14:textId="77777777" w:rsidR="001D762A" w:rsidRDefault="001D7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3EF75" w14:textId="77777777" w:rsidR="00C47A25" w:rsidRDefault="001D762A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6956544" behindDoc="1" locked="0" layoutInCell="1" allowOverlap="1" wp14:anchorId="249A4D01" wp14:editId="4E88D3A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22CF25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32.65pt;margin-top:41.9pt;width:216.85pt;height:15.45pt;z-index:-16359424;mso-position-horizontal-relative:page;mso-position-vertical-relative:page" filled="f" stroked="f">
          <v:textbox inset="0,0,0,0">
            <w:txbxContent>
              <w:p w14:paraId="2763A7C5" w14:textId="77777777" w:rsidR="00C47A25" w:rsidRDefault="001D762A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POSKYTOVÁNÍ</w:t>
                </w:r>
                <w:r>
                  <w:rPr>
                    <w:b/>
                    <w:color w:val="00AFEF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85385"/>
    <w:multiLevelType w:val="hybridMultilevel"/>
    <w:tmpl w:val="94BC8C5C"/>
    <w:lvl w:ilvl="0" w:tplc="42A66CB2">
      <w:start w:val="6"/>
      <w:numFmt w:val="decimal"/>
      <w:lvlText w:val="%1"/>
      <w:lvlJc w:val="left"/>
      <w:pPr>
        <w:ind w:left="760" w:hanging="567"/>
        <w:jc w:val="left"/>
      </w:pPr>
      <w:rPr>
        <w:rFonts w:hint="default"/>
        <w:lang w:val="cs-CZ" w:eastAsia="en-US" w:bidi="ar-SA"/>
      </w:rPr>
    </w:lvl>
    <w:lvl w:ilvl="1" w:tplc="8A0EA268">
      <w:start w:val="1"/>
      <w:numFmt w:val="decimal"/>
      <w:lvlText w:val="%1.%2"/>
      <w:lvlJc w:val="left"/>
      <w:pPr>
        <w:ind w:left="760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FF04CF8C">
      <w:start w:val="1"/>
      <w:numFmt w:val="decimal"/>
      <w:lvlText w:val="%1.%2.%3"/>
      <w:lvlJc w:val="left"/>
      <w:pPr>
        <w:ind w:left="146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BB704D8E">
      <w:numFmt w:val="bullet"/>
      <w:lvlText w:val="•"/>
      <w:lvlJc w:val="left"/>
      <w:pPr>
        <w:ind w:left="2855" w:hanging="720"/>
      </w:pPr>
      <w:rPr>
        <w:rFonts w:hint="default"/>
        <w:lang w:val="cs-CZ" w:eastAsia="en-US" w:bidi="ar-SA"/>
      </w:rPr>
    </w:lvl>
    <w:lvl w:ilvl="4" w:tplc="9C32B7FC">
      <w:numFmt w:val="bullet"/>
      <w:lvlText w:val="•"/>
      <w:lvlJc w:val="left"/>
      <w:pPr>
        <w:ind w:left="3911" w:hanging="720"/>
      </w:pPr>
      <w:rPr>
        <w:rFonts w:hint="default"/>
        <w:lang w:val="cs-CZ" w:eastAsia="en-US" w:bidi="ar-SA"/>
      </w:rPr>
    </w:lvl>
    <w:lvl w:ilvl="5" w:tplc="B89E06F2">
      <w:numFmt w:val="bullet"/>
      <w:lvlText w:val="•"/>
      <w:lvlJc w:val="left"/>
      <w:pPr>
        <w:ind w:left="4967" w:hanging="720"/>
      </w:pPr>
      <w:rPr>
        <w:rFonts w:hint="default"/>
        <w:lang w:val="cs-CZ" w:eastAsia="en-US" w:bidi="ar-SA"/>
      </w:rPr>
    </w:lvl>
    <w:lvl w:ilvl="6" w:tplc="BBAEA08A">
      <w:numFmt w:val="bullet"/>
      <w:lvlText w:val="•"/>
      <w:lvlJc w:val="left"/>
      <w:pPr>
        <w:ind w:left="6023" w:hanging="720"/>
      </w:pPr>
      <w:rPr>
        <w:rFonts w:hint="default"/>
        <w:lang w:val="cs-CZ" w:eastAsia="en-US" w:bidi="ar-SA"/>
      </w:rPr>
    </w:lvl>
    <w:lvl w:ilvl="7" w:tplc="5F5E16EC">
      <w:numFmt w:val="bullet"/>
      <w:lvlText w:val="•"/>
      <w:lvlJc w:val="left"/>
      <w:pPr>
        <w:ind w:left="7079" w:hanging="720"/>
      </w:pPr>
      <w:rPr>
        <w:rFonts w:hint="default"/>
        <w:lang w:val="cs-CZ" w:eastAsia="en-US" w:bidi="ar-SA"/>
      </w:rPr>
    </w:lvl>
    <w:lvl w:ilvl="8" w:tplc="A62C8F1A">
      <w:numFmt w:val="bullet"/>
      <w:lvlText w:val="•"/>
      <w:lvlJc w:val="left"/>
      <w:pPr>
        <w:ind w:left="8134" w:hanging="720"/>
      </w:pPr>
      <w:rPr>
        <w:rFonts w:hint="default"/>
        <w:lang w:val="cs-CZ" w:eastAsia="en-US" w:bidi="ar-SA"/>
      </w:rPr>
    </w:lvl>
  </w:abstractNum>
  <w:abstractNum w:abstractNumId="1" w15:restartNumberingAfterBreak="0">
    <w:nsid w:val="24451285"/>
    <w:multiLevelType w:val="hybridMultilevel"/>
    <w:tmpl w:val="6428EDF6"/>
    <w:lvl w:ilvl="0" w:tplc="B72EF27E">
      <w:start w:val="1"/>
      <w:numFmt w:val="decimal"/>
      <w:lvlText w:val="%1"/>
      <w:lvlJc w:val="left"/>
      <w:pPr>
        <w:ind w:left="598" w:hanging="406"/>
        <w:jc w:val="left"/>
      </w:pPr>
      <w:rPr>
        <w:rFonts w:hint="default"/>
        <w:lang w:val="cs-CZ" w:eastAsia="en-US" w:bidi="ar-SA"/>
      </w:rPr>
    </w:lvl>
    <w:lvl w:ilvl="1" w:tplc="73841772">
      <w:start w:val="1"/>
      <w:numFmt w:val="decimal"/>
      <w:lvlText w:val="%1.%2"/>
      <w:lvlJc w:val="left"/>
      <w:pPr>
        <w:ind w:left="598" w:hanging="4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D1401E74">
      <w:start w:val="1"/>
      <w:numFmt w:val="lowerLetter"/>
      <w:lvlText w:val="%3)"/>
      <w:lvlJc w:val="left"/>
      <w:pPr>
        <w:ind w:left="140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BAF83102">
      <w:numFmt w:val="bullet"/>
      <w:lvlText w:val=""/>
      <w:lvlJc w:val="left"/>
      <w:pPr>
        <w:ind w:left="175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4" w:tplc="6F8608FC">
      <w:numFmt w:val="bullet"/>
      <w:lvlText w:val="•"/>
      <w:lvlJc w:val="left"/>
      <w:pPr>
        <w:ind w:left="1920" w:hanging="284"/>
      </w:pPr>
      <w:rPr>
        <w:rFonts w:hint="default"/>
        <w:lang w:val="cs-CZ" w:eastAsia="en-US" w:bidi="ar-SA"/>
      </w:rPr>
    </w:lvl>
    <w:lvl w:ilvl="5" w:tplc="2B8AD712">
      <w:numFmt w:val="bullet"/>
      <w:lvlText w:val="•"/>
      <w:lvlJc w:val="left"/>
      <w:pPr>
        <w:ind w:left="3307" w:hanging="284"/>
      </w:pPr>
      <w:rPr>
        <w:rFonts w:hint="default"/>
        <w:lang w:val="cs-CZ" w:eastAsia="en-US" w:bidi="ar-SA"/>
      </w:rPr>
    </w:lvl>
    <w:lvl w:ilvl="6" w:tplc="5AF4C4EA">
      <w:numFmt w:val="bullet"/>
      <w:lvlText w:val="•"/>
      <w:lvlJc w:val="left"/>
      <w:pPr>
        <w:ind w:left="4695" w:hanging="284"/>
      </w:pPr>
      <w:rPr>
        <w:rFonts w:hint="default"/>
        <w:lang w:val="cs-CZ" w:eastAsia="en-US" w:bidi="ar-SA"/>
      </w:rPr>
    </w:lvl>
    <w:lvl w:ilvl="7" w:tplc="B8925104">
      <w:numFmt w:val="bullet"/>
      <w:lvlText w:val="•"/>
      <w:lvlJc w:val="left"/>
      <w:pPr>
        <w:ind w:left="6083" w:hanging="284"/>
      </w:pPr>
      <w:rPr>
        <w:rFonts w:hint="default"/>
        <w:lang w:val="cs-CZ" w:eastAsia="en-US" w:bidi="ar-SA"/>
      </w:rPr>
    </w:lvl>
    <w:lvl w:ilvl="8" w:tplc="9350CB66">
      <w:numFmt w:val="bullet"/>
      <w:lvlText w:val="•"/>
      <w:lvlJc w:val="left"/>
      <w:pPr>
        <w:ind w:left="7470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E007CDE"/>
    <w:multiLevelType w:val="hybridMultilevel"/>
    <w:tmpl w:val="53FAF620"/>
    <w:lvl w:ilvl="0" w:tplc="C900B4DA">
      <w:start w:val="5"/>
      <w:numFmt w:val="decimal"/>
      <w:lvlText w:val="%1"/>
      <w:lvlJc w:val="left"/>
      <w:pPr>
        <w:ind w:left="598" w:hanging="406"/>
        <w:jc w:val="left"/>
      </w:pPr>
      <w:rPr>
        <w:rFonts w:hint="default"/>
        <w:lang w:val="cs-CZ" w:eastAsia="en-US" w:bidi="ar-SA"/>
      </w:rPr>
    </w:lvl>
    <w:lvl w:ilvl="1" w:tplc="B574DA06">
      <w:start w:val="1"/>
      <w:numFmt w:val="decimal"/>
      <w:lvlText w:val="%1.%2"/>
      <w:lvlJc w:val="left"/>
      <w:pPr>
        <w:ind w:left="598" w:hanging="4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3"/>
        <w:w w:val="100"/>
        <w:sz w:val="22"/>
        <w:szCs w:val="22"/>
        <w:lang w:val="cs-CZ" w:eastAsia="en-US" w:bidi="ar-SA"/>
      </w:rPr>
    </w:lvl>
    <w:lvl w:ilvl="2" w:tplc="BDACF626">
      <w:start w:val="1"/>
      <w:numFmt w:val="lowerLetter"/>
      <w:lvlText w:val="%3)"/>
      <w:lvlJc w:val="left"/>
      <w:pPr>
        <w:ind w:left="1183" w:hanging="3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B3EE67FC">
      <w:numFmt w:val="bullet"/>
      <w:lvlText w:val="•"/>
      <w:lvlJc w:val="left"/>
      <w:pPr>
        <w:ind w:left="2680" w:hanging="322"/>
      </w:pPr>
      <w:rPr>
        <w:rFonts w:hint="default"/>
        <w:lang w:val="cs-CZ" w:eastAsia="en-US" w:bidi="ar-SA"/>
      </w:rPr>
    </w:lvl>
    <w:lvl w:ilvl="4" w:tplc="BD700430">
      <w:numFmt w:val="bullet"/>
      <w:lvlText w:val="•"/>
      <w:lvlJc w:val="left"/>
      <w:pPr>
        <w:ind w:left="3761" w:hanging="322"/>
      </w:pPr>
      <w:rPr>
        <w:rFonts w:hint="default"/>
        <w:lang w:val="cs-CZ" w:eastAsia="en-US" w:bidi="ar-SA"/>
      </w:rPr>
    </w:lvl>
    <w:lvl w:ilvl="5" w:tplc="12F8FEDA">
      <w:numFmt w:val="bullet"/>
      <w:lvlText w:val="•"/>
      <w:lvlJc w:val="left"/>
      <w:pPr>
        <w:ind w:left="4842" w:hanging="322"/>
      </w:pPr>
      <w:rPr>
        <w:rFonts w:hint="default"/>
        <w:lang w:val="cs-CZ" w:eastAsia="en-US" w:bidi="ar-SA"/>
      </w:rPr>
    </w:lvl>
    <w:lvl w:ilvl="6" w:tplc="7AA23266">
      <w:numFmt w:val="bullet"/>
      <w:lvlText w:val="•"/>
      <w:lvlJc w:val="left"/>
      <w:pPr>
        <w:ind w:left="5923" w:hanging="322"/>
      </w:pPr>
      <w:rPr>
        <w:rFonts w:hint="default"/>
        <w:lang w:val="cs-CZ" w:eastAsia="en-US" w:bidi="ar-SA"/>
      </w:rPr>
    </w:lvl>
    <w:lvl w:ilvl="7" w:tplc="FB941E0C">
      <w:numFmt w:val="bullet"/>
      <w:lvlText w:val="•"/>
      <w:lvlJc w:val="left"/>
      <w:pPr>
        <w:ind w:left="7004" w:hanging="322"/>
      </w:pPr>
      <w:rPr>
        <w:rFonts w:hint="default"/>
        <w:lang w:val="cs-CZ" w:eastAsia="en-US" w:bidi="ar-SA"/>
      </w:rPr>
    </w:lvl>
    <w:lvl w:ilvl="8" w:tplc="3D5449CE">
      <w:numFmt w:val="bullet"/>
      <w:lvlText w:val="•"/>
      <w:lvlJc w:val="left"/>
      <w:pPr>
        <w:ind w:left="8084" w:hanging="322"/>
      </w:pPr>
      <w:rPr>
        <w:rFonts w:hint="default"/>
        <w:lang w:val="cs-CZ" w:eastAsia="en-US" w:bidi="ar-SA"/>
      </w:rPr>
    </w:lvl>
  </w:abstractNum>
  <w:abstractNum w:abstractNumId="3" w15:restartNumberingAfterBreak="0">
    <w:nsid w:val="2FCE38BE"/>
    <w:multiLevelType w:val="hybridMultilevel"/>
    <w:tmpl w:val="21F8AFE0"/>
    <w:lvl w:ilvl="0" w:tplc="99A0F3EE">
      <w:numFmt w:val="bullet"/>
      <w:lvlText w:val=""/>
      <w:lvlJc w:val="left"/>
      <w:pPr>
        <w:ind w:left="1325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7B561CFC">
      <w:numFmt w:val="bullet"/>
      <w:lvlText w:val="•"/>
      <w:lvlJc w:val="left"/>
      <w:pPr>
        <w:ind w:left="2212" w:hanging="425"/>
      </w:pPr>
      <w:rPr>
        <w:rFonts w:hint="default"/>
        <w:lang w:val="cs-CZ" w:eastAsia="en-US" w:bidi="ar-SA"/>
      </w:rPr>
    </w:lvl>
    <w:lvl w:ilvl="2" w:tplc="415E13E8">
      <w:numFmt w:val="bullet"/>
      <w:lvlText w:val="•"/>
      <w:lvlJc w:val="left"/>
      <w:pPr>
        <w:ind w:left="3105" w:hanging="425"/>
      </w:pPr>
      <w:rPr>
        <w:rFonts w:hint="default"/>
        <w:lang w:val="cs-CZ" w:eastAsia="en-US" w:bidi="ar-SA"/>
      </w:rPr>
    </w:lvl>
    <w:lvl w:ilvl="3" w:tplc="03AAF946">
      <w:numFmt w:val="bullet"/>
      <w:lvlText w:val="•"/>
      <w:lvlJc w:val="left"/>
      <w:pPr>
        <w:ind w:left="3997" w:hanging="425"/>
      </w:pPr>
      <w:rPr>
        <w:rFonts w:hint="default"/>
        <w:lang w:val="cs-CZ" w:eastAsia="en-US" w:bidi="ar-SA"/>
      </w:rPr>
    </w:lvl>
    <w:lvl w:ilvl="4" w:tplc="83888BF0">
      <w:numFmt w:val="bullet"/>
      <w:lvlText w:val="•"/>
      <w:lvlJc w:val="left"/>
      <w:pPr>
        <w:ind w:left="4890" w:hanging="425"/>
      </w:pPr>
      <w:rPr>
        <w:rFonts w:hint="default"/>
        <w:lang w:val="cs-CZ" w:eastAsia="en-US" w:bidi="ar-SA"/>
      </w:rPr>
    </w:lvl>
    <w:lvl w:ilvl="5" w:tplc="12886562">
      <w:numFmt w:val="bullet"/>
      <w:lvlText w:val="•"/>
      <w:lvlJc w:val="left"/>
      <w:pPr>
        <w:ind w:left="5783" w:hanging="425"/>
      </w:pPr>
      <w:rPr>
        <w:rFonts w:hint="default"/>
        <w:lang w:val="cs-CZ" w:eastAsia="en-US" w:bidi="ar-SA"/>
      </w:rPr>
    </w:lvl>
    <w:lvl w:ilvl="6" w:tplc="FF0C0A98">
      <w:numFmt w:val="bullet"/>
      <w:lvlText w:val="•"/>
      <w:lvlJc w:val="left"/>
      <w:pPr>
        <w:ind w:left="6675" w:hanging="425"/>
      </w:pPr>
      <w:rPr>
        <w:rFonts w:hint="default"/>
        <w:lang w:val="cs-CZ" w:eastAsia="en-US" w:bidi="ar-SA"/>
      </w:rPr>
    </w:lvl>
    <w:lvl w:ilvl="7" w:tplc="A4A495FE">
      <w:numFmt w:val="bullet"/>
      <w:lvlText w:val="•"/>
      <w:lvlJc w:val="left"/>
      <w:pPr>
        <w:ind w:left="7568" w:hanging="425"/>
      </w:pPr>
      <w:rPr>
        <w:rFonts w:hint="default"/>
        <w:lang w:val="cs-CZ" w:eastAsia="en-US" w:bidi="ar-SA"/>
      </w:rPr>
    </w:lvl>
    <w:lvl w:ilvl="8" w:tplc="9C8E6862">
      <w:numFmt w:val="bullet"/>
      <w:lvlText w:val="•"/>
      <w:lvlJc w:val="left"/>
      <w:pPr>
        <w:ind w:left="8461" w:hanging="425"/>
      </w:pPr>
      <w:rPr>
        <w:rFonts w:hint="default"/>
        <w:lang w:val="cs-CZ" w:eastAsia="en-US" w:bidi="ar-SA"/>
      </w:rPr>
    </w:lvl>
  </w:abstractNum>
  <w:abstractNum w:abstractNumId="4" w15:restartNumberingAfterBreak="0">
    <w:nsid w:val="35F53B03"/>
    <w:multiLevelType w:val="hybridMultilevel"/>
    <w:tmpl w:val="286046F0"/>
    <w:lvl w:ilvl="0" w:tplc="CC1C0CB2">
      <w:start w:val="7"/>
      <w:numFmt w:val="decimal"/>
      <w:lvlText w:val="%1"/>
      <w:lvlJc w:val="left"/>
      <w:pPr>
        <w:ind w:left="598" w:hanging="406"/>
        <w:jc w:val="left"/>
      </w:pPr>
      <w:rPr>
        <w:rFonts w:hint="default"/>
        <w:lang w:val="cs-CZ" w:eastAsia="en-US" w:bidi="ar-SA"/>
      </w:rPr>
    </w:lvl>
    <w:lvl w:ilvl="1" w:tplc="7C1469E6">
      <w:start w:val="1"/>
      <w:numFmt w:val="decimal"/>
      <w:lvlText w:val="%1.%2"/>
      <w:lvlJc w:val="left"/>
      <w:pPr>
        <w:ind w:left="598" w:hanging="4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13166ED4">
      <w:numFmt w:val="bullet"/>
      <w:lvlText w:val="•"/>
      <w:lvlJc w:val="left"/>
      <w:pPr>
        <w:ind w:left="2529" w:hanging="406"/>
      </w:pPr>
      <w:rPr>
        <w:rFonts w:hint="default"/>
        <w:lang w:val="cs-CZ" w:eastAsia="en-US" w:bidi="ar-SA"/>
      </w:rPr>
    </w:lvl>
    <w:lvl w:ilvl="3" w:tplc="26DAE10A">
      <w:numFmt w:val="bullet"/>
      <w:lvlText w:val="•"/>
      <w:lvlJc w:val="left"/>
      <w:pPr>
        <w:ind w:left="3493" w:hanging="406"/>
      </w:pPr>
      <w:rPr>
        <w:rFonts w:hint="default"/>
        <w:lang w:val="cs-CZ" w:eastAsia="en-US" w:bidi="ar-SA"/>
      </w:rPr>
    </w:lvl>
    <w:lvl w:ilvl="4" w:tplc="DA245362">
      <w:numFmt w:val="bullet"/>
      <w:lvlText w:val="•"/>
      <w:lvlJc w:val="left"/>
      <w:pPr>
        <w:ind w:left="4458" w:hanging="406"/>
      </w:pPr>
      <w:rPr>
        <w:rFonts w:hint="default"/>
        <w:lang w:val="cs-CZ" w:eastAsia="en-US" w:bidi="ar-SA"/>
      </w:rPr>
    </w:lvl>
    <w:lvl w:ilvl="5" w:tplc="71FAEEA6">
      <w:numFmt w:val="bullet"/>
      <w:lvlText w:val="•"/>
      <w:lvlJc w:val="left"/>
      <w:pPr>
        <w:ind w:left="5423" w:hanging="406"/>
      </w:pPr>
      <w:rPr>
        <w:rFonts w:hint="default"/>
        <w:lang w:val="cs-CZ" w:eastAsia="en-US" w:bidi="ar-SA"/>
      </w:rPr>
    </w:lvl>
    <w:lvl w:ilvl="6" w:tplc="F3EC3458">
      <w:numFmt w:val="bullet"/>
      <w:lvlText w:val="•"/>
      <w:lvlJc w:val="left"/>
      <w:pPr>
        <w:ind w:left="6387" w:hanging="406"/>
      </w:pPr>
      <w:rPr>
        <w:rFonts w:hint="default"/>
        <w:lang w:val="cs-CZ" w:eastAsia="en-US" w:bidi="ar-SA"/>
      </w:rPr>
    </w:lvl>
    <w:lvl w:ilvl="7" w:tplc="9000FDE6">
      <w:numFmt w:val="bullet"/>
      <w:lvlText w:val="•"/>
      <w:lvlJc w:val="left"/>
      <w:pPr>
        <w:ind w:left="7352" w:hanging="406"/>
      </w:pPr>
      <w:rPr>
        <w:rFonts w:hint="default"/>
        <w:lang w:val="cs-CZ" w:eastAsia="en-US" w:bidi="ar-SA"/>
      </w:rPr>
    </w:lvl>
    <w:lvl w:ilvl="8" w:tplc="F9247886">
      <w:numFmt w:val="bullet"/>
      <w:lvlText w:val="•"/>
      <w:lvlJc w:val="left"/>
      <w:pPr>
        <w:ind w:left="8317" w:hanging="406"/>
      </w:pPr>
      <w:rPr>
        <w:rFonts w:hint="default"/>
        <w:lang w:val="cs-CZ" w:eastAsia="en-US" w:bidi="ar-SA"/>
      </w:rPr>
    </w:lvl>
  </w:abstractNum>
  <w:abstractNum w:abstractNumId="5" w15:restartNumberingAfterBreak="0">
    <w:nsid w:val="3CBB176F"/>
    <w:multiLevelType w:val="hybridMultilevel"/>
    <w:tmpl w:val="89B0A586"/>
    <w:lvl w:ilvl="0" w:tplc="B51C625C">
      <w:start w:val="1"/>
      <w:numFmt w:val="lowerLetter"/>
      <w:lvlText w:val="%1)"/>
      <w:lvlJc w:val="left"/>
      <w:pPr>
        <w:ind w:left="189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D2C6B086">
      <w:start w:val="1"/>
      <w:numFmt w:val="lowerRoman"/>
      <w:lvlText w:val="%2."/>
      <w:lvlJc w:val="left"/>
      <w:pPr>
        <w:ind w:left="2460" w:hanging="4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2"/>
        <w:w w:val="100"/>
        <w:sz w:val="22"/>
        <w:szCs w:val="22"/>
        <w:lang w:val="cs-CZ" w:eastAsia="en-US" w:bidi="ar-SA"/>
      </w:rPr>
    </w:lvl>
    <w:lvl w:ilvl="2" w:tplc="A73AE052">
      <w:numFmt w:val="bullet"/>
      <w:lvlText w:val="•"/>
      <w:lvlJc w:val="left"/>
      <w:pPr>
        <w:ind w:left="3325" w:hanging="471"/>
      </w:pPr>
      <w:rPr>
        <w:rFonts w:hint="default"/>
        <w:lang w:val="cs-CZ" w:eastAsia="en-US" w:bidi="ar-SA"/>
      </w:rPr>
    </w:lvl>
    <w:lvl w:ilvl="3" w:tplc="27EAA104">
      <w:numFmt w:val="bullet"/>
      <w:lvlText w:val="•"/>
      <w:lvlJc w:val="left"/>
      <w:pPr>
        <w:ind w:left="4190" w:hanging="471"/>
      </w:pPr>
      <w:rPr>
        <w:rFonts w:hint="default"/>
        <w:lang w:val="cs-CZ" w:eastAsia="en-US" w:bidi="ar-SA"/>
      </w:rPr>
    </w:lvl>
    <w:lvl w:ilvl="4" w:tplc="97DECC18">
      <w:numFmt w:val="bullet"/>
      <w:lvlText w:val="•"/>
      <w:lvlJc w:val="left"/>
      <w:pPr>
        <w:ind w:left="5055" w:hanging="471"/>
      </w:pPr>
      <w:rPr>
        <w:rFonts w:hint="default"/>
        <w:lang w:val="cs-CZ" w:eastAsia="en-US" w:bidi="ar-SA"/>
      </w:rPr>
    </w:lvl>
    <w:lvl w:ilvl="5" w:tplc="5C6ACBFC">
      <w:numFmt w:val="bullet"/>
      <w:lvlText w:val="•"/>
      <w:lvlJc w:val="left"/>
      <w:pPr>
        <w:ind w:left="5920" w:hanging="471"/>
      </w:pPr>
      <w:rPr>
        <w:rFonts w:hint="default"/>
        <w:lang w:val="cs-CZ" w:eastAsia="en-US" w:bidi="ar-SA"/>
      </w:rPr>
    </w:lvl>
    <w:lvl w:ilvl="6" w:tplc="FE7A2BE4">
      <w:numFmt w:val="bullet"/>
      <w:lvlText w:val="•"/>
      <w:lvlJc w:val="left"/>
      <w:pPr>
        <w:ind w:left="6785" w:hanging="471"/>
      </w:pPr>
      <w:rPr>
        <w:rFonts w:hint="default"/>
        <w:lang w:val="cs-CZ" w:eastAsia="en-US" w:bidi="ar-SA"/>
      </w:rPr>
    </w:lvl>
    <w:lvl w:ilvl="7" w:tplc="49E4154A">
      <w:numFmt w:val="bullet"/>
      <w:lvlText w:val="•"/>
      <w:lvlJc w:val="left"/>
      <w:pPr>
        <w:ind w:left="7650" w:hanging="471"/>
      </w:pPr>
      <w:rPr>
        <w:rFonts w:hint="default"/>
        <w:lang w:val="cs-CZ" w:eastAsia="en-US" w:bidi="ar-SA"/>
      </w:rPr>
    </w:lvl>
    <w:lvl w:ilvl="8" w:tplc="2B560E94">
      <w:numFmt w:val="bullet"/>
      <w:lvlText w:val="•"/>
      <w:lvlJc w:val="left"/>
      <w:pPr>
        <w:ind w:left="8516" w:hanging="471"/>
      </w:pPr>
      <w:rPr>
        <w:rFonts w:hint="default"/>
        <w:lang w:val="cs-CZ" w:eastAsia="en-US" w:bidi="ar-SA"/>
      </w:rPr>
    </w:lvl>
  </w:abstractNum>
  <w:abstractNum w:abstractNumId="6" w15:restartNumberingAfterBreak="0">
    <w:nsid w:val="3CDB5CC1"/>
    <w:multiLevelType w:val="hybridMultilevel"/>
    <w:tmpl w:val="66B8412C"/>
    <w:lvl w:ilvl="0" w:tplc="B5340BCE">
      <w:start w:val="1"/>
      <w:numFmt w:val="lowerRoman"/>
      <w:lvlText w:val="%1."/>
      <w:lvlJc w:val="left"/>
      <w:pPr>
        <w:ind w:left="2460" w:hanging="67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2"/>
        <w:w w:val="100"/>
        <w:sz w:val="22"/>
        <w:szCs w:val="22"/>
        <w:lang w:val="cs-CZ" w:eastAsia="en-US" w:bidi="ar-SA"/>
      </w:rPr>
    </w:lvl>
    <w:lvl w:ilvl="1" w:tplc="5BA66C0C">
      <w:numFmt w:val="bullet"/>
      <w:lvlText w:val="•"/>
      <w:lvlJc w:val="left"/>
      <w:pPr>
        <w:ind w:left="3238" w:hanging="677"/>
      </w:pPr>
      <w:rPr>
        <w:rFonts w:hint="default"/>
        <w:lang w:val="cs-CZ" w:eastAsia="en-US" w:bidi="ar-SA"/>
      </w:rPr>
    </w:lvl>
    <w:lvl w:ilvl="2" w:tplc="A70015C4">
      <w:numFmt w:val="bullet"/>
      <w:lvlText w:val="•"/>
      <w:lvlJc w:val="left"/>
      <w:pPr>
        <w:ind w:left="4017" w:hanging="677"/>
      </w:pPr>
      <w:rPr>
        <w:rFonts w:hint="default"/>
        <w:lang w:val="cs-CZ" w:eastAsia="en-US" w:bidi="ar-SA"/>
      </w:rPr>
    </w:lvl>
    <w:lvl w:ilvl="3" w:tplc="7A2EA860">
      <w:numFmt w:val="bullet"/>
      <w:lvlText w:val="•"/>
      <w:lvlJc w:val="left"/>
      <w:pPr>
        <w:ind w:left="4795" w:hanging="677"/>
      </w:pPr>
      <w:rPr>
        <w:rFonts w:hint="default"/>
        <w:lang w:val="cs-CZ" w:eastAsia="en-US" w:bidi="ar-SA"/>
      </w:rPr>
    </w:lvl>
    <w:lvl w:ilvl="4" w:tplc="19DA0BCE">
      <w:numFmt w:val="bullet"/>
      <w:lvlText w:val="•"/>
      <w:lvlJc w:val="left"/>
      <w:pPr>
        <w:ind w:left="5574" w:hanging="677"/>
      </w:pPr>
      <w:rPr>
        <w:rFonts w:hint="default"/>
        <w:lang w:val="cs-CZ" w:eastAsia="en-US" w:bidi="ar-SA"/>
      </w:rPr>
    </w:lvl>
    <w:lvl w:ilvl="5" w:tplc="62E8F7D2">
      <w:numFmt w:val="bullet"/>
      <w:lvlText w:val="•"/>
      <w:lvlJc w:val="left"/>
      <w:pPr>
        <w:ind w:left="6353" w:hanging="677"/>
      </w:pPr>
      <w:rPr>
        <w:rFonts w:hint="default"/>
        <w:lang w:val="cs-CZ" w:eastAsia="en-US" w:bidi="ar-SA"/>
      </w:rPr>
    </w:lvl>
    <w:lvl w:ilvl="6" w:tplc="CA743A60">
      <w:numFmt w:val="bullet"/>
      <w:lvlText w:val="•"/>
      <w:lvlJc w:val="left"/>
      <w:pPr>
        <w:ind w:left="7131" w:hanging="677"/>
      </w:pPr>
      <w:rPr>
        <w:rFonts w:hint="default"/>
        <w:lang w:val="cs-CZ" w:eastAsia="en-US" w:bidi="ar-SA"/>
      </w:rPr>
    </w:lvl>
    <w:lvl w:ilvl="7" w:tplc="CA0268B6">
      <w:numFmt w:val="bullet"/>
      <w:lvlText w:val="•"/>
      <w:lvlJc w:val="left"/>
      <w:pPr>
        <w:ind w:left="7910" w:hanging="677"/>
      </w:pPr>
      <w:rPr>
        <w:rFonts w:hint="default"/>
        <w:lang w:val="cs-CZ" w:eastAsia="en-US" w:bidi="ar-SA"/>
      </w:rPr>
    </w:lvl>
    <w:lvl w:ilvl="8" w:tplc="99F4C7B2">
      <w:numFmt w:val="bullet"/>
      <w:lvlText w:val="•"/>
      <w:lvlJc w:val="left"/>
      <w:pPr>
        <w:ind w:left="8689" w:hanging="677"/>
      </w:pPr>
      <w:rPr>
        <w:rFonts w:hint="default"/>
        <w:lang w:val="cs-CZ" w:eastAsia="en-US" w:bidi="ar-SA"/>
      </w:rPr>
    </w:lvl>
  </w:abstractNum>
  <w:abstractNum w:abstractNumId="7" w15:restartNumberingAfterBreak="0">
    <w:nsid w:val="3EC37331"/>
    <w:multiLevelType w:val="hybridMultilevel"/>
    <w:tmpl w:val="BE3C89A4"/>
    <w:lvl w:ilvl="0" w:tplc="F43E788A">
      <w:start w:val="3"/>
      <w:numFmt w:val="decimal"/>
      <w:lvlText w:val="%1"/>
      <w:lvlJc w:val="left"/>
      <w:pPr>
        <w:ind w:left="598" w:hanging="406"/>
        <w:jc w:val="left"/>
      </w:pPr>
      <w:rPr>
        <w:rFonts w:hint="default"/>
        <w:lang w:val="cs-CZ" w:eastAsia="en-US" w:bidi="ar-SA"/>
      </w:rPr>
    </w:lvl>
    <w:lvl w:ilvl="1" w:tplc="E87A1418">
      <w:start w:val="1"/>
      <w:numFmt w:val="decimal"/>
      <w:lvlText w:val="%1.%2"/>
      <w:lvlJc w:val="left"/>
      <w:pPr>
        <w:ind w:left="598" w:hanging="4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35601C56">
      <w:numFmt w:val="bullet"/>
      <w:lvlText w:val="•"/>
      <w:lvlJc w:val="left"/>
      <w:pPr>
        <w:ind w:left="2529" w:hanging="406"/>
      </w:pPr>
      <w:rPr>
        <w:rFonts w:hint="default"/>
        <w:lang w:val="cs-CZ" w:eastAsia="en-US" w:bidi="ar-SA"/>
      </w:rPr>
    </w:lvl>
    <w:lvl w:ilvl="3" w:tplc="95567A54">
      <w:numFmt w:val="bullet"/>
      <w:lvlText w:val="•"/>
      <w:lvlJc w:val="left"/>
      <w:pPr>
        <w:ind w:left="3493" w:hanging="406"/>
      </w:pPr>
      <w:rPr>
        <w:rFonts w:hint="default"/>
        <w:lang w:val="cs-CZ" w:eastAsia="en-US" w:bidi="ar-SA"/>
      </w:rPr>
    </w:lvl>
    <w:lvl w:ilvl="4" w:tplc="8E6C2726">
      <w:numFmt w:val="bullet"/>
      <w:lvlText w:val="•"/>
      <w:lvlJc w:val="left"/>
      <w:pPr>
        <w:ind w:left="4458" w:hanging="406"/>
      </w:pPr>
      <w:rPr>
        <w:rFonts w:hint="default"/>
        <w:lang w:val="cs-CZ" w:eastAsia="en-US" w:bidi="ar-SA"/>
      </w:rPr>
    </w:lvl>
    <w:lvl w:ilvl="5" w:tplc="323A4326">
      <w:numFmt w:val="bullet"/>
      <w:lvlText w:val="•"/>
      <w:lvlJc w:val="left"/>
      <w:pPr>
        <w:ind w:left="5423" w:hanging="406"/>
      </w:pPr>
      <w:rPr>
        <w:rFonts w:hint="default"/>
        <w:lang w:val="cs-CZ" w:eastAsia="en-US" w:bidi="ar-SA"/>
      </w:rPr>
    </w:lvl>
    <w:lvl w:ilvl="6" w:tplc="9CC002BC">
      <w:numFmt w:val="bullet"/>
      <w:lvlText w:val="•"/>
      <w:lvlJc w:val="left"/>
      <w:pPr>
        <w:ind w:left="6387" w:hanging="406"/>
      </w:pPr>
      <w:rPr>
        <w:rFonts w:hint="default"/>
        <w:lang w:val="cs-CZ" w:eastAsia="en-US" w:bidi="ar-SA"/>
      </w:rPr>
    </w:lvl>
    <w:lvl w:ilvl="7" w:tplc="6268BED2">
      <w:numFmt w:val="bullet"/>
      <w:lvlText w:val="•"/>
      <w:lvlJc w:val="left"/>
      <w:pPr>
        <w:ind w:left="7352" w:hanging="406"/>
      </w:pPr>
      <w:rPr>
        <w:rFonts w:hint="default"/>
        <w:lang w:val="cs-CZ" w:eastAsia="en-US" w:bidi="ar-SA"/>
      </w:rPr>
    </w:lvl>
    <w:lvl w:ilvl="8" w:tplc="38322620">
      <w:numFmt w:val="bullet"/>
      <w:lvlText w:val="•"/>
      <w:lvlJc w:val="left"/>
      <w:pPr>
        <w:ind w:left="8317" w:hanging="406"/>
      </w:pPr>
      <w:rPr>
        <w:rFonts w:hint="default"/>
        <w:lang w:val="cs-CZ" w:eastAsia="en-US" w:bidi="ar-SA"/>
      </w:rPr>
    </w:lvl>
  </w:abstractNum>
  <w:abstractNum w:abstractNumId="8" w15:restartNumberingAfterBreak="0">
    <w:nsid w:val="40262ACF"/>
    <w:multiLevelType w:val="hybridMultilevel"/>
    <w:tmpl w:val="141600D0"/>
    <w:lvl w:ilvl="0" w:tplc="8DFA1892">
      <w:start w:val="8"/>
      <w:numFmt w:val="decimal"/>
      <w:lvlText w:val="%1"/>
      <w:lvlJc w:val="left"/>
      <w:pPr>
        <w:ind w:left="598" w:hanging="406"/>
        <w:jc w:val="left"/>
      </w:pPr>
      <w:rPr>
        <w:rFonts w:hint="default"/>
        <w:lang w:val="cs-CZ" w:eastAsia="en-US" w:bidi="ar-SA"/>
      </w:rPr>
    </w:lvl>
    <w:lvl w:ilvl="1" w:tplc="EC2291CA">
      <w:start w:val="1"/>
      <w:numFmt w:val="decimal"/>
      <w:lvlText w:val="%1.%2"/>
      <w:lvlJc w:val="left"/>
      <w:pPr>
        <w:ind w:left="598" w:hanging="4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6D82854E">
      <w:numFmt w:val="bullet"/>
      <w:lvlText w:val="•"/>
      <w:lvlJc w:val="left"/>
      <w:pPr>
        <w:ind w:left="2529" w:hanging="406"/>
      </w:pPr>
      <w:rPr>
        <w:rFonts w:hint="default"/>
        <w:lang w:val="cs-CZ" w:eastAsia="en-US" w:bidi="ar-SA"/>
      </w:rPr>
    </w:lvl>
    <w:lvl w:ilvl="3" w:tplc="8D2AF57A">
      <w:numFmt w:val="bullet"/>
      <w:lvlText w:val="•"/>
      <w:lvlJc w:val="left"/>
      <w:pPr>
        <w:ind w:left="3493" w:hanging="406"/>
      </w:pPr>
      <w:rPr>
        <w:rFonts w:hint="default"/>
        <w:lang w:val="cs-CZ" w:eastAsia="en-US" w:bidi="ar-SA"/>
      </w:rPr>
    </w:lvl>
    <w:lvl w:ilvl="4" w:tplc="00CA9F9E">
      <w:numFmt w:val="bullet"/>
      <w:lvlText w:val="•"/>
      <w:lvlJc w:val="left"/>
      <w:pPr>
        <w:ind w:left="4458" w:hanging="406"/>
      </w:pPr>
      <w:rPr>
        <w:rFonts w:hint="default"/>
        <w:lang w:val="cs-CZ" w:eastAsia="en-US" w:bidi="ar-SA"/>
      </w:rPr>
    </w:lvl>
    <w:lvl w:ilvl="5" w:tplc="1CF06A2E">
      <w:numFmt w:val="bullet"/>
      <w:lvlText w:val="•"/>
      <w:lvlJc w:val="left"/>
      <w:pPr>
        <w:ind w:left="5423" w:hanging="406"/>
      </w:pPr>
      <w:rPr>
        <w:rFonts w:hint="default"/>
        <w:lang w:val="cs-CZ" w:eastAsia="en-US" w:bidi="ar-SA"/>
      </w:rPr>
    </w:lvl>
    <w:lvl w:ilvl="6" w:tplc="DC1A6E20">
      <w:numFmt w:val="bullet"/>
      <w:lvlText w:val="•"/>
      <w:lvlJc w:val="left"/>
      <w:pPr>
        <w:ind w:left="6387" w:hanging="406"/>
      </w:pPr>
      <w:rPr>
        <w:rFonts w:hint="default"/>
        <w:lang w:val="cs-CZ" w:eastAsia="en-US" w:bidi="ar-SA"/>
      </w:rPr>
    </w:lvl>
    <w:lvl w:ilvl="7" w:tplc="62884F94">
      <w:numFmt w:val="bullet"/>
      <w:lvlText w:val="•"/>
      <w:lvlJc w:val="left"/>
      <w:pPr>
        <w:ind w:left="7352" w:hanging="406"/>
      </w:pPr>
      <w:rPr>
        <w:rFonts w:hint="default"/>
        <w:lang w:val="cs-CZ" w:eastAsia="en-US" w:bidi="ar-SA"/>
      </w:rPr>
    </w:lvl>
    <w:lvl w:ilvl="8" w:tplc="586A2FDC">
      <w:numFmt w:val="bullet"/>
      <w:lvlText w:val="•"/>
      <w:lvlJc w:val="left"/>
      <w:pPr>
        <w:ind w:left="8317" w:hanging="406"/>
      </w:pPr>
      <w:rPr>
        <w:rFonts w:hint="default"/>
        <w:lang w:val="cs-CZ" w:eastAsia="en-US" w:bidi="ar-SA"/>
      </w:rPr>
    </w:lvl>
  </w:abstractNum>
  <w:abstractNum w:abstractNumId="9" w15:restartNumberingAfterBreak="0">
    <w:nsid w:val="42810BC3"/>
    <w:multiLevelType w:val="hybridMultilevel"/>
    <w:tmpl w:val="BA7E01E8"/>
    <w:lvl w:ilvl="0" w:tplc="759A1174">
      <w:start w:val="9"/>
      <w:numFmt w:val="decimal"/>
      <w:lvlText w:val="%1"/>
      <w:lvlJc w:val="left"/>
      <w:pPr>
        <w:ind w:left="598" w:hanging="406"/>
        <w:jc w:val="left"/>
      </w:pPr>
      <w:rPr>
        <w:rFonts w:hint="default"/>
        <w:lang w:val="cs-CZ" w:eastAsia="en-US" w:bidi="ar-SA"/>
      </w:rPr>
    </w:lvl>
    <w:lvl w:ilvl="1" w:tplc="12466444">
      <w:start w:val="1"/>
      <w:numFmt w:val="decimal"/>
      <w:lvlText w:val="%1.%2"/>
      <w:lvlJc w:val="left"/>
      <w:pPr>
        <w:ind w:left="598" w:hanging="4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1526AD04">
      <w:numFmt w:val="bullet"/>
      <w:lvlText w:val="•"/>
      <w:lvlJc w:val="left"/>
      <w:pPr>
        <w:ind w:left="2529" w:hanging="406"/>
      </w:pPr>
      <w:rPr>
        <w:rFonts w:hint="default"/>
        <w:lang w:val="cs-CZ" w:eastAsia="en-US" w:bidi="ar-SA"/>
      </w:rPr>
    </w:lvl>
    <w:lvl w:ilvl="3" w:tplc="ECE0021A">
      <w:numFmt w:val="bullet"/>
      <w:lvlText w:val="•"/>
      <w:lvlJc w:val="left"/>
      <w:pPr>
        <w:ind w:left="3493" w:hanging="406"/>
      </w:pPr>
      <w:rPr>
        <w:rFonts w:hint="default"/>
        <w:lang w:val="cs-CZ" w:eastAsia="en-US" w:bidi="ar-SA"/>
      </w:rPr>
    </w:lvl>
    <w:lvl w:ilvl="4" w:tplc="E3C21E66">
      <w:numFmt w:val="bullet"/>
      <w:lvlText w:val="•"/>
      <w:lvlJc w:val="left"/>
      <w:pPr>
        <w:ind w:left="4458" w:hanging="406"/>
      </w:pPr>
      <w:rPr>
        <w:rFonts w:hint="default"/>
        <w:lang w:val="cs-CZ" w:eastAsia="en-US" w:bidi="ar-SA"/>
      </w:rPr>
    </w:lvl>
    <w:lvl w:ilvl="5" w:tplc="A9C213F4">
      <w:numFmt w:val="bullet"/>
      <w:lvlText w:val="•"/>
      <w:lvlJc w:val="left"/>
      <w:pPr>
        <w:ind w:left="5423" w:hanging="406"/>
      </w:pPr>
      <w:rPr>
        <w:rFonts w:hint="default"/>
        <w:lang w:val="cs-CZ" w:eastAsia="en-US" w:bidi="ar-SA"/>
      </w:rPr>
    </w:lvl>
    <w:lvl w:ilvl="6" w:tplc="EE8E80A0">
      <w:numFmt w:val="bullet"/>
      <w:lvlText w:val="•"/>
      <w:lvlJc w:val="left"/>
      <w:pPr>
        <w:ind w:left="6387" w:hanging="406"/>
      </w:pPr>
      <w:rPr>
        <w:rFonts w:hint="default"/>
        <w:lang w:val="cs-CZ" w:eastAsia="en-US" w:bidi="ar-SA"/>
      </w:rPr>
    </w:lvl>
    <w:lvl w:ilvl="7" w:tplc="F04C1D68">
      <w:numFmt w:val="bullet"/>
      <w:lvlText w:val="•"/>
      <w:lvlJc w:val="left"/>
      <w:pPr>
        <w:ind w:left="7352" w:hanging="406"/>
      </w:pPr>
      <w:rPr>
        <w:rFonts w:hint="default"/>
        <w:lang w:val="cs-CZ" w:eastAsia="en-US" w:bidi="ar-SA"/>
      </w:rPr>
    </w:lvl>
    <w:lvl w:ilvl="8" w:tplc="95822E24">
      <w:numFmt w:val="bullet"/>
      <w:lvlText w:val="•"/>
      <w:lvlJc w:val="left"/>
      <w:pPr>
        <w:ind w:left="8317" w:hanging="406"/>
      </w:pPr>
      <w:rPr>
        <w:rFonts w:hint="default"/>
        <w:lang w:val="cs-CZ" w:eastAsia="en-US" w:bidi="ar-SA"/>
      </w:rPr>
    </w:lvl>
  </w:abstractNum>
  <w:abstractNum w:abstractNumId="10" w15:restartNumberingAfterBreak="0">
    <w:nsid w:val="4D311E51"/>
    <w:multiLevelType w:val="hybridMultilevel"/>
    <w:tmpl w:val="766A532E"/>
    <w:lvl w:ilvl="0" w:tplc="5BCAE74C">
      <w:start w:val="1"/>
      <w:numFmt w:val="decimal"/>
      <w:lvlText w:val="%1."/>
      <w:lvlJc w:val="left"/>
      <w:pPr>
        <w:ind w:left="4102" w:hanging="432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08526DDC">
      <w:numFmt w:val="bullet"/>
      <w:lvlText w:val="•"/>
      <w:lvlJc w:val="left"/>
      <w:pPr>
        <w:ind w:left="4714" w:hanging="432"/>
      </w:pPr>
      <w:rPr>
        <w:rFonts w:hint="default"/>
        <w:lang w:val="cs-CZ" w:eastAsia="en-US" w:bidi="ar-SA"/>
      </w:rPr>
    </w:lvl>
    <w:lvl w:ilvl="2" w:tplc="25E07748">
      <w:numFmt w:val="bullet"/>
      <w:lvlText w:val="•"/>
      <w:lvlJc w:val="left"/>
      <w:pPr>
        <w:ind w:left="5329" w:hanging="432"/>
      </w:pPr>
      <w:rPr>
        <w:rFonts w:hint="default"/>
        <w:lang w:val="cs-CZ" w:eastAsia="en-US" w:bidi="ar-SA"/>
      </w:rPr>
    </w:lvl>
    <w:lvl w:ilvl="3" w:tplc="62D4F0E2">
      <w:numFmt w:val="bullet"/>
      <w:lvlText w:val="•"/>
      <w:lvlJc w:val="left"/>
      <w:pPr>
        <w:ind w:left="5943" w:hanging="432"/>
      </w:pPr>
      <w:rPr>
        <w:rFonts w:hint="default"/>
        <w:lang w:val="cs-CZ" w:eastAsia="en-US" w:bidi="ar-SA"/>
      </w:rPr>
    </w:lvl>
    <w:lvl w:ilvl="4" w:tplc="CB006B34">
      <w:numFmt w:val="bullet"/>
      <w:lvlText w:val="•"/>
      <w:lvlJc w:val="left"/>
      <w:pPr>
        <w:ind w:left="6558" w:hanging="432"/>
      </w:pPr>
      <w:rPr>
        <w:rFonts w:hint="default"/>
        <w:lang w:val="cs-CZ" w:eastAsia="en-US" w:bidi="ar-SA"/>
      </w:rPr>
    </w:lvl>
    <w:lvl w:ilvl="5" w:tplc="1A2EAE00">
      <w:numFmt w:val="bullet"/>
      <w:lvlText w:val="•"/>
      <w:lvlJc w:val="left"/>
      <w:pPr>
        <w:ind w:left="7173" w:hanging="432"/>
      </w:pPr>
      <w:rPr>
        <w:rFonts w:hint="default"/>
        <w:lang w:val="cs-CZ" w:eastAsia="en-US" w:bidi="ar-SA"/>
      </w:rPr>
    </w:lvl>
    <w:lvl w:ilvl="6" w:tplc="CE261486">
      <w:numFmt w:val="bullet"/>
      <w:lvlText w:val="•"/>
      <w:lvlJc w:val="left"/>
      <w:pPr>
        <w:ind w:left="7787" w:hanging="432"/>
      </w:pPr>
      <w:rPr>
        <w:rFonts w:hint="default"/>
        <w:lang w:val="cs-CZ" w:eastAsia="en-US" w:bidi="ar-SA"/>
      </w:rPr>
    </w:lvl>
    <w:lvl w:ilvl="7" w:tplc="CC00CECE">
      <w:numFmt w:val="bullet"/>
      <w:lvlText w:val="•"/>
      <w:lvlJc w:val="left"/>
      <w:pPr>
        <w:ind w:left="8402" w:hanging="432"/>
      </w:pPr>
      <w:rPr>
        <w:rFonts w:hint="default"/>
        <w:lang w:val="cs-CZ" w:eastAsia="en-US" w:bidi="ar-SA"/>
      </w:rPr>
    </w:lvl>
    <w:lvl w:ilvl="8" w:tplc="3A344BF2">
      <w:numFmt w:val="bullet"/>
      <w:lvlText w:val="•"/>
      <w:lvlJc w:val="left"/>
      <w:pPr>
        <w:ind w:left="9017" w:hanging="432"/>
      </w:pPr>
      <w:rPr>
        <w:rFonts w:hint="default"/>
        <w:lang w:val="cs-CZ" w:eastAsia="en-US" w:bidi="ar-SA"/>
      </w:rPr>
    </w:lvl>
  </w:abstractNum>
  <w:abstractNum w:abstractNumId="11" w15:restartNumberingAfterBreak="0">
    <w:nsid w:val="4D7E1A84"/>
    <w:multiLevelType w:val="hybridMultilevel"/>
    <w:tmpl w:val="BAB8C194"/>
    <w:lvl w:ilvl="0" w:tplc="C5EA1444">
      <w:start w:val="2"/>
      <w:numFmt w:val="decimal"/>
      <w:lvlText w:val="%1"/>
      <w:lvlJc w:val="left"/>
      <w:pPr>
        <w:ind w:left="1325" w:hanging="720"/>
        <w:jc w:val="left"/>
      </w:pPr>
      <w:rPr>
        <w:rFonts w:hint="default"/>
        <w:lang w:val="cs-CZ" w:eastAsia="en-US" w:bidi="ar-SA"/>
      </w:rPr>
    </w:lvl>
    <w:lvl w:ilvl="1" w:tplc="B74EB16C">
      <w:start w:val="2"/>
      <w:numFmt w:val="decimal"/>
      <w:lvlText w:val="%1.%2"/>
      <w:lvlJc w:val="left"/>
      <w:pPr>
        <w:ind w:left="1325" w:hanging="720"/>
        <w:jc w:val="left"/>
      </w:pPr>
      <w:rPr>
        <w:rFonts w:hint="default"/>
        <w:lang w:val="cs-CZ" w:eastAsia="en-US" w:bidi="ar-SA"/>
      </w:rPr>
    </w:lvl>
    <w:lvl w:ilvl="2" w:tplc="100270CA">
      <w:start w:val="1"/>
      <w:numFmt w:val="decimal"/>
      <w:lvlText w:val="%1.%2.%3"/>
      <w:lvlJc w:val="left"/>
      <w:pPr>
        <w:ind w:left="1325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78944D4C">
      <w:numFmt w:val="bullet"/>
      <w:lvlText w:val=""/>
      <w:lvlJc w:val="left"/>
      <w:pPr>
        <w:ind w:left="175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4" w:tplc="EBA25D78">
      <w:numFmt w:val="bullet"/>
      <w:lvlText w:val="•"/>
      <w:lvlJc w:val="left"/>
      <w:pPr>
        <w:ind w:left="4588" w:hanging="361"/>
      </w:pPr>
      <w:rPr>
        <w:rFonts w:hint="default"/>
        <w:lang w:val="cs-CZ" w:eastAsia="en-US" w:bidi="ar-SA"/>
      </w:rPr>
    </w:lvl>
    <w:lvl w:ilvl="5" w:tplc="2E248D08">
      <w:numFmt w:val="bullet"/>
      <w:lvlText w:val="•"/>
      <w:lvlJc w:val="left"/>
      <w:pPr>
        <w:ind w:left="5531" w:hanging="361"/>
      </w:pPr>
      <w:rPr>
        <w:rFonts w:hint="default"/>
        <w:lang w:val="cs-CZ" w:eastAsia="en-US" w:bidi="ar-SA"/>
      </w:rPr>
    </w:lvl>
    <w:lvl w:ilvl="6" w:tplc="CF0EEB9C">
      <w:numFmt w:val="bullet"/>
      <w:lvlText w:val="•"/>
      <w:lvlJc w:val="left"/>
      <w:pPr>
        <w:ind w:left="6474" w:hanging="361"/>
      </w:pPr>
      <w:rPr>
        <w:rFonts w:hint="default"/>
        <w:lang w:val="cs-CZ" w:eastAsia="en-US" w:bidi="ar-SA"/>
      </w:rPr>
    </w:lvl>
    <w:lvl w:ilvl="7" w:tplc="87B490BC">
      <w:numFmt w:val="bullet"/>
      <w:lvlText w:val="•"/>
      <w:lvlJc w:val="left"/>
      <w:pPr>
        <w:ind w:left="7417" w:hanging="361"/>
      </w:pPr>
      <w:rPr>
        <w:rFonts w:hint="default"/>
        <w:lang w:val="cs-CZ" w:eastAsia="en-US" w:bidi="ar-SA"/>
      </w:rPr>
    </w:lvl>
    <w:lvl w:ilvl="8" w:tplc="16A2824C">
      <w:numFmt w:val="bullet"/>
      <w:lvlText w:val="•"/>
      <w:lvlJc w:val="left"/>
      <w:pPr>
        <w:ind w:left="8360" w:hanging="361"/>
      </w:pPr>
      <w:rPr>
        <w:rFonts w:hint="default"/>
        <w:lang w:val="cs-CZ" w:eastAsia="en-US" w:bidi="ar-SA"/>
      </w:rPr>
    </w:lvl>
  </w:abstractNum>
  <w:abstractNum w:abstractNumId="12" w15:restartNumberingAfterBreak="0">
    <w:nsid w:val="61680C73"/>
    <w:multiLevelType w:val="hybridMultilevel"/>
    <w:tmpl w:val="9CF04426"/>
    <w:lvl w:ilvl="0" w:tplc="C7549222">
      <w:start w:val="12"/>
      <w:numFmt w:val="decimal"/>
      <w:lvlText w:val="%1"/>
      <w:lvlJc w:val="left"/>
      <w:pPr>
        <w:ind w:left="759" w:hanging="567"/>
        <w:jc w:val="left"/>
      </w:pPr>
      <w:rPr>
        <w:rFonts w:hint="default"/>
        <w:lang w:val="cs-CZ" w:eastAsia="en-US" w:bidi="ar-SA"/>
      </w:rPr>
    </w:lvl>
    <w:lvl w:ilvl="1" w:tplc="A712C654">
      <w:start w:val="1"/>
      <w:numFmt w:val="decimal"/>
      <w:lvlText w:val="%1.%2"/>
      <w:lvlJc w:val="left"/>
      <w:pPr>
        <w:ind w:left="75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F6943F04">
      <w:numFmt w:val="bullet"/>
      <w:lvlText w:val=""/>
      <w:lvlJc w:val="left"/>
      <w:pPr>
        <w:ind w:left="132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 w:tplc="DB7A74DA">
      <w:numFmt w:val="bullet"/>
      <w:lvlText w:val="•"/>
      <w:lvlJc w:val="left"/>
      <w:pPr>
        <w:ind w:left="3303" w:hanging="361"/>
      </w:pPr>
      <w:rPr>
        <w:rFonts w:hint="default"/>
        <w:lang w:val="cs-CZ" w:eastAsia="en-US" w:bidi="ar-SA"/>
      </w:rPr>
    </w:lvl>
    <w:lvl w:ilvl="4" w:tplc="53C04ADC">
      <w:numFmt w:val="bullet"/>
      <w:lvlText w:val="•"/>
      <w:lvlJc w:val="left"/>
      <w:pPr>
        <w:ind w:left="4295" w:hanging="361"/>
      </w:pPr>
      <w:rPr>
        <w:rFonts w:hint="default"/>
        <w:lang w:val="cs-CZ" w:eastAsia="en-US" w:bidi="ar-SA"/>
      </w:rPr>
    </w:lvl>
    <w:lvl w:ilvl="5" w:tplc="71486B74">
      <w:numFmt w:val="bullet"/>
      <w:lvlText w:val="•"/>
      <w:lvlJc w:val="left"/>
      <w:pPr>
        <w:ind w:left="5287" w:hanging="361"/>
      </w:pPr>
      <w:rPr>
        <w:rFonts w:hint="default"/>
        <w:lang w:val="cs-CZ" w:eastAsia="en-US" w:bidi="ar-SA"/>
      </w:rPr>
    </w:lvl>
    <w:lvl w:ilvl="6" w:tplc="DD20B3DA">
      <w:numFmt w:val="bullet"/>
      <w:lvlText w:val="•"/>
      <w:lvlJc w:val="left"/>
      <w:pPr>
        <w:ind w:left="6279" w:hanging="361"/>
      </w:pPr>
      <w:rPr>
        <w:rFonts w:hint="default"/>
        <w:lang w:val="cs-CZ" w:eastAsia="en-US" w:bidi="ar-SA"/>
      </w:rPr>
    </w:lvl>
    <w:lvl w:ilvl="7" w:tplc="3850D3B0">
      <w:numFmt w:val="bullet"/>
      <w:lvlText w:val="•"/>
      <w:lvlJc w:val="left"/>
      <w:pPr>
        <w:ind w:left="7270" w:hanging="361"/>
      </w:pPr>
      <w:rPr>
        <w:rFonts w:hint="default"/>
        <w:lang w:val="cs-CZ" w:eastAsia="en-US" w:bidi="ar-SA"/>
      </w:rPr>
    </w:lvl>
    <w:lvl w:ilvl="8" w:tplc="A3A0DB7C">
      <w:numFmt w:val="bullet"/>
      <w:lvlText w:val="•"/>
      <w:lvlJc w:val="left"/>
      <w:pPr>
        <w:ind w:left="8262" w:hanging="361"/>
      </w:pPr>
      <w:rPr>
        <w:rFonts w:hint="default"/>
        <w:lang w:val="cs-CZ" w:eastAsia="en-US" w:bidi="ar-SA"/>
      </w:rPr>
    </w:lvl>
  </w:abstractNum>
  <w:abstractNum w:abstractNumId="13" w15:restartNumberingAfterBreak="0">
    <w:nsid w:val="690A6BC5"/>
    <w:multiLevelType w:val="hybridMultilevel"/>
    <w:tmpl w:val="42841610"/>
    <w:lvl w:ilvl="0" w:tplc="CD084E8C">
      <w:start w:val="4"/>
      <w:numFmt w:val="decimal"/>
      <w:lvlText w:val="%1"/>
      <w:lvlJc w:val="left"/>
      <w:pPr>
        <w:ind w:left="598" w:hanging="406"/>
        <w:jc w:val="left"/>
      </w:pPr>
      <w:rPr>
        <w:rFonts w:hint="default"/>
        <w:lang w:val="cs-CZ" w:eastAsia="en-US" w:bidi="ar-SA"/>
      </w:rPr>
    </w:lvl>
    <w:lvl w:ilvl="1" w:tplc="DC043DB4">
      <w:start w:val="1"/>
      <w:numFmt w:val="decimal"/>
      <w:lvlText w:val="%1.%2"/>
      <w:lvlJc w:val="left"/>
      <w:pPr>
        <w:ind w:left="598" w:hanging="4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8A48797C">
      <w:numFmt w:val="bullet"/>
      <w:lvlText w:val="•"/>
      <w:lvlJc w:val="left"/>
      <w:pPr>
        <w:ind w:left="2529" w:hanging="406"/>
      </w:pPr>
      <w:rPr>
        <w:rFonts w:hint="default"/>
        <w:lang w:val="cs-CZ" w:eastAsia="en-US" w:bidi="ar-SA"/>
      </w:rPr>
    </w:lvl>
    <w:lvl w:ilvl="3" w:tplc="2A34721E">
      <w:numFmt w:val="bullet"/>
      <w:lvlText w:val="•"/>
      <w:lvlJc w:val="left"/>
      <w:pPr>
        <w:ind w:left="3493" w:hanging="406"/>
      </w:pPr>
      <w:rPr>
        <w:rFonts w:hint="default"/>
        <w:lang w:val="cs-CZ" w:eastAsia="en-US" w:bidi="ar-SA"/>
      </w:rPr>
    </w:lvl>
    <w:lvl w:ilvl="4" w:tplc="8BA6D5D6">
      <w:numFmt w:val="bullet"/>
      <w:lvlText w:val="•"/>
      <w:lvlJc w:val="left"/>
      <w:pPr>
        <w:ind w:left="4458" w:hanging="406"/>
      </w:pPr>
      <w:rPr>
        <w:rFonts w:hint="default"/>
        <w:lang w:val="cs-CZ" w:eastAsia="en-US" w:bidi="ar-SA"/>
      </w:rPr>
    </w:lvl>
    <w:lvl w:ilvl="5" w:tplc="2ED4F940">
      <w:numFmt w:val="bullet"/>
      <w:lvlText w:val="•"/>
      <w:lvlJc w:val="left"/>
      <w:pPr>
        <w:ind w:left="5423" w:hanging="406"/>
      </w:pPr>
      <w:rPr>
        <w:rFonts w:hint="default"/>
        <w:lang w:val="cs-CZ" w:eastAsia="en-US" w:bidi="ar-SA"/>
      </w:rPr>
    </w:lvl>
    <w:lvl w:ilvl="6" w:tplc="D5B2B1BC">
      <w:numFmt w:val="bullet"/>
      <w:lvlText w:val="•"/>
      <w:lvlJc w:val="left"/>
      <w:pPr>
        <w:ind w:left="6387" w:hanging="406"/>
      </w:pPr>
      <w:rPr>
        <w:rFonts w:hint="default"/>
        <w:lang w:val="cs-CZ" w:eastAsia="en-US" w:bidi="ar-SA"/>
      </w:rPr>
    </w:lvl>
    <w:lvl w:ilvl="7" w:tplc="E8580BD2">
      <w:numFmt w:val="bullet"/>
      <w:lvlText w:val="•"/>
      <w:lvlJc w:val="left"/>
      <w:pPr>
        <w:ind w:left="7352" w:hanging="406"/>
      </w:pPr>
      <w:rPr>
        <w:rFonts w:hint="default"/>
        <w:lang w:val="cs-CZ" w:eastAsia="en-US" w:bidi="ar-SA"/>
      </w:rPr>
    </w:lvl>
    <w:lvl w:ilvl="8" w:tplc="BE92892A">
      <w:numFmt w:val="bullet"/>
      <w:lvlText w:val="•"/>
      <w:lvlJc w:val="left"/>
      <w:pPr>
        <w:ind w:left="8317" w:hanging="406"/>
      </w:pPr>
      <w:rPr>
        <w:rFonts w:hint="default"/>
        <w:lang w:val="cs-CZ" w:eastAsia="en-US" w:bidi="ar-SA"/>
      </w:rPr>
    </w:lvl>
  </w:abstractNum>
  <w:abstractNum w:abstractNumId="14" w15:restartNumberingAfterBreak="0">
    <w:nsid w:val="6E656DC3"/>
    <w:multiLevelType w:val="hybridMultilevel"/>
    <w:tmpl w:val="45E02320"/>
    <w:lvl w:ilvl="0" w:tplc="E3E211F8">
      <w:start w:val="11"/>
      <w:numFmt w:val="decimal"/>
      <w:lvlText w:val="%1"/>
      <w:lvlJc w:val="left"/>
      <w:pPr>
        <w:ind w:left="929" w:hanging="737"/>
        <w:jc w:val="left"/>
      </w:pPr>
      <w:rPr>
        <w:rFonts w:hint="default"/>
        <w:lang w:val="cs-CZ" w:eastAsia="en-US" w:bidi="ar-SA"/>
      </w:rPr>
    </w:lvl>
    <w:lvl w:ilvl="1" w:tplc="CB2E50AE">
      <w:start w:val="1"/>
      <w:numFmt w:val="decimal"/>
      <w:lvlText w:val="%1.%2"/>
      <w:lvlJc w:val="left"/>
      <w:pPr>
        <w:ind w:left="92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 w:tplc="B0EAAA0E">
      <w:start w:val="1"/>
      <w:numFmt w:val="decimal"/>
      <w:lvlText w:val="%1.%2.%3"/>
      <w:lvlJc w:val="left"/>
      <w:pPr>
        <w:ind w:left="1894" w:hanging="9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7FC65FA2">
      <w:numFmt w:val="bullet"/>
      <w:lvlText w:val="•"/>
      <w:lvlJc w:val="left"/>
      <w:pPr>
        <w:ind w:left="3754" w:hanging="994"/>
      </w:pPr>
      <w:rPr>
        <w:rFonts w:hint="default"/>
        <w:lang w:val="cs-CZ" w:eastAsia="en-US" w:bidi="ar-SA"/>
      </w:rPr>
    </w:lvl>
    <w:lvl w:ilvl="4" w:tplc="42008720">
      <w:numFmt w:val="bullet"/>
      <w:lvlText w:val="•"/>
      <w:lvlJc w:val="left"/>
      <w:pPr>
        <w:ind w:left="4682" w:hanging="994"/>
      </w:pPr>
      <w:rPr>
        <w:rFonts w:hint="default"/>
        <w:lang w:val="cs-CZ" w:eastAsia="en-US" w:bidi="ar-SA"/>
      </w:rPr>
    </w:lvl>
    <w:lvl w:ilvl="5" w:tplc="3A0C562A">
      <w:numFmt w:val="bullet"/>
      <w:lvlText w:val="•"/>
      <w:lvlJc w:val="left"/>
      <w:pPr>
        <w:ind w:left="5609" w:hanging="994"/>
      </w:pPr>
      <w:rPr>
        <w:rFonts w:hint="default"/>
        <w:lang w:val="cs-CZ" w:eastAsia="en-US" w:bidi="ar-SA"/>
      </w:rPr>
    </w:lvl>
    <w:lvl w:ilvl="6" w:tplc="0354FD8E">
      <w:numFmt w:val="bullet"/>
      <w:lvlText w:val="•"/>
      <w:lvlJc w:val="left"/>
      <w:pPr>
        <w:ind w:left="6536" w:hanging="994"/>
      </w:pPr>
      <w:rPr>
        <w:rFonts w:hint="default"/>
        <w:lang w:val="cs-CZ" w:eastAsia="en-US" w:bidi="ar-SA"/>
      </w:rPr>
    </w:lvl>
    <w:lvl w:ilvl="7" w:tplc="F6247C14">
      <w:numFmt w:val="bullet"/>
      <w:lvlText w:val="•"/>
      <w:lvlJc w:val="left"/>
      <w:pPr>
        <w:ind w:left="7464" w:hanging="994"/>
      </w:pPr>
      <w:rPr>
        <w:rFonts w:hint="default"/>
        <w:lang w:val="cs-CZ" w:eastAsia="en-US" w:bidi="ar-SA"/>
      </w:rPr>
    </w:lvl>
    <w:lvl w:ilvl="8" w:tplc="79F2D1E2">
      <w:numFmt w:val="bullet"/>
      <w:lvlText w:val="•"/>
      <w:lvlJc w:val="left"/>
      <w:pPr>
        <w:ind w:left="8391" w:hanging="994"/>
      </w:pPr>
      <w:rPr>
        <w:rFonts w:hint="default"/>
        <w:lang w:val="cs-CZ" w:eastAsia="en-US" w:bidi="ar-SA"/>
      </w:rPr>
    </w:lvl>
  </w:abstractNum>
  <w:abstractNum w:abstractNumId="15" w15:restartNumberingAfterBreak="0">
    <w:nsid w:val="778B56D5"/>
    <w:multiLevelType w:val="hybridMultilevel"/>
    <w:tmpl w:val="D6C4A9B6"/>
    <w:lvl w:ilvl="0" w:tplc="314A6140">
      <w:start w:val="10"/>
      <w:numFmt w:val="decimal"/>
      <w:lvlText w:val="%1"/>
      <w:lvlJc w:val="left"/>
      <w:pPr>
        <w:ind w:left="929" w:hanging="737"/>
        <w:jc w:val="left"/>
      </w:pPr>
      <w:rPr>
        <w:rFonts w:hint="default"/>
        <w:lang w:val="cs-CZ" w:eastAsia="en-US" w:bidi="ar-SA"/>
      </w:rPr>
    </w:lvl>
    <w:lvl w:ilvl="1" w:tplc="4678E15E">
      <w:start w:val="1"/>
      <w:numFmt w:val="decimal"/>
      <w:lvlText w:val="%1.%2"/>
      <w:lvlJc w:val="left"/>
      <w:pPr>
        <w:ind w:left="92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 w:tplc="9748542A">
      <w:start w:val="1"/>
      <w:numFmt w:val="lowerLetter"/>
      <w:lvlText w:val="%3)"/>
      <w:lvlJc w:val="left"/>
      <w:pPr>
        <w:ind w:left="176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68F64478">
      <w:numFmt w:val="bullet"/>
      <w:lvlText w:val="•"/>
      <w:lvlJc w:val="left"/>
      <w:pPr>
        <w:ind w:left="3645" w:hanging="360"/>
      </w:pPr>
      <w:rPr>
        <w:rFonts w:hint="default"/>
        <w:lang w:val="cs-CZ" w:eastAsia="en-US" w:bidi="ar-SA"/>
      </w:rPr>
    </w:lvl>
    <w:lvl w:ilvl="4" w:tplc="18721DEA">
      <w:numFmt w:val="bullet"/>
      <w:lvlText w:val="•"/>
      <w:lvlJc w:val="left"/>
      <w:pPr>
        <w:ind w:left="4588" w:hanging="360"/>
      </w:pPr>
      <w:rPr>
        <w:rFonts w:hint="default"/>
        <w:lang w:val="cs-CZ" w:eastAsia="en-US" w:bidi="ar-SA"/>
      </w:rPr>
    </w:lvl>
    <w:lvl w:ilvl="5" w:tplc="0FA82650">
      <w:numFmt w:val="bullet"/>
      <w:lvlText w:val="•"/>
      <w:lvlJc w:val="left"/>
      <w:pPr>
        <w:ind w:left="5531" w:hanging="360"/>
      </w:pPr>
      <w:rPr>
        <w:rFonts w:hint="default"/>
        <w:lang w:val="cs-CZ" w:eastAsia="en-US" w:bidi="ar-SA"/>
      </w:rPr>
    </w:lvl>
    <w:lvl w:ilvl="6" w:tplc="0F9C1520">
      <w:numFmt w:val="bullet"/>
      <w:lvlText w:val="•"/>
      <w:lvlJc w:val="left"/>
      <w:pPr>
        <w:ind w:left="6474" w:hanging="360"/>
      </w:pPr>
      <w:rPr>
        <w:rFonts w:hint="default"/>
        <w:lang w:val="cs-CZ" w:eastAsia="en-US" w:bidi="ar-SA"/>
      </w:rPr>
    </w:lvl>
    <w:lvl w:ilvl="7" w:tplc="BEE29592">
      <w:numFmt w:val="bullet"/>
      <w:lvlText w:val="•"/>
      <w:lvlJc w:val="left"/>
      <w:pPr>
        <w:ind w:left="7417" w:hanging="360"/>
      </w:pPr>
      <w:rPr>
        <w:rFonts w:hint="default"/>
        <w:lang w:val="cs-CZ" w:eastAsia="en-US" w:bidi="ar-SA"/>
      </w:rPr>
    </w:lvl>
    <w:lvl w:ilvl="8" w:tplc="A95487E2">
      <w:numFmt w:val="bullet"/>
      <w:lvlText w:val="•"/>
      <w:lvlJc w:val="left"/>
      <w:pPr>
        <w:ind w:left="8360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7DFC758D"/>
    <w:multiLevelType w:val="hybridMultilevel"/>
    <w:tmpl w:val="C6043E86"/>
    <w:lvl w:ilvl="0" w:tplc="24F2D9DE">
      <w:start w:val="2"/>
      <w:numFmt w:val="decimal"/>
      <w:lvlText w:val="%1"/>
      <w:lvlJc w:val="left"/>
      <w:pPr>
        <w:ind w:left="1325" w:hanging="720"/>
        <w:jc w:val="left"/>
      </w:pPr>
      <w:rPr>
        <w:rFonts w:hint="default"/>
        <w:lang w:val="cs-CZ" w:eastAsia="en-US" w:bidi="ar-SA"/>
      </w:rPr>
    </w:lvl>
    <w:lvl w:ilvl="1" w:tplc="B9EADEC4">
      <w:start w:val="3"/>
      <w:numFmt w:val="decimal"/>
      <w:lvlText w:val="%1.%2"/>
      <w:lvlJc w:val="left"/>
      <w:pPr>
        <w:ind w:left="1325" w:hanging="720"/>
        <w:jc w:val="left"/>
      </w:pPr>
      <w:rPr>
        <w:rFonts w:hint="default"/>
        <w:lang w:val="cs-CZ" w:eastAsia="en-US" w:bidi="ar-SA"/>
      </w:rPr>
    </w:lvl>
    <w:lvl w:ilvl="2" w:tplc="98C08B72">
      <w:start w:val="1"/>
      <w:numFmt w:val="decimal"/>
      <w:lvlText w:val="%1.%2.%3"/>
      <w:lvlJc w:val="left"/>
      <w:pPr>
        <w:ind w:left="1325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21D09B3A">
      <w:start w:val="1"/>
      <w:numFmt w:val="lowerLetter"/>
      <w:lvlText w:val="%4)"/>
      <w:lvlJc w:val="left"/>
      <w:pPr>
        <w:ind w:left="189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4" w:tplc="B132821E">
      <w:numFmt w:val="bullet"/>
      <w:lvlText w:val="•"/>
      <w:lvlJc w:val="left"/>
      <w:pPr>
        <w:ind w:left="4682" w:hanging="360"/>
      </w:pPr>
      <w:rPr>
        <w:rFonts w:hint="default"/>
        <w:lang w:val="cs-CZ" w:eastAsia="en-US" w:bidi="ar-SA"/>
      </w:rPr>
    </w:lvl>
    <w:lvl w:ilvl="5" w:tplc="2F845004">
      <w:numFmt w:val="bullet"/>
      <w:lvlText w:val="•"/>
      <w:lvlJc w:val="left"/>
      <w:pPr>
        <w:ind w:left="5609" w:hanging="360"/>
      </w:pPr>
      <w:rPr>
        <w:rFonts w:hint="default"/>
        <w:lang w:val="cs-CZ" w:eastAsia="en-US" w:bidi="ar-SA"/>
      </w:rPr>
    </w:lvl>
    <w:lvl w:ilvl="6" w:tplc="304636C4">
      <w:numFmt w:val="bullet"/>
      <w:lvlText w:val="•"/>
      <w:lvlJc w:val="left"/>
      <w:pPr>
        <w:ind w:left="6536" w:hanging="360"/>
      </w:pPr>
      <w:rPr>
        <w:rFonts w:hint="default"/>
        <w:lang w:val="cs-CZ" w:eastAsia="en-US" w:bidi="ar-SA"/>
      </w:rPr>
    </w:lvl>
    <w:lvl w:ilvl="7" w:tplc="85801E30">
      <w:numFmt w:val="bullet"/>
      <w:lvlText w:val="•"/>
      <w:lvlJc w:val="left"/>
      <w:pPr>
        <w:ind w:left="7464" w:hanging="360"/>
      </w:pPr>
      <w:rPr>
        <w:rFonts w:hint="default"/>
        <w:lang w:val="cs-CZ" w:eastAsia="en-US" w:bidi="ar-SA"/>
      </w:rPr>
    </w:lvl>
    <w:lvl w:ilvl="8" w:tplc="825801EE">
      <w:numFmt w:val="bullet"/>
      <w:lvlText w:val="•"/>
      <w:lvlJc w:val="left"/>
      <w:pPr>
        <w:ind w:left="8391" w:hanging="360"/>
      </w:pPr>
      <w:rPr>
        <w:rFonts w:hint="default"/>
        <w:lang w:val="cs-CZ" w:eastAsia="en-US" w:bidi="ar-SA"/>
      </w:rPr>
    </w:lvl>
  </w:abstractNum>
  <w:abstractNum w:abstractNumId="17" w15:restartNumberingAfterBreak="0">
    <w:nsid w:val="7F0D7C79"/>
    <w:multiLevelType w:val="hybridMultilevel"/>
    <w:tmpl w:val="F8268656"/>
    <w:lvl w:ilvl="0" w:tplc="F9609700">
      <w:start w:val="2"/>
      <w:numFmt w:val="decimal"/>
      <w:lvlText w:val="%1"/>
      <w:lvlJc w:val="left"/>
      <w:pPr>
        <w:ind w:left="600" w:hanging="406"/>
        <w:jc w:val="left"/>
      </w:pPr>
      <w:rPr>
        <w:rFonts w:hint="default"/>
        <w:lang w:val="cs-CZ" w:eastAsia="en-US" w:bidi="ar-SA"/>
      </w:rPr>
    </w:lvl>
    <w:lvl w:ilvl="1" w:tplc="717C1876">
      <w:start w:val="1"/>
      <w:numFmt w:val="decimal"/>
      <w:lvlText w:val="%1.%2"/>
      <w:lvlJc w:val="left"/>
      <w:pPr>
        <w:ind w:left="600" w:hanging="4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EE6C4F54">
      <w:start w:val="1"/>
      <w:numFmt w:val="decimal"/>
      <w:lvlText w:val="%1.%2.%3."/>
      <w:lvlJc w:val="left"/>
      <w:pPr>
        <w:ind w:left="1272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3"/>
        <w:w w:val="100"/>
        <w:sz w:val="22"/>
        <w:szCs w:val="22"/>
        <w:lang w:val="cs-CZ" w:eastAsia="en-US" w:bidi="ar-SA"/>
      </w:rPr>
    </w:lvl>
    <w:lvl w:ilvl="3" w:tplc="CE5ACB16">
      <w:start w:val="1"/>
      <w:numFmt w:val="lowerRoman"/>
      <w:lvlText w:val="%4."/>
      <w:lvlJc w:val="left"/>
      <w:pPr>
        <w:ind w:left="2460" w:hanging="4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2"/>
        <w:w w:val="100"/>
        <w:sz w:val="22"/>
        <w:szCs w:val="22"/>
        <w:lang w:val="cs-CZ" w:eastAsia="en-US" w:bidi="ar-SA"/>
      </w:rPr>
    </w:lvl>
    <w:lvl w:ilvl="4" w:tplc="B74A3BB8">
      <w:numFmt w:val="bullet"/>
      <w:lvlText w:val="•"/>
      <w:lvlJc w:val="left"/>
      <w:pPr>
        <w:ind w:left="4406" w:hanging="471"/>
      </w:pPr>
      <w:rPr>
        <w:rFonts w:hint="default"/>
        <w:lang w:val="cs-CZ" w:eastAsia="en-US" w:bidi="ar-SA"/>
      </w:rPr>
    </w:lvl>
    <w:lvl w:ilvl="5" w:tplc="922C29AC">
      <w:numFmt w:val="bullet"/>
      <w:lvlText w:val="•"/>
      <w:lvlJc w:val="left"/>
      <w:pPr>
        <w:ind w:left="5379" w:hanging="471"/>
      </w:pPr>
      <w:rPr>
        <w:rFonts w:hint="default"/>
        <w:lang w:val="cs-CZ" w:eastAsia="en-US" w:bidi="ar-SA"/>
      </w:rPr>
    </w:lvl>
    <w:lvl w:ilvl="6" w:tplc="1BB44092">
      <w:numFmt w:val="bullet"/>
      <w:lvlText w:val="•"/>
      <w:lvlJc w:val="left"/>
      <w:pPr>
        <w:ind w:left="6353" w:hanging="471"/>
      </w:pPr>
      <w:rPr>
        <w:rFonts w:hint="default"/>
        <w:lang w:val="cs-CZ" w:eastAsia="en-US" w:bidi="ar-SA"/>
      </w:rPr>
    </w:lvl>
    <w:lvl w:ilvl="7" w:tplc="8CA04AD8">
      <w:numFmt w:val="bullet"/>
      <w:lvlText w:val="•"/>
      <w:lvlJc w:val="left"/>
      <w:pPr>
        <w:ind w:left="7326" w:hanging="471"/>
      </w:pPr>
      <w:rPr>
        <w:rFonts w:hint="default"/>
        <w:lang w:val="cs-CZ" w:eastAsia="en-US" w:bidi="ar-SA"/>
      </w:rPr>
    </w:lvl>
    <w:lvl w:ilvl="8" w:tplc="C65EB43E">
      <w:numFmt w:val="bullet"/>
      <w:lvlText w:val="•"/>
      <w:lvlJc w:val="left"/>
      <w:pPr>
        <w:ind w:left="8299" w:hanging="471"/>
      </w:pPr>
      <w:rPr>
        <w:rFonts w:hint="default"/>
        <w:lang w:val="cs-CZ" w:eastAsia="en-US" w:bidi="ar-SA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3"/>
  </w:num>
  <w:num w:numId="11">
    <w:abstractNumId w:val="7"/>
  </w:num>
  <w:num w:numId="12">
    <w:abstractNumId w:val="16"/>
  </w:num>
  <w:num w:numId="13">
    <w:abstractNumId w:val="6"/>
  </w:num>
  <w:num w:numId="14">
    <w:abstractNumId w:val="5"/>
  </w:num>
  <w:num w:numId="15">
    <w:abstractNumId w:val="11"/>
  </w:num>
  <w:num w:numId="16">
    <w:abstractNumId w:val="17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7A25"/>
    <w:rsid w:val="001D762A"/>
    <w:rsid w:val="00C47A25"/>
    <w:rsid w:val="00E7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847975"/>
  <w15:docId w15:val="{25B39499-1B3D-4323-98EB-58E920CE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92" w:hanging="433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ind w:left="598" w:hanging="40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9108</Words>
  <Characters>53739</Characters>
  <Application>Microsoft Office Word</Application>
  <DocSecurity>0</DocSecurity>
  <Lines>447</Lines>
  <Paragraphs>125</Paragraphs>
  <ScaleCrop>false</ScaleCrop>
  <Company/>
  <LinksUpToDate>false</LinksUpToDate>
  <CharactersWithSpaces>62722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Lukáš Urbanec</cp:lastModifiedBy>
  <cp:revision>2</cp:revision>
  <dcterms:created xsi:type="dcterms:W3CDTF">2021-07-08T07:14:00Z</dcterms:created>
  <dcterms:modified xsi:type="dcterms:W3CDTF">2021-07-08T07:18:00Z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2021-07-08T00:00:00Z</vt:filetime>
  </property>
</Properties>
</file>