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9E" w:rsidRPr="00EE2DE9" w:rsidRDefault="0080029E" w:rsidP="0080029E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</w:t>
      </w:r>
      <w:r w:rsidRPr="00EE2DE9">
        <w:rPr>
          <w:sz w:val="22"/>
          <w:szCs w:val="24"/>
          <w:u w:val="single"/>
        </w:rPr>
        <w:t xml:space="preserve"> o vypořádání závazků</w:t>
      </w:r>
    </w:p>
    <w:p w:rsidR="0080029E" w:rsidRPr="00EE2DE9" w:rsidRDefault="0080029E" w:rsidP="0080029E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0029E" w:rsidRPr="00EE2DE9" w:rsidRDefault="0080029E" w:rsidP="0080029E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80029E" w:rsidRPr="00EE2DE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0029E" w:rsidRDefault="0080029E" w:rsidP="0080029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80029E" w:rsidRPr="0010054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00549">
        <w:rPr>
          <w:sz w:val="22"/>
          <w:szCs w:val="24"/>
        </w:rPr>
        <w:t>Městská knihovna ve Svitavách</w:t>
      </w:r>
    </w:p>
    <w:p w:rsidR="0080029E" w:rsidRPr="0010054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00549">
        <w:rPr>
          <w:sz w:val="22"/>
          <w:szCs w:val="24"/>
        </w:rPr>
        <w:t>Wolkerova alej 92/18</w:t>
      </w:r>
    </w:p>
    <w:p w:rsidR="0080029E" w:rsidRPr="0010054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00549">
        <w:rPr>
          <w:sz w:val="22"/>
          <w:szCs w:val="24"/>
        </w:rPr>
        <w:t>568 02 Svitavy</w:t>
      </w:r>
    </w:p>
    <w:p w:rsidR="0080029E" w:rsidRPr="00EE2DE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00549">
        <w:rPr>
          <w:sz w:val="22"/>
          <w:szCs w:val="24"/>
        </w:rPr>
        <w:t>IČO 75003171</w:t>
      </w:r>
    </w:p>
    <w:p w:rsidR="0080029E" w:rsidRPr="00EE2DE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80029E" w:rsidRDefault="0080029E" w:rsidP="0080029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80029E" w:rsidRPr="0010054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00549">
        <w:rPr>
          <w:sz w:val="22"/>
          <w:szCs w:val="24"/>
        </w:rPr>
        <w:t>Československá obchodní banka, a. s.</w:t>
      </w:r>
    </w:p>
    <w:p w:rsidR="0080029E" w:rsidRPr="0010054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00549">
        <w:rPr>
          <w:sz w:val="22"/>
          <w:szCs w:val="24"/>
        </w:rPr>
        <w:t>Radlická 333/150</w:t>
      </w:r>
    </w:p>
    <w:p w:rsidR="0080029E" w:rsidRPr="0010054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00549">
        <w:rPr>
          <w:sz w:val="22"/>
          <w:szCs w:val="24"/>
        </w:rPr>
        <w:t>150 57 Praha 5</w:t>
      </w:r>
    </w:p>
    <w:p w:rsidR="0080029E" w:rsidRPr="0010054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00549">
        <w:rPr>
          <w:sz w:val="22"/>
          <w:szCs w:val="24"/>
        </w:rPr>
        <w:t>IČO/DIČ 00001350/CZ699000761</w:t>
      </w:r>
    </w:p>
    <w:p w:rsidR="0080029E" w:rsidRPr="00EE2DE9" w:rsidRDefault="0080029E" w:rsidP="0080029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80029E" w:rsidRPr="00EE2DE9" w:rsidRDefault="0080029E" w:rsidP="0080029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80029E" w:rsidRPr="00EE2DE9" w:rsidRDefault="0080029E" w:rsidP="0080029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80029E" w:rsidRPr="00EE2DE9" w:rsidRDefault="0080029E" w:rsidP="0080029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</w:t>
      </w:r>
      <w:r>
        <w:rPr>
          <w:rFonts w:ascii="Times New Roman" w:hAnsi="Times New Roman" w:cs="Times New Roman"/>
          <w:b/>
          <w:szCs w:val="24"/>
        </w:rPr>
        <w:t>reambule</w:t>
      </w:r>
    </w:p>
    <w:p w:rsidR="0080029E" w:rsidRDefault="0080029E" w:rsidP="0080029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00549">
        <w:rPr>
          <w:rFonts w:ascii="Times New Roman" w:hAnsi="Times New Roman" w:cs="Times New Roman"/>
          <w:szCs w:val="24"/>
        </w:rPr>
        <w:t xml:space="preserve">Smluvní strany uzavřely dne 30. 1. 2018 </w:t>
      </w:r>
      <w:r>
        <w:rPr>
          <w:rFonts w:ascii="Times New Roman" w:hAnsi="Times New Roman" w:cs="Times New Roman"/>
          <w:szCs w:val="24"/>
        </w:rPr>
        <w:t>S</w:t>
      </w:r>
      <w:r w:rsidRPr="00100549">
        <w:rPr>
          <w:rFonts w:ascii="Times New Roman" w:hAnsi="Times New Roman" w:cs="Times New Roman"/>
          <w:szCs w:val="24"/>
        </w:rPr>
        <w:t>mlouvu</w:t>
      </w:r>
      <w:r>
        <w:rPr>
          <w:rFonts w:ascii="Times New Roman" w:hAnsi="Times New Roman" w:cs="Times New Roman"/>
          <w:szCs w:val="24"/>
        </w:rPr>
        <w:t xml:space="preserve"> o </w:t>
      </w:r>
      <w:r w:rsidRPr="00100549">
        <w:rPr>
          <w:rFonts w:ascii="Times New Roman" w:hAnsi="Times New Roman" w:cs="Times New Roman"/>
          <w:b/>
          <w:szCs w:val="24"/>
        </w:rPr>
        <w:t>akceptac</w:t>
      </w:r>
      <w:r>
        <w:rPr>
          <w:rFonts w:ascii="Times New Roman" w:hAnsi="Times New Roman" w:cs="Times New Roman"/>
          <w:b/>
          <w:szCs w:val="24"/>
        </w:rPr>
        <w:t>i</w:t>
      </w:r>
      <w:r w:rsidRPr="00100549">
        <w:rPr>
          <w:rFonts w:ascii="Times New Roman" w:hAnsi="Times New Roman" w:cs="Times New Roman"/>
          <w:b/>
          <w:szCs w:val="24"/>
        </w:rPr>
        <w:t xml:space="preserve"> platebních karet a poskytnutí platebního terminálu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6861F3">
        <w:rPr>
          <w:rFonts w:ascii="Times New Roman" w:hAnsi="Times New Roman" w:cs="Times New Roman"/>
          <w:bCs/>
          <w:szCs w:val="24"/>
        </w:rPr>
        <w:t>(dále jen</w:t>
      </w:r>
      <w:r>
        <w:rPr>
          <w:rFonts w:ascii="Times New Roman" w:hAnsi="Times New Roman" w:cs="Times New Roman"/>
          <w:b/>
          <w:szCs w:val="24"/>
        </w:rPr>
        <w:t xml:space="preserve"> „Smlouva“</w:t>
      </w:r>
      <w:r w:rsidRPr="006861F3">
        <w:rPr>
          <w:rFonts w:ascii="Times New Roman" w:hAnsi="Times New Roman" w:cs="Times New Roman"/>
          <w:bCs/>
          <w:szCs w:val="24"/>
        </w:rPr>
        <w:t>).</w:t>
      </w:r>
      <w:r w:rsidRPr="003B316A">
        <w:rPr>
          <w:rFonts w:ascii="Times New Roman" w:hAnsi="Times New Roman" w:cs="Times New Roman"/>
          <w:bCs/>
          <w:szCs w:val="24"/>
        </w:rPr>
        <w:t xml:space="preserve"> </w:t>
      </w:r>
    </w:p>
    <w:p w:rsidR="0080029E" w:rsidRPr="00100549" w:rsidRDefault="0080029E" w:rsidP="0080029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Pr="00100549">
        <w:rPr>
          <w:rFonts w:ascii="Times New Roman" w:hAnsi="Times New Roman" w:cs="Times New Roman"/>
          <w:szCs w:val="24"/>
        </w:rPr>
        <w:t>je subjektem</w:t>
      </w:r>
      <w:r>
        <w:rPr>
          <w:rFonts w:ascii="Times New Roman" w:hAnsi="Times New Roman" w:cs="Times New Roman"/>
          <w:szCs w:val="24"/>
        </w:rPr>
        <w:t xml:space="preserve">, na který se vztahovala povinnost uveřejnit Smlouvu </w:t>
      </w:r>
      <w:r w:rsidRPr="00100549">
        <w:rPr>
          <w:rFonts w:ascii="Times New Roman" w:hAnsi="Times New Roman" w:cs="Times New Roman"/>
          <w:szCs w:val="24"/>
        </w:rPr>
        <w:t>v registru smluv postupem podle zákona č. 340/2015 Sb., o registru smluv, ve znění pozdějších předpisů</w:t>
      </w:r>
      <w:r>
        <w:rPr>
          <w:rFonts w:ascii="Times New Roman" w:hAnsi="Times New Roman" w:cs="Times New Roman"/>
          <w:szCs w:val="24"/>
        </w:rPr>
        <w:t xml:space="preserve"> (dále jen </w:t>
      </w:r>
      <w:r w:rsidRPr="006861F3">
        <w:rPr>
          <w:rFonts w:ascii="Times New Roman" w:hAnsi="Times New Roman" w:cs="Times New Roman"/>
          <w:b/>
          <w:bCs/>
          <w:szCs w:val="24"/>
        </w:rPr>
        <w:t>„Registr“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6861F3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„Zákon“</w:t>
      </w:r>
      <w:r>
        <w:rPr>
          <w:rFonts w:ascii="Times New Roman" w:hAnsi="Times New Roman" w:cs="Times New Roman"/>
          <w:szCs w:val="24"/>
        </w:rPr>
        <w:t>)</w:t>
      </w:r>
      <w:r w:rsidRPr="00100549">
        <w:rPr>
          <w:rFonts w:ascii="Times New Roman" w:hAnsi="Times New Roman" w:cs="Times New Roman"/>
          <w:szCs w:val="24"/>
        </w:rPr>
        <w:t xml:space="preserve">. </w:t>
      </w:r>
    </w:p>
    <w:p w:rsidR="0080029E" w:rsidRPr="00EE2DE9" w:rsidRDefault="0080029E" w:rsidP="0080029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>
        <w:rPr>
          <w:rFonts w:ascii="Times New Roman" w:hAnsi="Times New Roman" w:cs="Times New Roman"/>
          <w:szCs w:val="24"/>
        </w:rPr>
        <w:t xml:space="preserve">Objednatel v rozporu se Smlouvou a Zákonem </w:t>
      </w:r>
      <w:r w:rsidRPr="00EE2DE9">
        <w:rPr>
          <w:rFonts w:ascii="Times New Roman" w:hAnsi="Times New Roman" w:cs="Times New Roman"/>
          <w:szCs w:val="24"/>
        </w:rPr>
        <w:t>ne</w:t>
      </w:r>
      <w:r>
        <w:rPr>
          <w:rFonts w:ascii="Times New Roman" w:hAnsi="Times New Roman" w:cs="Times New Roman"/>
          <w:szCs w:val="24"/>
        </w:rPr>
        <w:t xml:space="preserve">zajistil </w:t>
      </w:r>
      <w:r w:rsidRPr="00EE2DE9">
        <w:rPr>
          <w:rFonts w:ascii="Times New Roman" w:hAnsi="Times New Roman" w:cs="Times New Roman"/>
          <w:szCs w:val="24"/>
        </w:rPr>
        <w:t xml:space="preserve">uveřejnění </w:t>
      </w:r>
      <w:r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mlouvy v</w:t>
      </w:r>
      <w:r>
        <w:rPr>
          <w:rFonts w:ascii="Times New Roman" w:hAnsi="Times New Roman" w:cs="Times New Roman"/>
          <w:szCs w:val="24"/>
        </w:rPr>
        <w:t> R</w:t>
      </w:r>
      <w:r w:rsidRPr="00EE2DE9">
        <w:rPr>
          <w:rFonts w:ascii="Times New Roman" w:hAnsi="Times New Roman" w:cs="Times New Roman"/>
          <w:szCs w:val="24"/>
        </w:rPr>
        <w:t>egistru</w:t>
      </w:r>
      <w:r>
        <w:rPr>
          <w:rFonts w:ascii="Times New Roman" w:hAnsi="Times New Roman" w:cs="Times New Roman"/>
          <w:szCs w:val="24"/>
        </w:rPr>
        <w:t xml:space="preserve"> ani </w:t>
      </w:r>
      <w:r w:rsidRPr="00EE2DE9">
        <w:rPr>
          <w:rFonts w:ascii="Times New Roman" w:hAnsi="Times New Roman" w:cs="Times New Roman"/>
          <w:szCs w:val="24"/>
        </w:rPr>
        <w:t xml:space="preserve">do </w:t>
      </w:r>
      <w:r>
        <w:rPr>
          <w:rFonts w:ascii="Times New Roman" w:hAnsi="Times New Roman" w:cs="Times New Roman"/>
          <w:szCs w:val="24"/>
        </w:rPr>
        <w:t xml:space="preserve">3 měsíců ode dne jejího uzavření, čímž došlo v souladu s § 7, odst. 1) Zákona k jejímu zrušení od počátku. </w:t>
      </w:r>
    </w:p>
    <w:p w:rsidR="0080029E" w:rsidRPr="00EE2DE9" w:rsidRDefault="0080029E" w:rsidP="0080029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 xml:space="preserve"> ohledem na skutečnost, že obě strany jednaly s vědomím závaznosti uzavřené </w:t>
      </w:r>
      <w:r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 xml:space="preserve">mlouvy a v souladu s jejím obsahem plnily, co si vzájemně ujednaly, a ve snaze napravit stav vzniklý v důsledku neuveřejnění </w:t>
      </w:r>
      <w:r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mlouvy v </w:t>
      </w:r>
      <w:r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egistru, </w:t>
      </w:r>
      <w:r>
        <w:rPr>
          <w:rFonts w:ascii="Times New Roman" w:hAnsi="Times New Roman" w:cs="Times New Roman"/>
          <w:szCs w:val="24"/>
        </w:rPr>
        <w:t xml:space="preserve">uzavírají </w:t>
      </w:r>
      <w:r w:rsidRPr="00EE2DE9">
        <w:rPr>
          <w:rFonts w:ascii="Times New Roman" w:hAnsi="Times New Roman" w:cs="Times New Roman"/>
          <w:szCs w:val="24"/>
        </w:rPr>
        <w:t xml:space="preserve">smluvní strany tuto </w:t>
      </w:r>
      <w:r>
        <w:rPr>
          <w:rFonts w:ascii="Times New Roman" w:hAnsi="Times New Roman" w:cs="Times New Roman"/>
          <w:szCs w:val="24"/>
        </w:rPr>
        <w:t xml:space="preserve">dohodu (dále jen </w:t>
      </w:r>
      <w:r w:rsidRPr="006861F3">
        <w:rPr>
          <w:rFonts w:ascii="Times New Roman" w:hAnsi="Times New Roman" w:cs="Times New Roman"/>
          <w:b/>
          <w:bCs/>
          <w:szCs w:val="24"/>
        </w:rPr>
        <w:t>„Dohoda“</w:t>
      </w:r>
      <w:r>
        <w:rPr>
          <w:rFonts w:ascii="Times New Roman" w:hAnsi="Times New Roman" w:cs="Times New Roman"/>
          <w:szCs w:val="24"/>
        </w:rPr>
        <w:t>)</w:t>
      </w:r>
      <w:r w:rsidRPr="00EE2DE9">
        <w:rPr>
          <w:rFonts w:ascii="Times New Roman" w:hAnsi="Times New Roman" w:cs="Times New Roman"/>
          <w:szCs w:val="24"/>
        </w:rPr>
        <w:t>.</w:t>
      </w:r>
    </w:p>
    <w:p w:rsidR="0080029E" w:rsidRPr="00EE2DE9" w:rsidRDefault="0080029E" w:rsidP="0080029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80029E" w:rsidRPr="00EE2DE9" w:rsidRDefault="0080029E" w:rsidP="0080029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80029E" w:rsidRPr="00292ABB" w:rsidRDefault="0080029E" w:rsidP="0080029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</w:t>
      </w:r>
      <w:r>
        <w:rPr>
          <w:rFonts w:ascii="Times New Roman" w:hAnsi="Times New Roman" w:cs="Times New Roman"/>
          <w:szCs w:val="24"/>
        </w:rPr>
        <w:t>sjednávají</w:t>
      </w:r>
      <w:r w:rsidRPr="00292ABB">
        <w:rPr>
          <w:rFonts w:ascii="Times New Roman" w:hAnsi="Times New Roman" w:cs="Times New Roman"/>
          <w:szCs w:val="24"/>
        </w:rPr>
        <w:t xml:space="preserve">, že obsah vzájemných práv a povinností, který touto </w:t>
      </w:r>
      <w:r>
        <w:rPr>
          <w:rFonts w:ascii="Times New Roman" w:hAnsi="Times New Roman" w:cs="Times New Roman"/>
          <w:szCs w:val="24"/>
        </w:rPr>
        <w:t xml:space="preserve">Dohodou </w:t>
      </w:r>
      <w:r w:rsidRPr="00292ABB">
        <w:rPr>
          <w:rFonts w:ascii="Times New Roman" w:hAnsi="Times New Roman" w:cs="Times New Roman"/>
          <w:szCs w:val="24"/>
        </w:rPr>
        <w:t xml:space="preserve">nově sjednávají, je zcela a beze zbytku vyjádřen textem </w:t>
      </w:r>
      <w:r>
        <w:rPr>
          <w:rFonts w:ascii="Times New Roman" w:hAnsi="Times New Roman" w:cs="Times New Roman"/>
          <w:szCs w:val="24"/>
        </w:rPr>
        <w:t>Smlouvy</w:t>
      </w:r>
      <w:r w:rsidRPr="00292ABB">
        <w:rPr>
          <w:rFonts w:ascii="Times New Roman" w:hAnsi="Times New Roman" w:cs="Times New Roman"/>
          <w:szCs w:val="24"/>
        </w:rPr>
        <w:t>, kter</w:t>
      </w:r>
      <w:r>
        <w:rPr>
          <w:rFonts w:ascii="Times New Roman" w:hAnsi="Times New Roman" w:cs="Times New Roman"/>
          <w:szCs w:val="24"/>
        </w:rPr>
        <w:t>ý</w:t>
      </w:r>
      <w:r w:rsidRPr="00292ABB">
        <w:rPr>
          <w:rFonts w:ascii="Times New Roman" w:hAnsi="Times New Roman" w:cs="Times New Roman"/>
          <w:szCs w:val="24"/>
        </w:rPr>
        <w:t xml:space="preserve"> tvoří </w:t>
      </w:r>
      <w:r>
        <w:rPr>
          <w:rFonts w:ascii="Times New Roman" w:hAnsi="Times New Roman" w:cs="Times New Roman"/>
          <w:szCs w:val="24"/>
        </w:rPr>
        <w:t>přílohu Dohody</w:t>
      </w:r>
      <w:r w:rsidRPr="00292ABB">
        <w:rPr>
          <w:rFonts w:ascii="Times New Roman" w:hAnsi="Times New Roman" w:cs="Times New Roman"/>
          <w:szCs w:val="24"/>
        </w:rPr>
        <w:t xml:space="preserve">. Smluvní strany prohlašují, že veškerá vzájemně poskytnutá plnění na základě </w:t>
      </w:r>
      <w:r>
        <w:rPr>
          <w:rFonts w:ascii="Times New Roman" w:hAnsi="Times New Roman" w:cs="Times New Roman"/>
          <w:szCs w:val="24"/>
        </w:rPr>
        <w:t>S</w:t>
      </w:r>
      <w:r w:rsidRPr="00292ABB">
        <w:rPr>
          <w:rFonts w:ascii="Times New Roman" w:hAnsi="Times New Roman" w:cs="Times New Roman"/>
          <w:szCs w:val="24"/>
        </w:rPr>
        <w:t xml:space="preserve">mlouvy považují za plnění </w:t>
      </w:r>
      <w:r w:rsidRPr="00292ABB">
        <w:rPr>
          <w:rFonts w:ascii="Times New Roman" w:hAnsi="Times New Roman" w:cs="Times New Roman"/>
          <w:szCs w:val="24"/>
        </w:rPr>
        <w:lastRenderedPageBreak/>
        <w:t xml:space="preserve">dle </w:t>
      </w:r>
      <w:r>
        <w:rPr>
          <w:rFonts w:ascii="Times New Roman" w:hAnsi="Times New Roman" w:cs="Times New Roman"/>
          <w:szCs w:val="24"/>
        </w:rPr>
        <w:t xml:space="preserve">Dohody </w:t>
      </w:r>
      <w:r w:rsidRPr="00292ABB">
        <w:rPr>
          <w:rFonts w:ascii="Times New Roman" w:hAnsi="Times New Roman" w:cs="Times New Roman"/>
          <w:szCs w:val="24"/>
        </w:rPr>
        <w:t>a že v souvislosti se vzájemně poskytnutým plněním nebudou vzájemně vznášet nároky z titulu bezdůvodného obohacení.</w:t>
      </w:r>
    </w:p>
    <w:p w:rsidR="0080029E" w:rsidRPr="00EE2DE9" w:rsidRDefault="0080029E" w:rsidP="0080029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Pr="00EE2DE9">
        <w:rPr>
          <w:rFonts w:ascii="Times New Roman" w:hAnsi="Times New Roman" w:cs="Times New Roman"/>
          <w:szCs w:val="24"/>
        </w:rPr>
        <w:t xml:space="preserve">se zavazuje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veřejnění této </w:t>
      </w:r>
      <w:r>
        <w:rPr>
          <w:rFonts w:ascii="Times New Roman" w:hAnsi="Times New Roman" w:cs="Times New Roman"/>
          <w:szCs w:val="24"/>
        </w:rPr>
        <w:t xml:space="preserve">Dohody včetně její přílohy </w:t>
      </w:r>
      <w:r w:rsidRPr="00EE2DE9">
        <w:rPr>
          <w:rFonts w:ascii="Times New Roman" w:hAnsi="Times New Roman" w:cs="Times New Roman"/>
          <w:szCs w:val="24"/>
        </w:rPr>
        <w:t>v </w:t>
      </w:r>
      <w:r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</w:t>
      </w:r>
      <w:r>
        <w:rPr>
          <w:rFonts w:ascii="Times New Roman" w:hAnsi="Times New Roman" w:cs="Times New Roman"/>
          <w:szCs w:val="24"/>
        </w:rPr>
        <w:t>luv v souladu s ustanovením § 5 Zákona</w:t>
      </w:r>
      <w:r w:rsidRPr="00EE2DE9">
        <w:rPr>
          <w:rFonts w:ascii="Times New Roman" w:hAnsi="Times New Roman" w:cs="Times New Roman"/>
          <w:szCs w:val="24"/>
        </w:rPr>
        <w:t>.</w:t>
      </w:r>
    </w:p>
    <w:p w:rsidR="0080029E" w:rsidRPr="00EE2DE9" w:rsidRDefault="0080029E" w:rsidP="0080029E">
      <w:pPr>
        <w:spacing w:after="120"/>
        <w:rPr>
          <w:rFonts w:ascii="Times New Roman" w:hAnsi="Times New Roman" w:cs="Times New Roman"/>
          <w:szCs w:val="24"/>
        </w:rPr>
      </w:pPr>
    </w:p>
    <w:p w:rsidR="0080029E" w:rsidRPr="00EE2DE9" w:rsidRDefault="0080029E" w:rsidP="0080029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80029E" w:rsidRPr="00EE2DE9" w:rsidRDefault="0080029E" w:rsidP="0080029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80029E" w:rsidRPr="00EE2DE9" w:rsidRDefault="0080029E" w:rsidP="0080029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</w:t>
      </w:r>
      <w:r>
        <w:rPr>
          <w:rFonts w:ascii="Times New Roman" w:hAnsi="Times New Roman" w:cs="Times New Roman"/>
          <w:szCs w:val="24"/>
        </w:rPr>
        <w:t xml:space="preserve">Dohoda </w:t>
      </w:r>
      <w:r w:rsidRPr="00EE2DE9">
        <w:rPr>
          <w:rFonts w:ascii="Times New Roman" w:hAnsi="Times New Roman" w:cs="Times New Roman"/>
          <w:szCs w:val="24"/>
        </w:rPr>
        <w:t xml:space="preserve">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egistru.</w:t>
      </w:r>
    </w:p>
    <w:p w:rsidR="0080029E" w:rsidRPr="00EE2DE9" w:rsidRDefault="0080029E" w:rsidP="0080029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</w:t>
      </w:r>
      <w:r>
        <w:rPr>
          <w:rFonts w:ascii="Times New Roman" w:hAnsi="Times New Roman" w:cs="Times New Roman"/>
          <w:szCs w:val="24"/>
        </w:rPr>
        <w:t xml:space="preserve">Dohoda </w:t>
      </w:r>
      <w:r w:rsidRPr="00EE2DE9">
        <w:rPr>
          <w:rFonts w:ascii="Times New Roman" w:hAnsi="Times New Roman" w:cs="Times New Roman"/>
          <w:szCs w:val="24"/>
        </w:rPr>
        <w:t>je vyhotovena ve dvou</w:t>
      </w:r>
      <w:r>
        <w:rPr>
          <w:rFonts w:ascii="Times New Roman" w:hAnsi="Times New Roman" w:cs="Times New Roman"/>
          <w:szCs w:val="24"/>
        </w:rPr>
        <w:t xml:space="preserve"> stejnopisech, z nichž </w:t>
      </w:r>
      <w:r w:rsidRPr="00EE2DE9">
        <w:rPr>
          <w:rFonts w:ascii="Times New Roman" w:hAnsi="Times New Roman" w:cs="Times New Roman"/>
          <w:szCs w:val="24"/>
        </w:rPr>
        <w:t>každá smluvní stran</w:t>
      </w:r>
      <w:r>
        <w:rPr>
          <w:rFonts w:ascii="Times New Roman" w:hAnsi="Times New Roman" w:cs="Times New Roman"/>
          <w:szCs w:val="24"/>
        </w:rPr>
        <w:t>a</w:t>
      </w:r>
      <w:r w:rsidRPr="00EE2DE9">
        <w:rPr>
          <w:rFonts w:ascii="Times New Roman" w:hAnsi="Times New Roman" w:cs="Times New Roman"/>
          <w:szCs w:val="24"/>
        </w:rPr>
        <w:t xml:space="preserve"> obdrží </w:t>
      </w:r>
      <w:r>
        <w:rPr>
          <w:rFonts w:ascii="Times New Roman" w:hAnsi="Times New Roman" w:cs="Times New Roman"/>
          <w:szCs w:val="24"/>
        </w:rPr>
        <w:t>po jednom</w:t>
      </w:r>
      <w:r w:rsidRPr="00EE2DE9">
        <w:rPr>
          <w:rFonts w:ascii="Times New Roman" w:hAnsi="Times New Roman" w:cs="Times New Roman"/>
          <w:szCs w:val="24"/>
        </w:rPr>
        <w:t>.</w:t>
      </w:r>
    </w:p>
    <w:p w:rsidR="0080029E" w:rsidRPr="00EE2DE9" w:rsidRDefault="0080029E" w:rsidP="0080029E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0029E" w:rsidRDefault="0080029E" w:rsidP="0080029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</w:p>
    <w:p w:rsidR="0080029E" w:rsidRDefault="0080029E" w:rsidP="0080029E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0029E" w:rsidRDefault="0080029E" w:rsidP="0080029E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0029E" w:rsidRPr="0080029E" w:rsidRDefault="0080029E" w:rsidP="0080029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 Svitavách, dne 10. </w:t>
      </w:r>
      <w:r w:rsidRPr="0080029E">
        <w:rPr>
          <w:rFonts w:ascii="Times New Roman" w:hAnsi="Times New Roman" w:cs="Times New Roman"/>
          <w:szCs w:val="24"/>
        </w:rPr>
        <w:t>května 2021</w:t>
      </w:r>
      <w:r w:rsidRPr="0080029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</w:t>
      </w:r>
      <w:r w:rsidRPr="0080029E">
        <w:rPr>
          <w:rFonts w:ascii="Times New Roman" w:hAnsi="Times New Roman" w:cs="Times New Roman"/>
          <w:szCs w:val="24"/>
        </w:rPr>
        <w:tab/>
      </w:r>
      <w:r w:rsidRPr="0080029E">
        <w:rPr>
          <w:rFonts w:ascii="Times New Roman" w:hAnsi="Times New Roman" w:cs="Times New Roman"/>
          <w:szCs w:val="24"/>
        </w:rPr>
        <w:tab/>
      </w:r>
      <w:r w:rsidRPr="0080029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</w:t>
      </w:r>
      <w:r w:rsidRPr="0080029E">
        <w:rPr>
          <w:rFonts w:ascii="Times New Roman" w:hAnsi="Times New Roman" w:cs="Times New Roman"/>
          <w:szCs w:val="24"/>
        </w:rPr>
        <w:t xml:space="preserve">V Praze, dne </w:t>
      </w:r>
      <w:r w:rsidR="00A26839">
        <w:rPr>
          <w:rFonts w:ascii="Times New Roman" w:hAnsi="Times New Roman" w:cs="Times New Roman"/>
          <w:szCs w:val="24"/>
        </w:rPr>
        <w:t>24. června 2021</w:t>
      </w:r>
    </w:p>
    <w:p w:rsidR="0080029E" w:rsidRDefault="0080029E" w:rsidP="0080029E">
      <w:pPr>
        <w:spacing w:after="120"/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:rsidR="0080029E" w:rsidRDefault="0080029E" w:rsidP="0080029E">
      <w:pPr>
        <w:spacing w:after="120"/>
        <w:ind w:firstLine="360"/>
        <w:jc w:val="both"/>
        <w:rPr>
          <w:rFonts w:ascii="Times New Roman" w:hAnsi="Times New Roman" w:cs="Times New Roman"/>
          <w:szCs w:val="24"/>
        </w:rPr>
      </w:pPr>
    </w:p>
    <w:p w:rsidR="0080029E" w:rsidRDefault="0080029E" w:rsidP="0080029E">
      <w:pPr>
        <w:spacing w:after="120"/>
        <w:ind w:firstLine="360"/>
        <w:jc w:val="both"/>
        <w:rPr>
          <w:rFonts w:ascii="Times New Roman" w:hAnsi="Times New Roman" w:cs="Times New Roman"/>
          <w:szCs w:val="24"/>
        </w:rPr>
      </w:pPr>
    </w:p>
    <w:p w:rsidR="0080029E" w:rsidRPr="00A26839" w:rsidRDefault="0080029E" w:rsidP="0080029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>Mgr. Marta Bauerová,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A26839">
        <w:rPr>
          <w:rFonts w:ascii="Times New Roman" w:hAnsi="Times New Roman" w:cs="Times New Roman"/>
          <w:color w:val="000000" w:themeColor="text1"/>
          <w:szCs w:val="24"/>
          <w:highlight w:val="black"/>
        </w:rPr>
        <w:t xml:space="preserve">Petr </w:t>
      </w:r>
      <w:proofErr w:type="spellStart"/>
      <w:r w:rsidRPr="00A26839">
        <w:rPr>
          <w:rFonts w:ascii="Times New Roman" w:hAnsi="Times New Roman" w:cs="Times New Roman"/>
          <w:color w:val="000000" w:themeColor="text1"/>
          <w:szCs w:val="24"/>
          <w:highlight w:val="black"/>
        </w:rPr>
        <w:t>Hauba</w:t>
      </w:r>
      <w:proofErr w:type="spellEnd"/>
    </w:p>
    <w:p w:rsidR="0080029E" w:rsidRDefault="0080029E" w:rsidP="0080029E">
      <w:pPr>
        <w:spacing w:after="120"/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ředitelka knihovny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manažer B-2</w:t>
      </w:r>
    </w:p>
    <w:p w:rsidR="0080029E" w:rsidRDefault="0080029E" w:rsidP="0080029E">
      <w:pPr>
        <w:spacing w:after="120"/>
        <w:ind w:left="6372" w:firstLine="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Obchod – </w:t>
      </w:r>
      <w:proofErr w:type="spellStart"/>
      <w:r>
        <w:rPr>
          <w:rFonts w:ascii="Times New Roman" w:hAnsi="Times New Roman" w:cs="Times New Roman"/>
          <w:szCs w:val="24"/>
        </w:rPr>
        <w:t>Acquiring</w:t>
      </w:r>
      <w:proofErr w:type="spellEnd"/>
      <w:r>
        <w:rPr>
          <w:rFonts w:ascii="Times New Roman" w:hAnsi="Times New Roman" w:cs="Times New Roman"/>
          <w:szCs w:val="24"/>
        </w:rPr>
        <w:t>, E-</w:t>
      </w:r>
      <w:proofErr w:type="spellStart"/>
      <w:r>
        <w:rPr>
          <w:rFonts w:ascii="Times New Roman" w:hAnsi="Times New Roman" w:cs="Times New Roman"/>
          <w:szCs w:val="24"/>
        </w:rPr>
        <w:t>commerce</w:t>
      </w:r>
      <w:proofErr w:type="spellEnd"/>
      <w:r>
        <w:rPr>
          <w:rFonts w:ascii="Times New Roman" w:hAnsi="Times New Roman" w:cs="Times New Roman"/>
          <w:szCs w:val="24"/>
        </w:rPr>
        <w:t xml:space="preserve"> a karty</w:t>
      </w:r>
    </w:p>
    <w:p w:rsidR="0080029E" w:rsidRDefault="0080029E" w:rsidP="0080029E">
      <w:pPr>
        <w:spacing w:after="120"/>
        <w:ind w:left="6372" w:firstLine="3"/>
        <w:jc w:val="both"/>
        <w:rPr>
          <w:rFonts w:ascii="Times New Roman" w:hAnsi="Times New Roman" w:cs="Times New Roman"/>
          <w:szCs w:val="24"/>
        </w:rPr>
      </w:pPr>
    </w:p>
    <w:p w:rsidR="0080029E" w:rsidRDefault="0080029E" w:rsidP="0080029E">
      <w:pPr>
        <w:spacing w:after="120"/>
        <w:ind w:left="6372" w:firstLine="3"/>
        <w:jc w:val="both"/>
        <w:rPr>
          <w:rFonts w:ascii="Times New Roman" w:hAnsi="Times New Roman" w:cs="Times New Roman"/>
          <w:szCs w:val="24"/>
        </w:rPr>
      </w:pPr>
    </w:p>
    <w:p w:rsidR="0080029E" w:rsidRDefault="0080029E" w:rsidP="0080029E">
      <w:pPr>
        <w:spacing w:after="120"/>
        <w:ind w:left="6372" w:firstLine="3"/>
        <w:jc w:val="both"/>
        <w:rPr>
          <w:rFonts w:ascii="Times New Roman" w:hAnsi="Times New Roman" w:cs="Times New Roman"/>
          <w:szCs w:val="24"/>
        </w:rPr>
      </w:pPr>
      <w:r w:rsidRPr="00A26839">
        <w:rPr>
          <w:rFonts w:ascii="Times New Roman" w:hAnsi="Times New Roman" w:cs="Times New Roman"/>
          <w:szCs w:val="24"/>
          <w:highlight w:val="black"/>
        </w:rPr>
        <w:t>Ondřej Buben</w:t>
      </w:r>
    </w:p>
    <w:p w:rsidR="0080029E" w:rsidRDefault="0080029E" w:rsidP="0080029E">
      <w:pPr>
        <w:spacing w:after="120"/>
        <w:ind w:left="6372" w:firstLine="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manažer B-3</w:t>
      </w:r>
    </w:p>
    <w:p w:rsidR="0080029E" w:rsidRPr="00EE2DE9" w:rsidRDefault="0080029E" w:rsidP="0080029E">
      <w:pPr>
        <w:spacing w:after="120"/>
        <w:ind w:left="6372" w:firstLine="3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Obchodní, produktová a procesní podpora ACQ</w:t>
      </w:r>
    </w:p>
    <w:p w:rsidR="00290765" w:rsidRDefault="00290765"/>
    <w:sectPr w:rsidR="00290765" w:rsidSect="008109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59" w:rsidRDefault="00122C59">
      <w:pPr>
        <w:spacing w:after="0" w:line="240" w:lineRule="auto"/>
      </w:pPr>
      <w:r>
        <w:separator/>
      </w:r>
    </w:p>
  </w:endnote>
  <w:endnote w:type="continuationSeparator" w:id="0">
    <w:p w:rsidR="00122C59" w:rsidRDefault="0012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59" w:rsidRDefault="00122C59">
      <w:pPr>
        <w:spacing w:after="0" w:line="240" w:lineRule="auto"/>
      </w:pPr>
      <w:r>
        <w:separator/>
      </w:r>
    </w:p>
  </w:footnote>
  <w:footnote w:type="continuationSeparator" w:id="0">
    <w:p w:rsidR="00122C59" w:rsidRDefault="0012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18" w:rsidRDefault="0080029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B01DA7" wp14:editId="1B6E77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2c654938aea61160726f8879" descr="{&quot;HashCode&quot;:41790946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B18" w:rsidRPr="003F3B18" w:rsidRDefault="00122C59" w:rsidP="003F3B1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01DA7" id="_x0000_t202" coordsize="21600,21600" o:spt="202" path="m,l,21600r21600,l21600,xe">
              <v:stroke joinstyle="miter"/>
              <v:path gradientshapeok="t" o:connecttype="rect"/>
            </v:shapetype>
            <v:shape id="MSIPCM2c654938aea61160726f8879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" o:allowincell="f" filled="f" stroked="f">
              <v:textbox inset=",0,,0">
                <w:txbxContent>
                  <w:p w:rsidR="003F3B18" w:rsidRPr="003F3B18" w:rsidRDefault="001B0B05" w:rsidP="003F3B1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3D00"/>
    <w:multiLevelType w:val="hybridMultilevel"/>
    <w:tmpl w:val="6BE248C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42DB8"/>
    <w:multiLevelType w:val="hybridMultilevel"/>
    <w:tmpl w:val="C416169A"/>
    <w:lvl w:ilvl="0" w:tplc="63D69FB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9E"/>
    <w:rsid w:val="00122C59"/>
    <w:rsid w:val="001B0B05"/>
    <w:rsid w:val="00290765"/>
    <w:rsid w:val="0080029E"/>
    <w:rsid w:val="00A26839"/>
    <w:rsid w:val="00D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ECB53"/>
  <w15:chartTrackingRefBased/>
  <w15:docId w15:val="{A83208ED-19E3-4C65-A498-7F6C5559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2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0029E"/>
    <w:pPr>
      <w:ind w:left="720"/>
      <w:contextualSpacing/>
    </w:pPr>
  </w:style>
  <w:style w:type="paragraph" w:styleId="Nzev">
    <w:name w:val="Title"/>
    <w:basedOn w:val="Normln"/>
    <w:link w:val="NzevChar"/>
    <w:qFormat/>
    <w:rsid w:val="00800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002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0029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002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8002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0029E"/>
  </w:style>
  <w:style w:type="paragraph" w:styleId="Zhlav">
    <w:name w:val="header"/>
    <w:basedOn w:val="Normln"/>
    <w:link w:val="ZhlavChar"/>
    <w:uiPriority w:val="99"/>
    <w:unhideWhenUsed/>
    <w:rsid w:val="0080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29E"/>
  </w:style>
  <w:style w:type="paragraph" w:styleId="Textbubliny">
    <w:name w:val="Balloon Text"/>
    <w:basedOn w:val="Normln"/>
    <w:link w:val="TextbublinyChar"/>
    <w:uiPriority w:val="99"/>
    <w:semiHidden/>
    <w:unhideWhenUsed/>
    <w:rsid w:val="0080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29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C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ve Svitavách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Bauerová</dc:creator>
  <cp:keywords/>
  <dc:description/>
  <cp:lastModifiedBy>Marta Bauerová</cp:lastModifiedBy>
  <cp:revision>5</cp:revision>
  <cp:lastPrinted>2021-05-07T08:49:00Z</cp:lastPrinted>
  <dcterms:created xsi:type="dcterms:W3CDTF">2021-05-07T08:38:00Z</dcterms:created>
  <dcterms:modified xsi:type="dcterms:W3CDTF">2021-07-01T11:30:00Z</dcterms:modified>
</cp:coreProperties>
</file>