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40" w:rsidRPr="001373F7" w:rsidRDefault="00EC6F40" w:rsidP="00EC6F40">
      <w:pPr>
        <w:pStyle w:val="Nadpis1"/>
        <w:shd w:val="clear" w:color="auto" w:fill="44546A" w:themeFill="text2"/>
        <w:spacing w:before="200" w:after="0"/>
        <w:contextualSpacing w:val="0"/>
        <w:jc w:val="center"/>
        <w:rPr>
          <w:rFonts w:ascii="Arial Narrow" w:hAnsi="Arial Narrow"/>
          <w:b/>
          <w:color w:val="FFFFFF" w:themeColor="background1"/>
        </w:rPr>
      </w:pPr>
      <w:r>
        <w:rPr>
          <w:rFonts w:ascii="Arial Narrow" w:hAnsi="Arial Narrow"/>
          <w:b/>
          <w:color w:val="FFFFFF" w:themeColor="background1"/>
        </w:rPr>
        <w:t>HARMONOGRAM REALIZACE</w:t>
      </w:r>
    </w:p>
    <w:p w:rsidR="00EC6F40" w:rsidRPr="006475F4" w:rsidRDefault="006475F4" w:rsidP="00EC6F40">
      <w:pPr>
        <w:pStyle w:val="Nadpis1"/>
        <w:spacing w:before="200" w:after="0"/>
        <w:contextualSpacing w:val="0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Harmonogram byl uchazečem upraven dle profesních zkušeností a odhadů. </w:t>
      </w:r>
      <w:r>
        <w:rPr>
          <w:rFonts w:ascii="Arial Narrow" w:hAnsi="Arial Narrow"/>
          <w:color w:val="auto"/>
          <w:sz w:val="22"/>
          <w:szCs w:val="22"/>
        </w:rPr>
        <w:br/>
        <w:t xml:space="preserve">Položku Akceptace u II. etapy předpokládáme, že </w:t>
      </w:r>
      <w:r w:rsidR="00742801">
        <w:rPr>
          <w:rFonts w:ascii="Arial Narrow" w:hAnsi="Arial Narrow"/>
          <w:color w:val="auto"/>
          <w:sz w:val="22"/>
          <w:szCs w:val="22"/>
        </w:rPr>
        <w:t>zvládneme provést mnohem dříve stejně jako Validaci a verifikaci připomínek. U těchto položek jsme ale dobu nesnižovali, jelikož to také záleží na součinnosti Objednatele.</w:t>
      </w:r>
      <w:r w:rsidR="00742801">
        <w:rPr>
          <w:rFonts w:ascii="Arial Narrow" w:hAnsi="Arial Narrow"/>
          <w:color w:val="auto"/>
          <w:sz w:val="22"/>
          <w:szCs w:val="22"/>
        </w:rPr>
        <w:br/>
        <w:t>Dále položka Zaškolení obsluhy bude probí</w:t>
      </w:r>
      <w:r w:rsidR="000B3EC4">
        <w:rPr>
          <w:rFonts w:ascii="Arial Narrow" w:hAnsi="Arial Narrow"/>
          <w:color w:val="auto"/>
          <w:sz w:val="22"/>
          <w:szCs w:val="22"/>
        </w:rPr>
        <w:t>hat paralelně s jinou činností, čímž dojde k urychlení realizace.</w:t>
      </w:r>
      <w:bookmarkStart w:id="0" w:name="_GoBack"/>
      <w:bookmarkEnd w:id="0"/>
      <w:r>
        <w:rPr>
          <w:rFonts w:ascii="Arial Narrow" w:hAnsi="Arial Narrow"/>
          <w:color w:val="auto"/>
          <w:sz w:val="22"/>
          <w:szCs w:val="22"/>
        </w:rPr>
        <w:br/>
      </w:r>
    </w:p>
    <w:p w:rsidR="00EC6F40" w:rsidRDefault="00EC6F40" w:rsidP="00EC6F40">
      <w:pPr>
        <w:pStyle w:val="Nadpis2"/>
        <w:keepNext w:val="0"/>
        <w:keepLines w:val="0"/>
        <w:spacing w:before="0" w:after="0" w:line="240" w:lineRule="auto"/>
        <w:contextualSpacing w:val="0"/>
        <w:rPr>
          <w:rFonts w:ascii="Arial Narrow" w:hAnsi="Arial Narrow"/>
          <w:b/>
          <w:sz w:val="22"/>
          <w:szCs w:val="22"/>
        </w:rPr>
      </w:pPr>
    </w:p>
    <w:p w:rsidR="00EC6F40" w:rsidRPr="0090442D" w:rsidRDefault="00EC6F40" w:rsidP="00EC6F40">
      <w:pPr>
        <w:pStyle w:val="Nadpis2"/>
        <w:keepNext w:val="0"/>
        <w:keepLines w:val="0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b/>
          <w:sz w:val="22"/>
          <w:szCs w:val="22"/>
        </w:rPr>
        <w:t>I. etapa: Analýza a návrh řešení</w:t>
      </w:r>
    </w:p>
    <w:p w:rsidR="00EC6F40" w:rsidRDefault="00EC6F40" w:rsidP="00EC6F40">
      <w:pPr>
        <w:spacing w:line="240" w:lineRule="auto"/>
        <w:jc w:val="both"/>
        <w:rPr>
          <w:rFonts w:ascii="Arial Narrow" w:hAnsi="Arial Narrow"/>
        </w:rPr>
      </w:pP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>1.  Zpracování analýzy a návrhu řešení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="006475F4">
        <w:rPr>
          <w:rFonts w:ascii="Arial Narrow" w:hAnsi="Arial Narrow"/>
        </w:rPr>
        <w:t>2</w:t>
      </w:r>
      <w:r w:rsidRPr="0090442D">
        <w:rPr>
          <w:rFonts w:ascii="Arial Narrow" w:hAnsi="Arial Narrow"/>
        </w:rPr>
        <w:t xml:space="preserve"> </w:t>
      </w:r>
      <w:r w:rsidR="006475F4">
        <w:rPr>
          <w:rFonts w:ascii="Arial Narrow" w:hAnsi="Arial Narrow"/>
        </w:rPr>
        <w:t>týdny</w:t>
      </w:r>
      <w:r w:rsidRPr="0090442D">
        <w:rPr>
          <w:rFonts w:ascii="Arial Narrow" w:hAnsi="Arial Narrow"/>
        </w:rPr>
        <w:t xml:space="preserve"> 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2.  Validace a verifikace   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3.  Zapracování připomínek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4.  Akceptace            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2 dny</w:t>
      </w:r>
    </w:p>
    <w:p w:rsidR="00EC6F40" w:rsidRDefault="00EC6F40" w:rsidP="00EC6F40">
      <w:pPr>
        <w:pStyle w:val="Nadpis2"/>
        <w:keepNext w:val="0"/>
        <w:keepLines w:val="0"/>
        <w:spacing w:before="0" w:after="0" w:line="240" w:lineRule="auto"/>
        <w:contextualSpacing w:val="0"/>
        <w:rPr>
          <w:rFonts w:ascii="Arial Narrow" w:hAnsi="Arial Narrow"/>
          <w:b/>
          <w:sz w:val="22"/>
          <w:szCs w:val="22"/>
        </w:rPr>
      </w:pPr>
      <w:bookmarkStart w:id="1" w:name="h.8mfhi4m8j3ax" w:colFirst="0" w:colLast="0"/>
      <w:bookmarkEnd w:id="1"/>
    </w:p>
    <w:p w:rsidR="00EC6F40" w:rsidRPr="0090442D" w:rsidRDefault="00EC6F40" w:rsidP="00EC6F40">
      <w:pPr>
        <w:pStyle w:val="Nadpis2"/>
        <w:keepNext w:val="0"/>
        <w:keepLines w:val="0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b/>
          <w:sz w:val="22"/>
          <w:szCs w:val="22"/>
        </w:rPr>
        <w:t>II. etapa: Realizace</w:t>
      </w:r>
    </w:p>
    <w:p w:rsidR="00EC6F40" w:rsidRDefault="00EC6F40" w:rsidP="00EC6F40">
      <w:pPr>
        <w:pStyle w:val="Nadpis3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bookmarkStart w:id="2" w:name="h.y26jwbw834b2" w:colFirst="0" w:colLast="0"/>
      <w:bookmarkEnd w:id="2"/>
    </w:p>
    <w:p w:rsidR="00EC6F40" w:rsidRPr="0090442D" w:rsidRDefault="00EC6F40" w:rsidP="00EC6F40">
      <w:pPr>
        <w:pStyle w:val="Nadpis3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sz w:val="22"/>
          <w:szCs w:val="22"/>
        </w:rPr>
        <w:t>Jádro systému</w:t>
      </w:r>
    </w:p>
    <w:p w:rsidR="00EC6F40" w:rsidRDefault="00EC6F40" w:rsidP="00EC6F40">
      <w:pPr>
        <w:spacing w:line="240" w:lineRule="auto"/>
        <w:jc w:val="both"/>
        <w:rPr>
          <w:rFonts w:ascii="Arial Narrow" w:hAnsi="Arial Narrow"/>
        </w:rPr>
      </w:pP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1. Vývoj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="006475F4">
        <w:rPr>
          <w:rFonts w:ascii="Arial Narrow" w:hAnsi="Arial Narrow"/>
        </w:rPr>
        <w:t>5</w:t>
      </w:r>
      <w:r w:rsidRPr="0090442D">
        <w:rPr>
          <w:rFonts w:ascii="Arial Narrow" w:hAnsi="Arial Narrow"/>
        </w:rPr>
        <w:t xml:space="preserve"> týdnů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2. Testování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3. Zapracování připomínek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4. Akceptace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Default="00EC6F40" w:rsidP="00EC6F40">
      <w:pPr>
        <w:pStyle w:val="Nadpis3"/>
        <w:spacing w:before="0" w:after="0" w:line="240" w:lineRule="auto"/>
        <w:contextualSpacing w:val="0"/>
        <w:jc w:val="both"/>
        <w:rPr>
          <w:rFonts w:ascii="Arial Narrow" w:hAnsi="Arial Narrow"/>
          <w:sz w:val="22"/>
          <w:szCs w:val="22"/>
        </w:rPr>
      </w:pPr>
      <w:bookmarkStart w:id="3" w:name="h.slnlbp5mub3r" w:colFirst="0" w:colLast="0"/>
      <w:bookmarkEnd w:id="3"/>
    </w:p>
    <w:p w:rsidR="00EC6F40" w:rsidRPr="0090442D" w:rsidRDefault="00EC6F40" w:rsidP="00EC6F40">
      <w:pPr>
        <w:pStyle w:val="Nadpis3"/>
        <w:spacing w:before="0" w:after="0" w:line="24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sz w:val="22"/>
          <w:szCs w:val="22"/>
        </w:rPr>
        <w:t>Integrace s ostatními systémy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br/>
        <w:t xml:space="preserve">1. Vývoj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4 týdny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2. Testování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3. Zapracování připomínek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4. Akceptace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</w:p>
    <w:p w:rsidR="00EC6F40" w:rsidRPr="0090442D" w:rsidRDefault="00EC6F40" w:rsidP="00EC6F40">
      <w:pPr>
        <w:pStyle w:val="Nadpis2"/>
        <w:keepNext w:val="0"/>
        <w:keepLines w:val="0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bookmarkStart w:id="4" w:name="h.z5e9ywwwfxor" w:colFirst="0" w:colLast="0"/>
      <w:bookmarkEnd w:id="4"/>
      <w:r w:rsidRPr="0090442D">
        <w:rPr>
          <w:rFonts w:ascii="Arial Narrow" w:hAnsi="Arial Narrow"/>
          <w:b/>
          <w:sz w:val="22"/>
          <w:szCs w:val="22"/>
        </w:rPr>
        <w:t>III. etapa: Implementace do provozu</w:t>
      </w:r>
    </w:p>
    <w:p w:rsidR="00EC6F40" w:rsidRDefault="00EC6F40" w:rsidP="00EC6F40">
      <w:pPr>
        <w:pStyle w:val="Nadpis3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bookmarkStart w:id="5" w:name="h.7t8vneujkh0c" w:colFirst="0" w:colLast="0"/>
      <w:bookmarkEnd w:id="5"/>
    </w:p>
    <w:p w:rsidR="00EC6F40" w:rsidRPr="0090442D" w:rsidRDefault="00EC6F40" w:rsidP="00EC6F40">
      <w:pPr>
        <w:pStyle w:val="Nadpis3"/>
        <w:spacing w:before="0" w:after="0" w:line="240" w:lineRule="auto"/>
        <w:contextualSpacing w:val="0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sz w:val="22"/>
          <w:szCs w:val="22"/>
        </w:rPr>
        <w:t>Validační fáze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>1. Testovací provoz na finální infrastruktuře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2. Testovací migrace dat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týden</w:t>
      </w:r>
    </w:p>
    <w:p w:rsidR="00EC6F40" w:rsidRDefault="00EC6F40" w:rsidP="00EC6F40">
      <w:pPr>
        <w:pStyle w:val="Nadpis3"/>
        <w:spacing w:before="0" w:after="0" w:line="240" w:lineRule="auto"/>
        <w:contextualSpacing w:val="0"/>
        <w:jc w:val="both"/>
        <w:rPr>
          <w:rFonts w:ascii="Arial Narrow" w:hAnsi="Arial Narrow"/>
          <w:sz w:val="22"/>
          <w:szCs w:val="22"/>
        </w:rPr>
      </w:pPr>
      <w:bookmarkStart w:id="6" w:name="h.wxmc97kohtd0" w:colFirst="0" w:colLast="0"/>
      <w:bookmarkEnd w:id="6"/>
    </w:p>
    <w:p w:rsidR="00EC6F40" w:rsidRPr="0090442D" w:rsidRDefault="00EC6F40" w:rsidP="00EC6F40">
      <w:pPr>
        <w:pStyle w:val="Nadpis3"/>
        <w:spacing w:before="0" w:after="0" w:line="240" w:lineRule="auto"/>
        <w:contextualSpacing w:val="0"/>
        <w:jc w:val="both"/>
        <w:rPr>
          <w:rFonts w:ascii="Arial Narrow" w:hAnsi="Arial Narrow"/>
          <w:sz w:val="22"/>
          <w:szCs w:val="22"/>
        </w:rPr>
      </w:pPr>
      <w:r w:rsidRPr="0090442D">
        <w:rPr>
          <w:rFonts w:ascii="Arial Narrow" w:hAnsi="Arial Narrow"/>
          <w:sz w:val="22"/>
          <w:szCs w:val="22"/>
        </w:rPr>
        <w:t>Produkční nasazení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br/>
        <w:t>1. Zaškolení obsluhy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="006475F4">
        <w:rPr>
          <w:rFonts w:ascii="Arial Narrow" w:hAnsi="Arial Narrow"/>
        </w:rPr>
        <w:t>1</w:t>
      </w:r>
      <w:r w:rsidRPr="0090442D">
        <w:rPr>
          <w:rFonts w:ascii="Arial Narrow" w:hAnsi="Arial Narrow"/>
        </w:rPr>
        <w:t xml:space="preserve"> d</w:t>
      </w:r>
      <w:r w:rsidR="006475F4">
        <w:rPr>
          <w:rFonts w:ascii="Arial Narrow" w:hAnsi="Arial Narrow"/>
        </w:rPr>
        <w:t>e</w:t>
      </w:r>
      <w:r w:rsidRPr="0090442D">
        <w:rPr>
          <w:rFonts w:ascii="Arial Narrow" w:hAnsi="Arial Narrow"/>
        </w:rPr>
        <w:t>n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2. Finální migrace dat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den</w:t>
      </w:r>
    </w:p>
    <w:p w:rsidR="00EC6F40" w:rsidRPr="0090442D" w:rsidRDefault="00EC6F40" w:rsidP="00EC6F40">
      <w:pPr>
        <w:spacing w:line="240" w:lineRule="auto"/>
        <w:jc w:val="both"/>
        <w:rPr>
          <w:rFonts w:ascii="Arial Narrow" w:hAnsi="Arial Narrow"/>
        </w:rPr>
      </w:pPr>
      <w:r w:rsidRPr="0090442D">
        <w:rPr>
          <w:rFonts w:ascii="Arial Narrow" w:hAnsi="Arial Narrow"/>
        </w:rPr>
        <w:t xml:space="preserve">3. Spuštění v ostrém provozu                    </w:t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</w:r>
      <w:r w:rsidRPr="0090442D">
        <w:rPr>
          <w:rFonts w:ascii="Arial Narrow" w:hAnsi="Arial Narrow"/>
        </w:rPr>
        <w:tab/>
        <w:t>1 den</w:t>
      </w:r>
    </w:p>
    <w:p w:rsidR="00EF6B64" w:rsidRDefault="00F6092E"/>
    <w:sectPr w:rsidR="00EF6B64" w:rsidSect="00533758">
      <w:pgSz w:w="11909" w:h="16834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2E" w:rsidRDefault="00F6092E" w:rsidP="00EC6F40">
      <w:pPr>
        <w:spacing w:line="240" w:lineRule="auto"/>
      </w:pPr>
      <w:r>
        <w:separator/>
      </w:r>
    </w:p>
  </w:endnote>
  <w:endnote w:type="continuationSeparator" w:id="0">
    <w:p w:rsidR="00F6092E" w:rsidRDefault="00F6092E" w:rsidP="00EC6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2E" w:rsidRDefault="00F6092E" w:rsidP="00EC6F40">
      <w:pPr>
        <w:spacing w:line="240" w:lineRule="auto"/>
      </w:pPr>
      <w:r>
        <w:separator/>
      </w:r>
    </w:p>
  </w:footnote>
  <w:footnote w:type="continuationSeparator" w:id="0">
    <w:p w:rsidR="00F6092E" w:rsidRDefault="00F6092E" w:rsidP="00EC6F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57"/>
    <w:rsid w:val="000B3EC4"/>
    <w:rsid w:val="002E75C5"/>
    <w:rsid w:val="0034598D"/>
    <w:rsid w:val="0038745F"/>
    <w:rsid w:val="006475F4"/>
    <w:rsid w:val="00742801"/>
    <w:rsid w:val="00886057"/>
    <w:rsid w:val="00E83C40"/>
    <w:rsid w:val="00EC6F40"/>
    <w:rsid w:val="00F6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39D6"/>
  <w15:chartTrackingRefBased/>
  <w15:docId w15:val="{CF40F67D-200C-4CD2-961A-9695011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rsid w:val="00EC6F40"/>
    <w:pP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rsid w:val="00EC6F4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rsid w:val="00EC6F4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rsid w:val="00EC6F4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6F40"/>
    <w:rPr>
      <w:rFonts w:ascii="Arial" w:eastAsia="Arial" w:hAnsi="Arial" w:cs="Arial"/>
      <w:color w:val="000000"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EC6F40"/>
    <w:rPr>
      <w:rFonts w:ascii="Arial" w:eastAsia="Arial" w:hAnsi="Arial" w:cs="Arial"/>
      <w:color w:val="000000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C6F40"/>
    <w:rPr>
      <w:rFonts w:ascii="Arial" w:eastAsia="Arial" w:hAnsi="Arial" w:cs="Arial"/>
      <w:color w:val="434343"/>
      <w:sz w:val="28"/>
      <w:szCs w:val="28"/>
      <w:lang w:eastAsia="cs-CZ"/>
    </w:rPr>
  </w:style>
  <w:style w:type="paragraph" w:styleId="Zhlav">
    <w:name w:val="header"/>
    <w:basedOn w:val="Normln"/>
    <w:link w:val="ZhlavChar"/>
    <w:rsid w:val="00EC6F4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EC6F40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F4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F40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Vjačka Daniel</dc:creator>
  <cp:keywords/>
  <dc:description/>
  <cp:lastModifiedBy>Vjačka Daniel</cp:lastModifiedBy>
  <cp:revision>4</cp:revision>
  <dcterms:created xsi:type="dcterms:W3CDTF">2016-06-13T11:31:00Z</dcterms:created>
  <dcterms:modified xsi:type="dcterms:W3CDTF">2016-06-16T07:53:00Z</dcterms:modified>
</cp:coreProperties>
</file>