
<file path=[Content_Types].xml><?xml version="1.0" encoding="utf-8"?>
<Types xmlns="http://schemas.openxmlformats.org/package/2006/content-types">
  <Default Extension="png" ContentType="image/png"/>
  <Default Extension="wmf" ContentType="image/x-wmf"/>
  <Default Extension="jpeg" ContentType="image/jpe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EFB513" w14:textId="4031C3F2" w:rsidR="00B5585B" w:rsidRDefault="00B5585B" w:rsidP="00B5585B">
      <w:pPr>
        <w:pStyle w:val="Nadpisobsahu"/>
      </w:pPr>
      <w:r>
        <w:t>Obsah</w:t>
      </w:r>
    </w:p>
    <w:p w14:paraId="63025206" w14:textId="77777777" w:rsidR="00B5585B" w:rsidRPr="00753B6E" w:rsidRDefault="00B5585B" w:rsidP="00B5585B"/>
    <w:p w14:paraId="6B118BE4" w14:textId="77777777" w:rsidR="00B5585B" w:rsidRDefault="00B5585B" w:rsidP="00B5585B">
      <w:pPr>
        <w:pStyle w:val="Odstavecseseznamem"/>
        <w:numPr>
          <w:ilvl w:val="0"/>
          <w:numId w:val="47"/>
        </w:numPr>
        <w:spacing w:after="160" w:line="360" w:lineRule="auto"/>
        <w:contextualSpacing/>
      </w:pPr>
      <w:r w:rsidRPr="00B76511">
        <w:t>Návrh architektury</w:t>
      </w:r>
    </w:p>
    <w:p w14:paraId="1B309042" w14:textId="77777777" w:rsidR="00B5585B" w:rsidRDefault="00B5585B" w:rsidP="00B5585B">
      <w:pPr>
        <w:pStyle w:val="Odstavecseseznamem"/>
        <w:numPr>
          <w:ilvl w:val="0"/>
          <w:numId w:val="47"/>
        </w:numPr>
        <w:spacing w:after="160" w:line="360" w:lineRule="auto"/>
        <w:contextualSpacing/>
      </w:pPr>
      <w:r w:rsidRPr="00B76511">
        <w:t>Blokové schéma řešení</w:t>
      </w:r>
    </w:p>
    <w:p w14:paraId="311AF324" w14:textId="77777777" w:rsidR="00B5585B" w:rsidRDefault="00B5585B" w:rsidP="00B5585B">
      <w:pPr>
        <w:pStyle w:val="Odstavecseseznamem"/>
        <w:numPr>
          <w:ilvl w:val="0"/>
          <w:numId w:val="47"/>
        </w:numPr>
        <w:spacing w:after="160" w:line="360" w:lineRule="auto"/>
        <w:contextualSpacing/>
      </w:pPr>
      <w:r w:rsidRPr="00B76511">
        <w:t>Topologie prostředí</w:t>
      </w:r>
    </w:p>
    <w:p w14:paraId="71EE8AA3" w14:textId="77777777" w:rsidR="00B5585B" w:rsidRDefault="00B5585B" w:rsidP="00B5585B">
      <w:pPr>
        <w:pStyle w:val="Odstavecseseznamem"/>
        <w:numPr>
          <w:ilvl w:val="0"/>
          <w:numId w:val="47"/>
        </w:numPr>
        <w:spacing w:after="160" w:line="360" w:lineRule="auto"/>
        <w:contextualSpacing/>
      </w:pPr>
      <w:r w:rsidRPr="00B76511">
        <w:t>Dekompozice</w:t>
      </w:r>
    </w:p>
    <w:p w14:paraId="674971E5" w14:textId="77777777" w:rsidR="00B5585B" w:rsidRDefault="00B5585B" w:rsidP="00B5585B">
      <w:pPr>
        <w:pStyle w:val="Odstavecseseznamem"/>
        <w:numPr>
          <w:ilvl w:val="0"/>
          <w:numId w:val="47"/>
        </w:numPr>
        <w:spacing w:after="160" w:line="360" w:lineRule="auto"/>
        <w:contextualSpacing/>
      </w:pPr>
      <w:r w:rsidRPr="00B76511">
        <w:t>Výpis použitých technologií včetně licenčních podmínek</w:t>
      </w:r>
    </w:p>
    <w:p w14:paraId="07A34093" w14:textId="77777777" w:rsidR="00B5585B" w:rsidRDefault="00B5585B" w:rsidP="00B5585B">
      <w:pPr>
        <w:pStyle w:val="Odstavecseseznamem"/>
        <w:numPr>
          <w:ilvl w:val="0"/>
          <w:numId w:val="47"/>
        </w:numPr>
        <w:spacing w:after="160" w:line="360" w:lineRule="auto"/>
        <w:contextualSpacing/>
      </w:pPr>
      <w:r w:rsidRPr="00B76511">
        <w:t>Portálový aplikační server Liferay</w:t>
      </w:r>
    </w:p>
    <w:p w14:paraId="1CF10DD6" w14:textId="77777777" w:rsidR="00B5585B" w:rsidRDefault="00B5585B" w:rsidP="00B5585B">
      <w:pPr>
        <w:pStyle w:val="Odstavecseseznamem"/>
        <w:numPr>
          <w:ilvl w:val="0"/>
          <w:numId w:val="47"/>
        </w:numPr>
        <w:spacing w:after="160" w:line="360" w:lineRule="auto"/>
        <w:contextualSpacing/>
      </w:pPr>
      <w:r w:rsidRPr="00B76511">
        <w:t>Aplikační server Tomcat</w:t>
      </w:r>
    </w:p>
    <w:p w14:paraId="66AC9AB0" w14:textId="77777777" w:rsidR="00B5585B" w:rsidRDefault="00B5585B" w:rsidP="00B5585B">
      <w:pPr>
        <w:pStyle w:val="Odstavecseseznamem"/>
        <w:numPr>
          <w:ilvl w:val="0"/>
          <w:numId w:val="47"/>
        </w:numPr>
        <w:spacing w:after="160" w:line="360" w:lineRule="auto"/>
        <w:contextualSpacing/>
      </w:pPr>
      <w:r w:rsidRPr="00B76511">
        <w:t>Základní provozní prostředí JRE</w:t>
      </w:r>
    </w:p>
    <w:p w14:paraId="06B74AE0" w14:textId="77777777" w:rsidR="00B5585B" w:rsidRDefault="00B5585B" w:rsidP="00B5585B">
      <w:pPr>
        <w:pStyle w:val="Odstavecseseznamem"/>
        <w:numPr>
          <w:ilvl w:val="0"/>
          <w:numId w:val="47"/>
        </w:numPr>
        <w:spacing w:after="160" w:line="360" w:lineRule="auto"/>
        <w:contextualSpacing/>
      </w:pPr>
      <w:r w:rsidRPr="00B76511">
        <w:t>Databázový server PostgreSQL</w:t>
      </w:r>
    </w:p>
    <w:p w14:paraId="40C02D4B" w14:textId="77777777" w:rsidR="00B5585B" w:rsidRDefault="00B5585B" w:rsidP="00B5585B">
      <w:pPr>
        <w:pStyle w:val="Odstavecseseznamem"/>
        <w:numPr>
          <w:ilvl w:val="0"/>
          <w:numId w:val="47"/>
        </w:numPr>
        <w:spacing w:after="160" w:line="360" w:lineRule="auto"/>
        <w:contextualSpacing/>
      </w:pPr>
      <w:r w:rsidRPr="00B76511">
        <w:t>Sc</w:t>
      </w:r>
      <w:r>
        <w:t>héma fyzických komponent řešení</w:t>
      </w:r>
    </w:p>
    <w:p w14:paraId="27967FBF" w14:textId="77777777" w:rsidR="00B5585B" w:rsidRDefault="00B5585B" w:rsidP="00B5585B">
      <w:pPr>
        <w:pStyle w:val="Odstavecseseznamem"/>
        <w:numPr>
          <w:ilvl w:val="0"/>
          <w:numId w:val="47"/>
        </w:numPr>
        <w:spacing w:after="160" w:line="360" w:lineRule="auto"/>
        <w:contextualSpacing/>
      </w:pPr>
      <w:r w:rsidRPr="00B76511">
        <w:t>Popis procesu odeslání požadavku a jeho zpracování</w:t>
      </w:r>
    </w:p>
    <w:p w14:paraId="53AF92A2" w14:textId="77777777" w:rsidR="00B5585B" w:rsidRDefault="00B5585B" w:rsidP="00B5585B">
      <w:pPr>
        <w:pStyle w:val="Odstavecseseznamem"/>
        <w:numPr>
          <w:ilvl w:val="0"/>
          <w:numId w:val="47"/>
        </w:numPr>
        <w:spacing w:after="160" w:line="360" w:lineRule="auto"/>
        <w:contextualSpacing/>
        <w:rPr>
          <w:webHidden/>
        </w:rPr>
      </w:pPr>
      <w:r w:rsidRPr="00B76511">
        <w:t>Technické parametry navrženého řešení</w:t>
      </w:r>
      <w:r w:rsidRPr="00B76511">
        <w:rPr>
          <w:webHidden/>
        </w:rPr>
        <w:tab/>
      </w:r>
    </w:p>
    <w:p w14:paraId="11993F4D" w14:textId="77777777" w:rsidR="00B5585B" w:rsidRDefault="00B5585B" w:rsidP="00B5585B">
      <w:pPr>
        <w:pStyle w:val="Odstavecseseznamem"/>
        <w:numPr>
          <w:ilvl w:val="0"/>
          <w:numId w:val="47"/>
        </w:numPr>
        <w:spacing w:after="160" w:line="360" w:lineRule="auto"/>
        <w:contextualSpacing/>
      </w:pPr>
      <w:r w:rsidRPr="00B76511">
        <w:t>Požadavky na technickou infrastrukturu – návrh HW architektury</w:t>
      </w:r>
    </w:p>
    <w:p w14:paraId="3F1E1669" w14:textId="77777777" w:rsidR="00B5585B" w:rsidRDefault="00B5585B" w:rsidP="00B5585B">
      <w:pPr>
        <w:pStyle w:val="Odstavecseseznamem"/>
        <w:numPr>
          <w:ilvl w:val="0"/>
          <w:numId w:val="47"/>
        </w:numPr>
        <w:spacing w:after="160" w:line="360" w:lineRule="auto"/>
        <w:contextualSpacing/>
      </w:pPr>
      <w:r w:rsidRPr="00B76511">
        <w:t>Latence komunikujících komponent při zpracování požadavku</w:t>
      </w:r>
    </w:p>
    <w:p w14:paraId="004E7EC8" w14:textId="77777777" w:rsidR="00B5585B" w:rsidRDefault="00B5585B" w:rsidP="00B5585B">
      <w:pPr>
        <w:pStyle w:val="Odstavecseseznamem"/>
        <w:numPr>
          <w:ilvl w:val="0"/>
          <w:numId w:val="47"/>
        </w:numPr>
        <w:spacing w:after="160" w:line="360" w:lineRule="auto"/>
        <w:contextualSpacing/>
      </w:pPr>
      <w:r w:rsidRPr="00B76511">
        <w:t>Předpokládané datové toky</w:t>
      </w:r>
    </w:p>
    <w:p w14:paraId="5E6280D1" w14:textId="77777777" w:rsidR="00B5585B" w:rsidRDefault="00B5585B" w:rsidP="00B5585B">
      <w:pPr>
        <w:pStyle w:val="Odstavecseseznamem"/>
        <w:numPr>
          <w:ilvl w:val="0"/>
          <w:numId w:val="47"/>
        </w:numPr>
        <w:spacing w:after="160" w:line="360" w:lineRule="auto"/>
        <w:contextualSpacing/>
      </w:pPr>
      <w:r w:rsidRPr="00B76511">
        <w:t>Základní zjednodušený návrh datového modelu</w:t>
      </w:r>
    </w:p>
    <w:p w14:paraId="03F4BAAE" w14:textId="77777777" w:rsidR="00B5585B" w:rsidRDefault="00B5585B" w:rsidP="00B5585B">
      <w:pPr>
        <w:pStyle w:val="Odstavecseseznamem"/>
        <w:numPr>
          <w:ilvl w:val="0"/>
          <w:numId w:val="47"/>
        </w:numPr>
        <w:spacing w:after="160" w:line="360" w:lineRule="auto"/>
        <w:contextualSpacing/>
      </w:pPr>
      <w:r w:rsidRPr="00B76511">
        <w:t>UML diagram</w:t>
      </w:r>
    </w:p>
    <w:p w14:paraId="5EAA6486" w14:textId="77777777" w:rsidR="00B5585B" w:rsidRDefault="00B5585B" w:rsidP="00B5585B">
      <w:pPr>
        <w:pStyle w:val="Odstavecseseznamem"/>
        <w:numPr>
          <w:ilvl w:val="0"/>
          <w:numId w:val="47"/>
        </w:numPr>
        <w:spacing w:after="160" w:line="360" w:lineRule="auto"/>
        <w:contextualSpacing/>
      </w:pPr>
      <w:r w:rsidRPr="00B76511">
        <w:t>Návrh API</w:t>
      </w:r>
    </w:p>
    <w:p w14:paraId="49DF552D" w14:textId="77777777" w:rsidR="00B5585B" w:rsidRDefault="00B5585B" w:rsidP="00B5585B">
      <w:pPr>
        <w:pStyle w:val="Odstavecseseznamem"/>
        <w:numPr>
          <w:ilvl w:val="0"/>
          <w:numId w:val="47"/>
        </w:numPr>
        <w:spacing w:after="160" w:line="360" w:lineRule="auto"/>
        <w:contextualSpacing/>
      </w:pPr>
      <w:r w:rsidRPr="00B76511">
        <w:t>Popis datových služeb</w:t>
      </w:r>
    </w:p>
    <w:p w14:paraId="17D379CA" w14:textId="77777777" w:rsidR="00B5585B" w:rsidRDefault="00B5585B" w:rsidP="00B5585B">
      <w:pPr>
        <w:pStyle w:val="Odstavecseseznamem"/>
        <w:numPr>
          <w:ilvl w:val="0"/>
          <w:numId w:val="47"/>
        </w:numPr>
        <w:spacing w:after="160" w:line="360" w:lineRule="auto"/>
        <w:contextualSpacing/>
      </w:pPr>
      <w:r w:rsidRPr="00B76511">
        <w:t>Popis vstupních a výstupních dat</w:t>
      </w:r>
    </w:p>
    <w:p w14:paraId="26F3F714" w14:textId="77777777" w:rsidR="00B5585B" w:rsidRDefault="00B5585B" w:rsidP="00B5585B">
      <w:pPr>
        <w:pStyle w:val="Odstavecseseznamem"/>
        <w:numPr>
          <w:ilvl w:val="0"/>
          <w:numId w:val="47"/>
        </w:numPr>
        <w:spacing w:after="160" w:line="360" w:lineRule="auto"/>
        <w:contextualSpacing/>
      </w:pPr>
      <w:r w:rsidRPr="00B76511">
        <w:t>Třída Zákazníci</w:t>
      </w:r>
    </w:p>
    <w:p w14:paraId="785A72AF" w14:textId="77777777" w:rsidR="00B5585B" w:rsidRDefault="00B5585B" w:rsidP="00B5585B">
      <w:pPr>
        <w:pStyle w:val="Odstavecseseznamem"/>
        <w:numPr>
          <w:ilvl w:val="0"/>
          <w:numId w:val="47"/>
        </w:numPr>
        <w:spacing w:after="160" w:line="360" w:lineRule="auto"/>
        <w:contextualSpacing/>
      </w:pPr>
      <w:r w:rsidRPr="00B76511">
        <w:t>Třída Karty</w:t>
      </w:r>
    </w:p>
    <w:p w14:paraId="40EE9B29" w14:textId="77777777" w:rsidR="00B5585B" w:rsidRDefault="00B5585B" w:rsidP="00B5585B">
      <w:pPr>
        <w:pStyle w:val="Odstavecseseznamem"/>
        <w:numPr>
          <w:ilvl w:val="0"/>
          <w:numId w:val="47"/>
        </w:numPr>
        <w:spacing w:after="160" w:line="360" w:lineRule="auto"/>
        <w:contextualSpacing/>
      </w:pPr>
      <w:r w:rsidRPr="00B76511">
        <w:t>Třída Obálky</w:t>
      </w:r>
    </w:p>
    <w:p w14:paraId="1CC349D7" w14:textId="77777777" w:rsidR="00B5585B" w:rsidRDefault="00B5585B" w:rsidP="00B5585B">
      <w:pPr>
        <w:pStyle w:val="Odstavecseseznamem"/>
        <w:numPr>
          <w:ilvl w:val="0"/>
          <w:numId w:val="47"/>
        </w:numPr>
        <w:spacing w:after="160" w:line="360" w:lineRule="auto"/>
        <w:contextualSpacing/>
      </w:pPr>
      <w:r w:rsidRPr="00B76511">
        <w:t>Popis chybových stavů</w:t>
      </w:r>
    </w:p>
    <w:p w14:paraId="0AF47DB2" w14:textId="77777777" w:rsidR="00B5585B" w:rsidRDefault="00B5585B" w:rsidP="00B5585B">
      <w:pPr>
        <w:pStyle w:val="Odstavecseseznamem"/>
        <w:numPr>
          <w:ilvl w:val="0"/>
          <w:numId w:val="47"/>
        </w:numPr>
        <w:spacing w:after="160" w:line="360" w:lineRule="auto"/>
        <w:contextualSpacing/>
      </w:pPr>
      <w:r w:rsidRPr="00B76511">
        <w:t>Návrh dalších úprav a doporučení</w:t>
      </w:r>
    </w:p>
    <w:p w14:paraId="0150A7A3" w14:textId="11A79C2C" w:rsidR="00B5585B" w:rsidRPr="00B5585B" w:rsidRDefault="00B5585B" w:rsidP="00B5585B">
      <w:pPr>
        <w:keepNext/>
        <w:keepLines/>
        <w:spacing w:before="240" w:line="259" w:lineRule="auto"/>
      </w:pPr>
    </w:p>
    <w:p w14:paraId="23F15A48" w14:textId="7D214732" w:rsidR="007B0C70" w:rsidRPr="00B5585B" w:rsidRDefault="00B5585B" w:rsidP="00B5585B">
      <w:pPr>
        <w:tabs>
          <w:tab w:val="center" w:pos="4819"/>
        </w:tabs>
        <w:rPr>
          <w:rFonts w:ascii="Calibri" w:hAnsi="Calibri"/>
          <w:sz w:val="22"/>
          <w:szCs w:val="22"/>
          <w:lang w:eastAsia="en-US"/>
        </w:rPr>
        <w:sectPr w:rsidR="007B0C70" w:rsidRPr="00B5585B" w:rsidSect="000D4AF6">
          <w:headerReference w:type="even" r:id="rId12"/>
          <w:headerReference w:type="default" r:id="rId13"/>
          <w:footerReference w:type="default" r:id="rId14"/>
          <w:headerReference w:type="first" r:id="rId15"/>
          <w:pgSz w:w="11906" w:h="16838" w:code="9"/>
          <w:pgMar w:top="2269" w:right="566" w:bottom="1702" w:left="1701" w:header="357" w:footer="1060" w:gutter="0"/>
          <w:cols w:space="708"/>
          <w:titlePg/>
          <w:docGrid w:linePitch="360"/>
        </w:sectPr>
      </w:pPr>
      <w:r>
        <w:rPr>
          <w:rFonts w:ascii="Calibri" w:hAnsi="Calibri"/>
          <w:sz w:val="22"/>
          <w:szCs w:val="22"/>
          <w:lang w:eastAsia="en-US"/>
        </w:rPr>
        <w:tab/>
      </w:r>
    </w:p>
    <w:p w14:paraId="3F27FEA3" w14:textId="619520C0" w:rsidR="0039231C" w:rsidRPr="00B3065D" w:rsidRDefault="0039231C" w:rsidP="00B3065D">
      <w:pPr>
        <w:spacing w:after="160" w:line="259" w:lineRule="auto"/>
        <w:rPr>
          <w:rFonts w:ascii="Calibri Light" w:hAnsi="Calibri Light"/>
          <w:spacing w:val="-10"/>
          <w:kern w:val="28"/>
          <w:sz w:val="56"/>
          <w:szCs w:val="56"/>
          <w:lang w:eastAsia="en-US"/>
        </w:rPr>
      </w:pPr>
      <w:r w:rsidRPr="0039231C">
        <w:rPr>
          <w:rFonts w:ascii="Calibri Light" w:hAnsi="Calibri Light"/>
          <w:color w:val="2E74B5"/>
          <w:sz w:val="32"/>
          <w:szCs w:val="32"/>
          <w:lang w:eastAsia="en-US"/>
        </w:rPr>
        <w:lastRenderedPageBreak/>
        <w:t>Návrh architektury</w:t>
      </w:r>
    </w:p>
    <w:p w14:paraId="7C6077C5" w14:textId="77777777" w:rsidR="0039231C" w:rsidRPr="0039231C" w:rsidRDefault="0039231C" w:rsidP="0039231C">
      <w:pPr>
        <w:spacing w:after="160" w:line="259" w:lineRule="auto"/>
        <w:jc w:val="both"/>
        <w:rPr>
          <w:rFonts w:ascii="Calibri" w:eastAsia="Calibri" w:hAnsi="Calibri"/>
          <w:sz w:val="22"/>
          <w:szCs w:val="22"/>
          <w:lang w:eastAsia="en-US"/>
        </w:rPr>
      </w:pPr>
      <w:r w:rsidRPr="0039231C">
        <w:rPr>
          <w:rFonts w:ascii="Calibri" w:eastAsia="Calibri" w:hAnsi="Calibri"/>
          <w:sz w:val="22"/>
          <w:szCs w:val="22"/>
          <w:lang w:eastAsia="en-US"/>
        </w:rPr>
        <w:t>Předkládaný návrh architektury spolu s celkovým programovým řešením vychází z těchto podmínek a omezení, definovaných zadávací dokumentací:</w:t>
      </w:r>
    </w:p>
    <w:p w14:paraId="1BDFC87D" w14:textId="77777777" w:rsidR="0039231C" w:rsidRPr="0039231C" w:rsidRDefault="0039231C" w:rsidP="0039231C">
      <w:pPr>
        <w:numPr>
          <w:ilvl w:val="0"/>
          <w:numId w:val="34"/>
        </w:numPr>
        <w:spacing w:after="160" w:line="259" w:lineRule="auto"/>
        <w:contextualSpacing/>
        <w:jc w:val="both"/>
        <w:rPr>
          <w:rFonts w:ascii="Calibri" w:eastAsia="Calibri" w:hAnsi="Calibri"/>
          <w:sz w:val="22"/>
          <w:szCs w:val="22"/>
          <w:lang w:eastAsia="en-US"/>
        </w:rPr>
      </w:pPr>
      <w:r w:rsidRPr="0039231C">
        <w:rPr>
          <w:rFonts w:ascii="Calibri" w:eastAsia="Calibri" w:hAnsi="Calibri"/>
          <w:sz w:val="22"/>
          <w:szCs w:val="22"/>
          <w:lang w:eastAsia="en-US"/>
        </w:rPr>
        <w:t>Udržení kontinuity provozu (minimálně) z pohledu koncových zákazníků – tím je specifikován samozřejmý požadavek na zachování kompletních zákaznických dat spolu s jejich přenosem ze starého systému na nový. Struktura nové databáze musí být sémanticky kompatibilní s původní databází včetně migračních postupů a aktualizačních algoritmů (dostačující je jednosměrná kompatibilita).</w:t>
      </w:r>
    </w:p>
    <w:p w14:paraId="731B2A11" w14:textId="77777777" w:rsidR="0039231C" w:rsidRPr="0039231C" w:rsidRDefault="0039231C" w:rsidP="0039231C">
      <w:pPr>
        <w:numPr>
          <w:ilvl w:val="0"/>
          <w:numId w:val="34"/>
        </w:numPr>
        <w:spacing w:after="160" w:line="259" w:lineRule="auto"/>
        <w:contextualSpacing/>
        <w:jc w:val="both"/>
        <w:rPr>
          <w:rFonts w:ascii="Calibri" w:eastAsia="Calibri" w:hAnsi="Calibri"/>
          <w:sz w:val="22"/>
          <w:szCs w:val="22"/>
          <w:lang w:eastAsia="en-US"/>
        </w:rPr>
      </w:pPr>
      <w:r w:rsidRPr="0039231C">
        <w:rPr>
          <w:rFonts w:ascii="Calibri" w:eastAsia="Calibri" w:hAnsi="Calibri"/>
          <w:sz w:val="22"/>
          <w:szCs w:val="22"/>
          <w:lang w:eastAsia="en-US"/>
        </w:rPr>
        <w:t>Zachovat v maximální možné míře současné specializované HW vybavení (tedy HW odbavovacího systému, výrobce IVAR) – požadavek na ochranu investic zákazníka. Návrh architektury nebude do tohoto HW vybavení zasahovat, data touto vrstvou produkovaná budou do nového systému zpřístupněna přes softwarová rozhraní.</w:t>
      </w:r>
    </w:p>
    <w:p w14:paraId="7429B307" w14:textId="77777777" w:rsidR="0039231C" w:rsidRPr="0039231C" w:rsidRDefault="0039231C" w:rsidP="0039231C">
      <w:pPr>
        <w:numPr>
          <w:ilvl w:val="0"/>
          <w:numId w:val="34"/>
        </w:numPr>
        <w:spacing w:after="160" w:line="259" w:lineRule="auto"/>
        <w:contextualSpacing/>
        <w:jc w:val="both"/>
        <w:rPr>
          <w:rFonts w:ascii="Calibri" w:eastAsia="Calibri" w:hAnsi="Calibri"/>
          <w:sz w:val="22"/>
          <w:szCs w:val="22"/>
          <w:lang w:eastAsia="en-US"/>
        </w:rPr>
      </w:pPr>
      <w:r w:rsidRPr="0039231C">
        <w:rPr>
          <w:rFonts w:ascii="Calibri" w:eastAsia="Calibri" w:hAnsi="Calibri"/>
          <w:sz w:val="22"/>
          <w:szCs w:val="22"/>
          <w:lang w:eastAsia="en-US"/>
        </w:rPr>
        <w:t xml:space="preserve">Zachovat současný odbavovací systém (IVAR), pokladní systém (IVAR) a systém jejich propojení – souvisí s předchozím bodem a týká se aplikačního vybavení nad touto technologickou vrstvou. Důsledkem těchto požadavků je nezbytnost definovat vhodná rozhraní a provést jejich implementaci na odpovídajících stranách komunikace (ESB konektor vs. IVAR). </w:t>
      </w:r>
    </w:p>
    <w:p w14:paraId="7EC60043" w14:textId="77777777" w:rsidR="0039231C" w:rsidRPr="0039231C" w:rsidRDefault="0039231C" w:rsidP="0039231C">
      <w:pPr>
        <w:numPr>
          <w:ilvl w:val="0"/>
          <w:numId w:val="34"/>
        </w:numPr>
        <w:spacing w:after="160" w:line="259" w:lineRule="auto"/>
        <w:contextualSpacing/>
        <w:jc w:val="both"/>
        <w:rPr>
          <w:rFonts w:ascii="Calibri" w:eastAsia="Calibri" w:hAnsi="Calibri"/>
          <w:sz w:val="22"/>
          <w:szCs w:val="22"/>
          <w:lang w:eastAsia="en-US"/>
        </w:rPr>
      </w:pPr>
      <w:r w:rsidRPr="0039231C">
        <w:rPr>
          <w:rFonts w:ascii="Calibri" w:eastAsia="Calibri" w:hAnsi="Calibri"/>
          <w:sz w:val="22"/>
          <w:szCs w:val="22"/>
          <w:lang w:eastAsia="en-US"/>
        </w:rPr>
        <w:t>Zachovat současný ekonomický a účetní systém (KARAT) – jde o poskytování dat pro měsíční závěrku, příp. jiných ekonomicky významných dat, v podstatě dávkovým způsobem kupř. ve formě exportu do Excelu. Do budoucna lze uvažovat o modernější formě integrace.</w:t>
      </w:r>
    </w:p>
    <w:p w14:paraId="3E5C043C" w14:textId="77777777" w:rsidR="0039231C" w:rsidRDefault="0039231C" w:rsidP="0039231C">
      <w:pPr>
        <w:numPr>
          <w:ilvl w:val="0"/>
          <w:numId w:val="34"/>
        </w:numPr>
        <w:spacing w:after="160" w:line="259" w:lineRule="auto"/>
        <w:contextualSpacing/>
        <w:jc w:val="both"/>
        <w:rPr>
          <w:rFonts w:ascii="Calibri" w:eastAsia="Calibri" w:hAnsi="Calibri"/>
          <w:sz w:val="22"/>
          <w:szCs w:val="22"/>
          <w:lang w:eastAsia="en-US"/>
        </w:rPr>
      </w:pPr>
      <w:r w:rsidRPr="0039231C">
        <w:rPr>
          <w:rFonts w:ascii="Calibri" w:eastAsia="Calibri" w:hAnsi="Calibri"/>
          <w:sz w:val="22"/>
          <w:szCs w:val="22"/>
          <w:lang w:eastAsia="en-US"/>
        </w:rPr>
        <w:t>Zachovat současný web – společnost zadavatele v současné době již provozuje svůj web, požadavkem je jeho rozšíření o části, sloužící jednak klientům (registrace, klientské účty a karty, osobní přehledy apod.), jednak administrátorům systému.</w:t>
      </w:r>
    </w:p>
    <w:p w14:paraId="124B3137" w14:textId="77777777" w:rsidR="0039231C" w:rsidRDefault="0039231C" w:rsidP="0039231C">
      <w:pPr>
        <w:spacing w:after="160" w:line="259" w:lineRule="auto"/>
        <w:contextualSpacing/>
        <w:jc w:val="both"/>
        <w:rPr>
          <w:rFonts w:ascii="Calibri" w:eastAsia="Calibri" w:hAnsi="Calibri"/>
          <w:sz w:val="22"/>
          <w:szCs w:val="22"/>
          <w:lang w:eastAsia="en-US"/>
        </w:rPr>
      </w:pPr>
    </w:p>
    <w:p w14:paraId="12EE6537" w14:textId="6B1B52FA" w:rsidR="0039231C" w:rsidRPr="0039231C" w:rsidRDefault="0039231C" w:rsidP="0039231C">
      <w:pPr>
        <w:spacing w:after="160" w:line="259" w:lineRule="auto"/>
        <w:contextualSpacing/>
        <w:jc w:val="both"/>
        <w:rPr>
          <w:rFonts w:ascii="Calibri" w:eastAsia="Calibri" w:hAnsi="Calibri"/>
          <w:sz w:val="22"/>
          <w:szCs w:val="22"/>
          <w:lang w:eastAsia="en-US"/>
        </w:rPr>
      </w:pPr>
      <w:r w:rsidRPr="0039231C">
        <w:rPr>
          <w:rFonts w:ascii="Calibri Light" w:hAnsi="Calibri Light"/>
          <w:color w:val="2E74B5"/>
          <w:sz w:val="26"/>
          <w:szCs w:val="26"/>
          <w:lang w:eastAsia="en-US"/>
        </w:rPr>
        <w:t>Blokové schéma řešení</w:t>
      </w:r>
    </w:p>
    <w:p w14:paraId="5EADAB5F" w14:textId="217584B3" w:rsidR="0039231C" w:rsidRPr="0039231C" w:rsidRDefault="0039231C" w:rsidP="0039231C">
      <w:pPr>
        <w:keepNext/>
        <w:keepLines/>
        <w:spacing w:before="40" w:line="259" w:lineRule="auto"/>
        <w:jc w:val="both"/>
        <w:outlineLvl w:val="2"/>
        <w:rPr>
          <w:rFonts w:ascii="Calibri Light" w:hAnsi="Calibri Light"/>
          <w:color w:val="1F4D78"/>
          <w:sz w:val="24"/>
          <w:szCs w:val="24"/>
          <w:lang w:eastAsia="en-US"/>
        </w:rPr>
      </w:pPr>
      <w:bookmarkStart w:id="0" w:name="_Toc453917489"/>
      <w:r w:rsidRPr="0039231C">
        <w:rPr>
          <w:rFonts w:ascii="Calibri Light" w:hAnsi="Calibri Light"/>
          <w:color w:val="1F4D78"/>
          <w:sz w:val="24"/>
          <w:szCs w:val="24"/>
          <w:lang w:eastAsia="en-US"/>
        </w:rPr>
        <w:t>Topologie prostředí</w:t>
      </w:r>
      <w:bookmarkEnd w:id="0"/>
    </w:p>
    <w:p w14:paraId="479444C9" w14:textId="77777777" w:rsidR="0039231C" w:rsidRPr="0039231C" w:rsidRDefault="0039231C" w:rsidP="0039231C">
      <w:pPr>
        <w:spacing w:after="160" w:line="259" w:lineRule="auto"/>
        <w:jc w:val="both"/>
        <w:rPr>
          <w:rFonts w:ascii="Calibri" w:eastAsia="Calibri" w:hAnsi="Calibri"/>
          <w:sz w:val="22"/>
          <w:szCs w:val="22"/>
          <w:lang w:eastAsia="en-US"/>
        </w:rPr>
      </w:pPr>
      <w:r w:rsidRPr="0039231C">
        <w:rPr>
          <w:rFonts w:ascii="Calibri" w:eastAsia="Calibri" w:hAnsi="Calibri"/>
          <w:sz w:val="22"/>
          <w:szCs w:val="22"/>
          <w:lang w:eastAsia="en-US"/>
        </w:rPr>
        <w:t>Provozní prostředí zadavatele, které má být pokryto předkládaným systém, je tvořeno</w:t>
      </w:r>
    </w:p>
    <w:p w14:paraId="1E1FB4BA" w14:textId="77777777" w:rsidR="0039231C" w:rsidRPr="0039231C" w:rsidRDefault="0039231C" w:rsidP="0039231C">
      <w:pPr>
        <w:numPr>
          <w:ilvl w:val="0"/>
          <w:numId w:val="35"/>
        </w:numPr>
        <w:spacing w:after="160" w:line="259" w:lineRule="auto"/>
        <w:contextualSpacing/>
        <w:jc w:val="both"/>
        <w:rPr>
          <w:rFonts w:ascii="Calibri" w:eastAsia="Calibri" w:hAnsi="Calibri"/>
          <w:sz w:val="22"/>
          <w:szCs w:val="22"/>
          <w:lang w:eastAsia="en-US"/>
        </w:rPr>
      </w:pPr>
      <w:r w:rsidRPr="0039231C">
        <w:rPr>
          <w:rFonts w:ascii="Calibri" w:eastAsia="Calibri" w:hAnsi="Calibri"/>
          <w:sz w:val="22"/>
          <w:szCs w:val="22"/>
          <w:lang w:eastAsia="en-US"/>
        </w:rPr>
        <w:t>Centrem, v němž je (nebo má být) provozována centrální databáze a koncentrováno zpracování dat včetně centrální administrace.</w:t>
      </w:r>
    </w:p>
    <w:p w14:paraId="41651804" w14:textId="77777777" w:rsidR="0039231C" w:rsidRPr="0039231C" w:rsidRDefault="0039231C" w:rsidP="0039231C">
      <w:pPr>
        <w:numPr>
          <w:ilvl w:val="0"/>
          <w:numId w:val="35"/>
        </w:numPr>
        <w:spacing w:after="160" w:line="259" w:lineRule="auto"/>
        <w:contextualSpacing/>
        <w:jc w:val="both"/>
        <w:rPr>
          <w:rFonts w:ascii="Calibri" w:eastAsia="Calibri" w:hAnsi="Calibri"/>
          <w:sz w:val="22"/>
          <w:szCs w:val="22"/>
          <w:lang w:eastAsia="en-US"/>
        </w:rPr>
      </w:pPr>
      <w:r w:rsidRPr="0039231C">
        <w:rPr>
          <w:rFonts w:ascii="Calibri" w:eastAsia="Calibri" w:hAnsi="Calibri"/>
          <w:sz w:val="22"/>
          <w:szCs w:val="22"/>
          <w:lang w:eastAsia="en-US"/>
        </w:rPr>
        <w:t>Sportovišti – detašovaná pracoviště, provozující lokální databázi a provádějící její aktualizaci na základě výstupů z připojených technologií (pokladna, turniket, skříňka apod.) nebo administračních aplikací.</w:t>
      </w:r>
    </w:p>
    <w:p w14:paraId="5E572020" w14:textId="77777777" w:rsidR="0039231C" w:rsidRPr="0039231C" w:rsidRDefault="0039231C" w:rsidP="0039231C">
      <w:pPr>
        <w:spacing w:after="160" w:line="259" w:lineRule="auto"/>
        <w:jc w:val="both"/>
        <w:rPr>
          <w:rFonts w:ascii="Calibri" w:eastAsia="Calibri" w:hAnsi="Calibri"/>
          <w:sz w:val="22"/>
          <w:szCs w:val="22"/>
          <w:lang w:eastAsia="en-US"/>
        </w:rPr>
      </w:pPr>
      <w:r w:rsidRPr="0039231C">
        <w:rPr>
          <w:rFonts w:ascii="Calibri" w:eastAsia="Calibri" w:hAnsi="Calibri"/>
          <w:sz w:val="22"/>
          <w:szCs w:val="22"/>
          <w:lang w:eastAsia="en-US"/>
        </w:rPr>
        <w:t xml:space="preserve">Centrální databáze a lokální databáze na sportovištích by měly být synchronizovány, tzn. aktualizace v centru by měla být pokud možno ihned propagována do databází na sportovištích a aktualizace v databázi každého sportoviště by se měla promítnout do centrální databáze (a odtud pak zase do databází sportovišť). Jde o komunikační model </w:t>
      </w:r>
      <w:r w:rsidRPr="0039231C">
        <w:rPr>
          <w:rFonts w:ascii="Calibri" w:eastAsia="Calibri" w:hAnsi="Calibri"/>
          <w:i/>
          <w:sz w:val="22"/>
          <w:szCs w:val="22"/>
          <w:lang w:eastAsia="en-US"/>
        </w:rPr>
        <w:t>hub-and-spoke</w:t>
      </w:r>
      <w:r w:rsidRPr="0039231C">
        <w:rPr>
          <w:rFonts w:ascii="Calibri" w:eastAsia="Calibri" w:hAnsi="Calibri"/>
          <w:sz w:val="22"/>
          <w:szCs w:val="22"/>
          <w:lang w:eastAsia="en-US"/>
        </w:rPr>
        <w:t>.</w:t>
      </w:r>
    </w:p>
    <w:p w14:paraId="4F786130" w14:textId="2B06A5C3" w:rsidR="0039231C" w:rsidRPr="0039231C" w:rsidRDefault="0039231C" w:rsidP="0039231C">
      <w:pPr>
        <w:keepNext/>
        <w:keepLines/>
        <w:spacing w:before="40" w:line="259" w:lineRule="auto"/>
        <w:jc w:val="both"/>
        <w:outlineLvl w:val="2"/>
        <w:rPr>
          <w:rFonts w:ascii="Calibri Light" w:hAnsi="Calibri Light"/>
          <w:color w:val="1F4D78"/>
          <w:sz w:val="24"/>
          <w:szCs w:val="24"/>
          <w:lang w:eastAsia="en-US"/>
        </w:rPr>
      </w:pPr>
      <w:bookmarkStart w:id="1" w:name="_Toc453917490"/>
      <w:r w:rsidRPr="0039231C">
        <w:rPr>
          <w:rFonts w:ascii="Calibri Light" w:hAnsi="Calibri Light"/>
          <w:color w:val="1F4D78"/>
          <w:sz w:val="24"/>
          <w:szCs w:val="24"/>
          <w:lang w:eastAsia="en-US"/>
        </w:rPr>
        <w:t>Dekompozice</w:t>
      </w:r>
      <w:bookmarkEnd w:id="1"/>
    </w:p>
    <w:p w14:paraId="5835480D" w14:textId="77777777" w:rsidR="0039231C" w:rsidRPr="0039231C" w:rsidRDefault="0039231C" w:rsidP="0039231C">
      <w:pPr>
        <w:spacing w:after="160" w:line="259" w:lineRule="auto"/>
        <w:jc w:val="both"/>
        <w:rPr>
          <w:rFonts w:ascii="Calibri" w:eastAsia="Calibri" w:hAnsi="Calibri"/>
          <w:sz w:val="22"/>
          <w:szCs w:val="22"/>
          <w:lang w:eastAsia="en-US"/>
        </w:rPr>
      </w:pPr>
      <w:r w:rsidRPr="0039231C">
        <w:rPr>
          <w:rFonts w:ascii="Calibri" w:eastAsia="Calibri" w:hAnsi="Calibri"/>
          <w:sz w:val="22"/>
          <w:szCs w:val="22"/>
          <w:lang w:eastAsia="en-US"/>
        </w:rPr>
        <w:t>Z výše uvedeného, topologie prostředí zadavatele a na základě možností navrhovaných technologií chceme architekturu řešeného systému sestavit z těchto bloků nebo modulů a rozhraní:</w:t>
      </w:r>
    </w:p>
    <w:p w14:paraId="0F19FDDB" w14:textId="77777777" w:rsidR="0039231C" w:rsidRPr="0039231C" w:rsidRDefault="0039231C" w:rsidP="0039231C">
      <w:pPr>
        <w:keepNext/>
        <w:keepLines/>
        <w:spacing w:before="40" w:line="259" w:lineRule="auto"/>
        <w:jc w:val="both"/>
        <w:outlineLvl w:val="3"/>
        <w:rPr>
          <w:rFonts w:ascii="Calibri Light" w:hAnsi="Calibri Light"/>
          <w:i/>
          <w:iCs/>
          <w:color w:val="2E74B5"/>
          <w:sz w:val="22"/>
          <w:szCs w:val="22"/>
          <w:lang w:eastAsia="en-US"/>
        </w:rPr>
      </w:pPr>
      <w:r w:rsidRPr="0039231C">
        <w:rPr>
          <w:rFonts w:ascii="Calibri Light" w:hAnsi="Calibri Light"/>
          <w:i/>
          <w:iCs/>
          <w:color w:val="2E74B5"/>
          <w:sz w:val="22"/>
          <w:szCs w:val="22"/>
          <w:lang w:eastAsia="en-US"/>
        </w:rPr>
        <w:lastRenderedPageBreak/>
        <w:t>Modul ESB</w:t>
      </w:r>
    </w:p>
    <w:p w14:paraId="5504BAEC" w14:textId="3183E393" w:rsidR="0039231C" w:rsidRDefault="0039231C" w:rsidP="0039231C">
      <w:pPr>
        <w:spacing w:line="259" w:lineRule="auto"/>
        <w:jc w:val="both"/>
        <w:rPr>
          <w:rFonts w:ascii="Calibri" w:eastAsia="Calibri" w:hAnsi="Calibri"/>
          <w:sz w:val="22"/>
          <w:szCs w:val="22"/>
          <w:lang w:eastAsia="en-US"/>
        </w:rPr>
      </w:pPr>
      <w:r w:rsidRPr="0039231C">
        <w:rPr>
          <w:rFonts w:ascii="Calibri" w:eastAsia="Calibri" w:hAnsi="Calibri"/>
          <w:sz w:val="22"/>
          <w:szCs w:val="22"/>
          <w:lang w:eastAsia="en-US"/>
        </w:rPr>
        <w:t xml:space="preserve">Modul ESB má v celkovém řešení ústřední roli – jeho úkolem je spravovat centrální databázi s údaji klientů a provádět její aktualizaci na základě komunikace (změnových zpráv) s jednotlivými sportovišti. </w:t>
      </w:r>
    </w:p>
    <w:p w14:paraId="6ADD9A31" w14:textId="77777777" w:rsidR="00B3065D" w:rsidRPr="0039231C" w:rsidRDefault="00B3065D" w:rsidP="0039231C">
      <w:pPr>
        <w:spacing w:line="259" w:lineRule="auto"/>
        <w:jc w:val="both"/>
        <w:rPr>
          <w:rFonts w:ascii="Calibri" w:eastAsia="Calibri" w:hAnsi="Calibri"/>
          <w:sz w:val="22"/>
          <w:szCs w:val="22"/>
          <w:lang w:eastAsia="en-US"/>
        </w:rPr>
      </w:pPr>
    </w:p>
    <w:p w14:paraId="0C4F2C62" w14:textId="77777777" w:rsidR="0039231C" w:rsidRPr="0039231C" w:rsidRDefault="0039231C" w:rsidP="0039231C">
      <w:pPr>
        <w:spacing w:after="160" w:line="259" w:lineRule="auto"/>
        <w:jc w:val="both"/>
        <w:rPr>
          <w:rFonts w:ascii="Calibri" w:eastAsia="Calibri" w:hAnsi="Calibri"/>
          <w:sz w:val="22"/>
          <w:szCs w:val="22"/>
          <w:lang w:eastAsia="en-US"/>
        </w:rPr>
      </w:pPr>
      <w:r w:rsidRPr="0039231C">
        <w:rPr>
          <w:rFonts w:ascii="Calibri" w:eastAsia="Calibri" w:hAnsi="Calibri"/>
          <w:sz w:val="22"/>
          <w:szCs w:val="22"/>
          <w:lang w:eastAsia="en-US"/>
        </w:rPr>
        <w:t>Z názvu, který zadavatel zvolil pro tuto předpokládanou součást řešeného systému, lze usuzovat, že jeho představou je nasazení některého z produktů z kategorie podnikových sběrnic (</w:t>
      </w:r>
      <w:r w:rsidRPr="0039231C">
        <w:rPr>
          <w:rFonts w:ascii="Calibri" w:eastAsia="Calibri" w:hAnsi="Calibri"/>
          <w:i/>
          <w:sz w:val="22"/>
          <w:szCs w:val="22"/>
          <w:lang w:eastAsia="en-US"/>
        </w:rPr>
        <w:t>Enterprise Service Bus</w:t>
      </w:r>
      <w:r w:rsidRPr="0039231C">
        <w:rPr>
          <w:rFonts w:ascii="Calibri" w:eastAsia="Calibri" w:hAnsi="Calibri"/>
          <w:sz w:val="22"/>
          <w:szCs w:val="22"/>
          <w:lang w:eastAsia="en-US"/>
        </w:rPr>
        <w:t>). Z vlastností a funkcionalit, které standard ESB klasifikují, se však v navrhovaném řešení využije jen málo – chybí kupř. potřeba řízení procesů a toků zpráv (BPM), mediace, konverze protokolů atd. Součástí našeho návrhu je využití jednodušší výkonné komponenty, pokrývající potřebné funkcionality – konkrétně aplikačního serveru, poskytujícího</w:t>
      </w:r>
    </w:p>
    <w:p w14:paraId="54665BA1" w14:textId="77777777" w:rsidR="0039231C" w:rsidRPr="0039231C" w:rsidRDefault="0039231C" w:rsidP="0039231C">
      <w:pPr>
        <w:numPr>
          <w:ilvl w:val="0"/>
          <w:numId w:val="36"/>
        </w:numPr>
        <w:spacing w:after="160" w:line="259" w:lineRule="auto"/>
        <w:contextualSpacing/>
        <w:rPr>
          <w:rFonts w:ascii="Calibri" w:eastAsia="Calibri" w:hAnsi="Calibri"/>
          <w:sz w:val="22"/>
          <w:szCs w:val="22"/>
          <w:lang w:eastAsia="en-US"/>
        </w:rPr>
      </w:pPr>
      <w:r w:rsidRPr="0039231C">
        <w:rPr>
          <w:rFonts w:ascii="Calibri" w:eastAsia="Calibri" w:hAnsi="Calibri"/>
          <w:sz w:val="22"/>
          <w:szCs w:val="22"/>
          <w:lang w:eastAsia="en-US"/>
        </w:rPr>
        <w:t>Nasazení a volání služeb – v konkrétním případě webových služeb REST</w:t>
      </w:r>
    </w:p>
    <w:p w14:paraId="75D619E2" w14:textId="77777777" w:rsidR="0039231C" w:rsidRPr="0039231C" w:rsidRDefault="0039231C" w:rsidP="0039231C">
      <w:pPr>
        <w:numPr>
          <w:ilvl w:val="0"/>
          <w:numId w:val="36"/>
        </w:numPr>
        <w:spacing w:after="160" w:line="259" w:lineRule="auto"/>
        <w:contextualSpacing/>
        <w:rPr>
          <w:rFonts w:ascii="Calibri" w:eastAsia="Calibri" w:hAnsi="Calibri"/>
          <w:sz w:val="22"/>
          <w:szCs w:val="22"/>
          <w:lang w:eastAsia="en-US"/>
        </w:rPr>
      </w:pPr>
      <w:r w:rsidRPr="0039231C">
        <w:rPr>
          <w:rFonts w:ascii="Calibri" w:eastAsia="Calibri" w:hAnsi="Calibri"/>
          <w:sz w:val="22"/>
          <w:szCs w:val="22"/>
          <w:lang w:eastAsia="en-US"/>
        </w:rPr>
        <w:t>Efektivní databázovou vrstvu</w:t>
      </w:r>
    </w:p>
    <w:p w14:paraId="31ABF09C" w14:textId="77777777" w:rsidR="0039231C" w:rsidRPr="0039231C" w:rsidRDefault="0039231C" w:rsidP="0039231C">
      <w:pPr>
        <w:numPr>
          <w:ilvl w:val="0"/>
          <w:numId w:val="36"/>
        </w:numPr>
        <w:spacing w:after="160" w:line="259" w:lineRule="auto"/>
        <w:contextualSpacing/>
        <w:rPr>
          <w:rFonts w:ascii="Calibri" w:eastAsia="Calibri" w:hAnsi="Calibri"/>
          <w:sz w:val="22"/>
          <w:szCs w:val="22"/>
          <w:lang w:eastAsia="en-US"/>
        </w:rPr>
      </w:pPr>
      <w:r w:rsidRPr="0039231C">
        <w:rPr>
          <w:rFonts w:ascii="Calibri" w:eastAsia="Calibri" w:hAnsi="Calibri"/>
          <w:sz w:val="22"/>
          <w:szCs w:val="22"/>
          <w:lang w:eastAsia="en-US"/>
        </w:rPr>
        <w:t>Prostředky pro monitoring a logování</w:t>
      </w:r>
    </w:p>
    <w:p w14:paraId="2C3A4DBD" w14:textId="77777777" w:rsidR="0039231C" w:rsidRPr="0039231C" w:rsidRDefault="0039231C" w:rsidP="0039231C">
      <w:pPr>
        <w:numPr>
          <w:ilvl w:val="0"/>
          <w:numId w:val="36"/>
        </w:numPr>
        <w:spacing w:after="160" w:line="259" w:lineRule="auto"/>
        <w:contextualSpacing/>
        <w:rPr>
          <w:rFonts w:ascii="Calibri" w:eastAsia="Calibri" w:hAnsi="Calibri"/>
          <w:sz w:val="22"/>
          <w:szCs w:val="22"/>
          <w:lang w:eastAsia="en-US"/>
        </w:rPr>
      </w:pPr>
      <w:r w:rsidRPr="0039231C">
        <w:rPr>
          <w:rFonts w:ascii="Calibri" w:eastAsia="Calibri" w:hAnsi="Calibri"/>
          <w:sz w:val="22"/>
          <w:szCs w:val="22"/>
          <w:lang w:eastAsia="en-US"/>
        </w:rPr>
        <w:t>Přiměřenou úroveň zabezpečení, nástroje pro autentizaci a autorizaci</w:t>
      </w:r>
    </w:p>
    <w:p w14:paraId="53C526EC" w14:textId="77777777" w:rsidR="0039231C" w:rsidRPr="0039231C" w:rsidRDefault="0039231C" w:rsidP="0039231C">
      <w:pPr>
        <w:numPr>
          <w:ilvl w:val="0"/>
          <w:numId w:val="36"/>
        </w:numPr>
        <w:spacing w:after="160" w:line="259" w:lineRule="auto"/>
        <w:contextualSpacing/>
        <w:rPr>
          <w:rFonts w:ascii="Calibri" w:eastAsia="Calibri" w:hAnsi="Calibri"/>
          <w:sz w:val="22"/>
          <w:szCs w:val="22"/>
          <w:lang w:eastAsia="en-US"/>
        </w:rPr>
      </w:pPr>
      <w:r w:rsidRPr="0039231C">
        <w:rPr>
          <w:rFonts w:ascii="Calibri" w:eastAsia="Calibri" w:hAnsi="Calibri"/>
          <w:sz w:val="22"/>
          <w:szCs w:val="22"/>
          <w:lang w:eastAsia="en-US"/>
        </w:rPr>
        <w:t>Správu a administraci prostřednictvím webového rozhraní</w:t>
      </w:r>
    </w:p>
    <w:p w14:paraId="4D730EB7" w14:textId="77777777" w:rsidR="0039231C" w:rsidRDefault="0039231C" w:rsidP="0039231C">
      <w:pPr>
        <w:numPr>
          <w:ilvl w:val="0"/>
          <w:numId w:val="36"/>
        </w:numPr>
        <w:spacing w:after="160" w:line="259" w:lineRule="auto"/>
        <w:contextualSpacing/>
        <w:rPr>
          <w:rFonts w:ascii="Calibri" w:eastAsia="Calibri" w:hAnsi="Calibri"/>
          <w:sz w:val="22"/>
          <w:szCs w:val="22"/>
          <w:lang w:eastAsia="en-US"/>
        </w:rPr>
      </w:pPr>
      <w:r w:rsidRPr="0039231C">
        <w:rPr>
          <w:rFonts w:ascii="Calibri" w:eastAsia="Calibri" w:hAnsi="Calibri"/>
          <w:sz w:val="22"/>
          <w:szCs w:val="22"/>
          <w:lang w:eastAsia="en-US"/>
        </w:rPr>
        <w:t>Přiměřenou úroveň otevřenosti a rozšiřitelnosti o další funkcionality, jejichž účelnost může resultovat z detailní analýzy řešeného systému nebo z vývoje potřeb a poznatků</w:t>
      </w:r>
    </w:p>
    <w:p w14:paraId="4B0847EB" w14:textId="77777777" w:rsidR="0039231C" w:rsidRPr="0039231C" w:rsidRDefault="0039231C" w:rsidP="0039231C">
      <w:pPr>
        <w:spacing w:after="160" w:line="259" w:lineRule="auto"/>
        <w:ind w:left="770"/>
        <w:contextualSpacing/>
        <w:rPr>
          <w:rFonts w:ascii="Calibri" w:eastAsia="Calibri" w:hAnsi="Calibri"/>
          <w:sz w:val="22"/>
          <w:szCs w:val="22"/>
          <w:lang w:eastAsia="en-US"/>
        </w:rPr>
      </w:pPr>
    </w:p>
    <w:p w14:paraId="52085A4C" w14:textId="77777777" w:rsidR="0039231C" w:rsidRPr="0039231C" w:rsidRDefault="0039231C" w:rsidP="00B3065D">
      <w:pPr>
        <w:keepNext/>
        <w:keepLines/>
        <w:spacing w:before="40" w:line="259" w:lineRule="auto"/>
        <w:outlineLvl w:val="3"/>
        <w:rPr>
          <w:rFonts w:ascii="Calibri Light" w:hAnsi="Calibri Light"/>
          <w:i/>
          <w:iCs/>
          <w:color w:val="2E74B5"/>
          <w:sz w:val="22"/>
          <w:szCs w:val="22"/>
          <w:lang w:eastAsia="en-US"/>
        </w:rPr>
      </w:pPr>
      <w:r w:rsidRPr="0039231C">
        <w:rPr>
          <w:rFonts w:ascii="Calibri Light" w:hAnsi="Calibri Light"/>
          <w:i/>
          <w:iCs/>
          <w:color w:val="2E74B5"/>
          <w:sz w:val="22"/>
          <w:szCs w:val="22"/>
          <w:lang w:eastAsia="en-US"/>
        </w:rPr>
        <w:t>Modul ESB Connector</w:t>
      </w:r>
    </w:p>
    <w:p w14:paraId="257CEAF4" w14:textId="77777777" w:rsidR="0039231C" w:rsidRDefault="0039231C" w:rsidP="00B3065D">
      <w:pPr>
        <w:spacing w:line="259" w:lineRule="auto"/>
        <w:jc w:val="both"/>
        <w:rPr>
          <w:rFonts w:ascii="Calibri" w:eastAsia="Calibri" w:hAnsi="Calibri"/>
          <w:sz w:val="22"/>
          <w:szCs w:val="22"/>
          <w:lang w:eastAsia="en-US"/>
        </w:rPr>
      </w:pPr>
      <w:r w:rsidRPr="0039231C">
        <w:rPr>
          <w:rFonts w:ascii="Calibri" w:eastAsia="Calibri" w:hAnsi="Calibri"/>
          <w:sz w:val="22"/>
          <w:szCs w:val="22"/>
          <w:lang w:eastAsia="en-US"/>
        </w:rPr>
        <w:t>Úkolem tohoto modulu, provozovaném v každé lokalitě-sportovišti, je správa lokální databáze (ve smyslu lokální „kopie“ centrální databáze) a její vzájemná synchronizace s centrem. Tato synchronizace musí být schopna překlenout možné výpadky spojení s centrem. Zároveň vystavuje služby pro volání ze strany pokladního a odbavovacího systému IVAR.</w:t>
      </w:r>
    </w:p>
    <w:p w14:paraId="04FC976F" w14:textId="77777777" w:rsidR="00B3065D" w:rsidRPr="0039231C" w:rsidRDefault="00B3065D" w:rsidP="00B3065D">
      <w:pPr>
        <w:spacing w:line="259" w:lineRule="auto"/>
        <w:jc w:val="both"/>
        <w:rPr>
          <w:rFonts w:ascii="Calibri" w:eastAsia="Calibri" w:hAnsi="Calibri"/>
          <w:sz w:val="22"/>
          <w:szCs w:val="22"/>
          <w:lang w:eastAsia="en-US"/>
        </w:rPr>
      </w:pPr>
    </w:p>
    <w:p w14:paraId="444E6835" w14:textId="77777777" w:rsidR="0039231C" w:rsidRPr="0039231C" w:rsidRDefault="0039231C" w:rsidP="00B3065D">
      <w:pPr>
        <w:keepNext/>
        <w:keepLines/>
        <w:tabs>
          <w:tab w:val="left" w:pos="2100"/>
        </w:tabs>
        <w:spacing w:before="40" w:line="259" w:lineRule="auto"/>
        <w:jc w:val="both"/>
        <w:outlineLvl w:val="3"/>
        <w:rPr>
          <w:rFonts w:ascii="Calibri Light" w:hAnsi="Calibri Light"/>
          <w:i/>
          <w:iCs/>
          <w:color w:val="2E74B5"/>
          <w:sz w:val="22"/>
          <w:szCs w:val="22"/>
          <w:lang w:eastAsia="en-US"/>
        </w:rPr>
      </w:pPr>
      <w:r w:rsidRPr="0039231C">
        <w:rPr>
          <w:rFonts w:ascii="Calibri Light" w:hAnsi="Calibri Light"/>
          <w:i/>
          <w:iCs/>
          <w:color w:val="2E74B5"/>
          <w:sz w:val="22"/>
          <w:szCs w:val="22"/>
          <w:lang w:eastAsia="en-US"/>
        </w:rPr>
        <w:t>Modul WEBAPP</w:t>
      </w:r>
      <w:r w:rsidRPr="0039231C">
        <w:rPr>
          <w:rFonts w:ascii="Calibri Light" w:hAnsi="Calibri Light"/>
          <w:i/>
          <w:iCs/>
          <w:color w:val="2E74B5"/>
          <w:sz w:val="22"/>
          <w:szCs w:val="22"/>
          <w:lang w:eastAsia="en-US"/>
        </w:rPr>
        <w:tab/>
      </w:r>
    </w:p>
    <w:p w14:paraId="0F00A3BB" w14:textId="77777777" w:rsidR="0039231C" w:rsidRDefault="0039231C" w:rsidP="00B3065D">
      <w:pPr>
        <w:spacing w:line="259" w:lineRule="auto"/>
        <w:jc w:val="both"/>
        <w:rPr>
          <w:rFonts w:ascii="Calibri" w:eastAsia="Calibri" w:hAnsi="Calibri"/>
          <w:sz w:val="22"/>
          <w:szCs w:val="22"/>
          <w:lang w:eastAsia="en-US"/>
        </w:rPr>
      </w:pPr>
      <w:r w:rsidRPr="0039231C">
        <w:rPr>
          <w:rFonts w:ascii="Calibri" w:eastAsia="Calibri" w:hAnsi="Calibri"/>
          <w:sz w:val="22"/>
          <w:szCs w:val="22"/>
          <w:lang w:eastAsia="en-US"/>
        </w:rPr>
        <w:t>Webová aplikace navázaná na modul ESB a hostovaná v rámci stávajícího webu zadavatele, umožňující správu klientských účtů a celkovou administraci klientské evidence.</w:t>
      </w:r>
    </w:p>
    <w:p w14:paraId="263FE39C" w14:textId="77777777" w:rsidR="00B3065D" w:rsidRPr="0039231C" w:rsidRDefault="00B3065D" w:rsidP="00B3065D">
      <w:pPr>
        <w:spacing w:line="259" w:lineRule="auto"/>
        <w:jc w:val="both"/>
        <w:rPr>
          <w:rFonts w:ascii="Calibri" w:eastAsia="Calibri" w:hAnsi="Calibri"/>
          <w:sz w:val="22"/>
          <w:szCs w:val="22"/>
          <w:lang w:eastAsia="en-US"/>
        </w:rPr>
      </w:pPr>
    </w:p>
    <w:p w14:paraId="2695F4AF" w14:textId="77777777" w:rsidR="0039231C" w:rsidRPr="0039231C" w:rsidRDefault="0039231C" w:rsidP="00B3065D">
      <w:pPr>
        <w:keepNext/>
        <w:keepLines/>
        <w:spacing w:before="40" w:line="259" w:lineRule="auto"/>
        <w:jc w:val="both"/>
        <w:outlineLvl w:val="3"/>
        <w:rPr>
          <w:rFonts w:ascii="Calibri Light" w:hAnsi="Calibri Light"/>
          <w:i/>
          <w:iCs/>
          <w:color w:val="2E74B5"/>
          <w:sz w:val="22"/>
          <w:szCs w:val="22"/>
          <w:lang w:eastAsia="en-US"/>
        </w:rPr>
      </w:pPr>
      <w:r w:rsidRPr="0039231C">
        <w:rPr>
          <w:rFonts w:ascii="Calibri Light" w:hAnsi="Calibri Light"/>
          <w:i/>
          <w:iCs/>
          <w:color w:val="2E74B5"/>
          <w:sz w:val="22"/>
          <w:szCs w:val="22"/>
          <w:lang w:eastAsia="en-US"/>
        </w:rPr>
        <w:t>Moduly pokladního a odbavovacího systému IVAR, účetní systém KARAT</w:t>
      </w:r>
    </w:p>
    <w:p w14:paraId="61D89671" w14:textId="77777777" w:rsidR="0039231C" w:rsidRDefault="0039231C" w:rsidP="00B3065D">
      <w:pPr>
        <w:spacing w:line="259" w:lineRule="auto"/>
        <w:jc w:val="both"/>
        <w:rPr>
          <w:rFonts w:ascii="Calibri" w:eastAsia="Calibri" w:hAnsi="Calibri"/>
          <w:sz w:val="22"/>
          <w:szCs w:val="22"/>
          <w:lang w:eastAsia="en-US"/>
        </w:rPr>
      </w:pPr>
      <w:r w:rsidRPr="0039231C">
        <w:rPr>
          <w:rFonts w:ascii="Calibri" w:eastAsia="Calibri" w:hAnsi="Calibri"/>
          <w:sz w:val="22"/>
          <w:szCs w:val="22"/>
          <w:lang w:eastAsia="en-US"/>
        </w:rPr>
        <w:t xml:space="preserve">Z pohledu řešení předmětu této zadávací dokumentace jde o </w:t>
      </w:r>
      <w:r w:rsidRPr="0039231C">
        <w:rPr>
          <w:rFonts w:ascii="Calibri" w:eastAsia="Calibri" w:hAnsi="Calibri"/>
          <w:i/>
          <w:sz w:val="22"/>
          <w:szCs w:val="22"/>
          <w:lang w:eastAsia="en-US"/>
        </w:rPr>
        <w:t>legacy</w:t>
      </w:r>
      <w:r w:rsidRPr="0039231C">
        <w:rPr>
          <w:rFonts w:ascii="Calibri" w:eastAsia="Calibri" w:hAnsi="Calibri"/>
          <w:sz w:val="22"/>
          <w:szCs w:val="22"/>
          <w:lang w:eastAsia="en-US"/>
        </w:rPr>
        <w:t xml:space="preserve"> systémy. S moduly předmětného řešení (ESB, ESB Connector) mohou komunikovat pouze přes dohodnutá nebo stanovená rozhraní.</w:t>
      </w:r>
    </w:p>
    <w:p w14:paraId="2A6D8A00" w14:textId="77777777" w:rsidR="00B3065D" w:rsidRPr="0039231C" w:rsidRDefault="00B3065D" w:rsidP="00B3065D">
      <w:pPr>
        <w:spacing w:line="259" w:lineRule="auto"/>
        <w:jc w:val="both"/>
        <w:rPr>
          <w:rFonts w:ascii="Calibri" w:eastAsia="Calibri" w:hAnsi="Calibri"/>
          <w:sz w:val="22"/>
          <w:szCs w:val="22"/>
          <w:lang w:eastAsia="en-US"/>
        </w:rPr>
      </w:pPr>
    </w:p>
    <w:p w14:paraId="4D106815" w14:textId="77777777" w:rsidR="0039231C" w:rsidRPr="0039231C" w:rsidRDefault="0039231C" w:rsidP="00B3065D">
      <w:pPr>
        <w:keepNext/>
        <w:keepLines/>
        <w:spacing w:before="40" w:line="259" w:lineRule="auto"/>
        <w:jc w:val="both"/>
        <w:outlineLvl w:val="3"/>
        <w:rPr>
          <w:rFonts w:ascii="Calibri Light" w:hAnsi="Calibri Light"/>
          <w:i/>
          <w:iCs/>
          <w:color w:val="2E74B5"/>
          <w:sz w:val="22"/>
          <w:szCs w:val="22"/>
          <w:lang w:eastAsia="en-US"/>
        </w:rPr>
      </w:pPr>
      <w:r w:rsidRPr="0039231C">
        <w:rPr>
          <w:rFonts w:ascii="Calibri Light" w:hAnsi="Calibri Light"/>
          <w:i/>
          <w:iCs/>
          <w:color w:val="2E74B5"/>
          <w:sz w:val="22"/>
          <w:szCs w:val="22"/>
          <w:lang w:eastAsia="en-US"/>
        </w:rPr>
        <w:t>Rozhraní ESB – ESB Connector</w:t>
      </w:r>
    </w:p>
    <w:p w14:paraId="0975D136" w14:textId="77777777" w:rsidR="0039231C" w:rsidRDefault="0039231C" w:rsidP="00B3065D">
      <w:pPr>
        <w:spacing w:line="259" w:lineRule="auto"/>
        <w:jc w:val="both"/>
        <w:rPr>
          <w:rFonts w:ascii="Calibri" w:eastAsia="Calibri" w:hAnsi="Calibri"/>
          <w:sz w:val="22"/>
          <w:szCs w:val="22"/>
          <w:lang w:eastAsia="en-US"/>
        </w:rPr>
      </w:pPr>
      <w:r w:rsidRPr="0039231C">
        <w:rPr>
          <w:rFonts w:ascii="Calibri" w:eastAsia="Calibri" w:hAnsi="Calibri"/>
          <w:sz w:val="22"/>
          <w:szCs w:val="22"/>
          <w:lang w:eastAsia="en-US"/>
        </w:rPr>
        <w:t>Jeho obsahem budou především zprávy, zajišťující synchronizaci obsah centrální databáze na straně ESB a obsahů lokálních databází příslušných jednotlivým ESB konektorům v lokalitách-sportovištích. Významným faktorem, který je třeba při návrhu a implementaci tohoto rozhraní zohlednit, je, že spojení mezi ESB a libovolným konektorem se může kdykoli rozpadnout, dobu výpadku do opětovného navázání nelze nijak kvantifikovat. Rozhraní bude implementováno jako REST webová služba.</w:t>
      </w:r>
    </w:p>
    <w:p w14:paraId="5F330BAB" w14:textId="77777777" w:rsidR="00B3065D" w:rsidRPr="0039231C" w:rsidRDefault="00B3065D" w:rsidP="00B3065D">
      <w:pPr>
        <w:spacing w:line="259" w:lineRule="auto"/>
        <w:jc w:val="both"/>
        <w:rPr>
          <w:rFonts w:ascii="Calibri" w:eastAsia="Calibri" w:hAnsi="Calibri"/>
          <w:sz w:val="22"/>
          <w:szCs w:val="22"/>
          <w:lang w:eastAsia="en-US"/>
        </w:rPr>
      </w:pPr>
    </w:p>
    <w:p w14:paraId="07E7C775" w14:textId="77777777" w:rsidR="0039231C" w:rsidRPr="0039231C" w:rsidRDefault="0039231C" w:rsidP="00B3065D">
      <w:pPr>
        <w:keepNext/>
        <w:keepLines/>
        <w:spacing w:before="40" w:line="259" w:lineRule="auto"/>
        <w:jc w:val="both"/>
        <w:outlineLvl w:val="3"/>
        <w:rPr>
          <w:rFonts w:ascii="Calibri Light" w:hAnsi="Calibri Light"/>
          <w:i/>
          <w:iCs/>
          <w:color w:val="2E74B5"/>
          <w:sz w:val="22"/>
          <w:szCs w:val="22"/>
          <w:lang w:eastAsia="en-US"/>
        </w:rPr>
      </w:pPr>
      <w:r w:rsidRPr="0039231C">
        <w:rPr>
          <w:rFonts w:ascii="Calibri Light" w:hAnsi="Calibri Light"/>
          <w:i/>
          <w:iCs/>
          <w:color w:val="2E74B5"/>
          <w:sz w:val="22"/>
          <w:szCs w:val="22"/>
          <w:lang w:eastAsia="en-US"/>
        </w:rPr>
        <w:t>Rozhraní ESB Connector – IVAR</w:t>
      </w:r>
    </w:p>
    <w:p w14:paraId="61DB87E1" w14:textId="77777777" w:rsidR="0039231C" w:rsidRPr="0039231C" w:rsidRDefault="0039231C" w:rsidP="00B3065D">
      <w:pPr>
        <w:spacing w:line="259" w:lineRule="auto"/>
        <w:jc w:val="both"/>
        <w:rPr>
          <w:rFonts w:ascii="Calibri" w:eastAsia="Calibri" w:hAnsi="Calibri"/>
          <w:sz w:val="22"/>
          <w:szCs w:val="22"/>
          <w:lang w:eastAsia="en-US"/>
        </w:rPr>
      </w:pPr>
      <w:r w:rsidRPr="0039231C">
        <w:rPr>
          <w:rFonts w:ascii="Calibri" w:eastAsia="Calibri" w:hAnsi="Calibri"/>
          <w:sz w:val="22"/>
          <w:szCs w:val="22"/>
          <w:lang w:eastAsia="en-US"/>
        </w:rPr>
        <w:t>Toto rozhraní představuje komunikační kanál mezi lokální databází a pokladním a odbavovacím systémem IVAR na daném sportovišti. Rozhraní bude implementováno jako REST webová služba. Vzhledem k tomu, že spolu s komponentami IVAR bude součástí téže LAN, není třeba řešit otázku výpadu spojení s nimi.</w:t>
      </w:r>
    </w:p>
    <w:p w14:paraId="3DF89B4E" w14:textId="77777777" w:rsidR="0039231C" w:rsidRPr="0039231C" w:rsidRDefault="0039231C" w:rsidP="00B3065D">
      <w:pPr>
        <w:keepNext/>
        <w:keepLines/>
        <w:spacing w:before="40" w:line="259" w:lineRule="auto"/>
        <w:jc w:val="both"/>
        <w:outlineLvl w:val="3"/>
        <w:rPr>
          <w:rFonts w:ascii="Calibri Light" w:hAnsi="Calibri Light"/>
          <w:i/>
          <w:iCs/>
          <w:color w:val="2E74B5"/>
          <w:sz w:val="22"/>
          <w:szCs w:val="22"/>
          <w:lang w:eastAsia="en-US"/>
        </w:rPr>
      </w:pPr>
      <w:r w:rsidRPr="0039231C">
        <w:rPr>
          <w:rFonts w:ascii="Calibri Light" w:hAnsi="Calibri Light"/>
          <w:i/>
          <w:iCs/>
          <w:color w:val="2E74B5"/>
          <w:sz w:val="22"/>
          <w:szCs w:val="22"/>
          <w:lang w:eastAsia="en-US"/>
        </w:rPr>
        <w:lastRenderedPageBreak/>
        <w:t>Rozhraní ESB – WEBAPP</w:t>
      </w:r>
    </w:p>
    <w:p w14:paraId="056ACDA4" w14:textId="77777777" w:rsidR="0039231C" w:rsidRDefault="0039231C" w:rsidP="00B3065D">
      <w:pPr>
        <w:spacing w:line="259" w:lineRule="auto"/>
        <w:jc w:val="both"/>
        <w:rPr>
          <w:rFonts w:ascii="Calibri" w:eastAsia="Calibri" w:hAnsi="Calibri"/>
          <w:sz w:val="22"/>
          <w:szCs w:val="22"/>
          <w:lang w:eastAsia="en-US"/>
        </w:rPr>
      </w:pPr>
      <w:r w:rsidRPr="0039231C">
        <w:rPr>
          <w:rFonts w:ascii="Calibri" w:eastAsia="Calibri" w:hAnsi="Calibri"/>
          <w:sz w:val="22"/>
          <w:szCs w:val="22"/>
          <w:lang w:eastAsia="en-US"/>
        </w:rPr>
        <w:t>Jde o rozhraní mezi datovou základnou ESB a webovým portálem společnosti zadavatele. Bude tvořeno sadou asynchronních REST webových služeb (kupř. pro ajaxové volání z webových stránek).</w:t>
      </w:r>
    </w:p>
    <w:p w14:paraId="27B2DF67" w14:textId="77777777" w:rsidR="00B3065D" w:rsidRPr="0039231C" w:rsidRDefault="00B3065D" w:rsidP="00B3065D">
      <w:pPr>
        <w:spacing w:line="259" w:lineRule="auto"/>
        <w:jc w:val="both"/>
        <w:rPr>
          <w:rFonts w:ascii="Calibri" w:eastAsia="Calibri" w:hAnsi="Calibri"/>
          <w:sz w:val="22"/>
          <w:szCs w:val="22"/>
          <w:lang w:eastAsia="en-US"/>
        </w:rPr>
      </w:pPr>
    </w:p>
    <w:p w14:paraId="6D5FB8EF" w14:textId="77777777" w:rsidR="0039231C" w:rsidRPr="0039231C" w:rsidRDefault="0039231C" w:rsidP="00B3065D">
      <w:pPr>
        <w:keepNext/>
        <w:keepLines/>
        <w:spacing w:before="40" w:line="259" w:lineRule="auto"/>
        <w:jc w:val="both"/>
        <w:outlineLvl w:val="3"/>
        <w:rPr>
          <w:rFonts w:ascii="Calibri Light" w:hAnsi="Calibri Light"/>
          <w:i/>
          <w:iCs/>
          <w:color w:val="2E74B5"/>
          <w:sz w:val="22"/>
          <w:szCs w:val="22"/>
          <w:lang w:eastAsia="en-US"/>
        </w:rPr>
      </w:pPr>
      <w:r w:rsidRPr="0039231C">
        <w:rPr>
          <w:rFonts w:ascii="Calibri Light" w:hAnsi="Calibri Light"/>
          <w:i/>
          <w:iCs/>
          <w:color w:val="2E74B5"/>
          <w:sz w:val="22"/>
          <w:szCs w:val="22"/>
          <w:lang w:eastAsia="en-US"/>
        </w:rPr>
        <w:t>Rozhraní ESB – KARAT</w:t>
      </w:r>
    </w:p>
    <w:p w14:paraId="0C46970C" w14:textId="77777777" w:rsidR="0039231C" w:rsidRDefault="0039231C" w:rsidP="00B3065D">
      <w:pPr>
        <w:spacing w:line="259" w:lineRule="auto"/>
        <w:jc w:val="both"/>
        <w:rPr>
          <w:rFonts w:ascii="Calibri" w:eastAsia="Calibri" w:hAnsi="Calibri"/>
          <w:sz w:val="22"/>
          <w:szCs w:val="22"/>
          <w:lang w:eastAsia="en-US"/>
        </w:rPr>
      </w:pPr>
      <w:r w:rsidRPr="0039231C">
        <w:rPr>
          <w:rFonts w:ascii="Calibri" w:eastAsia="Calibri" w:hAnsi="Calibri"/>
          <w:sz w:val="22"/>
          <w:szCs w:val="22"/>
          <w:lang w:eastAsia="en-US"/>
        </w:rPr>
        <w:t>Jde o dávkové rozhraní pro přenos účetních dat z centrální databáze do ekonomického systému KARAT.</w:t>
      </w:r>
    </w:p>
    <w:p w14:paraId="2C26BC2A" w14:textId="77777777" w:rsidR="00B3065D" w:rsidRPr="0039231C" w:rsidRDefault="00B3065D" w:rsidP="00B3065D">
      <w:pPr>
        <w:spacing w:line="259" w:lineRule="auto"/>
        <w:jc w:val="both"/>
        <w:rPr>
          <w:rFonts w:ascii="Calibri" w:eastAsia="Calibri" w:hAnsi="Calibri"/>
          <w:b/>
          <w:sz w:val="22"/>
          <w:szCs w:val="22"/>
          <w:lang w:eastAsia="en-US"/>
        </w:rPr>
      </w:pPr>
    </w:p>
    <w:p w14:paraId="0B1D6255" w14:textId="6915619C" w:rsidR="0039231C" w:rsidRPr="0039231C" w:rsidRDefault="0039231C" w:rsidP="00B3065D">
      <w:pPr>
        <w:keepNext/>
        <w:keepLines/>
        <w:spacing w:before="40" w:line="259" w:lineRule="auto"/>
        <w:jc w:val="both"/>
        <w:outlineLvl w:val="1"/>
        <w:rPr>
          <w:rFonts w:ascii="Calibri Light" w:hAnsi="Calibri Light"/>
          <w:color w:val="2E74B5"/>
          <w:sz w:val="26"/>
          <w:szCs w:val="26"/>
          <w:lang w:eastAsia="en-US"/>
        </w:rPr>
      </w:pPr>
      <w:bookmarkStart w:id="2" w:name="_Toc453917491"/>
      <w:r w:rsidRPr="0039231C">
        <w:rPr>
          <w:rFonts w:ascii="Calibri Light" w:hAnsi="Calibri Light"/>
          <w:color w:val="2E74B5"/>
          <w:sz w:val="26"/>
          <w:szCs w:val="26"/>
          <w:lang w:eastAsia="en-US"/>
        </w:rPr>
        <w:t>Výpis použitých technologií včetně licenčních podmínek</w:t>
      </w:r>
      <w:bookmarkEnd w:id="2"/>
    </w:p>
    <w:p w14:paraId="0152087C" w14:textId="77777777" w:rsidR="0039231C" w:rsidRDefault="0039231C" w:rsidP="00B3065D">
      <w:pPr>
        <w:spacing w:line="259" w:lineRule="auto"/>
        <w:jc w:val="both"/>
        <w:rPr>
          <w:rFonts w:ascii="Calibri" w:eastAsia="Calibri" w:hAnsi="Calibri"/>
          <w:sz w:val="22"/>
          <w:szCs w:val="22"/>
          <w:lang w:eastAsia="en-US"/>
        </w:rPr>
      </w:pPr>
      <w:r w:rsidRPr="0039231C">
        <w:rPr>
          <w:rFonts w:ascii="Calibri" w:eastAsia="Calibri" w:hAnsi="Calibri"/>
          <w:sz w:val="22"/>
          <w:szCs w:val="22"/>
          <w:lang w:eastAsia="en-US"/>
        </w:rPr>
        <w:t xml:space="preserve">V následující části je provedena konkretizace řešených součástí (ESB, ESB Connector a jejich rozhraní) na úrovni softwarových komponent. </w:t>
      </w:r>
    </w:p>
    <w:p w14:paraId="63EDC5A7" w14:textId="77777777" w:rsidR="00B3065D" w:rsidRPr="0039231C" w:rsidRDefault="00B3065D" w:rsidP="00B3065D">
      <w:pPr>
        <w:spacing w:line="259" w:lineRule="auto"/>
        <w:jc w:val="both"/>
        <w:rPr>
          <w:rFonts w:ascii="Calibri" w:eastAsia="Calibri" w:hAnsi="Calibri"/>
          <w:sz w:val="22"/>
          <w:szCs w:val="22"/>
          <w:lang w:eastAsia="en-US"/>
        </w:rPr>
      </w:pPr>
    </w:p>
    <w:p w14:paraId="431C39F7" w14:textId="38996A57" w:rsidR="0039231C" w:rsidRPr="0039231C" w:rsidRDefault="0039231C" w:rsidP="0039231C">
      <w:pPr>
        <w:keepNext/>
        <w:keepLines/>
        <w:spacing w:before="40" w:line="259" w:lineRule="auto"/>
        <w:jc w:val="both"/>
        <w:outlineLvl w:val="2"/>
        <w:rPr>
          <w:rFonts w:ascii="Calibri Light" w:hAnsi="Calibri Light"/>
          <w:color w:val="1F4D78"/>
          <w:sz w:val="24"/>
          <w:szCs w:val="24"/>
          <w:lang w:eastAsia="en-US"/>
        </w:rPr>
      </w:pPr>
      <w:bookmarkStart w:id="3" w:name="_Toc453917492"/>
      <w:r w:rsidRPr="0039231C">
        <w:rPr>
          <w:rFonts w:ascii="Calibri Light" w:hAnsi="Calibri Light"/>
          <w:color w:val="1F4D78"/>
          <w:sz w:val="24"/>
          <w:szCs w:val="24"/>
          <w:lang w:eastAsia="en-US"/>
        </w:rPr>
        <w:t>Portálový aplikační server Liferay</w:t>
      </w:r>
      <w:bookmarkEnd w:id="3"/>
    </w:p>
    <w:p w14:paraId="2CE8860F" w14:textId="77777777" w:rsidR="0039231C" w:rsidRPr="0039231C" w:rsidRDefault="0039231C" w:rsidP="0039231C">
      <w:pPr>
        <w:spacing w:after="160" w:line="259" w:lineRule="auto"/>
        <w:jc w:val="both"/>
        <w:rPr>
          <w:rFonts w:ascii="Calibri" w:eastAsia="Calibri" w:hAnsi="Calibri"/>
          <w:sz w:val="22"/>
          <w:szCs w:val="22"/>
          <w:lang w:eastAsia="en-US"/>
        </w:rPr>
      </w:pPr>
      <w:r w:rsidRPr="0039231C">
        <w:rPr>
          <w:rFonts w:ascii="Calibri" w:eastAsia="Calibri" w:hAnsi="Calibri"/>
          <w:sz w:val="22"/>
          <w:szCs w:val="22"/>
          <w:lang w:eastAsia="en-US"/>
        </w:rPr>
        <w:t xml:space="preserve">Portálový aplikační server Liferay bude využit pro realizaci modulu ESB. Splňuje veškeré požadavky plynoucí z popisu účelu a nezbytné funkcionality ESB, navíc může poskytovat další vlastnosti využitelné při případném rozšiřování záběru ESB (významná může být kupř. jeho schopnost tvorby prezentační vrstvy na úrovni standardních portletů – webových aplikací pro portály). </w:t>
      </w:r>
    </w:p>
    <w:p w14:paraId="6F6BBDC5" w14:textId="77777777" w:rsidR="0039231C" w:rsidRPr="0039231C" w:rsidRDefault="0039231C" w:rsidP="0039231C">
      <w:pPr>
        <w:spacing w:after="160" w:line="259" w:lineRule="auto"/>
        <w:jc w:val="both"/>
        <w:rPr>
          <w:rFonts w:ascii="Calibri" w:eastAsia="Calibri" w:hAnsi="Calibri"/>
          <w:sz w:val="22"/>
          <w:szCs w:val="22"/>
          <w:lang w:eastAsia="en-US"/>
        </w:rPr>
      </w:pPr>
      <w:r w:rsidRPr="0039231C">
        <w:rPr>
          <w:rFonts w:ascii="Calibri" w:eastAsia="Calibri" w:hAnsi="Calibri"/>
          <w:sz w:val="22"/>
          <w:szCs w:val="22"/>
          <w:lang w:eastAsia="en-US"/>
        </w:rPr>
        <w:t>Liferay je javovský portálový a aplikační server, dostupný jak pod bezplatnou licencí GNU Lesser General Public Licence (https://web.liferay.com/downloads/liferay-portal/license-ce) jako komunitní edice Liferay CE, tak jako komerční produkt jako podniková edice Liferay EE. Pro účely předmětného projektu využijeme komunitní edici.</w:t>
      </w:r>
    </w:p>
    <w:p w14:paraId="135C23FB" w14:textId="77777777" w:rsidR="0039231C" w:rsidRPr="0039231C" w:rsidRDefault="0039231C" w:rsidP="0039231C">
      <w:pPr>
        <w:spacing w:after="160" w:line="259" w:lineRule="auto"/>
        <w:jc w:val="both"/>
        <w:rPr>
          <w:rFonts w:ascii="Calibri" w:eastAsia="Calibri" w:hAnsi="Calibri"/>
          <w:sz w:val="22"/>
          <w:szCs w:val="22"/>
          <w:lang w:eastAsia="en-US"/>
        </w:rPr>
      </w:pPr>
      <w:r w:rsidRPr="0039231C">
        <w:rPr>
          <w:rFonts w:ascii="Calibri" w:eastAsia="Calibri" w:hAnsi="Calibri"/>
          <w:sz w:val="22"/>
          <w:szCs w:val="22"/>
          <w:lang w:eastAsia="en-US"/>
        </w:rPr>
        <w:t xml:space="preserve">Jako javovský produkt je portovatelný jak na platformu MS Windows, tak na platformu linux. </w:t>
      </w:r>
    </w:p>
    <w:p w14:paraId="50DD1FEF" w14:textId="77777777" w:rsidR="0039231C" w:rsidRPr="0039231C" w:rsidRDefault="0039231C" w:rsidP="0039231C">
      <w:pPr>
        <w:spacing w:after="160" w:line="259" w:lineRule="auto"/>
        <w:jc w:val="both"/>
        <w:rPr>
          <w:rFonts w:ascii="Calibri" w:eastAsia="Calibri" w:hAnsi="Calibri"/>
          <w:sz w:val="22"/>
          <w:szCs w:val="22"/>
          <w:lang w:eastAsia="en-US"/>
        </w:rPr>
      </w:pPr>
      <w:r w:rsidRPr="0039231C">
        <w:rPr>
          <w:rFonts w:ascii="Calibri" w:eastAsia="Calibri" w:hAnsi="Calibri"/>
          <w:sz w:val="22"/>
          <w:szCs w:val="22"/>
          <w:lang w:eastAsia="en-US"/>
        </w:rPr>
        <w:t>Z vlastností a technologií standardu J2EE, které jsou významné pro záměr využít tento server jako implementaci ESB, můžeme uvést</w:t>
      </w:r>
    </w:p>
    <w:p w14:paraId="4E1F062A" w14:textId="77777777" w:rsidR="0039231C" w:rsidRPr="0039231C" w:rsidRDefault="0039231C" w:rsidP="0039231C">
      <w:pPr>
        <w:numPr>
          <w:ilvl w:val="0"/>
          <w:numId w:val="37"/>
        </w:numPr>
        <w:spacing w:after="160" w:line="259" w:lineRule="auto"/>
        <w:contextualSpacing/>
        <w:jc w:val="both"/>
        <w:rPr>
          <w:rFonts w:ascii="Calibri" w:eastAsia="Calibri" w:hAnsi="Calibri"/>
          <w:sz w:val="22"/>
          <w:szCs w:val="22"/>
          <w:lang w:eastAsia="en-US"/>
        </w:rPr>
      </w:pPr>
      <w:r w:rsidRPr="0039231C">
        <w:rPr>
          <w:rFonts w:ascii="Calibri" w:eastAsia="Calibri" w:hAnsi="Calibri"/>
          <w:sz w:val="22"/>
          <w:szCs w:val="22"/>
          <w:lang w:eastAsia="en-US"/>
        </w:rPr>
        <w:t>Umožňuje nasazení a provoz standardních REST webových služeb (i SOAP), jak v synchronním, tak v asynchronním režimu</w:t>
      </w:r>
    </w:p>
    <w:p w14:paraId="173C5A25" w14:textId="77777777" w:rsidR="0039231C" w:rsidRPr="0039231C" w:rsidRDefault="0039231C" w:rsidP="0039231C">
      <w:pPr>
        <w:numPr>
          <w:ilvl w:val="0"/>
          <w:numId w:val="37"/>
        </w:numPr>
        <w:spacing w:after="160" w:line="259" w:lineRule="auto"/>
        <w:contextualSpacing/>
        <w:jc w:val="both"/>
        <w:rPr>
          <w:rFonts w:ascii="Calibri" w:eastAsia="Calibri" w:hAnsi="Calibri"/>
          <w:sz w:val="22"/>
          <w:szCs w:val="22"/>
          <w:lang w:eastAsia="en-US"/>
        </w:rPr>
      </w:pPr>
      <w:r w:rsidRPr="0039231C">
        <w:rPr>
          <w:rFonts w:ascii="Calibri" w:eastAsia="Calibri" w:hAnsi="Calibri"/>
          <w:sz w:val="22"/>
          <w:szCs w:val="22"/>
          <w:lang w:eastAsia="en-US"/>
        </w:rPr>
        <w:t>Jako databázovou vrstvu využívá osvědčenou technologii Hibernate. Díky tomu je při komunikaci s databází efektivní (polling spojení, databázová cache) a platformově nezávislý – podporuje všechny typy běžných databázových serverů (MS SQL, ORACLE, PostgreSQL atd.)</w:t>
      </w:r>
    </w:p>
    <w:p w14:paraId="015AEB9A" w14:textId="77777777" w:rsidR="0039231C" w:rsidRPr="0039231C" w:rsidRDefault="0039231C" w:rsidP="0039231C">
      <w:pPr>
        <w:numPr>
          <w:ilvl w:val="0"/>
          <w:numId w:val="37"/>
        </w:numPr>
        <w:spacing w:after="160" w:line="259" w:lineRule="auto"/>
        <w:contextualSpacing/>
        <w:jc w:val="both"/>
        <w:rPr>
          <w:rFonts w:ascii="Calibri" w:eastAsia="Calibri" w:hAnsi="Calibri"/>
          <w:sz w:val="22"/>
          <w:szCs w:val="22"/>
          <w:lang w:eastAsia="en-US"/>
        </w:rPr>
      </w:pPr>
      <w:r w:rsidRPr="0039231C">
        <w:rPr>
          <w:rFonts w:ascii="Calibri" w:eastAsia="Calibri" w:hAnsi="Calibri"/>
          <w:sz w:val="22"/>
          <w:szCs w:val="22"/>
          <w:lang w:eastAsia="en-US"/>
        </w:rPr>
        <w:t>Podporuje standard JMS pro asynchronní výměnu zpráv (messaging)</w:t>
      </w:r>
    </w:p>
    <w:p w14:paraId="180D223A" w14:textId="77777777" w:rsidR="0039231C" w:rsidRPr="0039231C" w:rsidRDefault="0039231C" w:rsidP="0039231C">
      <w:pPr>
        <w:numPr>
          <w:ilvl w:val="0"/>
          <w:numId w:val="37"/>
        </w:numPr>
        <w:spacing w:after="160" w:line="259" w:lineRule="auto"/>
        <w:contextualSpacing/>
        <w:jc w:val="both"/>
        <w:rPr>
          <w:rFonts w:ascii="Calibri" w:eastAsia="Calibri" w:hAnsi="Calibri"/>
          <w:sz w:val="22"/>
          <w:szCs w:val="22"/>
          <w:lang w:eastAsia="en-US"/>
        </w:rPr>
      </w:pPr>
      <w:r w:rsidRPr="0039231C">
        <w:rPr>
          <w:rFonts w:ascii="Calibri" w:eastAsia="Calibri" w:hAnsi="Calibri"/>
          <w:sz w:val="22"/>
          <w:szCs w:val="22"/>
          <w:lang w:eastAsia="en-US"/>
        </w:rPr>
        <w:t>Obsahuje nástroje pro scheduling a notifikování - provádění časově závislých činností a činností na základě událostí</w:t>
      </w:r>
    </w:p>
    <w:p w14:paraId="4AE6D626" w14:textId="77777777" w:rsidR="0039231C" w:rsidRPr="0039231C" w:rsidRDefault="0039231C" w:rsidP="0039231C">
      <w:pPr>
        <w:numPr>
          <w:ilvl w:val="0"/>
          <w:numId w:val="37"/>
        </w:numPr>
        <w:spacing w:after="160" w:line="259" w:lineRule="auto"/>
        <w:contextualSpacing/>
        <w:jc w:val="both"/>
        <w:rPr>
          <w:rFonts w:ascii="Calibri" w:eastAsia="Calibri" w:hAnsi="Calibri"/>
          <w:sz w:val="22"/>
          <w:szCs w:val="22"/>
          <w:lang w:eastAsia="en-US"/>
        </w:rPr>
      </w:pPr>
      <w:r w:rsidRPr="0039231C">
        <w:rPr>
          <w:rFonts w:ascii="Calibri" w:eastAsia="Calibri" w:hAnsi="Calibri"/>
          <w:sz w:val="22"/>
          <w:szCs w:val="22"/>
          <w:lang w:eastAsia="en-US"/>
        </w:rPr>
        <w:t>Obsahuje prostředky pro monitoring (kupř. implementaci standardu JMX) a logování (systémové i aplikační)</w:t>
      </w:r>
    </w:p>
    <w:p w14:paraId="14B2554C" w14:textId="77777777" w:rsidR="0039231C" w:rsidRDefault="0039231C" w:rsidP="0039231C">
      <w:pPr>
        <w:numPr>
          <w:ilvl w:val="0"/>
          <w:numId w:val="37"/>
        </w:numPr>
        <w:spacing w:after="160" w:line="259" w:lineRule="auto"/>
        <w:contextualSpacing/>
        <w:jc w:val="both"/>
        <w:rPr>
          <w:rFonts w:ascii="Calibri" w:eastAsia="Calibri" w:hAnsi="Calibri"/>
          <w:sz w:val="22"/>
          <w:szCs w:val="22"/>
          <w:lang w:eastAsia="en-US"/>
        </w:rPr>
      </w:pPr>
      <w:r w:rsidRPr="0039231C">
        <w:rPr>
          <w:rFonts w:ascii="Calibri" w:eastAsia="Calibri" w:hAnsi="Calibri"/>
          <w:sz w:val="22"/>
          <w:szCs w:val="22"/>
          <w:lang w:eastAsia="en-US"/>
        </w:rPr>
        <w:t>Je otevřený – v případě rozšíření jeho záběru a výskytu potřeby využít další z technologií standardu J2EE ji lze snadno doplnit</w:t>
      </w:r>
    </w:p>
    <w:p w14:paraId="3A5A3059" w14:textId="77777777" w:rsidR="00B3065D" w:rsidRPr="0039231C" w:rsidRDefault="00B3065D" w:rsidP="00B3065D">
      <w:pPr>
        <w:spacing w:after="160" w:line="259" w:lineRule="auto"/>
        <w:ind w:left="720"/>
        <w:contextualSpacing/>
        <w:jc w:val="both"/>
        <w:rPr>
          <w:rFonts w:ascii="Calibri" w:eastAsia="Calibri" w:hAnsi="Calibri"/>
          <w:sz w:val="22"/>
          <w:szCs w:val="22"/>
          <w:lang w:eastAsia="en-US"/>
        </w:rPr>
      </w:pPr>
    </w:p>
    <w:p w14:paraId="187F0C8B" w14:textId="77777777" w:rsidR="0039231C" w:rsidRPr="0039231C" w:rsidRDefault="0039231C" w:rsidP="0039231C">
      <w:pPr>
        <w:spacing w:after="160" w:line="259" w:lineRule="auto"/>
        <w:jc w:val="both"/>
        <w:rPr>
          <w:rFonts w:ascii="Calibri" w:eastAsia="Calibri" w:hAnsi="Calibri"/>
          <w:sz w:val="22"/>
          <w:szCs w:val="22"/>
          <w:lang w:eastAsia="en-US"/>
        </w:rPr>
      </w:pPr>
      <w:r w:rsidRPr="0039231C">
        <w:rPr>
          <w:rFonts w:ascii="Calibri" w:eastAsia="Calibri" w:hAnsi="Calibri"/>
          <w:sz w:val="22"/>
          <w:szCs w:val="22"/>
          <w:lang w:eastAsia="en-US"/>
        </w:rPr>
        <w:t xml:space="preserve">Z dalších rysů, významných pro předmětné řešení, můžeme uvést  </w:t>
      </w:r>
    </w:p>
    <w:p w14:paraId="5D10F25B" w14:textId="77777777" w:rsidR="0039231C" w:rsidRPr="0039231C" w:rsidRDefault="0039231C" w:rsidP="0039231C">
      <w:pPr>
        <w:numPr>
          <w:ilvl w:val="0"/>
          <w:numId w:val="38"/>
        </w:numPr>
        <w:spacing w:after="160" w:line="259" w:lineRule="auto"/>
        <w:contextualSpacing/>
        <w:jc w:val="both"/>
        <w:rPr>
          <w:rFonts w:ascii="Calibri" w:eastAsia="Calibri" w:hAnsi="Calibri"/>
          <w:sz w:val="22"/>
          <w:szCs w:val="22"/>
          <w:lang w:eastAsia="en-US"/>
        </w:rPr>
      </w:pPr>
      <w:r w:rsidRPr="0039231C">
        <w:rPr>
          <w:rFonts w:ascii="Calibri" w:eastAsia="Calibri" w:hAnsi="Calibri"/>
          <w:sz w:val="22"/>
          <w:szCs w:val="22"/>
          <w:lang w:eastAsia="en-US"/>
        </w:rPr>
        <w:t xml:space="preserve">Autentizace a autorizace uživatelů – server Liferay obsahuje nástroje pro ověřování uživatelů a vyhodnocování jejich definovaných oprávnění. Zdrojem uživatelských identit pro ověřování může být jak interní databáze serveru Liferay, tak externí zdroje typu LDAP, NTLM, OpenID, sociální sítě </w:t>
      </w:r>
      <w:r w:rsidRPr="0039231C">
        <w:rPr>
          <w:rFonts w:ascii="Calibri" w:eastAsia="Calibri" w:hAnsi="Calibri"/>
          <w:sz w:val="22"/>
          <w:szCs w:val="22"/>
          <w:lang w:eastAsia="en-US"/>
        </w:rPr>
        <w:lastRenderedPageBreak/>
        <w:t>nebo některá z implementací SSO (CAS, Open SSO, SiteMinder). Tato funkcionalita se aktuálně (v kontextu zadávací dokumentace) uplatní pouze pro ověření přístupu administrátora ESB, nicméně při úvahách o budoucích rozšířeních systému je možné tyto vlastnosti brát do úvahy.</w:t>
      </w:r>
    </w:p>
    <w:p w14:paraId="6E2E804C" w14:textId="77777777" w:rsidR="0039231C" w:rsidRPr="0039231C" w:rsidRDefault="0039231C" w:rsidP="0039231C">
      <w:pPr>
        <w:numPr>
          <w:ilvl w:val="0"/>
          <w:numId w:val="38"/>
        </w:numPr>
        <w:spacing w:after="160" w:line="259" w:lineRule="auto"/>
        <w:contextualSpacing/>
        <w:jc w:val="both"/>
        <w:rPr>
          <w:rFonts w:ascii="Calibri" w:eastAsia="Calibri" w:hAnsi="Calibri"/>
          <w:sz w:val="22"/>
          <w:szCs w:val="22"/>
          <w:lang w:eastAsia="en-US"/>
        </w:rPr>
      </w:pPr>
      <w:r w:rsidRPr="0039231C">
        <w:rPr>
          <w:rFonts w:ascii="Calibri" w:eastAsia="Calibri" w:hAnsi="Calibri"/>
          <w:sz w:val="22"/>
          <w:szCs w:val="22"/>
          <w:lang w:eastAsia="en-US"/>
        </w:rPr>
        <w:t xml:space="preserve">Administrace a konfigurovat – server Liferay obsahuje webové rozhraní, přes které je možné jej plně administrovat a konfigurovat. </w:t>
      </w:r>
    </w:p>
    <w:p w14:paraId="08FCCB64" w14:textId="77777777" w:rsidR="0039231C" w:rsidRPr="0039231C" w:rsidRDefault="0039231C" w:rsidP="0039231C">
      <w:pPr>
        <w:numPr>
          <w:ilvl w:val="0"/>
          <w:numId w:val="38"/>
        </w:numPr>
        <w:spacing w:after="160" w:line="259" w:lineRule="auto"/>
        <w:contextualSpacing/>
        <w:jc w:val="both"/>
        <w:rPr>
          <w:rFonts w:ascii="Calibri" w:eastAsia="Calibri" w:hAnsi="Calibri"/>
          <w:sz w:val="22"/>
          <w:szCs w:val="22"/>
          <w:lang w:eastAsia="en-US"/>
        </w:rPr>
      </w:pPr>
      <w:r w:rsidRPr="0039231C">
        <w:rPr>
          <w:rFonts w:ascii="Calibri" w:eastAsia="Calibri" w:hAnsi="Calibri"/>
          <w:sz w:val="22"/>
          <w:szCs w:val="22"/>
          <w:lang w:eastAsia="en-US"/>
        </w:rPr>
        <w:t>Paralelní zpracování – ošetřování klientských požadavků ve více vláknech</w:t>
      </w:r>
    </w:p>
    <w:p w14:paraId="65135E78" w14:textId="77777777" w:rsidR="0039231C" w:rsidRDefault="0039231C" w:rsidP="0039231C">
      <w:pPr>
        <w:numPr>
          <w:ilvl w:val="0"/>
          <w:numId w:val="38"/>
        </w:numPr>
        <w:spacing w:after="160" w:line="259" w:lineRule="auto"/>
        <w:contextualSpacing/>
        <w:jc w:val="both"/>
        <w:rPr>
          <w:rFonts w:ascii="Calibri" w:eastAsia="Calibri" w:hAnsi="Calibri"/>
          <w:sz w:val="22"/>
          <w:szCs w:val="22"/>
          <w:lang w:eastAsia="en-US"/>
        </w:rPr>
      </w:pPr>
      <w:r w:rsidRPr="0039231C">
        <w:rPr>
          <w:rFonts w:ascii="Calibri" w:eastAsia="Calibri" w:hAnsi="Calibri"/>
          <w:sz w:val="22"/>
          <w:szCs w:val="22"/>
          <w:lang w:eastAsia="en-US"/>
        </w:rPr>
        <w:t>Prezentační vrstva – Liferay obsahuje implementace standardů JSR168 a JSR286 pro tvorbu a provoz portletů. Tato oblast je aktuálně mimo záběr řešené zadávací dokumentace, nicméně při úvahách o budoucích rozšířeních systému je možné tuto skutečnost brát do úvahy.</w:t>
      </w:r>
    </w:p>
    <w:p w14:paraId="71620A51" w14:textId="77777777" w:rsidR="00B3065D" w:rsidRPr="0039231C" w:rsidRDefault="00B3065D" w:rsidP="00B3065D">
      <w:pPr>
        <w:spacing w:after="160" w:line="259" w:lineRule="auto"/>
        <w:ind w:left="720"/>
        <w:contextualSpacing/>
        <w:jc w:val="both"/>
        <w:rPr>
          <w:rFonts w:ascii="Calibri" w:eastAsia="Calibri" w:hAnsi="Calibri"/>
          <w:sz w:val="22"/>
          <w:szCs w:val="22"/>
          <w:lang w:eastAsia="en-US"/>
        </w:rPr>
      </w:pPr>
    </w:p>
    <w:p w14:paraId="331C02B4" w14:textId="33B58939" w:rsidR="0039231C" w:rsidRPr="0039231C" w:rsidRDefault="0039231C" w:rsidP="0039231C">
      <w:pPr>
        <w:keepNext/>
        <w:keepLines/>
        <w:spacing w:before="40" w:line="259" w:lineRule="auto"/>
        <w:jc w:val="both"/>
        <w:outlineLvl w:val="2"/>
        <w:rPr>
          <w:rFonts w:ascii="Calibri Light" w:hAnsi="Calibri Light"/>
          <w:color w:val="1F4D78"/>
          <w:sz w:val="24"/>
          <w:szCs w:val="24"/>
          <w:lang w:eastAsia="en-US"/>
        </w:rPr>
      </w:pPr>
      <w:bookmarkStart w:id="4" w:name="_Toc453917493"/>
      <w:r w:rsidRPr="0039231C">
        <w:rPr>
          <w:rFonts w:ascii="Calibri Light" w:hAnsi="Calibri Light"/>
          <w:color w:val="1F4D78"/>
          <w:sz w:val="24"/>
          <w:szCs w:val="24"/>
          <w:lang w:eastAsia="en-US"/>
        </w:rPr>
        <w:t>Aplikační server Tomcat</w:t>
      </w:r>
      <w:bookmarkEnd w:id="4"/>
    </w:p>
    <w:p w14:paraId="54A07673" w14:textId="77777777" w:rsidR="0039231C" w:rsidRPr="0039231C" w:rsidRDefault="0039231C" w:rsidP="0039231C">
      <w:pPr>
        <w:spacing w:after="160" w:line="259" w:lineRule="auto"/>
        <w:jc w:val="both"/>
        <w:rPr>
          <w:rFonts w:ascii="Calibri" w:eastAsia="Calibri" w:hAnsi="Calibri"/>
          <w:sz w:val="22"/>
          <w:szCs w:val="22"/>
          <w:lang w:eastAsia="en-US"/>
        </w:rPr>
      </w:pPr>
      <w:r w:rsidRPr="0039231C">
        <w:rPr>
          <w:rFonts w:ascii="Calibri" w:eastAsia="Calibri" w:hAnsi="Calibri"/>
          <w:sz w:val="22"/>
          <w:szCs w:val="22"/>
          <w:lang w:eastAsia="en-US"/>
        </w:rPr>
        <w:t xml:space="preserve">Javovský aplikační server využijeme pro realizaci modulu ESC Connector (přesněji řečeno, bude tvořit provozní prostředí tohoto modulu). Podobně jako v případě serveru Liferay jde opět o produkt, šířený pod bezplatnou licencí Apache License version 2 (http://www.apache.org/licenses/). Jako javovský produkt je provozovatelný jak na platformě MS Windows, tak na linuxových zařízeních. </w:t>
      </w:r>
    </w:p>
    <w:p w14:paraId="2AED096C" w14:textId="77777777" w:rsidR="0039231C" w:rsidRPr="0039231C" w:rsidRDefault="0039231C" w:rsidP="0039231C">
      <w:pPr>
        <w:spacing w:after="160" w:line="259" w:lineRule="auto"/>
        <w:jc w:val="both"/>
        <w:rPr>
          <w:rFonts w:ascii="Calibri" w:eastAsia="Calibri" w:hAnsi="Calibri"/>
          <w:sz w:val="22"/>
          <w:szCs w:val="22"/>
          <w:lang w:eastAsia="en-US"/>
        </w:rPr>
      </w:pPr>
      <w:r w:rsidRPr="0039231C">
        <w:rPr>
          <w:rFonts w:ascii="Calibri" w:eastAsia="Calibri" w:hAnsi="Calibri"/>
          <w:sz w:val="22"/>
          <w:szCs w:val="22"/>
          <w:lang w:eastAsia="en-US"/>
        </w:rPr>
        <w:t>Oproti výše uvedenému portálovému a aplikačnímu serveru Liferay představuje Tomcat jednodušší variantu aplikačního serveru, která však pokryje potřeby implementace a provozu komponenty ESB Connector a přinese i menší nároky na příslušné HW prostředí.</w:t>
      </w:r>
    </w:p>
    <w:p w14:paraId="628F406F" w14:textId="77777777" w:rsidR="0039231C" w:rsidRPr="0039231C" w:rsidRDefault="0039231C" w:rsidP="0039231C">
      <w:pPr>
        <w:spacing w:after="160" w:line="259" w:lineRule="auto"/>
        <w:jc w:val="both"/>
        <w:rPr>
          <w:rFonts w:ascii="Calibri" w:eastAsia="Calibri" w:hAnsi="Calibri"/>
          <w:sz w:val="22"/>
          <w:szCs w:val="22"/>
          <w:lang w:eastAsia="en-US"/>
        </w:rPr>
      </w:pPr>
      <w:r w:rsidRPr="0039231C">
        <w:rPr>
          <w:rFonts w:ascii="Calibri" w:eastAsia="Calibri" w:hAnsi="Calibri"/>
          <w:sz w:val="22"/>
          <w:szCs w:val="22"/>
          <w:lang w:eastAsia="en-US"/>
        </w:rPr>
        <w:t>Z využitelných vlastností serveru Tomcat můžeme v kontextu provozu ESB Connector jmenovat především efektivní komunikaci s databází (polling spojení), příjem a zasílání požadavků ve formě JSON (příp. SOAP) a paralelní ošetřování došlých požadavků ve více vláknech.</w:t>
      </w:r>
    </w:p>
    <w:p w14:paraId="2CA7D81D" w14:textId="203B0F10" w:rsidR="0039231C" w:rsidRPr="0039231C" w:rsidRDefault="0039231C" w:rsidP="0039231C">
      <w:pPr>
        <w:keepNext/>
        <w:keepLines/>
        <w:spacing w:before="40" w:line="259" w:lineRule="auto"/>
        <w:jc w:val="both"/>
        <w:outlineLvl w:val="2"/>
        <w:rPr>
          <w:rFonts w:ascii="Calibri Light" w:hAnsi="Calibri Light"/>
          <w:color w:val="1F4D78"/>
          <w:sz w:val="24"/>
          <w:szCs w:val="24"/>
          <w:lang w:eastAsia="en-US"/>
        </w:rPr>
      </w:pPr>
      <w:bookmarkStart w:id="5" w:name="_Toc453917494"/>
      <w:r w:rsidRPr="0039231C">
        <w:rPr>
          <w:rFonts w:ascii="Calibri Light" w:hAnsi="Calibri Light"/>
          <w:color w:val="1F4D78"/>
          <w:sz w:val="24"/>
          <w:szCs w:val="24"/>
          <w:lang w:eastAsia="en-US"/>
        </w:rPr>
        <w:t>Základní provozní prostředí JRE</w:t>
      </w:r>
      <w:bookmarkEnd w:id="5"/>
    </w:p>
    <w:p w14:paraId="3E1A98B1" w14:textId="77777777" w:rsidR="0039231C" w:rsidRPr="0039231C" w:rsidRDefault="0039231C" w:rsidP="0039231C">
      <w:pPr>
        <w:spacing w:after="160" w:line="259" w:lineRule="auto"/>
        <w:jc w:val="both"/>
        <w:rPr>
          <w:rFonts w:ascii="Calibri" w:eastAsia="Calibri" w:hAnsi="Calibri"/>
          <w:sz w:val="22"/>
          <w:szCs w:val="22"/>
          <w:lang w:eastAsia="en-US"/>
        </w:rPr>
      </w:pPr>
      <w:r w:rsidRPr="0039231C">
        <w:rPr>
          <w:rFonts w:ascii="Calibri" w:eastAsia="Calibri" w:hAnsi="Calibri"/>
          <w:sz w:val="22"/>
          <w:szCs w:val="22"/>
          <w:lang w:eastAsia="en-US"/>
        </w:rPr>
        <w:t xml:space="preserve">Ve výčtu technologií nelze vynechat základní provozní prostředí Java Runtime Environment (JRE), neboť na něm běží jak aplikační a portálový server Liferay (ESB), tak jednotlivé instance aplikačního serveru Tomcat (ESB Connector) na lokalitách/sportovištích. </w:t>
      </w:r>
    </w:p>
    <w:p w14:paraId="1D609512" w14:textId="77777777" w:rsidR="0039231C" w:rsidRPr="0039231C" w:rsidRDefault="0039231C" w:rsidP="0039231C">
      <w:pPr>
        <w:spacing w:after="160" w:line="259" w:lineRule="auto"/>
        <w:jc w:val="both"/>
        <w:rPr>
          <w:rFonts w:ascii="Calibri" w:eastAsia="Calibri" w:hAnsi="Calibri"/>
          <w:sz w:val="22"/>
          <w:szCs w:val="22"/>
          <w:lang w:eastAsia="en-US"/>
        </w:rPr>
      </w:pPr>
      <w:r w:rsidRPr="0039231C">
        <w:rPr>
          <w:rFonts w:ascii="Calibri" w:eastAsia="Calibri" w:hAnsi="Calibri"/>
          <w:sz w:val="22"/>
          <w:szCs w:val="22"/>
          <w:lang w:eastAsia="en-US"/>
        </w:rPr>
        <w:t>JRE je šířeno bez poplatků pod licencí ORACLE BCL (http://www.oracle.com/technetwork/java/javase/terms/license/index.html) a je dostupné jak pro platformu MS Windows, tak pro prostředí linux.</w:t>
      </w:r>
    </w:p>
    <w:p w14:paraId="1D43940E" w14:textId="7E36C9DF" w:rsidR="0039231C" w:rsidRPr="0039231C" w:rsidRDefault="0039231C" w:rsidP="0039231C">
      <w:pPr>
        <w:keepNext/>
        <w:keepLines/>
        <w:spacing w:before="40" w:line="259" w:lineRule="auto"/>
        <w:jc w:val="both"/>
        <w:outlineLvl w:val="2"/>
        <w:rPr>
          <w:rFonts w:ascii="Calibri Light" w:hAnsi="Calibri Light"/>
          <w:color w:val="1F4D78"/>
          <w:sz w:val="24"/>
          <w:szCs w:val="24"/>
          <w:lang w:eastAsia="en-US"/>
        </w:rPr>
      </w:pPr>
      <w:bookmarkStart w:id="6" w:name="_Toc453917495"/>
      <w:r w:rsidRPr="0039231C">
        <w:rPr>
          <w:rFonts w:ascii="Calibri Light" w:hAnsi="Calibri Light"/>
          <w:color w:val="1F4D78"/>
          <w:sz w:val="24"/>
          <w:szCs w:val="24"/>
          <w:lang w:eastAsia="en-US"/>
        </w:rPr>
        <w:t>Databázový server PostgreSQL</w:t>
      </w:r>
      <w:bookmarkEnd w:id="6"/>
    </w:p>
    <w:p w14:paraId="44939F9F" w14:textId="77777777" w:rsidR="0039231C" w:rsidRPr="0039231C" w:rsidRDefault="0039231C" w:rsidP="0039231C">
      <w:pPr>
        <w:spacing w:after="160" w:line="259" w:lineRule="auto"/>
        <w:jc w:val="both"/>
        <w:rPr>
          <w:rFonts w:ascii="Calibri" w:eastAsia="Calibri" w:hAnsi="Calibri"/>
          <w:sz w:val="22"/>
          <w:szCs w:val="22"/>
          <w:lang w:eastAsia="en-US"/>
        </w:rPr>
      </w:pPr>
      <w:r w:rsidRPr="0039231C">
        <w:rPr>
          <w:rFonts w:ascii="Calibri" w:eastAsia="Calibri" w:hAnsi="Calibri"/>
          <w:sz w:val="22"/>
          <w:szCs w:val="22"/>
          <w:lang w:eastAsia="en-US"/>
        </w:rPr>
        <w:t xml:space="preserve">Databázový server PostgreSQL slouží jednak jako úložiště dat v centru – centrální databáze pod správou komponenty ESB, jednak na všech lokalitách/sportovištích jako úložiště lokálních dat pod správou lokálně příslušné komponenty ESB Connector. </w:t>
      </w:r>
    </w:p>
    <w:p w14:paraId="6E5F7BFD" w14:textId="77777777" w:rsidR="0039231C" w:rsidRPr="0039231C" w:rsidRDefault="0039231C" w:rsidP="0039231C">
      <w:pPr>
        <w:spacing w:after="160" w:line="259" w:lineRule="auto"/>
        <w:jc w:val="both"/>
        <w:rPr>
          <w:rFonts w:ascii="Calibri" w:eastAsia="Calibri" w:hAnsi="Calibri"/>
          <w:sz w:val="22"/>
          <w:szCs w:val="22"/>
          <w:lang w:eastAsia="en-US"/>
        </w:rPr>
      </w:pPr>
      <w:r w:rsidRPr="0039231C">
        <w:rPr>
          <w:rFonts w:ascii="Calibri" w:eastAsia="Calibri" w:hAnsi="Calibri"/>
          <w:sz w:val="22"/>
          <w:szCs w:val="22"/>
          <w:lang w:eastAsia="en-US"/>
        </w:rPr>
        <w:t>Server PostgreSQL je vyspělý databázový stroj, šířený pod svobodnou licencí PostgreSQL License (</w:t>
      </w:r>
      <w:hyperlink r:id="rId16" w:history="1">
        <w:r w:rsidRPr="0039231C">
          <w:rPr>
            <w:rFonts w:ascii="Calibri" w:eastAsia="Calibri" w:hAnsi="Calibri"/>
            <w:color w:val="0563C1"/>
            <w:sz w:val="22"/>
            <w:szCs w:val="22"/>
            <w:u w:val="single"/>
            <w:lang w:eastAsia="en-US"/>
          </w:rPr>
          <w:t>https://www.postgresql.org/about/licence/</w:t>
        </w:r>
      </w:hyperlink>
      <w:r w:rsidRPr="0039231C">
        <w:rPr>
          <w:rFonts w:ascii="Calibri" w:eastAsia="Calibri" w:hAnsi="Calibri"/>
          <w:sz w:val="22"/>
          <w:szCs w:val="22"/>
          <w:lang w:eastAsia="en-US"/>
        </w:rPr>
        <w:t>), dostupný jak na platformě MS Windows, tak v prostředí linux. Z jeho vlastností využijeme v kontextu předmětné zadávací dokumentace především možnost transakčního zpracování, nízké náklady a efektivnost databázových operací, definice triggerů a SPL a existenci zvláštního datového typu pro formát JSON. Z provozního hlediska je výhodou přítomnost grafického administračního rozhraní nebo řádkových utilit pro archivaci, obnovu z kopie apod.</w:t>
      </w:r>
    </w:p>
    <w:p w14:paraId="602481F5" w14:textId="526F5030" w:rsidR="0039231C" w:rsidRPr="0039231C" w:rsidRDefault="0039231C" w:rsidP="0039231C">
      <w:pPr>
        <w:keepNext/>
        <w:keepLines/>
        <w:spacing w:before="40" w:line="259" w:lineRule="auto"/>
        <w:outlineLvl w:val="2"/>
        <w:rPr>
          <w:rFonts w:ascii="Calibri Light" w:hAnsi="Calibri Light"/>
          <w:color w:val="1F4D78"/>
          <w:sz w:val="24"/>
          <w:szCs w:val="24"/>
          <w:lang w:eastAsia="en-US"/>
        </w:rPr>
      </w:pPr>
      <w:bookmarkStart w:id="7" w:name="_Toc453917496"/>
      <w:r w:rsidRPr="0039231C">
        <w:rPr>
          <w:rFonts w:ascii="Calibri Light" w:hAnsi="Calibri Light"/>
          <w:color w:val="1F4D78"/>
          <w:sz w:val="24"/>
          <w:szCs w:val="24"/>
          <w:lang w:eastAsia="en-US"/>
        </w:rPr>
        <w:lastRenderedPageBreak/>
        <w:t>Schéma fyzických komponent řešení:</w:t>
      </w:r>
      <w:bookmarkEnd w:id="7"/>
    </w:p>
    <w:p w14:paraId="739A8751" w14:textId="77777777" w:rsidR="0039231C" w:rsidRPr="0039231C" w:rsidRDefault="0039231C" w:rsidP="0039231C">
      <w:pPr>
        <w:spacing w:after="160" w:line="259" w:lineRule="auto"/>
        <w:rPr>
          <w:rFonts w:ascii="Calibri" w:eastAsia="Calibri" w:hAnsi="Calibri"/>
          <w:sz w:val="22"/>
          <w:szCs w:val="22"/>
          <w:lang w:eastAsia="en-US"/>
        </w:rPr>
      </w:pPr>
      <w:r w:rsidRPr="0039231C">
        <w:rPr>
          <w:rFonts w:ascii="Calibri" w:eastAsia="Calibri" w:hAnsi="Calibri"/>
          <w:noProof/>
          <w:sz w:val="22"/>
          <w:szCs w:val="22"/>
        </w:rPr>
        <w:drawing>
          <wp:inline distT="0" distB="0" distL="0" distR="0" wp14:anchorId="2C42EAE5" wp14:editId="1E3A2923">
            <wp:extent cx="5760720" cy="2867809"/>
            <wp:effectExtent l="0" t="0" r="0" b="8890"/>
            <wp:docPr id="28" name="Obrázek 28" descr="C:\Users\srehulkova\AppData\Local\Microsoft\Windows\Temporary Internet Files\Content.Outlook\34OL25ZU\architektu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rehulkova\AppData\Local\Microsoft\Windows\Temporary Internet Files\Content.Outlook\34OL25ZU\architektura.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60720" cy="2867809"/>
                    </a:xfrm>
                    <a:prstGeom prst="rect">
                      <a:avLst/>
                    </a:prstGeom>
                    <a:noFill/>
                    <a:ln>
                      <a:noFill/>
                    </a:ln>
                  </pic:spPr>
                </pic:pic>
              </a:graphicData>
            </a:graphic>
          </wp:inline>
        </w:drawing>
      </w:r>
    </w:p>
    <w:p w14:paraId="0A461D2C" w14:textId="77777777" w:rsidR="0039231C" w:rsidRPr="0039231C" w:rsidRDefault="0039231C" w:rsidP="0039231C">
      <w:pPr>
        <w:spacing w:after="160" w:line="259" w:lineRule="auto"/>
        <w:rPr>
          <w:rFonts w:ascii="Calibri" w:eastAsia="Calibri" w:hAnsi="Calibri"/>
          <w:sz w:val="22"/>
          <w:szCs w:val="22"/>
          <w:lang w:eastAsia="en-US"/>
        </w:rPr>
      </w:pPr>
    </w:p>
    <w:p w14:paraId="3ED9E671" w14:textId="77777777" w:rsidR="0039231C" w:rsidRPr="0039231C" w:rsidRDefault="0039231C" w:rsidP="0039231C">
      <w:pPr>
        <w:spacing w:after="160" w:line="259" w:lineRule="auto"/>
        <w:rPr>
          <w:rFonts w:ascii="Calibri" w:eastAsia="Calibri" w:hAnsi="Calibri"/>
          <w:sz w:val="22"/>
          <w:szCs w:val="22"/>
          <w:lang w:eastAsia="en-US"/>
        </w:rPr>
      </w:pPr>
    </w:p>
    <w:p w14:paraId="486A6580" w14:textId="20F38276" w:rsidR="0039231C" w:rsidRPr="0039231C" w:rsidRDefault="0039231C" w:rsidP="0039231C">
      <w:pPr>
        <w:keepNext/>
        <w:keepLines/>
        <w:spacing w:before="40" w:after="160" w:line="259" w:lineRule="auto"/>
        <w:jc w:val="both"/>
        <w:outlineLvl w:val="1"/>
        <w:rPr>
          <w:rFonts w:ascii="Calibri Light" w:hAnsi="Calibri Light"/>
          <w:color w:val="2E74B5"/>
          <w:sz w:val="26"/>
          <w:szCs w:val="26"/>
          <w:lang w:eastAsia="en-US"/>
        </w:rPr>
      </w:pPr>
      <w:bookmarkStart w:id="8" w:name="_Toc453917497"/>
      <w:r w:rsidRPr="0039231C">
        <w:rPr>
          <w:rFonts w:ascii="Calibri Light" w:hAnsi="Calibri Light"/>
          <w:color w:val="2E74B5"/>
          <w:sz w:val="26"/>
          <w:szCs w:val="26"/>
          <w:lang w:eastAsia="en-US"/>
        </w:rPr>
        <w:t>Popis procesu odeslání požadavku a jeho zpracování</w:t>
      </w:r>
      <w:bookmarkEnd w:id="8"/>
    </w:p>
    <w:p w14:paraId="34C4C148" w14:textId="77777777" w:rsidR="0039231C" w:rsidRPr="0039231C" w:rsidRDefault="0039231C" w:rsidP="0039231C">
      <w:pPr>
        <w:spacing w:after="160" w:line="259" w:lineRule="auto"/>
        <w:jc w:val="both"/>
        <w:rPr>
          <w:rFonts w:ascii="Calibri" w:eastAsia="Calibri" w:hAnsi="Calibri"/>
          <w:sz w:val="22"/>
          <w:szCs w:val="22"/>
          <w:lang w:eastAsia="en-US"/>
        </w:rPr>
      </w:pPr>
      <w:r w:rsidRPr="0039231C">
        <w:rPr>
          <w:rFonts w:ascii="Calibri" w:eastAsia="Calibri" w:hAnsi="Calibri"/>
          <w:sz w:val="22"/>
          <w:szCs w:val="22"/>
          <w:lang w:eastAsia="en-US"/>
        </w:rPr>
        <w:t>Výše uvedený popis odpovídá uplatnění základního principu servisně orientované architektury (SOA), kdy komponenty vystavují svá API pro konzumaci ze strany jiných komponent a mohou figurovat jak v roli poskytovatelů služeb, tak jejich konzumentů.</w:t>
      </w:r>
    </w:p>
    <w:p w14:paraId="7B37C291" w14:textId="77777777" w:rsidR="0039231C" w:rsidRPr="0039231C" w:rsidRDefault="0039231C" w:rsidP="0039231C">
      <w:pPr>
        <w:spacing w:after="160" w:line="259" w:lineRule="auto"/>
        <w:jc w:val="both"/>
        <w:rPr>
          <w:rFonts w:ascii="Calibri" w:eastAsia="Calibri" w:hAnsi="Calibri"/>
          <w:sz w:val="22"/>
          <w:szCs w:val="22"/>
          <w:lang w:eastAsia="en-US"/>
        </w:rPr>
      </w:pPr>
      <w:r w:rsidRPr="0039231C">
        <w:rPr>
          <w:rFonts w:ascii="Calibri" w:eastAsia="Calibri" w:hAnsi="Calibri"/>
          <w:sz w:val="22"/>
          <w:szCs w:val="22"/>
          <w:lang w:eastAsia="en-US"/>
        </w:rPr>
        <w:t>Předpokladem, ze kterého při návrhu rozhraní a celé komunikace vycházíme, je uplatnění REST webových služeb - na rozdíl od SOAP WS zjednodušujících proces marshallingu na transportní formát (JSON) a zpět, a tudíž méně ovlivňujících latenci zpracování zprávy, a dále umožňujících přímou komunikaci s javascriptem ve stránkách aplikace WEBAPP. Jako přenosový protokol bude využit protokol http.</w:t>
      </w:r>
    </w:p>
    <w:p w14:paraId="25302598" w14:textId="77777777" w:rsidR="0039231C" w:rsidRPr="0039231C" w:rsidRDefault="0039231C" w:rsidP="0039231C">
      <w:pPr>
        <w:spacing w:after="160" w:line="259" w:lineRule="auto"/>
        <w:jc w:val="both"/>
        <w:rPr>
          <w:rFonts w:ascii="Calibri" w:eastAsia="Calibri" w:hAnsi="Calibri"/>
          <w:sz w:val="22"/>
          <w:szCs w:val="22"/>
          <w:lang w:eastAsia="en-US"/>
        </w:rPr>
      </w:pPr>
      <w:r w:rsidRPr="0039231C">
        <w:rPr>
          <w:rFonts w:ascii="Calibri" w:eastAsia="Calibri" w:hAnsi="Calibri"/>
          <w:sz w:val="22"/>
          <w:szCs w:val="22"/>
          <w:lang w:eastAsia="en-US"/>
        </w:rPr>
        <w:t>To, zda budou služby komponent volány synchronně (tj. volající komponenta bude čekat na odpověď), nebo asynchronně (volající komponenta poskytne callback funkci pro příjem zpracované odpovědi), záleží na řešení příslušné klientské komponenty. Lze očekávat, že klienti z prostředí WEBAPP (nejsou předmětem našeho řešení), prezentovaní javascriptem v příslušné HTML stránce, budou volání provádět přes Ajax, tedy asynchronně. Komponenty ESB a ESB Connector budou používat synchronní volání (budou tedy „čekat na odpověď“), což s ohledem na paralelní zpracovávání požadavků (ve více vláknech) a na charakter operací (změnová data pro synchronizaci, dotazy na stavy) předkládané řešení nijak nedegraduje.</w:t>
      </w:r>
    </w:p>
    <w:p w14:paraId="431F07DE" w14:textId="77777777" w:rsidR="0039231C" w:rsidRPr="0039231C" w:rsidRDefault="0039231C" w:rsidP="0039231C">
      <w:pPr>
        <w:spacing w:after="160" w:line="259" w:lineRule="auto"/>
        <w:jc w:val="both"/>
        <w:rPr>
          <w:rFonts w:ascii="Calibri" w:eastAsia="Calibri" w:hAnsi="Calibri"/>
          <w:sz w:val="22"/>
          <w:szCs w:val="22"/>
          <w:lang w:eastAsia="en-US"/>
        </w:rPr>
      </w:pPr>
      <w:r w:rsidRPr="0039231C">
        <w:rPr>
          <w:rFonts w:ascii="Calibri" w:eastAsia="Calibri" w:hAnsi="Calibri"/>
          <w:sz w:val="22"/>
          <w:szCs w:val="22"/>
          <w:lang w:eastAsia="en-US"/>
        </w:rPr>
        <w:t>Na serverové straně (tj. u komponent v roli poskytovatele služeb) také nepředpokládáme řešení frontování došlých požadavků. Infrastruktura uvedených aplikačních serverů (Liferay, Tomcat) tuto záležitost řeší strategií přidělování zvláštních vláken pro ošetření požadavků od určitého klienta, požadavky různých klientů jsou tedy řešeny paralelně a bez vzájemného ovlivňování.</w:t>
      </w:r>
    </w:p>
    <w:p w14:paraId="187DACB6" w14:textId="77777777" w:rsidR="0039231C" w:rsidRPr="0039231C" w:rsidRDefault="0039231C" w:rsidP="0039231C">
      <w:pPr>
        <w:spacing w:after="160" w:line="259" w:lineRule="auto"/>
        <w:jc w:val="both"/>
        <w:rPr>
          <w:rFonts w:ascii="Calibri" w:eastAsia="Calibri" w:hAnsi="Calibri"/>
          <w:sz w:val="22"/>
          <w:szCs w:val="22"/>
          <w:lang w:eastAsia="en-US"/>
        </w:rPr>
      </w:pPr>
      <w:r w:rsidRPr="0039231C">
        <w:rPr>
          <w:rFonts w:ascii="Calibri" w:eastAsia="Calibri" w:hAnsi="Calibri"/>
          <w:sz w:val="22"/>
          <w:szCs w:val="22"/>
          <w:lang w:eastAsia="en-US"/>
        </w:rPr>
        <w:t xml:space="preserve">Uplatnění komunikace prostřednictvím REST WS („JSON over http“) předpokládáme rovněž ve vztahu k existujícím komponentám legacy systému IVAR. </w:t>
      </w:r>
    </w:p>
    <w:p w14:paraId="28578C86" w14:textId="04B4C219" w:rsidR="0039231C" w:rsidRPr="0039231C" w:rsidRDefault="0039231C" w:rsidP="0039231C">
      <w:pPr>
        <w:keepNext/>
        <w:keepLines/>
        <w:spacing w:before="240" w:after="160" w:line="259" w:lineRule="auto"/>
        <w:jc w:val="both"/>
        <w:outlineLvl w:val="0"/>
        <w:rPr>
          <w:rFonts w:ascii="Calibri Light" w:hAnsi="Calibri Light"/>
          <w:color w:val="2E74B5"/>
          <w:sz w:val="32"/>
          <w:szCs w:val="32"/>
          <w:lang w:eastAsia="en-US"/>
        </w:rPr>
      </w:pPr>
      <w:bookmarkStart w:id="9" w:name="_Toc453917498"/>
      <w:r w:rsidRPr="0039231C">
        <w:rPr>
          <w:rFonts w:ascii="Calibri Light" w:hAnsi="Calibri Light"/>
          <w:color w:val="2E74B5"/>
          <w:sz w:val="32"/>
          <w:szCs w:val="32"/>
          <w:lang w:eastAsia="en-US"/>
        </w:rPr>
        <w:lastRenderedPageBreak/>
        <w:t>Technické parametry navrženého řešení</w:t>
      </w:r>
      <w:bookmarkEnd w:id="9"/>
    </w:p>
    <w:p w14:paraId="41B6B251" w14:textId="31C14B18" w:rsidR="0039231C" w:rsidRPr="0039231C" w:rsidRDefault="0039231C" w:rsidP="00B3065D">
      <w:pPr>
        <w:keepNext/>
        <w:keepLines/>
        <w:spacing w:before="40" w:line="259" w:lineRule="auto"/>
        <w:jc w:val="both"/>
        <w:outlineLvl w:val="1"/>
        <w:rPr>
          <w:rFonts w:ascii="Calibri Light" w:hAnsi="Calibri Light"/>
          <w:color w:val="2E74B5"/>
          <w:sz w:val="26"/>
          <w:szCs w:val="26"/>
          <w:lang w:eastAsia="en-US"/>
        </w:rPr>
      </w:pPr>
      <w:bookmarkStart w:id="10" w:name="_Toc453917499"/>
      <w:r w:rsidRPr="0039231C">
        <w:rPr>
          <w:rFonts w:ascii="Calibri Light" w:hAnsi="Calibri Light"/>
          <w:color w:val="2E74B5"/>
          <w:sz w:val="26"/>
          <w:szCs w:val="26"/>
          <w:lang w:eastAsia="en-US"/>
        </w:rPr>
        <w:t>Požadavky na technickou infrastrukturu – návrh HW architektury</w:t>
      </w:r>
      <w:bookmarkEnd w:id="10"/>
      <w:r w:rsidRPr="0039231C">
        <w:rPr>
          <w:rFonts w:ascii="Calibri Light" w:hAnsi="Calibri Light"/>
          <w:color w:val="2E74B5"/>
          <w:sz w:val="26"/>
          <w:szCs w:val="26"/>
          <w:lang w:eastAsia="en-US"/>
        </w:rPr>
        <w:t xml:space="preserve"> </w:t>
      </w:r>
    </w:p>
    <w:p w14:paraId="18E3ABC3" w14:textId="77777777" w:rsidR="0039231C" w:rsidRDefault="0039231C" w:rsidP="00B3065D">
      <w:pPr>
        <w:spacing w:line="259" w:lineRule="auto"/>
        <w:jc w:val="both"/>
        <w:rPr>
          <w:rFonts w:ascii="Calibri" w:eastAsia="Calibri" w:hAnsi="Calibri"/>
          <w:sz w:val="22"/>
          <w:szCs w:val="22"/>
          <w:lang w:eastAsia="en-US"/>
        </w:rPr>
      </w:pPr>
      <w:r w:rsidRPr="0039231C">
        <w:rPr>
          <w:rFonts w:ascii="Calibri" w:eastAsia="Calibri" w:hAnsi="Calibri"/>
          <w:sz w:val="22"/>
          <w:szCs w:val="22"/>
          <w:lang w:eastAsia="en-US"/>
        </w:rPr>
        <w:t>Dosavadní stav programového vybavení zadavatele pro předmětnou oblast nepožadoval zvláštní výpočetní výkon – proto jsou použita vesměs PC s MS Windows, RAM 2-4 Gby, CPU i5 (příp. nižší), HDD SATA 320 GBy a více.</w:t>
      </w:r>
    </w:p>
    <w:p w14:paraId="53720AE0" w14:textId="77777777" w:rsidR="00B3065D" w:rsidRPr="0039231C" w:rsidRDefault="00B3065D" w:rsidP="00B3065D">
      <w:pPr>
        <w:spacing w:line="259" w:lineRule="auto"/>
        <w:jc w:val="both"/>
        <w:rPr>
          <w:rFonts w:ascii="Calibri" w:eastAsia="Calibri" w:hAnsi="Calibri"/>
          <w:sz w:val="22"/>
          <w:szCs w:val="22"/>
          <w:lang w:eastAsia="en-US"/>
        </w:rPr>
      </w:pPr>
    </w:p>
    <w:p w14:paraId="7141259D" w14:textId="77777777" w:rsidR="0039231C" w:rsidRPr="0039231C" w:rsidRDefault="0039231C" w:rsidP="0039231C">
      <w:pPr>
        <w:spacing w:after="160" w:line="259" w:lineRule="auto"/>
        <w:jc w:val="both"/>
        <w:rPr>
          <w:rFonts w:ascii="Calibri" w:eastAsia="Calibri" w:hAnsi="Calibri"/>
          <w:sz w:val="22"/>
          <w:szCs w:val="22"/>
          <w:lang w:eastAsia="en-US"/>
        </w:rPr>
      </w:pPr>
      <w:r w:rsidRPr="0039231C">
        <w:rPr>
          <w:rFonts w:ascii="Calibri" w:eastAsia="Calibri" w:hAnsi="Calibri"/>
          <w:sz w:val="22"/>
          <w:szCs w:val="22"/>
          <w:lang w:eastAsia="en-US"/>
        </w:rPr>
        <w:t>Po zhodnocení kvantitativních nároků předpokládaných SW komponent (Liferay jako ESB, Tomcat jako ESB Connector, databáze PostgreSQL) navrhujeme pro jejich provoz využít aktuální HW zadavatele.</w:t>
      </w:r>
    </w:p>
    <w:p w14:paraId="6B4CE6B4" w14:textId="314D64E8" w:rsidR="0039231C" w:rsidRPr="0039231C" w:rsidRDefault="0039231C" w:rsidP="00B3065D">
      <w:pPr>
        <w:keepNext/>
        <w:keepLines/>
        <w:spacing w:before="40" w:line="259" w:lineRule="auto"/>
        <w:jc w:val="both"/>
        <w:outlineLvl w:val="1"/>
        <w:rPr>
          <w:rFonts w:ascii="Calibri Light" w:hAnsi="Calibri Light"/>
          <w:color w:val="2E74B5"/>
          <w:sz w:val="26"/>
          <w:szCs w:val="26"/>
          <w:lang w:eastAsia="en-US"/>
        </w:rPr>
      </w:pPr>
      <w:bookmarkStart w:id="11" w:name="_Toc453917500"/>
      <w:r w:rsidRPr="0039231C">
        <w:rPr>
          <w:rFonts w:ascii="Calibri Light" w:hAnsi="Calibri Light"/>
          <w:color w:val="2E74B5"/>
          <w:sz w:val="26"/>
          <w:szCs w:val="26"/>
          <w:lang w:eastAsia="en-US"/>
        </w:rPr>
        <w:t>Latence komunikujících komponent při zpracování požadavku</w:t>
      </w:r>
      <w:bookmarkEnd w:id="11"/>
    </w:p>
    <w:p w14:paraId="64C37EDA" w14:textId="3AE657B3" w:rsidR="00B3065D" w:rsidRDefault="0039231C" w:rsidP="00B3065D">
      <w:pPr>
        <w:spacing w:line="259" w:lineRule="auto"/>
        <w:jc w:val="both"/>
        <w:rPr>
          <w:rFonts w:ascii="Calibri" w:eastAsia="Calibri" w:hAnsi="Calibri"/>
          <w:sz w:val="22"/>
          <w:szCs w:val="22"/>
          <w:lang w:eastAsia="en-US"/>
        </w:rPr>
      </w:pPr>
      <w:r w:rsidRPr="0039231C">
        <w:rPr>
          <w:rFonts w:ascii="Calibri" w:eastAsia="Calibri" w:hAnsi="Calibri"/>
          <w:sz w:val="22"/>
          <w:szCs w:val="22"/>
          <w:lang w:eastAsia="en-US"/>
        </w:rPr>
        <w:t>Latenci zpracování jako časovou prodlevu mezi vznikem požadavku klienta a okamžikem jeho vyřízení na straně serveru ovlivňují následující faktory:</w:t>
      </w:r>
    </w:p>
    <w:p w14:paraId="0F3E0377" w14:textId="77777777" w:rsidR="00B3065D" w:rsidRPr="0039231C" w:rsidRDefault="00B3065D" w:rsidP="00B3065D">
      <w:pPr>
        <w:spacing w:line="259" w:lineRule="auto"/>
        <w:jc w:val="both"/>
        <w:rPr>
          <w:rFonts w:ascii="Calibri" w:eastAsia="Calibri" w:hAnsi="Calibri"/>
          <w:sz w:val="22"/>
          <w:szCs w:val="22"/>
          <w:lang w:eastAsia="en-US"/>
        </w:rPr>
      </w:pPr>
    </w:p>
    <w:p w14:paraId="02B1934E" w14:textId="77777777" w:rsidR="0039231C" w:rsidRPr="0039231C" w:rsidRDefault="0039231C" w:rsidP="0039231C">
      <w:pPr>
        <w:numPr>
          <w:ilvl w:val="0"/>
          <w:numId w:val="39"/>
        </w:numPr>
        <w:spacing w:after="160" w:line="259" w:lineRule="auto"/>
        <w:contextualSpacing/>
        <w:jc w:val="both"/>
        <w:rPr>
          <w:rFonts w:ascii="Calibri" w:eastAsia="Calibri" w:hAnsi="Calibri"/>
          <w:sz w:val="22"/>
          <w:szCs w:val="22"/>
          <w:lang w:eastAsia="en-US"/>
        </w:rPr>
      </w:pPr>
      <w:r w:rsidRPr="0039231C">
        <w:rPr>
          <w:rFonts w:ascii="Calibri" w:eastAsia="Calibri" w:hAnsi="Calibri"/>
          <w:sz w:val="22"/>
          <w:szCs w:val="22"/>
          <w:lang w:eastAsia="en-US"/>
        </w:rPr>
        <w:t>Marshalling požadavku z podoby interní datové struktury klienta do podoby řetězce ve formátu JSON</w:t>
      </w:r>
    </w:p>
    <w:p w14:paraId="716CB71B" w14:textId="77777777" w:rsidR="0039231C" w:rsidRPr="0039231C" w:rsidRDefault="0039231C" w:rsidP="0039231C">
      <w:pPr>
        <w:numPr>
          <w:ilvl w:val="0"/>
          <w:numId w:val="39"/>
        </w:numPr>
        <w:spacing w:after="160" w:line="259" w:lineRule="auto"/>
        <w:contextualSpacing/>
        <w:jc w:val="both"/>
        <w:rPr>
          <w:rFonts w:ascii="Calibri" w:eastAsia="Calibri" w:hAnsi="Calibri"/>
          <w:sz w:val="22"/>
          <w:szCs w:val="22"/>
          <w:lang w:eastAsia="en-US"/>
        </w:rPr>
      </w:pPr>
      <w:r w:rsidRPr="0039231C">
        <w:rPr>
          <w:rFonts w:ascii="Calibri" w:eastAsia="Calibri" w:hAnsi="Calibri"/>
          <w:sz w:val="22"/>
          <w:szCs w:val="22"/>
          <w:lang w:eastAsia="en-US"/>
        </w:rPr>
        <w:t xml:space="preserve">Otevření komunikačního kanálu k adresátovi (poskytovateli služby) </w:t>
      </w:r>
    </w:p>
    <w:p w14:paraId="72B96F9E" w14:textId="77777777" w:rsidR="0039231C" w:rsidRPr="0039231C" w:rsidRDefault="0039231C" w:rsidP="0039231C">
      <w:pPr>
        <w:numPr>
          <w:ilvl w:val="0"/>
          <w:numId w:val="39"/>
        </w:numPr>
        <w:spacing w:after="160" w:line="259" w:lineRule="auto"/>
        <w:contextualSpacing/>
        <w:jc w:val="both"/>
        <w:rPr>
          <w:rFonts w:ascii="Calibri" w:eastAsia="Calibri" w:hAnsi="Calibri"/>
          <w:sz w:val="22"/>
          <w:szCs w:val="22"/>
          <w:lang w:eastAsia="en-US"/>
        </w:rPr>
      </w:pPr>
      <w:r w:rsidRPr="0039231C">
        <w:rPr>
          <w:rFonts w:ascii="Calibri" w:eastAsia="Calibri" w:hAnsi="Calibri"/>
          <w:sz w:val="22"/>
          <w:szCs w:val="22"/>
          <w:lang w:eastAsia="en-US"/>
        </w:rPr>
        <w:t>Vlastní přenos k adresátovi</w:t>
      </w:r>
    </w:p>
    <w:p w14:paraId="4EFC053F" w14:textId="77777777" w:rsidR="0039231C" w:rsidRPr="0039231C" w:rsidRDefault="0039231C" w:rsidP="0039231C">
      <w:pPr>
        <w:numPr>
          <w:ilvl w:val="0"/>
          <w:numId w:val="39"/>
        </w:numPr>
        <w:spacing w:after="160" w:line="259" w:lineRule="auto"/>
        <w:contextualSpacing/>
        <w:jc w:val="both"/>
        <w:rPr>
          <w:rFonts w:ascii="Calibri" w:eastAsia="Calibri" w:hAnsi="Calibri"/>
          <w:sz w:val="22"/>
          <w:szCs w:val="22"/>
          <w:lang w:eastAsia="en-US"/>
        </w:rPr>
      </w:pPr>
      <w:r w:rsidRPr="0039231C">
        <w:rPr>
          <w:rFonts w:ascii="Calibri" w:eastAsia="Calibri" w:hAnsi="Calibri"/>
          <w:sz w:val="22"/>
          <w:szCs w:val="22"/>
          <w:lang w:eastAsia="en-US"/>
        </w:rPr>
        <w:t>Unmarshalling doručeného požadavku z podoby řetězce ve formátu JSON na interní datovou strukturu poskytovatele</w:t>
      </w:r>
    </w:p>
    <w:p w14:paraId="35621DAD" w14:textId="77777777" w:rsidR="0039231C" w:rsidRDefault="0039231C" w:rsidP="0039231C">
      <w:pPr>
        <w:numPr>
          <w:ilvl w:val="0"/>
          <w:numId w:val="39"/>
        </w:numPr>
        <w:spacing w:after="160" w:line="259" w:lineRule="auto"/>
        <w:contextualSpacing/>
        <w:jc w:val="both"/>
        <w:rPr>
          <w:rFonts w:ascii="Calibri" w:eastAsia="Calibri" w:hAnsi="Calibri"/>
          <w:sz w:val="22"/>
          <w:szCs w:val="22"/>
          <w:lang w:eastAsia="en-US"/>
        </w:rPr>
      </w:pPr>
      <w:r w:rsidRPr="0039231C">
        <w:rPr>
          <w:rFonts w:ascii="Calibri" w:eastAsia="Calibri" w:hAnsi="Calibri"/>
          <w:sz w:val="22"/>
          <w:szCs w:val="22"/>
          <w:lang w:eastAsia="en-US"/>
        </w:rPr>
        <w:t>Zpracování na straně poskytovatele, zahrnující rovněž jeden nebo více požadavků do databáze</w:t>
      </w:r>
    </w:p>
    <w:p w14:paraId="31BF3416" w14:textId="77777777" w:rsidR="00B3065D" w:rsidRPr="0039231C" w:rsidRDefault="00B3065D" w:rsidP="00B3065D">
      <w:pPr>
        <w:spacing w:after="160" w:line="259" w:lineRule="auto"/>
        <w:ind w:left="720"/>
        <w:contextualSpacing/>
        <w:jc w:val="both"/>
        <w:rPr>
          <w:rFonts w:ascii="Calibri" w:eastAsia="Calibri" w:hAnsi="Calibri"/>
          <w:sz w:val="22"/>
          <w:szCs w:val="22"/>
          <w:lang w:eastAsia="en-US"/>
        </w:rPr>
      </w:pPr>
    </w:p>
    <w:p w14:paraId="10193CE2" w14:textId="77777777" w:rsidR="0039231C" w:rsidRPr="0039231C" w:rsidRDefault="0039231C" w:rsidP="0039231C">
      <w:pPr>
        <w:spacing w:after="160" w:line="259" w:lineRule="auto"/>
        <w:jc w:val="both"/>
        <w:rPr>
          <w:rFonts w:ascii="Calibri" w:eastAsia="Calibri" w:hAnsi="Calibri"/>
          <w:sz w:val="22"/>
          <w:szCs w:val="22"/>
          <w:lang w:eastAsia="en-US"/>
        </w:rPr>
      </w:pPr>
      <w:r w:rsidRPr="0039231C">
        <w:rPr>
          <w:rFonts w:ascii="Calibri" w:eastAsia="Calibri" w:hAnsi="Calibri"/>
          <w:sz w:val="22"/>
          <w:szCs w:val="22"/>
          <w:lang w:eastAsia="en-US"/>
        </w:rPr>
        <w:t>Uvedené faktory nelze v rámci této nabídky reálně kvantifikovat – rozhodně zanedbatelný čas představují operace marshallingu a unmarshallingu. Ostatní parametry jsou přímo ovlivňovány především výkonností sítě. Dá se očekávat, že pokud půjde o komunikaci v rámci LAN (komunikace ESB Connector vs. IVAR v rámci lokality/sportoviště, komunikace ESB/ESB Connector se „svou“ databází), půjde rovněž o zanedbatelné časy. Více se na celkové latenci může projevit komunikace přes internet (ESB vs. ESB Connector) a pak pochopitelně neefektivní návrh databázové struktury nebo řešení business logiky v dodaných komponentách (ESB a ESB Connector).</w:t>
      </w:r>
    </w:p>
    <w:p w14:paraId="33416512" w14:textId="063ECB52" w:rsidR="0039231C" w:rsidRPr="0039231C" w:rsidRDefault="0039231C" w:rsidP="00B3065D">
      <w:pPr>
        <w:keepNext/>
        <w:keepLines/>
        <w:spacing w:before="40" w:line="259" w:lineRule="auto"/>
        <w:jc w:val="both"/>
        <w:outlineLvl w:val="1"/>
        <w:rPr>
          <w:rFonts w:ascii="Calibri Light" w:hAnsi="Calibri Light"/>
          <w:color w:val="2E74B5"/>
          <w:sz w:val="26"/>
          <w:szCs w:val="26"/>
          <w:lang w:eastAsia="en-US"/>
        </w:rPr>
      </w:pPr>
      <w:bookmarkStart w:id="12" w:name="_Toc453065852"/>
      <w:bookmarkStart w:id="13" w:name="_Toc453917501"/>
      <w:r w:rsidRPr="0039231C">
        <w:rPr>
          <w:rFonts w:ascii="Calibri Light" w:hAnsi="Calibri Light"/>
          <w:color w:val="2E74B5"/>
          <w:sz w:val="26"/>
          <w:szCs w:val="26"/>
          <w:lang w:eastAsia="en-US"/>
        </w:rPr>
        <w:t>Předpokládané datové toky</w:t>
      </w:r>
      <w:bookmarkEnd w:id="12"/>
      <w:bookmarkEnd w:id="13"/>
    </w:p>
    <w:p w14:paraId="6ECF3B81" w14:textId="77777777" w:rsidR="0039231C" w:rsidRPr="0039231C" w:rsidRDefault="0039231C" w:rsidP="00B3065D">
      <w:pPr>
        <w:spacing w:line="259" w:lineRule="auto"/>
        <w:jc w:val="both"/>
        <w:rPr>
          <w:rFonts w:ascii="Calibri" w:eastAsia="Calibri" w:hAnsi="Calibri"/>
          <w:sz w:val="22"/>
          <w:szCs w:val="22"/>
          <w:lang w:eastAsia="en-US"/>
        </w:rPr>
      </w:pPr>
      <w:r w:rsidRPr="0039231C">
        <w:rPr>
          <w:rFonts w:ascii="Calibri" w:eastAsia="Calibri" w:hAnsi="Calibri"/>
          <w:sz w:val="22"/>
          <w:szCs w:val="22"/>
          <w:lang w:eastAsia="en-US"/>
        </w:rPr>
        <w:t xml:space="preserve">Datové toky budou tvořit textová data přenášená protokolem http. Kritická se pohledu kvality spojení jeví pouze komunikace mezi centrem (ESB) a lokalitami (ESB Connector), komunikace v rámci sportoviště, tj. ESB Connector vs. IVAR, je vedena v rámci LAN (příp. dokonce v tomtéž paměťovém prostoru). </w:t>
      </w:r>
    </w:p>
    <w:p w14:paraId="1F2AA725" w14:textId="77777777" w:rsidR="0039231C" w:rsidRPr="0039231C" w:rsidRDefault="0039231C" w:rsidP="0039231C">
      <w:pPr>
        <w:spacing w:after="160" w:line="259" w:lineRule="auto"/>
        <w:jc w:val="both"/>
        <w:rPr>
          <w:rFonts w:ascii="Calibri" w:eastAsia="Calibri" w:hAnsi="Calibri"/>
          <w:sz w:val="22"/>
          <w:szCs w:val="22"/>
          <w:lang w:eastAsia="en-US"/>
        </w:rPr>
      </w:pPr>
      <w:r w:rsidRPr="0039231C">
        <w:rPr>
          <w:rFonts w:ascii="Calibri" w:eastAsia="Calibri" w:hAnsi="Calibri"/>
          <w:sz w:val="22"/>
          <w:szCs w:val="22"/>
          <w:lang w:eastAsia="en-US"/>
        </w:rPr>
        <w:t>Z pohledu frekvenční a objemové kvantifikace půjde za celý systém v odhadu špičkově o 100 souběžných požadavků na prodej lístků (v dodatečných informacích zadavatele se uvádí desítky) s objemem do 1 kBy / požadavek. K tomu můžeme připočíst podobný počet doplňkových dotazů na stavy a jiné ad hoc dotazy. Jako bezpečně předimenzovaný se tedy zdá požadavek na přenos 5-násobku odhadu podle odpovědi na doplňkové dotazy, tedy špičkový přenos 500 kBy/sec.</w:t>
      </w:r>
    </w:p>
    <w:p w14:paraId="425B03D8" w14:textId="77777777" w:rsidR="0039231C" w:rsidRPr="0039231C" w:rsidRDefault="0039231C" w:rsidP="0039231C">
      <w:pPr>
        <w:spacing w:after="160" w:line="259" w:lineRule="auto"/>
        <w:jc w:val="both"/>
        <w:rPr>
          <w:rFonts w:ascii="Calibri" w:eastAsia="Calibri" w:hAnsi="Calibri"/>
          <w:color w:val="1F497D"/>
          <w:sz w:val="22"/>
          <w:szCs w:val="22"/>
          <w:lang w:eastAsia="en-US"/>
        </w:rPr>
      </w:pPr>
      <w:r w:rsidRPr="0039231C">
        <w:rPr>
          <w:rFonts w:ascii="Calibri" w:eastAsia="Calibri" w:hAnsi="Calibri"/>
          <w:sz w:val="22"/>
          <w:szCs w:val="22"/>
          <w:lang w:eastAsia="en-US"/>
        </w:rPr>
        <w:t>Výpadky v komunikaci centra a lokalit jsou předpokládané a budou ošetřeny v rámci analytického návrhu synchronizace dat.</w:t>
      </w:r>
    </w:p>
    <w:p w14:paraId="3668D38E" w14:textId="77777777" w:rsidR="0039231C" w:rsidRPr="0039231C" w:rsidRDefault="0039231C" w:rsidP="0039231C">
      <w:pPr>
        <w:spacing w:after="160" w:line="259" w:lineRule="auto"/>
        <w:rPr>
          <w:rFonts w:ascii="Calibri Light" w:hAnsi="Calibri Light"/>
          <w:color w:val="2E74B5"/>
          <w:sz w:val="32"/>
          <w:szCs w:val="32"/>
          <w:lang w:eastAsia="en-US"/>
        </w:rPr>
      </w:pPr>
      <w:r w:rsidRPr="0039231C">
        <w:rPr>
          <w:rFonts w:ascii="Calibri" w:eastAsia="Calibri" w:hAnsi="Calibri"/>
          <w:sz w:val="22"/>
          <w:szCs w:val="22"/>
          <w:lang w:eastAsia="en-US"/>
        </w:rPr>
        <w:br w:type="page"/>
      </w:r>
    </w:p>
    <w:p w14:paraId="6E88CB58" w14:textId="2765AAEC" w:rsidR="0039231C" w:rsidRPr="0039231C" w:rsidRDefault="0039231C" w:rsidP="0039231C">
      <w:pPr>
        <w:keepNext/>
        <w:keepLines/>
        <w:spacing w:before="240" w:after="160" w:line="259" w:lineRule="auto"/>
        <w:outlineLvl w:val="0"/>
        <w:rPr>
          <w:rFonts w:ascii="Calibri Light" w:hAnsi="Calibri Light"/>
          <w:color w:val="2E74B5"/>
          <w:sz w:val="32"/>
          <w:szCs w:val="32"/>
          <w:lang w:eastAsia="en-US"/>
        </w:rPr>
      </w:pPr>
      <w:bookmarkStart w:id="14" w:name="_Toc453065853"/>
      <w:bookmarkStart w:id="15" w:name="_Toc453917502"/>
      <w:r w:rsidRPr="0039231C">
        <w:rPr>
          <w:rFonts w:ascii="Calibri Light" w:hAnsi="Calibri Light"/>
          <w:color w:val="2E74B5"/>
          <w:sz w:val="32"/>
          <w:szCs w:val="32"/>
          <w:lang w:eastAsia="en-US"/>
        </w:rPr>
        <w:lastRenderedPageBreak/>
        <w:t>Základní zjednodušený návrh datového modelu</w:t>
      </w:r>
      <w:bookmarkEnd w:id="14"/>
      <w:bookmarkEnd w:id="15"/>
    </w:p>
    <w:p w14:paraId="10EDEA3B" w14:textId="77777777" w:rsidR="0039231C" w:rsidRPr="0039231C" w:rsidRDefault="0039231C" w:rsidP="0039231C">
      <w:pPr>
        <w:spacing w:after="160" w:line="259" w:lineRule="auto"/>
        <w:rPr>
          <w:rFonts w:ascii="Calibri" w:eastAsia="Calibri" w:hAnsi="Calibri"/>
          <w:b/>
          <w:sz w:val="22"/>
          <w:szCs w:val="22"/>
          <w:lang w:eastAsia="en-US"/>
        </w:rPr>
      </w:pPr>
      <w:r w:rsidRPr="0039231C">
        <w:rPr>
          <w:rFonts w:ascii="Calibri" w:eastAsia="Calibri" w:hAnsi="Calibri"/>
          <w:b/>
          <w:sz w:val="22"/>
          <w:szCs w:val="22"/>
          <w:lang w:eastAsia="en-US"/>
        </w:rPr>
        <w:t>Upozornění: Jedná se o úvodní analytickou abstrakci, která bude při detailnějším rozpracování upravena tak, aby odpovídala požadovanému cílovému řešení.</w:t>
      </w:r>
    </w:p>
    <w:p w14:paraId="123F8545" w14:textId="65DAB95E" w:rsidR="0039231C" w:rsidRPr="0039231C" w:rsidRDefault="0039231C" w:rsidP="00B3065D">
      <w:pPr>
        <w:keepNext/>
        <w:keepLines/>
        <w:spacing w:before="40" w:line="259" w:lineRule="auto"/>
        <w:outlineLvl w:val="1"/>
        <w:rPr>
          <w:rFonts w:ascii="Calibri Light" w:hAnsi="Calibri Light"/>
          <w:color w:val="2E74B5"/>
          <w:sz w:val="26"/>
          <w:szCs w:val="26"/>
          <w:lang w:eastAsia="en-US"/>
        </w:rPr>
      </w:pPr>
      <w:bookmarkStart w:id="16" w:name="_Toc453065854"/>
      <w:bookmarkStart w:id="17" w:name="_Toc453917503"/>
      <w:r w:rsidRPr="0039231C">
        <w:rPr>
          <w:rFonts w:ascii="Calibri Light" w:hAnsi="Calibri Light"/>
          <w:color w:val="2E74B5"/>
          <w:sz w:val="26"/>
          <w:szCs w:val="26"/>
          <w:lang w:eastAsia="en-US"/>
        </w:rPr>
        <w:t>UML diagram</w:t>
      </w:r>
      <w:bookmarkEnd w:id="16"/>
      <w:bookmarkEnd w:id="17"/>
    </w:p>
    <w:p w14:paraId="29E86582" w14:textId="77777777" w:rsidR="0039231C" w:rsidRPr="0039231C" w:rsidRDefault="0039231C" w:rsidP="00B3065D">
      <w:pPr>
        <w:spacing w:line="259" w:lineRule="auto"/>
        <w:rPr>
          <w:rFonts w:ascii="Calibri" w:eastAsia="Calibri" w:hAnsi="Calibri"/>
          <w:sz w:val="22"/>
          <w:szCs w:val="22"/>
          <w:lang w:eastAsia="en-US"/>
        </w:rPr>
      </w:pPr>
      <w:r w:rsidRPr="0039231C">
        <w:rPr>
          <w:rFonts w:ascii="Calibri" w:eastAsia="Calibri" w:hAnsi="Calibri"/>
          <w:sz w:val="22"/>
          <w:szCs w:val="22"/>
          <w:lang w:eastAsia="en-US"/>
        </w:rPr>
        <w:t>Ve zjednodušeném návrhu uvedeném níže jsou uvedeny pouze nejdůležitější atributy a metody. Datový model vychází z předpokladu, že mezi kartami a obálkami má existovat relace M:N (usuzujeme tak z obrázku „Nová obálka“ v Příloze č. 6, kapitola 4.3.2).</w:t>
      </w:r>
    </w:p>
    <w:p w14:paraId="538B03F7" w14:textId="77777777" w:rsidR="0039231C" w:rsidRPr="0039231C" w:rsidRDefault="0039231C" w:rsidP="0039231C">
      <w:pPr>
        <w:spacing w:after="160" w:line="259" w:lineRule="auto"/>
        <w:rPr>
          <w:rFonts w:ascii="Calibri" w:eastAsia="Calibri" w:hAnsi="Calibri"/>
          <w:sz w:val="22"/>
          <w:szCs w:val="22"/>
          <w:lang w:eastAsia="en-US"/>
        </w:rPr>
      </w:pPr>
      <w:r w:rsidRPr="0039231C">
        <w:rPr>
          <w:rFonts w:ascii="Calibri" w:eastAsia="Calibri" w:hAnsi="Calibri"/>
          <w:sz w:val="22"/>
          <w:szCs w:val="22"/>
          <w:lang w:eastAsia="en-US"/>
        </w:rPr>
        <w:object w:dxaOrig="9060" w:dyaOrig="4590" w14:anchorId="6EF470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3pt;height:229.75pt" o:ole="">
            <v:imagedata r:id="rId18" o:title=""/>
          </v:shape>
          <o:OLEObject Type="Embed" ProgID="Visio.Drawing.15" ShapeID="_x0000_i1025" DrawAspect="Content" ObjectID="_1534063906" r:id="rId19"/>
        </w:object>
      </w:r>
    </w:p>
    <w:p w14:paraId="17240F79" w14:textId="77777777" w:rsidR="0039231C" w:rsidRPr="0039231C" w:rsidRDefault="0039231C" w:rsidP="0039231C">
      <w:pPr>
        <w:spacing w:after="160" w:line="259" w:lineRule="auto"/>
        <w:rPr>
          <w:rFonts w:ascii="Calibri" w:eastAsia="Calibri" w:hAnsi="Calibri"/>
          <w:sz w:val="22"/>
          <w:szCs w:val="22"/>
          <w:lang w:eastAsia="en-US"/>
        </w:rPr>
      </w:pPr>
      <w:r w:rsidRPr="0039231C">
        <w:rPr>
          <w:rFonts w:ascii="Calibri" w:eastAsia="Calibri" w:hAnsi="Calibri"/>
          <w:sz w:val="22"/>
          <w:szCs w:val="22"/>
          <w:lang w:eastAsia="en-US"/>
        </w:rPr>
        <w:t>Pod pojmem „Nevázaný zůstatek“ máme na mysli zůstatek zákazníkova účtu, který nebyl „rozdělen“ do jednotlivých obálek. „Vázaný zůstatek“ pak představuje částku, kterou zákazník rozdělil do obálek a nemůže s ní volně nakládat, pokud neprovede změny ve správě obálek.</w:t>
      </w:r>
    </w:p>
    <w:p w14:paraId="5D724848" w14:textId="77777777" w:rsidR="0039231C" w:rsidRPr="0039231C" w:rsidRDefault="0039231C" w:rsidP="0039231C">
      <w:pPr>
        <w:spacing w:after="160" w:line="259" w:lineRule="auto"/>
        <w:rPr>
          <w:rFonts w:ascii="Calibri" w:eastAsia="Calibri" w:hAnsi="Calibri"/>
          <w:sz w:val="22"/>
          <w:szCs w:val="22"/>
          <w:lang w:eastAsia="en-US"/>
        </w:rPr>
      </w:pPr>
      <w:r w:rsidRPr="0039231C">
        <w:rPr>
          <w:rFonts w:ascii="Calibri" w:eastAsia="Calibri" w:hAnsi="Calibri"/>
          <w:sz w:val="22"/>
          <w:szCs w:val="22"/>
          <w:lang w:eastAsia="en-US"/>
        </w:rPr>
        <w:br w:type="page"/>
      </w:r>
    </w:p>
    <w:p w14:paraId="044BDC42" w14:textId="1D4F1882" w:rsidR="0039231C" w:rsidRPr="0039231C" w:rsidRDefault="0039231C" w:rsidP="0039231C">
      <w:pPr>
        <w:keepNext/>
        <w:keepLines/>
        <w:spacing w:before="240" w:after="160" w:line="259" w:lineRule="auto"/>
        <w:outlineLvl w:val="0"/>
        <w:rPr>
          <w:rFonts w:ascii="Calibri Light" w:hAnsi="Calibri Light"/>
          <w:color w:val="2E74B5"/>
          <w:sz w:val="32"/>
          <w:szCs w:val="32"/>
          <w:lang w:eastAsia="en-US"/>
        </w:rPr>
      </w:pPr>
      <w:bookmarkStart w:id="18" w:name="_Toc453065855"/>
      <w:bookmarkStart w:id="19" w:name="_Toc453917504"/>
      <w:r w:rsidRPr="0039231C">
        <w:rPr>
          <w:rFonts w:ascii="Calibri Light" w:hAnsi="Calibri Light"/>
          <w:color w:val="2E74B5"/>
          <w:sz w:val="32"/>
          <w:szCs w:val="32"/>
          <w:lang w:eastAsia="en-US"/>
        </w:rPr>
        <w:lastRenderedPageBreak/>
        <w:t>Návrh API</w:t>
      </w:r>
      <w:bookmarkEnd w:id="18"/>
      <w:bookmarkEnd w:id="19"/>
    </w:p>
    <w:p w14:paraId="6D4D8B3E" w14:textId="1EFB037F" w:rsidR="0039231C" w:rsidRPr="0039231C" w:rsidRDefault="0039231C" w:rsidP="00B3065D">
      <w:pPr>
        <w:keepNext/>
        <w:keepLines/>
        <w:spacing w:before="40" w:line="259" w:lineRule="auto"/>
        <w:outlineLvl w:val="1"/>
        <w:rPr>
          <w:rFonts w:ascii="Calibri Light" w:hAnsi="Calibri Light"/>
          <w:color w:val="2E74B5"/>
          <w:sz w:val="26"/>
          <w:szCs w:val="26"/>
          <w:lang w:eastAsia="en-US"/>
        </w:rPr>
      </w:pPr>
      <w:bookmarkStart w:id="20" w:name="_Toc453065856"/>
      <w:bookmarkStart w:id="21" w:name="_Toc453917505"/>
      <w:r w:rsidRPr="0039231C">
        <w:rPr>
          <w:rFonts w:ascii="Calibri Light" w:hAnsi="Calibri Light"/>
          <w:color w:val="2E74B5"/>
          <w:sz w:val="26"/>
          <w:szCs w:val="26"/>
          <w:lang w:eastAsia="en-US"/>
        </w:rPr>
        <w:t>Popis datových služeb</w:t>
      </w:r>
      <w:bookmarkEnd w:id="20"/>
      <w:bookmarkEnd w:id="21"/>
    </w:p>
    <w:p w14:paraId="52E3BD5D" w14:textId="77777777" w:rsidR="0039231C" w:rsidRPr="0039231C" w:rsidRDefault="0039231C" w:rsidP="00B3065D">
      <w:pPr>
        <w:spacing w:line="259" w:lineRule="auto"/>
        <w:rPr>
          <w:rFonts w:ascii="Calibri" w:eastAsia="Calibri" w:hAnsi="Calibri"/>
          <w:sz w:val="22"/>
          <w:szCs w:val="22"/>
          <w:lang w:eastAsia="en-US"/>
        </w:rPr>
      </w:pPr>
      <w:r w:rsidRPr="0039231C">
        <w:rPr>
          <w:rFonts w:ascii="Calibri" w:eastAsia="Calibri" w:hAnsi="Calibri"/>
          <w:sz w:val="22"/>
          <w:szCs w:val="22"/>
          <w:lang w:eastAsia="en-US"/>
        </w:rPr>
        <w:t xml:space="preserve">Jednotlivé komponenty systému budou komunikovat prostřednictvím zpráv ve formátu JSON. Každá zpráva bude – mj. pro účely synchronizace dat mezi jednotlivými databázemi – opatřena: </w:t>
      </w:r>
    </w:p>
    <w:p w14:paraId="05E46BBC" w14:textId="77777777" w:rsidR="0039231C" w:rsidRPr="0039231C" w:rsidRDefault="0039231C" w:rsidP="0039231C">
      <w:pPr>
        <w:numPr>
          <w:ilvl w:val="0"/>
          <w:numId w:val="40"/>
        </w:numPr>
        <w:spacing w:after="160" w:line="256" w:lineRule="auto"/>
        <w:contextualSpacing/>
        <w:rPr>
          <w:rFonts w:ascii="Calibri" w:eastAsia="Calibri" w:hAnsi="Calibri"/>
          <w:sz w:val="22"/>
          <w:szCs w:val="22"/>
          <w:lang w:eastAsia="en-US"/>
        </w:rPr>
      </w:pPr>
      <w:r w:rsidRPr="0039231C">
        <w:rPr>
          <w:rFonts w:ascii="Calibri" w:eastAsia="Calibri" w:hAnsi="Calibri"/>
          <w:sz w:val="22"/>
          <w:szCs w:val="22"/>
          <w:lang w:eastAsia="en-US"/>
        </w:rPr>
        <w:t>jednoznačným identifikátorem UUID doplněným o kód instance, která zprávu odesílá (pro snazší identifikaci „autora“ zprávy);</w:t>
      </w:r>
    </w:p>
    <w:p w14:paraId="2705C1B2" w14:textId="77777777" w:rsidR="0039231C" w:rsidRPr="0039231C" w:rsidRDefault="0039231C" w:rsidP="0039231C">
      <w:pPr>
        <w:numPr>
          <w:ilvl w:val="0"/>
          <w:numId w:val="40"/>
        </w:numPr>
        <w:spacing w:after="160" w:line="256" w:lineRule="auto"/>
        <w:contextualSpacing/>
        <w:rPr>
          <w:rFonts w:ascii="Calibri" w:eastAsia="Calibri" w:hAnsi="Calibri"/>
          <w:sz w:val="22"/>
          <w:szCs w:val="22"/>
          <w:lang w:eastAsia="en-US"/>
        </w:rPr>
      </w:pPr>
      <w:r w:rsidRPr="0039231C">
        <w:rPr>
          <w:rFonts w:ascii="Calibri" w:eastAsia="Calibri" w:hAnsi="Calibri"/>
          <w:sz w:val="22"/>
          <w:szCs w:val="22"/>
          <w:lang w:eastAsia="en-US"/>
        </w:rPr>
        <w:t>časovou značkou.</w:t>
      </w:r>
    </w:p>
    <w:p w14:paraId="22E49E8F" w14:textId="77777777" w:rsidR="0039231C" w:rsidRPr="0039231C" w:rsidRDefault="0039231C" w:rsidP="0039231C">
      <w:pPr>
        <w:spacing w:after="160" w:line="259" w:lineRule="auto"/>
        <w:jc w:val="center"/>
        <w:rPr>
          <w:rFonts w:ascii="Calibri" w:eastAsia="Calibri" w:hAnsi="Calibri"/>
          <w:sz w:val="22"/>
          <w:szCs w:val="22"/>
          <w:lang w:eastAsia="en-US"/>
        </w:rPr>
      </w:pPr>
      <w:r w:rsidRPr="0039231C">
        <w:rPr>
          <w:rFonts w:ascii="Calibri" w:eastAsia="Calibri" w:hAnsi="Calibri"/>
          <w:noProof/>
          <w:sz w:val="22"/>
          <w:szCs w:val="22"/>
        </w:rPr>
        <w:drawing>
          <wp:inline distT="0" distB="0" distL="0" distR="0" wp14:anchorId="3848EFCE" wp14:editId="612489FD">
            <wp:extent cx="5762625" cy="2657475"/>
            <wp:effectExtent l="0" t="0" r="9525" b="9525"/>
            <wp:docPr id="29" name="Obrázek 29" descr="cid:image003.png@01D1C70C.AFB14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3.png@01D1C70C.AFB143A0"/>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5762625" cy="2657475"/>
                    </a:xfrm>
                    <a:prstGeom prst="rect">
                      <a:avLst/>
                    </a:prstGeom>
                    <a:noFill/>
                    <a:ln>
                      <a:noFill/>
                    </a:ln>
                  </pic:spPr>
                </pic:pic>
              </a:graphicData>
            </a:graphic>
          </wp:inline>
        </w:drawing>
      </w:r>
    </w:p>
    <w:p w14:paraId="37A3A612" w14:textId="77777777" w:rsidR="0039231C" w:rsidRPr="0039231C" w:rsidRDefault="0039231C" w:rsidP="0039231C">
      <w:pPr>
        <w:spacing w:after="160" w:line="259" w:lineRule="auto"/>
        <w:rPr>
          <w:rFonts w:ascii="Calibri" w:eastAsia="Calibri" w:hAnsi="Calibri"/>
          <w:sz w:val="22"/>
          <w:szCs w:val="22"/>
          <w:lang w:eastAsia="en-US"/>
        </w:rPr>
      </w:pPr>
      <w:r w:rsidRPr="0039231C">
        <w:rPr>
          <w:rFonts w:ascii="Calibri" w:eastAsia="Calibri" w:hAnsi="Calibri"/>
          <w:sz w:val="22"/>
          <w:szCs w:val="22"/>
          <w:lang w:eastAsia="en-US"/>
        </w:rPr>
        <w:t>Předpokládáme, že tuto formu by v budoucnu mohly využívat i webové aplikace (zákazníci – správa účtu, karet, obálek; SAREZA – administrace zákazníků). Položka Výsledek je popsána v části Popis chybových stavů.</w:t>
      </w:r>
    </w:p>
    <w:p w14:paraId="1C26DD61" w14:textId="072DE38C" w:rsidR="0039231C" w:rsidRPr="0039231C" w:rsidRDefault="0039231C" w:rsidP="00B3065D">
      <w:pPr>
        <w:keepNext/>
        <w:keepLines/>
        <w:spacing w:before="40" w:line="259" w:lineRule="auto"/>
        <w:outlineLvl w:val="1"/>
        <w:rPr>
          <w:rFonts w:ascii="Calibri Light" w:hAnsi="Calibri Light"/>
          <w:color w:val="2E74B5"/>
          <w:sz w:val="26"/>
          <w:szCs w:val="26"/>
          <w:lang w:eastAsia="en-US"/>
        </w:rPr>
      </w:pPr>
      <w:bookmarkStart w:id="22" w:name="_Toc453065857"/>
      <w:bookmarkStart w:id="23" w:name="_Toc453917506"/>
      <w:r w:rsidRPr="0039231C">
        <w:rPr>
          <w:rFonts w:ascii="Calibri Light" w:hAnsi="Calibri Light"/>
          <w:color w:val="2E74B5"/>
          <w:sz w:val="26"/>
          <w:szCs w:val="26"/>
          <w:lang w:eastAsia="en-US"/>
        </w:rPr>
        <w:t>Popis vstupních a výstupních dat</w:t>
      </w:r>
      <w:bookmarkEnd w:id="22"/>
      <w:bookmarkEnd w:id="23"/>
    </w:p>
    <w:p w14:paraId="1A0787BD" w14:textId="77777777" w:rsidR="0039231C" w:rsidRPr="0039231C" w:rsidRDefault="0039231C" w:rsidP="00B3065D">
      <w:pPr>
        <w:spacing w:line="259" w:lineRule="auto"/>
        <w:rPr>
          <w:rFonts w:ascii="Calibri" w:eastAsia="Calibri" w:hAnsi="Calibri"/>
          <w:sz w:val="22"/>
          <w:szCs w:val="22"/>
          <w:lang w:eastAsia="en-US"/>
        </w:rPr>
      </w:pPr>
      <w:r w:rsidRPr="0039231C">
        <w:rPr>
          <w:rFonts w:ascii="Calibri" w:eastAsia="Calibri" w:hAnsi="Calibri"/>
          <w:sz w:val="22"/>
          <w:szCs w:val="22"/>
          <w:lang w:eastAsia="en-US"/>
        </w:rPr>
        <w:t>Názvy zpráv budou odpovídat názvům metod jednotlivých instancí. Z technického hlediska budou všechny zprávy ve formátu JSON odesílány na endpoint, který je – podle typu zprávy – bude zpracovávat.</w:t>
      </w:r>
    </w:p>
    <w:p w14:paraId="2DEF2BA9" w14:textId="77777777" w:rsidR="0039231C" w:rsidRPr="0039231C" w:rsidRDefault="0039231C" w:rsidP="0039231C">
      <w:pPr>
        <w:spacing w:after="160" w:line="259" w:lineRule="auto"/>
        <w:rPr>
          <w:rFonts w:ascii="Calibri" w:eastAsia="Calibri" w:hAnsi="Calibri"/>
          <w:sz w:val="22"/>
          <w:szCs w:val="22"/>
          <w:lang w:eastAsia="en-US"/>
        </w:rPr>
      </w:pPr>
      <w:r w:rsidRPr="0039231C">
        <w:rPr>
          <w:rFonts w:ascii="Calibri" w:eastAsia="Calibri" w:hAnsi="Calibri"/>
          <w:sz w:val="22"/>
          <w:szCs w:val="22"/>
          <w:lang w:eastAsia="en-US"/>
        </w:rPr>
        <w:t xml:space="preserve">Další případy užití vznikají kombinací níže uvedených metod (např. historie zůstatku na účtu bude implementována voláním funkce </w:t>
      </w:r>
      <w:r w:rsidRPr="0039231C">
        <w:rPr>
          <w:rFonts w:ascii="Calibri" w:eastAsia="Calibri" w:hAnsi="Calibri"/>
          <w:i/>
          <w:sz w:val="22"/>
          <w:szCs w:val="22"/>
          <w:lang w:eastAsia="en-US"/>
        </w:rPr>
        <w:t>UkažZůstatek</w:t>
      </w:r>
      <w:r w:rsidRPr="0039231C">
        <w:rPr>
          <w:rFonts w:ascii="Calibri" w:eastAsia="Calibri" w:hAnsi="Calibri"/>
          <w:sz w:val="22"/>
          <w:szCs w:val="22"/>
          <w:lang w:eastAsia="en-US"/>
        </w:rPr>
        <w:t>() k určitým datům).</w:t>
      </w:r>
    </w:p>
    <w:p w14:paraId="4B6ACF9B" w14:textId="11DD1610" w:rsidR="0039231C" w:rsidRPr="0039231C" w:rsidRDefault="0039231C" w:rsidP="0039231C">
      <w:pPr>
        <w:keepNext/>
        <w:keepLines/>
        <w:spacing w:before="40" w:line="259" w:lineRule="auto"/>
        <w:outlineLvl w:val="2"/>
        <w:rPr>
          <w:rFonts w:ascii="Calibri Light" w:hAnsi="Calibri Light"/>
          <w:color w:val="1F4D78"/>
          <w:sz w:val="24"/>
          <w:szCs w:val="24"/>
          <w:lang w:eastAsia="en-US"/>
        </w:rPr>
      </w:pPr>
      <w:bookmarkStart w:id="24" w:name="_Toc453917507"/>
      <w:r w:rsidRPr="0039231C">
        <w:rPr>
          <w:rFonts w:ascii="Calibri Light" w:hAnsi="Calibri Light"/>
          <w:color w:val="1F4D78"/>
          <w:sz w:val="24"/>
          <w:szCs w:val="24"/>
          <w:lang w:eastAsia="en-US"/>
        </w:rPr>
        <w:t>Třída Zákazníci</w:t>
      </w:r>
      <w:bookmarkEnd w:id="24"/>
    </w:p>
    <w:tbl>
      <w:tblPr>
        <w:tblStyle w:val="Mkatabulky1"/>
        <w:tblW w:w="0" w:type="auto"/>
        <w:tblLook w:val="04A0" w:firstRow="1" w:lastRow="0" w:firstColumn="1" w:lastColumn="0" w:noHBand="0" w:noVBand="1"/>
      </w:tblPr>
      <w:tblGrid>
        <w:gridCol w:w="1912"/>
        <w:gridCol w:w="1848"/>
        <w:gridCol w:w="2614"/>
        <w:gridCol w:w="2688"/>
      </w:tblGrid>
      <w:tr w:rsidR="0039231C" w:rsidRPr="0039231C" w14:paraId="63F8DB57" w14:textId="77777777" w:rsidTr="0039231C">
        <w:tc>
          <w:tcPr>
            <w:tcW w:w="1912" w:type="dxa"/>
            <w:tcBorders>
              <w:top w:val="single" w:sz="4" w:space="0" w:color="auto"/>
              <w:left w:val="single" w:sz="4" w:space="0" w:color="auto"/>
              <w:bottom w:val="single" w:sz="4" w:space="0" w:color="auto"/>
              <w:right w:val="single" w:sz="4" w:space="0" w:color="auto"/>
            </w:tcBorders>
            <w:hideMark/>
          </w:tcPr>
          <w:p w14:paraId="5BAB45A6" w14:textId="77777777" w:rsidR="0039231C" w:rsidRPr="0039231C" w:rsidRDefault="0039231C" w:rsidP="0039231C">
            <w:pPr>
              <w:rPr>
                <w:rFonts w:ascii="Calibri" w:hAnsi="Calibri"/>
                <w:b/>
              </w:rPr>
            </w:pPr>
            <w:r w:rsidRPr="0039231C">
              <w:rPr>
                <w:rFonts w:ascii="Calibri" w:hAnsi="Calibri"/>
                <w:b/>
              </w:rPr>
              <w:t>metoda</w:t>
            </w:r>
          </w:p>
        </w:tc>
        <w:tc>
          <w:tcPr>
            <w:tcW w:w="1848" w:type="dxa"/>
            <w:tcBorders>
              <w:top w:val="single" w:sz="4" w:space="0" w:color="auto"/>
              <w:left w:val="single" w:sz="4" w:space="0" w:color="auto"/>
              <w:bottom w:val="single" w:sz="4" w:space="0" w:color="auto"/>
              <w:right w:val="single" w:sz="4" w:space="0" w:color="auto"/>
            </w:tcBorders>
            <w:hideMark/>
          </w:tcPr>
          <w:p w14:paraId="549BD110" w14:textId="77777777" w:rsidR="0039231C" w:rsidRPr="0039231C" w:rsidRDefault="0039231C" w:rsidP="0039231C">
            <w:pPr>
              <w:rPr>
                <w:rFonts w:ascii="Calibri" w:hAnsi="Calibri"/>
                <w:b/>
              </w:rPr>
            </w:pPr>
            <w:r w:rsidRPr="0039231C">
              <w:rPr>
                <w:rFonts w:ascii="Calibri" w:hAnsi="Calibri"/>
                <w:b/>
              </w:rPr>
              <w:t>popis</w:t>
            </w:r>
          </w:p>
        </w:tc>
        <w:tc>
          <w:tcPr>
            <w:tcW w:w="2614" w:type="dxa"/>
            <w:tcBorders>
              <w:top w:val="single" w:sz="4" w:space="0" w:color="auto"/>
              <w:left w:val="single" w:sz="4" w:space="0" w:color="auto"/>
              <w:bottom w:val="single" w:sz="4" w:space="0" w:color="auto"/>
              <w:right w:val="single" w:sz="4" w:space="0" w:color="auto"/>
            </w:tcBorders>
            <w:hideMark/>
          </w:tcPr>
          <w:p w14:paraId="78B031E5" w14:textId="77777777" w:rsidR="0039231C" w:rsidRPr="0039231C" w:rsidRDefault="0039231C" w:rsidP="0039231C">
            <w:pPr>
              <w:rPr>
                <w:rFonts w:ascii="Calibri" w:hAnsi="Calibri"/>
                <w:b/>
              </w:rPr>
            </w:pPr>
            <w:r w:rsidRPr="0039231C">
              <w:rPr>
                <w:rFonts w:ascii="Calibri" w:hAnsi="Calibri"/>
                <w:b/>
              </w:rPr>
              <w:t>vstupní data</w:t>
            </w:r>
          </w:p>
        </w:tc>
        <w:tc>
          <w:tcPr>
            <w:tcW w:w="2688" w:type="dxa"/>
            <w:tcBorders>
              <w:top w:val="single" w:sz="4" w:space="0" w:color="auto"/>
              <w:left w:val="single" w:sz="4" w:space="0" w:color="auto"/>
              <w:bottom w:val="single" w:sz="4" w:space="0" w:color="auto"/>
              <w:right w:val="single" w:sz="4" w:space="0" w:color="auto"/>
            </w:tcBorders>
            <w:hideMark/>
          </w:tcPr>
          <w:p w14:paraId="1A770B4A" w14:textId="77777777" w:rsidR="0039231C" w:rsidRPr="0039231C" w:rsidRDefault="0039231C" w:rsidP="0039231C">
            <w:pPr>
              <w:rPr>
                <w:rFonts w:ascii="Calibri" w:hAnsi="Calibri"/>
                <w:b/>
              </w:rPr>
            </w:pPr>
            <w:r w:rsidRPr="0039231C">
              <w:rPr>
                <w:rFonts w:ascii="Calibri" w:hAnsi="Calibri"/>
                <w:b/>
              </w:rPr>
              <w:t>výstupní data</w:t>
            </w:r>
          </w:p>
        </w:tc>
      </w:tr>
      <w:tr w:rsidR="0039231C" w:rsidRPr="0039231C" w14:paraId="36F4A8B9" w14:textId="77777777" w:rsidTr="0039231C">
        <w:tc>
          <w:tcPr>
            <w:tcW w:w="1912" w:type="dxa"/>
            <w:tcBorders>
              <w:top w:val="single" w:sz="4" w:space="0" w:color="auto"/>
              <w:left w:val="single" w:sz="4" w:space="0" w:color="auto"/>
              <w:bottom w:val="single" w:sz="4" w:space="0" w:color="auto"/>
              <w:right w:val="single" w:sz="4" w:space="0" w:color="auto"/>
            </w:tcBorders>
            <w:hideMark/>
          </w:tcPr>
          <w:p w14:paraId="5D03810E" w14:textId="77777777" w:rsidR="0039231C" w:rsidRPr="0039231C" w:rsidRDefault="0039231C" w:rsidP="0039231C">
            <w:pPr>
              <w:rPr>
                <w:rFonts w:ascii="Calibri" w:hAnsi="Calibri"/>
                <w:sz w:val="18"/>
                <w:szCs w:val="18"/>
              </w:rPr>
            </w:pPr>
            <w:r w:rsidRPr="0039231C">
              <w:rPr>
                <w:rFonts w:ascii="Calibri" w:hAnsi="Calibri"/>
                <w:sz w:val="18"/>
                <w:szCs w:val="18"/>
              </w:rPr>
              <w:t>Registruj()</w:t>
            </w:r>
          </w:p>
        </w:tc>
        <w:tc>
          <w:tcPr>
            <w:tcW w:w="1848" w:type="dxa"/>
            <w:tcBorders>
              <w:top w:val="single" w:sz="4" w:space="0" w:color="auto"/>
              <w:left w:val="single" w:sz="4" w:space="0" w:color="auto"/>
              <w:bottom w:val="single" w:sz="4" w:space="0" w:color="auto"/>
              <w:right w:val="single" w:sz="4" w:space="0" w:color="auto"/>
            </w:tcBorders>
            <w:hideMark/>
          </w:tcPr>
          <w:p w14:paraId="6A7AD7DD" w14:textId="77777777" w:rsidR="0039231C" w:rsidRPr="0039231C" w:rsidRDefault="0039231C" w:rsidP="0039231C">
            <w:pPr>
              <w:rPr>
                <w:rFonts w:ascii="Calibri" w:hAnsi="Calibri"/>
                <w:sz w:val="18"/>
                <w:szCs w:val="18"/>
              </w:rPr>
            </w:pPr>
            <w:r w:rsidRPr="0039231C">
              <w:rPr>
                <w:rFonts w:ascii="Calibri" w:hAnsi="Calibri"/>
                <w:sz w:val="18"/>
                <w:szCs w:val="18"/>
              </w:rPr>
              <w:t>Registrace nového zákazníka</w:t>
            </w:r>
          </w:p>
        </w:tc>
        <w:tc>
          <w:tcPr>
            <w:tcW w:w="2614" w:type="dxa"/>
            <w:tcBorders>
              <w:top w:val="single" w:sz="4" w:space="0" w:color="auto"/>
              <w:left w:val="single" w:sz="4" w:space="0" w:color="auto"/>
              <w:bottom w:val="single" w:sz="4" w:space="0" w:color="auto"/>
              <w:right w:val="single" w:sz="4" w:space="0" w:color="auto"/>
            </w:tcBorders>
            <w:hideMark/>
          </w:tcPr>
          <w:p w14:paraId="05B83B11" w14:textId="77777777" w:rsidR="0039231C" w:rsidRPr="0039231C" w:rsidRDefault="0039231C" w:rsidP="0039231C">
            <w:pPr>
              <w:numPr>
                <w:ilvl w:val="0"/>
                <w:numId w:val="41"/>
              </w:numPr>
              <w:contextualSpacing/>
              <w:rPr>
                <w:rFonts w:ascii="Calibri" w:hAnsi="Calibri"/>
                <w:sz w:val="18"/>
                <w:szCs w:val="18"/>
              </w:rPr>
            </w:pPr>
            <w:r w:rsidRPr="0039231C">
              <w:rPr>
                <w:rFonts w:ascii="Calibri" w:hAnsi="Calibri"/>
                <w:sz w:val="18"/>
                <w:szCs w:val="18"/>
              </w:rPr>
              <w:t>údaje o zákazníkovi dle požadavků zadavatele</w:t>
            </w:r>
          </w:p>
        </w:tc>
        <w:tc>
          <w:tcPr>
            <w:tcW w:w="2688" w:type="dxa"/>
            <w:tcBorders>
              <w:top w:val="single" w:sz="4" w:space="0" w:color="auto"/>
              <w:left w:val="single" w:sz="4" w:space="0" w:color="auto"/>
              <w:bottom w:val="single" w:sz="4" w:space="0" w:color="auto"/>
              <w:right w:val="single" w:sz="4" w:space="0" w:color="auto"/>
            </w:tcBorders>
            <w:hideMark/>
          </w:tcPr>
          <w:p w14:paraId="07BE9F5F" w14:textId="77777777" w:rsidR="0039231C" w:rsidRPr="0039231C" w:rsidRDefault="0039231C" w:rsidP="0039231C">
            <w:pPr>
              <w:numPr>
                <w:ilvl w:val="0"/>
                <w:numId w:val="41"/>
              </w:numPr>
              <w:contextualSpacing/>
              <w:rPr>
                <w:rFonts w:ascii="Calibri" w:hAnsi="Calibri"/>
                <w:sz w:val="18"/>
                <w:szCs w:val="18"/>
              </w:rPr>
            </w:pPr>
            <w:r w:rsidRPr="0039231C">
              <w:rPr>
                <w:rFonts w:ascii="Calibri" w:hAnsi="Calibri"/>
                <w:sz w:val="18"/>
                <w:szCs w:val="18"/>
              </w:rPr>
              <w:t>id zákazníka</w:t>
            </w:r>
          </w:p>
        </w:tc>
      </w:tr>
      <w:tr w:rsidR="0039231C" w:rsidRPr="0039231C" w14:paraId="36793D20" w14:textId="77777777" w:rsidTr="0039231C">
        <w:tc>
          <w:tcPr>
            <w:tcW w:w="1912" w:type="dxa"/>
            <w:tcBorders>
              <w:top w:val="single" w:sz="4" w:space="0" w:color="auto"/>
              <w:left w:val="single" w:sz="4" w:space="0" w:color="auto"/>
              <w:bottom w:val="single" w:sz="4" w:space="0" w:color="auto"/>
              <w:right w:val="single" w:sz="4" w:space="0" w:color="auto"/>
            </w:tcBorders>
            <w:hideMark/>
          </w:tcPr>
          <w:p w14:paraId="62F9974C" w14:textId="77777777" w:rsidR="0039231C" w:rsidRPr="0039231C" w:rsidRDefault="0039231C" w:rsidP="0039231C">
            <w:pPr>
              <w:rPr>
                <w:rFonts w:ascii="Calibri" w:hAnsi="Calibri"/>
                <w:sz w:val="18"/>
                <w:szCs w:val="18"/>
              </w:rPr>
            </w:pPr>
            <w:r w:rsidRPr="0039231C">
              <w:rPr>
                <w:rFonts w:ascii="Calibri" w:hAnsi="Calibri"/>
                <w:sz w:val="18"/>
                <w:szCs w:val="18"/>
              </w:rPr>
              <w:t>DobijÚčetČástkou()</w:t>
            </w:r>
          </w:p>
        </w:tc>
        <w:tc>
          <w:tcPr>
            <w:tcW w:w="1848" w:type="dxa"/>
            <w:tcBorders>
              <w:top w:val="single" w:sz="4" w:space="0" w:color="auto"/>
              <w:left w:val="single" w:sz="4" w:space="0" w:color="auto"/>
              <w:bottom w:val="single" w:sz="4" w:space="0" w:color="auto"/>
              <w:right w:val="single" w:sz="4" w:space="0" w:color="auto"/>
            </w:tcBorders>
            <w:hideMark/>
          </w:tcPr>
          <w:p w14:paraId="1C2E3380" w14:textId="77777777" w:rsidR="0039231C" w:rsidRPr="0039231C" w:rsidRDefault="0039231C" w:rsidP="0039231C">
            <w:pPr>
              <w:rPr>
                <w:rFonts w:ascii="Calibri" w:hAnsi="Calibri"/>
                <w:sz w:val="18"/>
                <w:szCs w:val="18"/>
              </w:rPr>
            </w:pPr>
            <w:r w:rsidRPr="0039231C">
              <w:rPr>
                <w:rFonts w:ascii="Calibri" w:hAnsi="Calibri"/>
                <w:sz w:val="18"/>
                <w:szCs w:val="18"/>
              </w:rPr>
              <w:t>Dobití zákazníkova účtu finanční částkou</w:t>
            </w:r>
          </w:p>
        </w:tc>
        <w:tc>
          <w:tcPr>
            <w:tcW w:w="2614" w:type="dxa"/>
            <w:tcBorders>
              <w:top w:val="single" w:sz="4" w:space="0" w:color="auto"/>
              <w:left w:val="single" w:sz="4" w:space="0" w:color="auto"/>
              <w:bottom w:val="single" w:sz="4" w:space="0" w:color="auto"/>
              <w:right w:val="single" w:sz="4" w:space="0" w:color="auto"/>
            </w:tcBorders>
            <w:hideMark/>
          </w:tcPr>
          <w:p w14:paraId="337A76C3" w14:textId="77777777" w:rsidR="0039231C" w:rsidRPr="0039231C" w:rsidRDefault="0039231C" w:rsidP="0039231C">
            <w:pPr>
              <w:numPr>
                <w:ilvl w:val="0"/>
                <w:numId w:val="42"/>
              </w:numPr>
              <w:contextualSpacing/>
              <w:rPr>
                <w:rFonts w:ascii="Calibri" w:hAnsi="Calibri"/>
                <w:sz w:val="18"/>
                <w:szCs w:val="18"/>
              </w:rPr>
            </w:pPr>
            <w:r w:rsidRPr="0039231C">
              <w:rPr>
                <w:rFonts w:ascii="Calibri" w:hAnsi="Calibri"/>
                <w:sz w:val="18"/>
                <w:szCs w:val="18"/>
              </w:rPr>
              <w:t>id zákazníka</w:t>
            </w:r>
          </w:p>
          <w:p w14:paraId="7C2AF8B1" w14:textId="77777777" w:rsidR="0039231C" w:rsidRPr="0039231C" w:rsidRDefault="0039231C" w:rsidP="0039231C">
            <w:pPr>
              <w:numPr>
                <w:ilvl w:val="0"/>
                <w:numId w:val="42"/>
              </w:numPr>
              <w:contextualSpacing/>
              <w:rPr>
                <w:rFonts w:ascii="Calibri" w:hAnsi="Calibri"/>
                <w:sz w:val="18"/>
                <w:szCs w:val="18"/>
              </w:rPr>
            </w:pPr>
            <w:r w:rsidRPr="0039231C">
              <w:rPr>
                <w:rFonts w:ascii="Calibri" w:hAnsi="Calibri"/>
                <w:sz w:val="18"/>
                <w:szCs w:val="18"/>
              </w:rPr>
              <w:t>způsob dobití</w:t>
            </w:r>
          </w:p>
          <w:p w14:paraId="1793A70C" w14:textId="77777777" w:rsidR="0039231C" w:rsidRPr="0039231C" w:rsidRDefault="0039231C" w:rsidP="0039231C">
            <w:pPr>
              <w:numPr>
                <w:ilvl w:val="0"/>
                <w:numId w:val="42"/>
              </w:numPr>
              <w:contextualSpacing/>
              <w:rPr>
                <w:rFonts w:ascii="Calibri" w:hAnsi="Calibri"/>
                <w:sz w:val="18"/>
                <w:szCs w:val="18"/>
              </w:rPr>
            </w:pPr>
            <w:r w:rsidRPr="0039231C">
              <w:rPr>
                <w:rFonts w:ascii="Calibri" w:hAnsi="Calibri"/>
                <w:sz w:val="18"/>
                <w:szCs w:val="18"/>
              </w:rPr>
              <w:t>pokladní</w:t>
            </w:r>
          </w:p>
          <w:p w14:paraId="167C3DDF" w14:textId="77777777" w:rsidR="0039231C" w:rsidRPr="0039231C" w:rsidRDefault="0039231C" w:rsidP="0039231C">
            <w:pPr>
              <w:numPr>
                <w:ilvl w:val="0"/>
                <w:numId w:val="42"/>
              </w:numPr>
              <w:contextualSpacing/>
              <w:rPr>
                <w:rFonts w:ascii="Calibri" w:hAnsi="Calibri"/>
                <w:sz w:val="18"/>
                <w:szCs w:val="18"/>
              </w:rPr>
            </w:pPr>
            <w:r w:rsidRPr="0039231C">
              <w:rPr>
                <w:rFonts w:ascii="Calibri" w:hAnsi="Calibri"/>
                <w:sz w:val="18"/>
                <w:szCs w:val="18"/>
              </w:rPr>
              <w:t>částka (Kč)</w:t>
            </w:r>
          </w:p>
        </w:tc>
        <w:tc>
          <w:tcPr>
            <w:tcW w:w="2688" w:type="dxa"/>
            <w:tcBorders>
              <w:top w:val="single" w:sz="4" w:space="0" w:color="auto"/>
              <w:left w:val="single" w:sz="4" w:space="0" w:color="auto"/>
              <w:bottom w:val="single" w:sz="4" w:space="0" w:color="auto"/>
              <w:right w:val="single" w:sz="4" w:space="0" w:color="auto"/>
            </w:tcBorders>
            <w:hideMark/>
          </w:tcPr>
          <w:p w14:paraId="375E4491" w14:textId="77777777" w:rsidR="0039231C" w:rsidRPr="0039231C" w:rsidRDefault="0039231C" w:rsidP="0039231C">
            <w:pPr>
              <w:numPr>
                <w:ilvl w:val="0"/>
                <w:numId w:val="42"/>
              </w:numPr>
              <w:contextualSpacing/>
              <w:rPr>
                <w:rFonts w:ascii="Calibri" w:hAnsi="Calibri"/>
                <w:sz w:val="18"/>
                <w:szCs w:val="18"/>
              </w:rPr>
            </w:pPr>
            <w:r w:rsidRPr="0039231C">
              <w:rPr>
                <w:rFonts w:ascii="Calibri" w:hAnsi="Calibri"/>
                <w:sz w:val="18"/>
                <w:szCs w:val="18"/>
              </w:rPr>
              <w:t>nevázaný zůstatek</w:t>
            </w:r>
          </w:p>
        </w:tc>
      </w:tr>
      <w:tr w:rsidR="0039231C" w:rsidRPr="0039231C" w14:paraId="50D845A8" w14:textId="77777777" w:rsidTr="0039231C">
        <w:tc>
          <w:tcPr>
            <w:tcW w:w="1912" w:type="dxa"/>
            <w:tcBorders>
              <w:top w:val="single" w:sz="4" w:space="0" w:color="auto"/>
              <w:left w:val="single" w:sz="4" w:space="0" w:color="auto"/>
              <w:bottom w:val="single" w:sz="4" w:space="0" w:color="auto"/>
              <w:right w:val="single" w:sz="4" w:space="0" w:color="auto"/>
            </w:tcBorders>
            <w:hideMark/>
          </w:tcPr>
          <w:p w14:paraId="642AD548" w14:textId="77777777" w:rsidR="0039231C" w:rsidRPr="0039231C" w:rsidRDefault="0039231C" w:rsidP="0039231C">
            <w:pPr>
              <w:rPr>
                <w:rFonts w:ascii="Calibri" w:hAnsi="Calibri"/>
                <w:sz w:val="18"/>
                <w:szCs w:val="18"/>
              </w:rPr>
            </w:pPr>
            <w:r w:rsidRPr="0039231C">
              <w:rPr>
                <w:rFonts w:ascii="Calibri" w:hAnsi="Calibri"/>
                <w:sz w:val="18"/>
                <w:szCs w:val="18"/>
              </w:rPr>
              <w:t>DobijÚčetKódem()</w:t>
            </w:r>
          </w:p>
        </w:tc>
        <w:tc>
          <w:tcPr>
            <w:tcW w:w="1848" w:type="dxa"/>
            <w:tcBorders>
              <w:top w:val="single" w:sz="4" w:space="0" w:color="auto"/>
              <w:left w:val="single" w:sz="4" w:space="0" w:color="auto"/>
              <w:bottom w:val="single" w:sz="4" w:space="0" w:color="auto"/>
              <w:right w:val="single" w:sz="4" w:space="0" w:color="auto"/>
            </w:tcBorders>
            <w:hideMark/>
          </w:tcPr>
          <w:p w14:paraId="5A451122" w14:textId="77777777" w:rsidR="0039231C" w:rsidRPr="0039231C" w:rsidRDefault="0039231C" w:rsidP="0039231C">
            <w:pPr>
              <w:rPr>
                <w:rFonts w:ascii="Calibri" w:hAnsi="Calibri"/>
                <w:sz w:val="18"/>
                <w:szCs w:val="18"/>
              </w:rPr>
            </w:pPr>
            <w:r w:rsidRPr="0039231C">
              <w:rPr>
                <w:rFonts w:ascii="Calibri" w:hAnsi="Calibri"/>
                <w:sz w:val="18"/>
                <w:szCs w:val="18"/>
              </w:rPr>
              <w:t>Dobití zákazníkova účtu kódem (předpokládané užití – různé marketingové akce)</w:t>
            </w:r>
          </w:p>
        </w:tc>
        <w:tc>
          <w:tcPr>
            <w:tcW w:w="2614" w:type="dxa"/>
            <w:tcBorders>
              <w:top w:val="single" w:sz="4" w:space="0" w:color="auto"/>
              <w:left w:val="single" w:sz="4" w:space="0" w:color="auto"/>
              <w:bottom w:val="single" w:sz="4" w:space="0" w:color="auto"/>
              <w:right w:val="single" w:sz="4" w:space="0" w:color="auto"/>
            </w:tcBorders>
            <w:hideMark/>
          </w:tcPr>
          <w:p w14:paraId="26AF275C" w14:textId="77777777" w:rsidR="0039231C" w:rsidRPr="0039231C" w:rsidRDefault="0039231C" w:rsidP="0039231C">
            <w:pPr>
              <w:numPr>
                <w:ilvl w:val="0"/>
                <w:numId w:val="43"/>
              </w:numPr>
              <w:contextualSpacing/>
              <w:rPr>
                <w:rFonts w:ascii="Calibri" w:hAnsi="Calibri"/>
                <w:sz w:val="18"/>
                <w:szCs w:val="18"/>
              </w:rPr>
            </w:pPr>
            <w:r w:rsidRPr="0039231C">
              <w:rPr>
                <w:rFonts w:ascii="Calibri" w:hAnsi="Calibri"/>
                <w:sz w:val="18"/>
                <w:szCs w:val="18"/>
              </w:rPr>
              <w:t>id zákazníka</w:t>
            </w:r>
          </w:p>
          <w:p w14:paraId="2885BE61" w14:textId="77777777" w:rsidR="0039231C" w:rsidRPr="0039231C" w:rsidRDefault="0039231C" w:rsidP="0039231C">
            <w:pPr>
              <w:numPr>
                <w:ilvl w:val="0"/>
                <w:numId w:val="43"/>
              </w:numPr>
              <w:contextualSpacing/>
              <w:rPr>
                <w:rFonts w:ascii="Calibri" w:hAnsi="Calibri"/>
                <w:sz w:val="18"/>
                <w:szCs w:val="18"/>
              </w:rPr>
            </w:pPr>
            <w:r w:rsidRPr="0039231C">
              <w:rPr>
                <w:rFonts w:ascii="Calibri" w:hAnsi="Calibri"/>
                <w:sz w:val="18"/>
                <w:szCs w:val="18"/>
              </w:rPr>
              <w:t>kód</w:t>
            </w:r>
          </w:p>
        </w:tc>
        <w:tc>
          <w:tcPr>
            <w:tcW w:w="2688" w:type="dxa"/>
            <w:tcBorders>
              <w:top w:val="single" w:sz="4" w:space="0" w:color="auto"/>
              <w:left w:val="single" w:sz="4" w:space="0" w:color="auto"/>
              <w:bottom w:val="single" w:sz="4" w:space="0" w:color="auto"/>
              <w:right w:val="single" w:sz="4" w:space="0" w:color="auto"/>
            </w:tcBorders>
            <w:hideMark/>
          </w:tcPr>
          <w:p w14:paraId="2DE54D6E" w14:textId="77777777" w:rsidR="0039231C" w:rsidRPr="0039231C" w:rsidRDefault="0039231C" w:rsidP="0039231C">
            <w:pPr>
              <w:numPr>
                <w:ilvl w:val="0"/>
                <w:numId w:val="43"/>
              </w:numPr>
              <w:contextualSpacing/>
              <w:rPr>
                <w:rFonts w:ascii="Calibri" w:hAnsi="Calibri"/>
                <w:sz w:val="18"/>
                <w:szCs w:val="18"/>
              </w:rPr>
            </w:pPr>
            <w:r w:rsidRPr="0039231C">
              <w:rPr>
                <w:rFonts w:ascii="Calibri" w:hAnsi="Calibri"/>
                <w:sz w:val="18"/>
                <w:szCs w:val="18"/>
              </w:rPr>
              <w:t>nevázaný zůstatek</w:t>
            </w:r>
          </w:p>
        </w:tc>
      </w:tr>
      <w:tr w:rsidR="0039231C" w:rsidRPr="0039231C" w14:paraId="32077E9B" w14:textId="77777777" w:rsidTr="0039231C">
        <w:tc>
          <w:tcPr>
            <w:tcW w:w="1912" w:type="dxa"/>
            <w:tcBorders>
              <w:top w:val="single" w:sz="4" w:space="0" w:color="auto"/>
              <w:left w:val="single" w:sz="4" w:space="0" w:color="auto"/>
              <w:bottom w:val="single" w:sz="4" w:space="0" w:color="auto"/>
              <w:right w:val="single" w:sz="4" w:space="0" w:color="auto"/>
            </w:tcBorders>
            <w:hideMark/>
          </w:tcPr>
          <w:p w14:paraId="13F52FED" w14:textId="77777777" w:rsidR="0039231C" w:rsidRPr="0039231C" w:rsidRDefault="0039231C" w:rsidP="0039231C">
            <w:pPr>
              <w:rPr>
                <w:rFonts w:ascii="Calibri" w:hAnsi="Calibri"/>
                <w:sz w:val="18"/>
                <w:szCs w:val="18"/>
              </w:rPr>
            </w:pPr>
            <w:r w:rsidRPr="0039231C">
              <w:rPr>
                <w:rFonts w:ascii="Calibri" w:hAnsi="Calibri"/>
                <w:sz w:val="18"/>
                <w:szCs w:val="18"/>
              </w:rPr>
              <w:lastRenderedPageBreak/>
              <w:t>UkažZůstatek()</w:t>
            </w:r>
          </w:p>
        </w:tc>
        <w:tc>
          <w:tcPr>
            <w:tcW w:w="1848" w:type="dxa"/>
            <w:tcBorders>
              <w:top w:val="single" w:sz="4" w:space="0" w:color="auto"/>
              <w:left w:val="single" w:sz="4" w:space="0" w:color="auto"/>
              <w:bottom w:val="single" w:sz="4" w:space="0" w:color="auto"/>
              <w:right w:val="single" w:sz="4" w:space="0" w:color="auto"/>
            </w:tcBorders>
            <w:hideMark/>
          </w:tcPr>
          <w:p w14:paraId="403C4E2C" w14:textId="77777777" w:rsidR="0039231C" w:rsidRPr="0039231C" w:rsidRDefault="0039231C" w:rsidP="0039231C">
            <w:pPr>
              <w:rPr>
                <w:rFonts w:ascii="Calibri" w:hAnsi="Calibri"/>
                <w:sz w:val="18"/>
                <w:szCs w:val="18"/>
              </w:rPr>
            </w:pPr>
            <w:r w:rsidRPr="0039231C">
              <w:rPr>
                <w:rFonts w:ascii="Calibri" w:hAnsi="Calibri"/>
                <w:sz w:val="18"/>
                <w:szCs w:val="18"/>
              </w:rPr>
              <w:t>Vrátí zůstatek zákazníkova účtu ke stanovenému datu</w:t>
            </w:r>
          </w:p>
        </w:tc>
        <w:tc>
          <w:tcPr>
            <w:tcW w:w="2614" w:type="dxa"/>
            <w:tcBorders>
              <w:top w:val="single" w:sz="4" w:space="0" w:color="auto"/>
              <w:left w:val="single" w:sz="4" w:space="0" w:color="auto"/>
              <w:bottom w:val="single" w:sz="4" w:space="0" w:color="auto"/>
              <w:right w:val="single" w:sz="4" w:space="0" w:color="auto"/>
            </w:tcBorders>
            <w:hideMark/>
          </w:tcPr>
          <w:p w14:paraId="648FB4DD" w14:textId="77777777" w:rsidR="0039231C" w:rsidRPr="0039231C" w:rsidRDefault="0039231C" w:rsidP="0039231C">
            <w:pPr>
              <w:numPr>
                <w:ilvl w:val="0"/>
                <w:numId w:val="44"/>
              </w:numPr>
              <w:contextualSpacing/>
              <w:rPr>
                <w:rFonts w:ascii="Calibri" w:hAnsi="Calibri"/>
                <w:sz w:val="18"/>
                <w:szCs w:val="18"/>
              </w:rPr>
            </w:pPr>
            <w:r w:rsidRPr="0039231C">
              <w:rPr>
                <w:rFonts w:ascii="Calibri" w:hAnsi="Calibri"/>
                <w:sz w:val="18"/>
                <w:szCs w:val="18"/>
              </w:rPr>
              <w:t>id zákazníka</w:t>
            </w:r>
          </w:p>
          <w:p w14:paraId="781A7C0A" w14:textId="77777777" w:rsidR="0039231C" w:rsidRPr="0039231C" w:rsidRDefault="0039231C" w:rsidP="0039231C">
            <w:pPr>
              <w:numPr>
                <w:ilvl w:val="0"/>
                <w:numId w:val="44"/>
              </w:numPr>
              <w:contextualSpacing/>
              <w:rPr>
                <w:rFonts w:ascii="Calibri" w:hAnsi="Calibri"/>
                <w:sz w:val="18"/>
                <w:szCs w:val="18"/>
              </w:rPr>
            </w:pPr>
            <w:r w:rsidRPr="0039231C">
              <w:rPr>
                <w:rFonts w:ascii="Calibri" w:hAnsi="Calibri"/>
                <w:sz w:val="18"/>
                <w:szCs w:val="18"/>
              </w:rPr>
              <w:t>datum</w:t>
            </w:r>
          </w:p>
        </w:tc>
        <w:tc>
          <w:tcPr>
            <w:tcW w:w="2688" w:type="dxa"/>
            <w:tcBorders>
              <w:top w:val="single" w:sz="4" w:space="0" w:color="auto"/>
              <w:left w:val="single" w:sz="4" w:space="0" w:color="auto"/>
              <w:bottom w:val="single" w:sz="4" w:space="0" w:color="auto"/>
              <w:right w:val="single" w:sz="4" w:space="0" w:color="auto"/>
            </w:tcBorders>
            <w:hideMark/>
          </w:tcPr>
          <w:p w14:paraId="2B159235" w14:textId="77777777" w:rsidR="0039231C" w:rsidRPr="0039231C" w:rsidRDefault="0039231C" w:rsidP="0039231C">
            <w:pPr>
              <w:numPr>
                <w:ilvl w:val="0"/>
                <w:numId w:val="44"/>
              </w:numPr>
              <w:contextualSpacing/>
              <w:rPr>
                <w:rFonts w:ascii="Calibri" w:hAnsi="Calibri"/>
                <w:sz w:val="18"/>
                <w:szCs w:val="18"/>
              </w:rPr>
            </w:pPr>
            <w:r w:rsidRPr="0039231C">
              <w:rPr>
                <w:rFonts w:ascii="Calibri" w:hAnsi="Calibri"/>
                <w:sz w:val="18"/>
                <w:szCs w:val="18"/>
              </w:rPr>
              <w:t>nevázaný zůstatek</w:t>
            </w:r>
          </w:p>
          <w:p w14:paraId="7596B76B" w14:textId="77777777" w:rsidR="0039231C" w:rsidRPr="0039231C" w:rsidRDefault="0039231C" w:rsidP="0039231C">
            <w:pPr>
              <w:numPr>
                <w:ilvl w:val="0"/>
                <w:numId w:val="44"/>
              </w:numPr>
              <w:contextualSpacing/>
              <w:rPr>
                <w:rFonts w:ascii="Calibri" w:hAnsi="Calibri"/>
                <w:sz w:val="18"/>
                <w:szCs w:val="18"/>
              </w:rPr>
            </w:pPr>
            <w:r w:rsidRPr="0039231C">
              <w:rPr>
                <w:rFonts w:ascii="Calibri" w:hAnsi="Calibri"/>
                <w:sz w:val="18"/>
                <w:szCs w:val="18"/>
              </w:rPr>
              <w:t>vázaný zůstatek</w:t>
            </w:r>
          </w:p>
        </w:tc>
      </w:tr>
      <w:tr w:rsidR="0039231C" w:rsidRPr="0039231C" w14:paraId="3351C92A" w14:textId="77777777" w:rsidTr="0039231C">
        <w:tc>
          <w:tcPr>
            <w:tcW w:w="1912" w:type="dxa"/>
            <w:tcBorders>
              <w:top w:val="single" w:sz="4" w:space="0" w:color="auto"/>
              <w:left w:val="single" w:sz="4" w:space="0" w:color="auto"/>
              <w:bottom w:val="single" w:sz="4" w:space="0" w:color="auto"/>
              <w:right w:val="single" w:sz="4" w:space="0" w:color="auto"/>
            </w:tcBorders>
            <w:hideMark/>
          </w:tcPr>
          <w:p w14:paraId="6490C82A" w14:textId="77777777" w:rsidR="0039231C" w:rsidRPr="0039231C" w:rsidRDefault="0039231C" w:rsidP="0039231C">
            <w:pPr>
              <w:rPr>
                <w:rFonts w:ascii="Calibri" w:hAnsi="Calibri"/>
                <w:sz w:val="18"/>
                <w:szCs w:val="18"/>
              </w:rPr>
            </w:pPr>
            <w:r w:rsidRPr="0039231C">
              <w:rPr>
                <w:rFonts w:ascii="Calibri" w:hAnsi="Calibri"/>
                <w:sz w:val="18"/>
                <w:szCs w:val="18"/>
              </w:rPr>
              <w:t>VyplaťZůstatek()</w:t>
            </w:r>
          </w:p>
        </w:tc>
        <w:tc>
          <w:tcPr>
            <w:tcW w:w="1848" w:type="dxa"/>
            <w:tcBorders>
              <w:top w:val="single" w:sz="4" w:space="0" w:color="auto"/>
              <w:left w:val="single" w:sz="4" w:space="0" w:color="auto"/>
              <w:bottom w:val="single" w:sz="4" w:space="0" w:color="auto"/>
              <w:right w:val="single" w:sz="4" w:space="0" w:color="auto"/>
            </w:tcBorders>
            <w:hideMark/>
          </w:tcPr>
          <w:p w14:paraId="215BD484" w14:textId="77777777" w:rsidR="0039231C" w:rsidRPr="0039231C" w:rsidRDefault="0039231C" w:rsidP="0039231C">
            <w:pPr>
              <w:rPr>
                <w:rFonts w:ascii="Calibri" w:hAnsi="Calibri"/>
                <w:sz w:val="18"/>
                <w:szCs w:val="18"/>
              </w:rPr>
            </w:pPr>
            <w:r w:rsidRPr="0039231C">
              <w:rPr>
                <w:rFonts w:ascii="Calibri" w:hAnsi="Calibri"/>
                <w:sz w:val="18"/>
                <w:szCs w:val="18"/>
              </w:rPr>
              <w:t>Pro případ, že by v budoucnu bylo možné zůstatek na kartě zákazníkovi vrátit.</w:t>
            </w:r>
          </w:p>
        </w:tc>
        <w:tc>
          <w:tcPr>
            <w:tcW w:w="2614" w:type="dxa"/>
            <w:tcBorders>
              <w:top w:val="single" w:sz="4" w:space="0" w:color="auto"/>
              <w:left w:val="single" w:sz="4" w:space="0" w:color="auto"/>
              <w:bottom w:val="single" w:sz="4" w:space="0" w:color="auto"/>
              <w:right w:val="single" w:sz="4" w:space="0" w:color="auto"/>
            </w:tcBorders>
            <w:hideMark/>
          </w:tcPr>
          <w:p w14:paraId="5AF49CF3" w14:textId="77777777" w:rsidR="0039231C" w:rsidRPr="0039231C" w:rsidRDefault="0039231C" w:rsidP="0039231C">
            <w:pPr>
              <w:numPr>
                <w:ilvl w:val="0"/>
                <w:numId w:val="45"/>
              </w:numPr>
              <w:contextualSpacing/>
              <w:rPr>
                <w:rFonts w:ascii="Calibri" w:hAnsi="Calibri"/>
                <w:sz w:val="18"/>
                <w:szCs w:val="18"/>
              </w:rPr>
            </w:pPr>
            <w:r w:rsidRPr="0039231C">
              <w:rPr>
                <w:rFonts w:ascii="Calibri" w:hAnsi="Calibri"/>
                <w:sz w:val="18"/>
                <w:szCs w:val="18"/>
              </w:rPr>
              <w:t>id zákazníka</w:t>
            </w:r>
          </w:p>
        </w:tc>
        <w:tc>
          <w:tcPr>
            <w:tcW w:w="2688" w:type="dxa"/>
            <w:tcBorders>
              <w:top w:val="single" w:sz="4" w:space="0" w:color="auto"/>
              <w:left w:val="single" w:sz="4" w:space="0" w:color="auto"/>
              <w:bottom w:val="single" w:sz="4" w:space="0" w:color="auto"/>
              <w:right w:val="single" w:sz="4" w:space="0" w:color="auto"/>
            </w:tcBorders>
          </w:tcPr>
          <w:p w14:paraId="7535FDAD" w14:textId="77777777" w:rsidR="0039231C" w:rsidRPr="0039231C" w:rsidRDefault="0039231C" w:rsidP="0039231C">
            <w:pPr>
              <w:rPr>
                <w:rFonts w:ascii="Calibri" w:hAnsi="Calibri"/>
                <w:sz w:val="18"/>
                <w:szCs w:val="18"/>
              </w:rPr>
            </w:pPr>
          </w:p>
        </w:tc>
      </w:tr>
      <w:tr w:rsidR="0039231C" w:rsidRPr="0039231C" w14:paraId="25128E81" w14:textId="77777777" w:rsidTr="0039231C">
        <w:tc>
          <w:tcPr>
            <w:tcW w:w="1912" w:type="dxa"/>
            <w:tcBorders>
              <w:top w:val="single" w:sz="4" w:space="0" w:color="auto"/>
              <w:left w:val="single" w:sz="4" w:space="0" w:color="auto"/>
              <w:bottom w:val="single" w:sz="4" w:space="0" w:color="auto"/>
              <w:right w:val="single" w:sz="4" w:space="0" w:color="auto"/>
            </w:tcBorders>
            <w:hideMark/>
          </w:tcPr>
          <w:p w14:paraId="639F18B6" w14:textId="77777777" w:rsidR="0039231C" w:rsidRPr="0039231C" w:rsidRDefault="0039231C" w:rsidP="0039231C">
            <w:pPr>
              <w:rPr>
                <w:rFonts w:ascii="Calibri" w:hAnsi="Calibri"/>
                <w:sz w:val="18"/>
                <w:szCs w:val="18"/>
              </w:rPr>
            </w:pPr>
            <w:r w:rsidRPr="0039231C">
              <w:rPr>
                <w:rFonts w:ascii="Calibri" w:hAnsi="Calibri"/>
                <w:sz w:val="18"/>
                <w:szCs w:val="18"/>
              </w:rPr>
              <w:t>UkažHistoriiTransakcí()</w:t>
            </w:r>
          </w:p>
        </w:tc>
        <w:tc>
          <w:tcPr>
            <w:tcW w:w="1848" w:type="dxa"/>
            <w:tcBorders>
              <w:top w:val="single" w:sz="4" w:space="0" w:color="auto"/>
              <w:left w:val="single" w:sz="4" w:space="0" w:color="auto"/>
              <w:bottom w:val="single" w:sz="4" w:space="0" w:color="auto"/>
              <w:right w:val="single" w:sz="4" w:space="0" w:color="auto"/>
            </w:tcBorders>
            <w:hideMark/>
          </w:tcPr>
          <w:p w14:paraId="6983F0C1" w14:textId="77777777" w:rsidR="0039231C" w:rsidRPr="0039231C" w:rsidRDefault="0039231C" w:rsidP="0039231C">
            <w:pPr>
              <w:rPr>
                <w:rFonts w:ascii="Calibri" w:hAnsi="Calibri"/>
                <w:sz w:val="18"/>
                <w:szCs w:val="18"/>
              </w:rPr>
            </w:pPr>
            <w:r w:rsidRPr="0039231C">
              <w:rPr>
                <w:rFonts w:ascii="Calibri" w:hAnsi="Calibri"/>
                <w:sz w:val="18"/>
                <w:szCs w:val="18"/>
              </w:rPr>
              <w:t>Zobrazení historie transakcí (dobití, platby za služby, obálky)</w:t>
            </w:r>
          </w:p>
        </w:tc>
        <w:tc>
          <w:tcPr>
            <w:tcW w:w="2614" w:type="dxa"/>
            <w:tcBorders>
              <w:top w:val="single" w:sz="4" w:space="0" w:color="auto"/>
              <w:left w:val="single" w:sz="4" w:space="0" w:color="auto"/>
              <w:bottom w:val="single" w:sz="4" w:space="0" w:color="auto"/>
              <w:right w:val="single" w:sz="4" w:space="0" w:color="auto"/>
            </w:tcBorders>
            <w:hideMark/>
          </w:tcPr>
          <w:p w14:paraId="05B818DF" w14:textId="77777777" w:rsidR="0039231C" w:rsidRPr="0039231C" w:rsidRDefault="0039231C" w:rsidP="0039231C">
            <w:pPr>
              <w:numPr>
                <w:ilvl w:val="0"/>
                <w:numId w:val="45"/>
              </w:numPr>
              <w:contextualSpacing/>
              <w:rPr>
                <w:rFonts w:ascii="Calibri" w:hAnsi="Calibri"/>
                <w:sz w:val="18"/>
                <w:szCs w:val="18"/>
              </w:rPr>
            </w:pPr>
            <w:r w:rsidRPr="0039231C">
              <w:rPr>
                <w:rFonts w:ascii="Calibri" w:hAnsi="Calibri"/>
                <w:sz w:val="18"/>
                <w:szCs w:val="18"/>
              </w:rPr>
              <w:t>id zákazníka</w:t>
            </w:r>
          </w:p>
        </w:tc>
        <w:tc>
          <w:tcPr>
            <w:tcW w:w="2688" w:type="dxa"/>
            <w:tcBorders>
              <w:top w:val="single" w:sz="4" w:space="0" w:color="auto"/>
              <w:left w:val="single" w:sz="4" w:space="0" w:color="auto"/>
              <w:bottom w:val="single" w:sz="4" w:space="0" w:color="auto"/>
              <w:right w:val="single" w:sz="4" w:space="0" w:color="auto"/>
            </w:tcBorders>
            <w:hideMark/>
          </w:tcPr>
          <w:p w14:paraId="029EE70D" w14:textId="77777777" w:rsidR="0039231C" w:rsidRPr="0039231C" w:rsidRDefault="0039231C" w:rsidP="0039231C">
            <w:pPr>
              <w:numPr>
                <w:ilvl w:val="0"/>
                <w:numId w:val="45"/>
              </w:numPr>
              <w:contextualSpacing/>
              <w:rPr>
                <w:rFonts w:ascii="Calibri" w:hAnsi="Calibri"/>
                <w:sz w:val="18"/>
                <w:szCs w:val="18"/>
              </w:rPr>
            </w:pPr>
            <w:r w:rsidRPr="0039231C">
              <w:rPr>
                <w:rFonts w:ascii="Calibri" w:hAnsi="Calibri"/>
                <w:sz w:val="18"/>
                <w:szCs w:val="18"/>
              </w:rPr>
              <w:t>historie transakcí ve strukturované podobě</w:t>
            </w:r>
          </w:p>
        </w:tc>
      </w:tr>
      <w:tr w:rsidR="0039231C" w:rsidRPr="0039231C" w14:paraId="2B7F0ED7" w14:textId="77777777" w:rsidTr="0039231C">
        <w:tc>
          <w:tcPr>
            <w:tcW w:w="1912" w:type="dxa"/>
            <w:tcBorders>
              <w:top w:val="single" w:sz="4" w:space="0" w:color="auto"/>
              <w:left w:val="single" w:sz="4" w:space="0" w:color="auto"/>
              <w:bottom w:val="single" w:sz="4" w:space="0" w:color="auto"/>
              <w:right w:val="single" w:sz="4" w:space="0" w:color="auto"/>
            </w:tcBorders>
            <w:hideMark/>
          </w:tcPr>
          <w:p w14:paraId="53F1A7DB" w14:textId="77777777" w:rsidR="0039231C" w:rsidRPr="0039231C" w:rsidRDefault="0039231C" w:rsidP="0039231C">
            <w:pPr>
              <w:rPr>
                <w:rFonts w:ascii="Calibri" w:hAnsi="Calibri"/>
                <w:sz w:val="18"/>
                <w:szCs w:val="18"/>
              </w:rPr>
            </w:pPr>
            <w:r w:rsidRPr="0039231C">
              <w:rPr>
                <w:rFonts w:ascii="Calibri" w:hAnsi="Calibri"/>
                <w:sz w:val="18"/>
                <w:szCs w:val="18"/>
              </w:rPr>
              <w:t>ZaslatÚčtenku()</w:t>
            </w:r>
          </w:p>
        </w:tc>
        <w:tc>
          <w:tcPr>
            <w:tcW w:w="1848" w:type="dxa"/>
            <w:tcBorders>
              <w:top w:val="single" w:sz="4" w:space="0" w:color="auto"/>
              <w:left w:val="single" w:sz="4" w:space="0" w:color="auto"/>
              <w:bottom w:val="single" w:sz="4" w:space="0" w:color="auto"/>
              <w:right w:val="single" w:sz="4" w:space="0" w:color="auto"/>
            </w:tcBorders>
            <w:hideMark/>
          </w:tcPr>
          <w:p w14:paraId="78C167DA" w14:textId="77777777" w:rsidR="0039231C" w:rsidRPr="0039231C" w:rsidRDefault="0039231C" w:rsidP="0039231C">
            <w:pPr>
              <w:rPr>
                <w:rFonts w:ascii="Calibri" w:hAnsi="Calibri"/>
                <w:sz w:val="18"/>
                <w:szCs w:val="18"/>
              </w:rPr>
            </w:pPr>
            <w:r w:rsidRPr="0039231C">
              <w:rPr>
                <w:rFonts w:ascii="Calibri" w:hAnsi="Calibri"/>
                <w:sz w:val="18"/>
                <w:szCs w:val="18"/>
              </w:rPr>
              <w:t>Údaje pro účtenku</w:t>
            </w:r>
          </w:p>
        </w:tc>
        <w:tc>
          <w:tcPr>
            <w:tcW w:w="2614" w:type="dxa"/>
            <w:tcBorders>
              <w:top w:val="single" w:sz="4" w:space="0" w:color="auto"/>
              <w:left w:val="single" w:sz="4" w:space="0" w:color="auto"/>
              <w:bottom w:val="single" w:sz="4" w:space="0" w:color="auto"/>
              <w:right w:val="single" w:sz="4" w:space="0" w:color="auto"/>
            </w:tcBorders>
            <w:hideMark/>
          </w:tcPr>
          <w:p w14:paraId="2EBA1A98" w14:textId="77777777" w:rsidR="0039231C" w:rsidRPr="0039231C" w:rsidRDefault="0039231C" w:rsidP="0039231C">
            <w:pPr>
              <w:numPr>
                <w:ilvl w:val="0"/>
                <w:numId w:val="45"/>
              </w:numPr>
              <w:contextualSpacing/>
              <w:rPr>
                <w:rFonts w:ascii="Calibri" w:hAnsi="Calibri"/>
                <w:sz w:val="18"/>
                <w:szCs w:val="18"/>
              </w:rPr>
            </w:pPr>
            <w:r w:rsidRPr="0039231C">
              <w:rPr>
                <w:rFonts w:ascii="Calibri" w:hAnsi="Calibri"/>
                <w:sz w:val="18"/>
                <w:szCs w:val="18"/>
              </w:rPr>
              <w:t>pokladní</w:t>
            </w:r>
          </w:p>
          <w:p w14:paraId="349B118F" w14:textId="77777777" w:rsidR="0039231C" w:rsidRPr="0039231C" w:rsidRDefault="0039231C" w:rsidP="0039231C">
            <w:pPr>
              <w:numPr>
                <w:ilvl w:val="0"/>
                <w:numId w:val="45"/>
              </w:numPr>
              <w:contextualSpacing/>
              <w:rPr>
                <w:rFonts w:ascii="Calibri" w:hAnsi="Calibri"/>
                <w:sz w:val="18"/>
                <w:szCs w:val="18"/>
              </w:rPr>
            </w:pPr>
            <w:r w:rsidRPr="0039231C">
              <w:rPr>
                <w:rFonts w:ascii="Calibri" w:hAnsi="Calibri"/>
                <w:sz w:val="18"/>
                <w:szCs w:val="18"/>
              </w:rPr>
              <w:t>typ placení</w:t>
            </w:r>
          </w:p>
          <w:p w14:paraId="3BFD7AB5" w14:textId="77777777" w:rsidR="0039231C" w:rsidRPr="0039231C" w:rsidRDefault="0039231C" w:rsidP="0039231C">
            <w:pPr>
              <w:numPr>
                <w:ilvl w:val="0"/>
                <w:numId w:val="45"/>
              </w:numPr>
              <w:contextualSpacing/>
              <w:rPr>
                <w:rFonts w:ascii="Calibri" w:hAnsi="Calibri"/>
                <w:sz w:val="18"/>
                <w:szCs w:val="18"/>
              </w:rPr>
            </w:pPr>
            <w:r w:rsidRPr="0039231C">
              <w:rPr>
                <w:rFonts w:ascii="Calibri" w:hAnsi="Calibri"/>
                <w:sz w:val="18"/>
                <w:szCs w:val="18"/>
              </w:rPr>
              <w:t>kolekce položek</w:t>
            </w:r>
          </w:p>
        </w:tc>
        <w:tc>
          <w:tcPr>
            <w:tcW w:w="2688" w:type="dxa"/>
            <w:tcBorders>
              <w:top w:val="single" w:sz="4" w:space="0" w:color="auto"/>
              <w:left w:val="single" w:sz="4" w:space="0" w:color="auto"/>
              <w:bottom w:val="single" w:sz="4" w:space="0" w:color="auto"/>
              <w:right w:val="single" w:sz="4" w:space="0" w:color="auto"/>
            </w:tcBorders>
          </w:tcPr>
          <w:p w14:paraId="065950D7" w14:textId="77777777" w:rsidR="0039231C" w:rsidRPr="0039231C" w:rsidRDefault="0039231C" w:rsidP="0039231C">
            <w:pPr>
              <w:rPr>
                <w:rFonts w:ascii="Calibri" w:hAnsi="Calibri"/>
                <w:sz w:val="18"/>
                <w:szCs w:val="18"/>
              </w:rPr>
            </w:pPr>
          </w:p>
        </w:tc>
      </w:tr>
    </w:tbl>
    <w:p w14:paraId="44691390" w14:textId="77777777" w:rsidR="0039231C" w:rsidRPr="0039231C" w:rsidRDefault="0039231C" w:rsidP="0039231C">
      <w:pPr>
        <w:spacing w:after="160" w:line="259" w:lineRule="auto"/>
        <w:rPr>
          <w:rFonts w:ascii="Calibri" w:eastAsia="Calibri" w:hAnsi="Calibri"/>
          <w:sz w:val="22"/>
          <w:szCs w:val="22"/>
          <w:lang w:eastAsia="en-US"/>
        </w:rPr>
      </w:pPr>
    </w:p>
    <w:p w14:paraId="0E2063C4" w14:textId="1AFDBD9D" w:rsidR="0039231C" w:rsidRPr="0039231C" w:rsidRDefault="0039231C" w:rsidP="0039231C">
      <w:pPr>
        <w:keepNext/>
        <w:keepLines/>
        <w:spacing w:before="40" w:line="259" w:lineRule="auto"/>
        <w:outlineLvl w:val="2"/>
        <w:rPr>
          <w:rFonts w:ascii="Calibri Light" w:hAnsi="Calibri Light"/>
          <w:color w:val="1F4D78"/>
          <w:sz w:val="24"/>
          <w:szCs w:val="24"/>
          <w:lang w:eastAsia="en-US"/>
        </w:rPr>
      </w:pPr>
      <w:bookmarkStart w:id="25" w:name="_Toc453917508"/>
      <w:r w:rsidRPr="0039231C">
        <w:rPr>
          <w:rFonts w:ascii="Calibri Light" w:hAnsi="Calibri Light"/>
          <w:color w:val="1F4D78"/>
          <w:sz w:val="24"/>
          <w:szCs w:val="24"/>
          <w:lang w:eastAsia="en-US"/>
        </w:rPr>
        <w:t>Třída Karty</w:t>
      </w:r>
      <w:bookmarkEnd w:id="25"/>
    </w:p>
    <w:tbl>
      <w:tblPr>
        <w:tblStyle w:val="Mkatabulky1"/>
        <w:tblW w:w="0" w:type="auto"/>
        <w:tblLook w:val="04A0" w:firstRow="1" w:lastRow="0" w:firstColumn="1" w:lastColumn="0" w:noHBand="0" w:noVBand="1"/>
      </w:tblPr>
      <w:tblGrid>
        <w:gridCol w:w="1912"/>
        <w:gridCol w:w="1848"/>
        <w:gridCol w:w="2614"/>
        <w:gridCol w:w="2688"/>
      </w:tblGrid>
      <w:tr w:rsidR="0039231C" w:rsidRPr="0039231C" w14:paraId="1D3A64DE" w14:textId="77777777" w:rsidTr="0039231C">
        <w:tc>
          <w:tcPr>
            <w:tcW w:w="1912" w:type="dxa"/>
            <w:tcBorders>
              <w:top w:val="single" w:sz="4" w:space="0" w:color="auto"/>
              <w:left w:val="single" w:sz="4" w:space="0" w:color="auto"/>
              <w:bottom w:val="single" w:sz="4" w:space="0" w:color="auto"/>
              <w:right w:val="single" w:sz="4" w:space="0" w:color="auto"/>
            </w:tcBorders>
            <w:hideMark/>
          </w:tcPr>
          <w:p w14:paraId="0BA011A0" w14:textId="77777777" w:rsidR="0039231C" w:rsidRPr="0039231C" w:rsidRDefault="0039231C" w:rsidP="0039231C">
            <w:pPr>
              <w:rPr>
                <w:rFonts w:ascii="Calibri" w:hAnsi="Calibri"/>
                <w:b/>
              </w:rPr>
            </w:pPr>
            <w:r w:rsidRPr="0039231C">
              <w:rPr>
                <w:rFonts w:ascii="Calibri" w:hAnsi="Calibri"/>
                <w:b/>
              </w:rPr>
              <w:t>metoda</w:t>
            </w:r>
          </w:p>
        </w:tc>
        <w:tc>
          <w:tcPr>
            <w:tcW w:w="1848" w:type="dxa"/>
            <w:tcBorders>
              <w:top w:val="single" w:sz="4" w:space="0" w:color="auto"/>
              <w:left w:val="single" w:sz="4" w:space="0" w:color="auto"/>
              <w:bottom w:val="single" w:sz="4" w:space="0" w:color="auto"/>
              <w:right w:val="single" w:sz="4" w:space="0" w:color="auto"/>
            </w:tcBorders>
            <w:hideMark/>
          </w:tcPr>
          <w:p w14:paraId="16D0DC2D" w14:textId="77777777" w:rsidR="0039231C" w:rsidRPr="0039231C" w:rsidRDefault="0039231C" w:rsidP="0039231C">
            <w:pPr>
              <w:rPr>
                <w:rFonts w:ascii="Calibri" w:hAnsi="Calibri"/>
                <w:b/>
              </w:rPr>
            </w:pPr>
            <w:r w:rsidRPr="0039231C">
              <w:rPr>
                <w:rFonts w:ascii="Calibri" w:hAnsi="Calibri"/>
                <w:b/>
              </w:rPr>
              <w:t>popis</w:t>
            </w:r>
          </w:p>
        </w:tc>
        <w:tc>
          <w:tcPr>
            <w:tcW w:w="2614" w:type="dxa"/>
            <w:tcBorders>
              <w:top w:val="single" w:sz="4" w:space="0" w:color="auto"/>
              <w:left w:val="single" w:sz="4" w:space="0" w:color="auto"/>
              <w:bottom w:val="single" w:sz="4" w:space="0" w:color="auto"/>
              <w:right w:val="single" w:sz="4" w:space="0" w:color="auto"/>
            </w:tcBorders>
            <w:hideMark/>
          </w:tcPr>
          <w:p w14:paraId="659B74E6" w14:textId="77777777" w:rsidR="0039231C" w:rsidRPr="0039231C" w:rsidRDefault="0039231C" w:rsidP="0039231C">
            <w:pPr>
              <w:rPr>
                <w:rFonts w:ascii="Calibri" w:hAnsi="Calibri"/>
                <w:b/>
              </w:rPr>
            </w:pPr>
            <w:r w:rsidRPr="0039231C">
              <w:rPr>
                <w:rFonts w:ascii="Calibri" w:hAnsi="Calibri"/>
                <w:b/>
              </w:rPr>
              <w:t>vstupní data</w:t>
            </w:r>
          </w:p>
        </w:tc>
        <w:tc>
          <w:tcPr>
            <w:tcW w:w="2688" w:type="dxa"/>
            <w:tcBorders>
              <w:top w:val="single" w:sz="4" w:space="0" w:color="auto"/>
              <w:left w:val="single" w:sz="4" w:space="0" w:color="auto"/>
              <w:bottom w:val="single" w:sz="4" w:space="0" w:color="auto"/>
              <w:right w:val="single" w:sz="4" w:space="0" w:color="auto"/>
            </w:tcBorders>
            <w:hideMark/>
          </w:tcPr>
          <w:p w14:paraId="17E0917F" w14:textId="77777777" w:rsidR="0039231C" w:rsidRPr="0039231C" w:rsidRDefault="0039231C" w:rsidP="0039231C">
            <w:pPr>
              <w:rPr>
                <w:rFonts w:ascii="Calibri" w:hAnsi="Calibri"/>
                <w:b/>
              </w:rPr>
            </w:pPr>
            <w:r w:rsidRPr="0039231C">
              <w:rPr>
                <w:rFonts w:ascii="Calibri" w:hAnsi="Calibri"/>
                <w:b/>
              </w:rPr>
              <w:t>výstupní data</w:t>
            </w:r>
          </w:p>
        </w:tc>
      </w:tr>
      <w:tr w:rsidR="0039231C" w:rsidRPr="0039231C" w14:paraId="4399FB82" w14:textId="77777777" w:rsidTr="0039231C">
        <w:tc>
          <w:tcPr>
            <w:tcW w:w="1912" w:type="dxa"/>
            <w:tcBorders>
              <w:top w:val="single" w:sz="4" w:space="0" w:color="auto"/>
              <w:left w:val="single" w:sz="4" w:space="0" w:color="auto"/>
              <w:bottom w:val="single" w:sz="4" w:space="0" w:color="auto"/>
              <w:right w:val="single" w:sz="4" w:space="0" w:color="auto"/>
            </w:tcBorders>
            <w:hideMark/>
          </w:tcPr>
          <w:p w14:paraId="643C672C" w14:textId="77777777" w:rsidR="0039231C" w:rsidRPr="0039231C" w:rsidRDefault="0039231C" w:rsidP="0039231C">
            <w:pPr>
              <w:rPr>
                <w:rFonts w:ascii="Calibri" w:hAnsi="Calibri"/>
                <w:sz w:val="18"/>
                <w:szCs w:val="18"/>
              </w:rPr>
            </w:pPr>
            <w:r w:rsidRPr="0039231C">
              <w:rPr>
                <w:rFonts w:ascii="Calibri" w:hAnsi="Calibri"/>
                <w:sz w:val="18"/>
                <w:szCs w:val="18"/>
              </w:rPr>
              <w:t>VytvořKartu()</w:t>
            </w:r>
          </w:p>
        </w:tc>
        <w:tc>
          <w:tcPr>
            <w:tcW w:w="1848" w:type="dxa"/>
            <w:tcBorders>
              <w:top w:val="single" w:sz="4" w:space="0" w:color="auto"/>
              <w:left w:val="single" w:sz="4" w:space="0" w:color="auto"/>
              <w:bottom w:val="single" w:sz="4" w:space="0" w:color="auto"/>
              <w:right w:val="single" w:sz="4" w:space="0" w:color="auto"/>
            </w:tcBorders>
            <w:hideMark/>
          </w:tcPr>
          <w:p w14:paraId="7C4EEA9B" w14:textId="77777777" w:rsidR="0039231C" w:rsidRPr="0039231C" w:rsidRDefault="0039231C" w:rsidP="0039231C">
            <w:pPr>
              <w:rPr>
                <w:rFonts w:ascii="Calibri" w:hAnsi="Calibri"/>
                <w:sz w:val="18"/>
                <w:szCs w:val="18"/>
              </w:rPr>
            </w:pPr>
            <w:r w:rsidRPr="0039231C">
              <w:rPr>
                <w:rFonts w:ascii="Calibri" w:hAnsi="Calibri"/>
                <w:sz w:val="18"/>
                <w:szCs w:val="18"/>
              </w:rPr>
              <w:t>Vytvoření karty</w:t>
            </w:r>
          </w:p>
        </w:tc>
        <w:tc>
          <w:tcPr>
            <w:tcW w:w="2614" w:type="dxa"/>
            <w:tcBorders>
              <w:top w:val="single" w:sz="4" w:space="0" w:color="auto"/>
              <w:left w:val="single" w:sz="4" w:space="0" w:color="auto"/>
              <w:bottom w:val="single" w:sz="4" w:space="0" w:color="auto"/>
              <w:right w:val="single" w:sz="4" w:space="0" w:color="auto"/>
            </w:tcBorders>
            <w:hideMark/>
          </w:tcPr>
          <w:p w14:paraId="7A8B4486" w14:textId="77777777" w:rsidR="0039231C" w:rsidRPr="0039231C" w:rsidRDefault="0039231C" w:rsidP="0039231C">
            <w:pPr>
              <w:numPr>
                <w:ilvl w:val="0"/>
                <w:numId w:val="41"/>
              </w:numPr>
              <w:contextualSpacing/>
              <w:rPr>
                <w:rFonts w:ascii="Calibri" w:hAnsi="Calibri"/>
                <w:sz w:val="18"/>
                <w:szCs w:val="18"/>
              </w:rPr>
            </w:pPr>
            <w:r w:rsidRPr="0039231C">
              <w:rPr>
                <w:rFonts w:ascii="Calibri" w:hAnsi="Calibri"/>
                <w:sz w:val="18"/>
                <w:szCs w:val="18"/>
              </w:rPr>
              <w:t>id zákazníka</w:t>
            </w:r>
          </w:p>
          <w:p w14:paraId="4BD0D193" w14:textId="77777777" w:rsidR="0039231C" w:rsidRPr="0039231C" w:rsidRDefault="0039231C" w:rsidP="0039231C">
            <w:pPr>
              <w:numPr>
                <w:ilvl w:val="0"/>
                <w:numId w:val="41"/>
              </w:numPr>
              <w:contextualSpacing/>
              <w:rPr>
                <w:rFonts w:ascii="Calibri" w:hAnsi="Calibri"/>
                <w:sz w:val="18"/>
                <w:szCs w:val="18"/>
              </w:rPr>
            </w:pPr>
            <w:r w:rsidRPr="0039231C">
              <w:rPr>
                <w:rFonts w:ascii="Calibri" w:hAnsi="Calibri"/>
                <w:sz w:val="18"/>
                <w:szCs w:val="18"/>
              </w:rPr>
              <w:t>údaje na kartu</w:t>
            </w:r>
          </w:p>
        </w:tc>
        <w:tc>
          <w:tcPr>
            <w:tcW w:w="2688" w:type="dxa"/>
            <w:tcBorders>
              <w:top w:val="single" w:sz="4" w:space="0" w:color="auto"/>
              <w:left w:val="single" w:sz="4" w:space="0" w:color="auto"/>
              <w:bottom w:val="single" w:sz="4" w:space="0" w:color="auto"/>
              <w:right w:val="single" w:sz="4" w:space="0" w:color="auto"/>
            </w:tcBorders>
            <w:hideMark/>
          </w:tcPr>
          <w:p w14:paraId="2504C8D9" w14:textId="77777777" w:rsidR="0039231C" w:rsidRPr="0039231C" w:rsidRDefault="0039231C" w:rsidP="0039231C">
            <w:pPr>
              <w:numPr>
                <w:ilvl w:val="0"/>
                <w:numId w:val="41"/>
              </w:numPr>
              <w:contextualSpacing/>
              <w:rPr>
                <w:rFonts w:ascii="Calibri" w:hAnsi="Calibri"/>
                <w:sz w:val="18"/>
                <w:szCs w:val="18"/>
              </w:rPr>
            </w:pPr>
            <w:r w:rsidRPr="0039231C">
              <w:rPr>
                <w:rFonts w:ascii="Calibri" w:hAnsi="Calibri"/>
                <w:sz w:val="18"/>
                <w:szCs w:val="18"/>
              </w:rPr>
              <w:t>id karty</w:t>
            </w:r>
          </w:p>
        </w:tc>
      </w:tr>
      <w:tr w:rsidR="0039231C" w:rsidRPr="0039231C" w14:paraId="4F919807" w14:textId="77777777" w:rsidTr="0039231C">
        <w:tc>
          <w:tcPr>
            <w:tcW w:w="1912" w:type="dxa"/>
            <w:tcBorders>
              <w:top w:val="single" w:sz="4" w:space="0" w:color="auto"/>
              <w:left w:val="single" w:sz="4" w:space="0" w:color="auto"/>
              <w:bottom w:val="single" w:sz="4" w:space="0" w:color="auto"/>
              <w:right w:val="single" w:sz="4" w:space="0" w:color="auto"/>
            </w:tcBorders>
            <w:hideMark/>
          </w:tcPr>
          <w:p w14:paraId="0552796E" w14:textId="77777777" w:rsidR="0039231C" w:rsidRPr="0039231C" w:rsidRDefault="0039231C" w:rsidP="0039231C">
            <w:pPr>
              <w:rPr>
                <w:rFonts w:ascii="Calibri" w:hAnsi="Calibri"/>
                <w:sz w:val="18"/>
                <w:szCs w:val="18"/>
              </w:rPr>
            </w:pPr>
            <w:r w:rsidRPr="0039231C">
              <w:rPr>
                <w:rFonts w:ascii="Calibri" w:hAnsi="Calibri"/>
                <w:sz w:val="18"/>
                <w:szCs w:val="18"/>
              </w:rPr>
              <w:t>UpravKartu()</w:t>
            </w:r>
          </w:p>
        </w:tc>
        <w:tc>
          <w:tcPr>
            <w:tcW w:w="1848" w:type="dxa"/>
            <w:tcBorders>
              <w:top w:val="single" w:sz="4" w:space="0" w:color="auto"/>
              <w:left w:val="single" w:sz="4" w:space="0" w:color="auto"/>
              <w:bottom w:val="single" w:sz="4" w:space="0" w:color="auto"/>
              <w:right w:val="single" w:sz="4" w:space="0" w:color="auto"/>
            </w:tcBorders>
            <w:hideMark/>
          </w:tcPr>
          <w:p w14:paraId="48092436" w14:textId="77777777" w:rsidR="0039231C" w:rsidRPr="0039231C" w:rsidRDefault="0039231C" w:rsidP="0039231C">
            <w:pPr>
              <w:rPr>
                <w:rFonts w:ascii="Calibri" w:hAnsi="Calibri"/>
                <w:sz w:val="18"/>
                <w:szCs w:val="18"/>
              </w:rPr>
            </w:pPr>
            <w:r w:rsidRPr="0039231C">
              <w:rPr>
                <w:rFonts w:ascii="Calibri" w:hAnsi="Calibri"/>
                <w:sz w:val="18"/>
                <w:szCs w:val="18"/>
              </w:rPr>
              <w:t>Úprava údajů na kartě</w:t>
            </w:r>
          </w:p>
        </w:tc>
        <w:tc>
          <w:tcPr>
            <w:tcW w:w="2614" w:type="dxa"/>
            <w:tcBorders>
              <w:top w:val="single" w:sz="4" w:space="0" w:color="auto"/>
              <w:left w:val="single" w:sz="4" w:space="0" w:color="auto"/>
              <w:bottom w:val="single" w:sz="4" w:space="0" w:color="auto"/>
              <w:right w:val="single" w:sz="4" w:space="0" w:color="auto"/>
            </w:tcBorders>
            <w:hideMark/>
          </w:tcPr>
          <w:p w14:paraId="21BF0EC0" w14:textId="77777777" w:rsidR="0039231C" w:rsidRPr="0039231C" w:rsidRDefault="0039231C" w:rsidP="0039231C">
            <w:pPr>
              <w:numPr>
                <w:ilvl w:val="0"/>
                <w:numId w:val="42"/>
              </w:numPr>
              <w:contextualSpacing/>
              <w:rPr>
                <w:rFonts w:ascii="Calibri" w:hAnsi="Calibri"/>
                <w:sz w:val="18"/>
                <w:szCs w:val="18"/>
              </w:rPr>
            </w:pPr>
            <w:r w:rsidRPr="0039231C">
              <w:rPr>
                <w:rFonts w:ascii="Calibri" w:hAnsi="Calibri"/>
                <w:sz w:val="18"/>
                <w:szCs w:val="18"/>
              </w:rPr>
              <w:t>id karty</w:t>
            </w:r>
          </w:p>
          <w:p w14:paraId="39A59B24" w14:textId="77777777" w:rsidR="0039231C" w:rsidRPr="0039231C" w:rsidRDefault="0039231C" w:rsidP="0039231C">
            <w:pPr>
              <w:numPr>
                <w:ilvl w:val="0"/>
                <w:numId w:val="42"/>
              </w:numPr>
              <w:contextualSpacing/>
              <w:rPr>
                <w:rFonts w:ascii="Calibri" w:hAnsi="Calibri"/>
                <w:sz w:val="18"/>
                <w:szCs w:val="18"/>
              </w:rPr>
            </w:pPr>
            <w:r w:rsidRPr="0039231C">
              <w:rPr>
                <w:rFonts w:ascii="Calibri" w:hAnsi="Calibri"/>
                <w:sz w:val="18"/>
                <w:szCs w:val="18"/>
              </w:rPr>
              <w:t>nové údaje na kartu</w:t>
            </w:r>
          </w:p>
        </w:tc>
        <w:tc>
          <w:tcPr>
            <w:tcW w:w="2688" w:type="dxa"/>
            <w:tcBorders>
              <w:top w:val="single" w:sz="4" w:space="0" w:color="auto"/>
              <w:left w:val="single" w:sz="4" w:space="0" w:color="auto"/>
              <w:bottom w:val="single" w:sz="4" w:space="0" w:color="auto"/>
              <w:right w:val="single" w:sz="4" w:space="0" w:color="auto"/>
            </w:tcBorders>
          </w:tcPr>
          <w:p w14:paraId="213D812E" w14:textId="77777777" w:rsidR="0039231C" w:rsidRPr="0039231C" w:rsidRDefault="0039231C" w:rsidP="0039231C">
            <w:pPr>
              <w:rPr>
                <w:rFonts w:ascii="Calibri" w:hAnsi="Calibri"/>
                <w:sz w:val="18"/>
                <w:szCs w:val="18"/>
              </w:rPr>
            </w:pPr>
          </w:p>
        </w:tc>
      </w:tr>
      <w:tr w:rsidR="0039231C" w:rsidRPr="0039231C" w14:paraId="317439F0" w14:textId="77777777" w:rsidTr="0039231C">
        <w:tc>
          <w:tcPr>
            <w:tcW w:w="1912" w:type="dxa"/>
            <w:tcBorders>
              <w:top w:val="single" w:sz="4" w:space="0" w:color="auto"/>
              <w:left w:val="single" w:sz="4" w:space="0" w:color="auto"/>
              <w:bottom w:val="single" w:sz="4" w:space="0" w:color="auto"/>
              <w:right w:val="single" w:sz="4" w:space="0" w:color="auto"/>
            </w:tcBorders>
            <w:hideMark/>
          </w:tcPr>
          <w:p w14:paraId="1F8227FA" w14:textId="77777777" w:rsidR="0039231C" w:rsidRPr="0039231C" w:rsidRDefault="0039231C" w:rsidP="0039231C">
            <w:pPr>
              <w:rPr>
                <w:rFonts w:ascii="Calibri" w:hAnsi="Calibri"/>
                <w:sz w:val="18"/>
                <w:szCs w:val="18"/>
              </w:rPr>
            </w:pPr>
            <w:r w:rsidRPr="0039231C">
              <w:rPr>
                <w:rFonts w:ascii="Calibri" w:hAnsi="Calibri"/>
                <w:sz w:val="18"/>
                <w:szCs w:val="18"/>
              </w:rPr>
              <w:t>BlokujKartu()</w:t>
            </w:r>
          </w:p>
        </w:tc>
        <w:tc>
          <w:tcPr>
            <w:tcW w:w="1848" w:type="dxa"/>
            <w:tcBorders>
              <w:top w:val="single" w:sz="4" w:space="0" w:color="auto"/>
              <w:left w:val="single" w:sz="4" w:space="0" w:color="auto"/>
              <w:bottom w:val="single" w:sz="4" w:space="0" w:color="auto"/>
              <w:right w:val="single" w:sz="4" w:space="0" w:color="auto"/>
            </w:tcBorders>
            <w:hideMark/>
          </w:tcPr>
          <w:p w14:paraId="5F4456B8" w14:textId="77777777" w:rsidR="0039231C" w:rsidRPr="0039231C" w:rsidRDefault="0039231C" w:rsidP="0039231C">
            <w:pPr>
              <w:rPr>
                <w:rFonts w:ascii="Calibri" w:hAnsi="Calibri"/>
                <w:sz w:val="18"/>
                <w:szCs w:val="18"/>
              </w:rPr>
            </w:pPr>
            <w:r w:rsidRPr="0039231C">
              <w:rPr>
                <w:rFonts w:ascii="Calibri" w:hAnsi="Calibri"/>
                <w:sz w:val="18"/>
                <w:szCs w:val="18"/>
              </w:rPr>
              <w:t>Blokace karty</w:t>
            </w:r>
          </w:p>
        </w:tc>
        <w:tc>
          <w:tcPr>
            <w:tcW w:w="2614" w:type="dxa"/>
            <w:tcBorders>
              <w:top w:val="single" w:sz="4" w:space="0" w:color="auto"/>
              <w:left w:val="single" w:sz="4" w:space="0" w:color="auto"/>
              <w:bottom w:val="single" w:sz="4" w:space="0" w:color="auto"/>
              <w:right w:val="single" w:sz="4" w:space="0" w:color="auto"/>
            </w:tcBorders>
            <w:hideMark/>
          </w:tcPr>
          <w:p w14:paraId="5BBFB3D3" w14:textId="77777777" w:rsidR="0039231C" w:rsidRPr="0039231C" w:rsidRDefault="0039231C" w:rsidP="0039231C">
            <w:pPr>
              <w:numPr>
                <w:ilvl w:val="0"/>
                <w:numId w:val="43"/>
              </w:numPr>
              <w:contextualSpacing/>
              <w:rPr>
                <w:rFonts w:ascii="Calibri" w:hAnsi="Calibri"/>
                <w:sz w:val="18"/>
                <w:szCs w:val="18"/>
              </w:rPr>
            </w:pPr>
            <w:r w:rsidRPr="0039231C">
              <w:rPr>
                <w:rFonts w:ascii="Calibri" w:hAnsi="Calibri"/>
                <w:sz w:val="18"/>
                <w:szCs w:val="18"/>
              </w:rPr>
              <w:t>id karty</w:t>
            </w:r>
          </w:p>
        </w:tc>
        <w:tc>
          <w:tcPr>
            <w:tcW w:w="2688" w:type="dxa"/>
            <w:tcBorders>
              <w:top w:val="single" w:sz="4" w:space="0" w:color="auto"/>
              <w:left w:val="single" w:sz="4" w:space="0" w:color="auto"/>
              <w:bottom w:val="single" w:sz="4" w:space="0" w:color="auto"/>
              <w:right w:val="single" w:sz="4" w:space="0" w:color="auto"/>
            </w:tcBorders>
          </w:tcPr>
          <w:p w14:paraId="64627D77" w14:textId="77777777" w:rsidR="0039231C" w:rsidRPr="0039231C" w:rsidRDefault="0039231C" w:rsidP="0039231C">
            <w:pPr>
              <w:rPr>
                <w:rFonts w:ascii="Calibri" w:hAnsi="Calibri"/>
                <w:sz w:val="18"/>
                <w:szCs w:val="18"/>
              </w:rPr>
            </w:pPr>
          </w:p>
        </w:tc>
      </w:tr>
      <w:tr w:rsidR="0039231C" w:rsidRPr="0039231C" w14:paraId="2A4D9762" w14:textId="77777777" w:rsidTr="0039231C">
        <w:tc>
          <w:tcPr>
            <w:tcW w:w="1912" w:type="dxa"/>
            <w:tcBorders>
              <w:top w:val="single" w:sz="4" w:space="0" w:color="auto"/>
              <w:left w:val="single" w:sz="4" w:space="0" w:color="auto"/>
              <w:bottom w:val="single" w:sz="4" w:space="0" w:color="auto"/>
              <w:right w:val="single" w:sz="4" w:space="0" w:color="auto"/>
            </w:tcBorders>
            <w:hideMark/>
          </w:tcPr>
          <w:p w14:paraId="52DF81C1" w14:textId="77777777" w:rsidR="0039231C" w:rsidRPr="0039231C" w:rsidRDefault="0039231C" w:rsidP="0039231C">
            <w:pPr>
              <w:rPr>
                <w:rFonts w:ascii="Calibri" w:hAnsi="Calibri"/>
                <w:sz w:val="18"/>
                <w:szCs w:val="18"/>
              </w:rPr>
            </w:pPr>
            <w:r w:rsidRPr="0039231C">
              <w:rPr>
                <w:rFonts w:ascii="Calibri" w:hAnsi="Calibri"/>
                <w:sz w:val="18"/>
                <w:szCs w:val="18"/>
              </w:rPr>
              <w:t>OdblokujKartu()</w:t>
            </w:r>
          </w:p>
        </w:tc>
        <w:tc>
          <w:tcPr>
            <w:tcW w:w="1848" w:type="dxa"/>
            <w:tcBorders>
              <w:top w:val="single" w:sz="4" w:space="0" w:color="auto"/>
              <w:left w:val="single" w:sz="4" w:space="0" w:color="auto"/>
              <w:bottom w:val="single" w:sz="4" w:space="0" w:color="auto"/>
              <w:right w:val="single" w:sz="4" w:space="0" w:color="auto"/>
            </w:tcBorders>
            <w:hideMark/>
          </w:tcPr>
          <w:p w14:paraId="6381B396" w14:textId="77777777" w:rsidR="0039231C" w:rsidRPr="0039231C" w:rsidRDefault="0039231C" w:rsidP="0039231C">
            <w:pPr>
              <w:rPr>
                <w:rFonts w:ascii="Calibri" w:hAnsi="Calibri"/>
                <w:sz w:val="18"/>
                <w:szCs w:val="18"/>
              </w:rPr>
            </w:pPr>
            <w:r w:rsidRPr="0039231C">
              <w:rPr>
                <w:rFonts w:ascii="Calibri" w:hAnsi="Calibri"/>
                <w:sz w:val="18"/>
                <w:szCs w:val="18"/>
              </w:rPr>
              <w:t>Zrušení blokace</w:t>
            </w:r>
          </w:p>
        </w:tc>
        <w:tc>
          <w:tcPr>
            <w:tcW w:w="2614" w:type="dxa"/>
            <w:tcBorders>
              <w:top w:val="single" w:sz="4" w:space="0" w:color="auto"/>
              <w:left w:val="single" w:sz="4" w:space="0" w:color="auto"/>
              <w:bottom w:val="single" w:sz="4" w:space="0" w:color="auto"/>
              <w:right w:val="single" w:sz="4" w:space="0" w:color="auto"/>
            </w:tcBorders>
            <w:hideMark/>
          </w:tcPr>
          <w:p w14:paraId="01D35F9B" w14:textId="77777777" w:rsidR="0039231C" w:rsidRPr="0039231C" w:rsidRDefault="0039231C" w:rsidP="0039231C">
            <w:pPr>
              <w:numPr>
                <w:ilvl w:val="0"/>
                <w:numId w:val="44"/>
              </w:numPr>
              <w:contextualSpacing/>
              <w:rPr>
                <w:rFonts w:ascii="Calibri" w:hAnsi="Calibri"/>
                <w:sz w:val="18"/>
                <w:szCs w:val="18"/>
              </w:rPr>
            </w:pPr>
            <w:r w:rsidRPr="0039231C">
              <w:rPr>
                <w:rFonts w:ascii="Calibri" w:hAnsi="Calibri"/>
                <w:sz w:val="18"/>
                <w:szCs w:val="18"/>
              </w:rPr>
              <w:t>id karty</w:t>
            </w:r>
          </w:p>
        </w:tc>
        <w:tc>
          <w:tcPr>
            <w:tcW w:w="2688" w:type="dxa"/>
            <w:tcBorders>
              <w:top w:val="single" w:sz="4" w:space="0" w:color="auto"/>
              <w:left w:val="single" w:sz="4" w:space="0" w:color="auto"/>
              <w:bottom w:val="single" w:sz="4" w:space="0" w:color="auto"/>
              <w:right w:val="single" w:sz="4" w:space="0" w:color="auto"/>
            </w:tcBorders>
          </w:tcPr>
          <w:p w14:paraId="2507762E" w14:textId="77777777" w:rsidR="0039231C" w:rsidRPr="0039231C" w:rsidRDefault="0039231C" w:rsidP="0039231C">
            <w:pPr>
              <w:rPr>
                <w:rFonts w:ascii="Calibri" w:hAnsi="Calibri"/>
                <w:sz w:val="18"/>
                <w:szCs w:val="18"/>
              </w:rPr>
            </w:pPr>
          </w:p>
        </w:tc>
      </w:tr>
      <w:tr w:rsidR="0039231C" w:rsidRPr="0039231C" w14:paraId="7C04B4CE" w14:textId="77777777" w:rsidTr="0039231C">
        <w:tc>
          <w:tcPr>
            <w:tcW w:w="1912" w:type="dxa"/>
            <w:tcBorders>
              <w:top w:val="single" w:sz="4" w:space="0" w:color="auto"/>
              <w:left w:val="single" w:sz="4" w:space="0" w:color="auto"/>
              <w:bottom w:val="single" w:sz="4" w:space="0" w:color="auto"/>
              <w:right w:val="single" w:sz="4" w:space="0" w:color="auto"/>
            </w:tcBorders>
            <w:hideMark/>
          </w:tcPr>
          <w:p w14:paraId="7DB55ED1" w14:textId="77777777" w:rsidR="0039231C" w:rsidRPr="0039231C" w:rsidRDefault="0039231C" w:rsidP="0039231C">
            <w:pPr>
              <w:rPr>
                <w:rFonts w:ascii="Calibri" w:hAnsi="Calibri"/>
                <w:sz w:val="18"/>
                <w:szCs w:val="18"/>
              </w:rPr>
            </w:pPr>
            <w:r w:rsidRPr="0039231C">
              <w:rPr>
                <w:rFonts w:ascii="Calibri" w:hAnsi="Calibri"/>
                <w:sz w:val="18"/>
                <w:szCs w:val="18"/>
              </w:rPr>
              <w:t>ZaplaťSlužbuKartou()</w:t>
            </w:r>
          </w:p>
        </w:tc>
        <w:tc>
          <w:tcPr>
            <w:tcW w:w="1848" w:type="dxa"/>
            <w:tcBorders>
              <w:top w:val="single" w:sz="4" w:space="0" w:color="auto"/>
              <w:left w:val="single" w:sz="4" w:space="0" w:color="auto"/>
              <w:bottom w:val="single" w:sz="4" w:space="0" w:color="auto"/>
              <w:right w:val="single" w:sz="4" w:space="0" w:color="auto"/>
            </w:tcBorders>
            <w:hideMark/>
          </w:tcPr>
          <w:p w14:paraId="32037E6C" w14:textId="77777777" w:rsidR="0039231C" w:rsidRPr="0039231C" w:rsidRDefault="0039231C" w:rsidP="0039231C">
            <w:pPr>
              <w:rPr>
                <w:rFonts w:ascii="Calibri" w:hAnsi="Calibri"/>
                <w:sz w:val="18"/>
                <w:szCs w:val="18"/>
              </w:rPr>
            </w:pPr>
            <w:r w:rsidRPr="0039231C">
              <w:rPr>
                <w:rFonts w:ascii="Calibri" w:hAnsi="Calibri"/>
                <w:sz w:val="18"/>
                <w:szCs w:val="18"/>
              </w:rPr>
              <w:t>Úhrada služby</w:t>
            </w:r>
          </w:p>
        </w:tc>
        <w:tc>
          <w:tcPr>
            <w:tcW w:w="2614" w:type="dxa"/>
            <w:tcBorders>
              <w:top w:val="single" w:sz="4" w:space="0" w:color="auto"/>
              <w:left w:val="single" w:sz="4" w:space="0" w:color="auto"/>
              <w:bottom w:val="single" w:sz="4" w:space="0" w:color="auto"/>
              <w:right w:val="single" w:sz="4" w:space="0" w:color="auto"/>
            </w:tcBorders>
            <w:hideMark/>
          </w:tcPr>
          <w:p w14:paraId="4B15D0DF" w14:textId="77777777" w:rsidR="0039231C" w:rsidRPr="0039231C" w:rsidRDefault="0039231C" w:rsidP="0039231C">
            <w:pPr>
              <w:numPr>
                <w:ilvl w:val="0"/>
                <w:numId w:val="45"/>
              </w:numPr>
              <w:contextualSpacing/>
              <w:rPr>
                <w:rFonts w:ascii="Calibri" w:hAnsi="Calibri"/>
                <w:sz w:val="18"/>
                <w:szCs w:val="18"/>
              </w:rPr>
            </w:pPr>
            <w:r w:rsidRPr="0039231C">
              <w:rPr>
                <w:rFonts w:ascii="Calibri" w:hAnsi="Calibri"/>
                <w:sz w:val="18"/>
                <w:szCs w:val="18"/>
              </w:rPr>
              <w:t>id karty</w:t>
            </w:r>
          </w:p>
          <w:p w14:paraId="1EFADA79" w14:textId="77777777" w:rsidR="0039231C" w:rsidRPr="0039231C" w:rsidRDefault="0039231C" w:rsidP="0039231C">
            <w:pPr>
              <w:numPr>
                <w:ilvl w:val="0"/>
                <w:numId w:val="45"/>
              </w:numPr>
              <w:contextualSpacing/>
              <w:rPr>
                <w:rFonts w:ascii="Calibri" w:hAnsi="Calibri"/>
                <w:sz w:val="18"/>
                <w:szCs w:val="18"/>
              </w:rPr>
            </w:pPr>
            <w:r w:rsidRPr="0039231C">
              <w:rPr>
                <w:rFonts w:ascii="Calibri" w:hAnsi="Calibri"/>
                <w:sz w:val="18"/>
                <w:szCs w:val="18"/>
              </w:rPr>
              <w:t>id obálky (pokud je)</w:t>
            </w:r>
          </w:p>
          <w:p w14:paraId="189C172C" w14:textId="77777777" w:rsidR="0039231C" w:rsidRPr="0039231C" w:rsidRDefault="0039231C" w:rsidP="0039231C">
            <w:pPr>
              <w:numPr>
                <w:ilvl w:val="0"/>
                <w:numId w:val="45"/>
              </w:numPr>
              <w:contextualSpacing/>
              <w:rPr>
                <w:rFonts w:ascii="Calibri" w:hAnsi="Calibri"/>
                <w:sz w:val="18"/>
                <w:szCs w:val="18"/>
              </w:rPr>
            </w:pPr>
            <w:r w:rsidRPr="0039231C">
              <w:rPr>
                <w:rFonts w:ascii="Calibri" w:hAnsi="Calibri"/>
                <w:sz w:val="18"/>
                <w:szCs w:val="18"/>
              </w:rPr>
              <w:t>pokladní</w:t>
            </w:r>
          </w:p>
          <w:p w14:paraId="3731A3D7" w14:textId="77777777" w:rsidR="0039231C" w:rsidRPr="0039231C" w:rsidRDefault="0039231C" w:rsidP="0039231C">
            <w:pPr>
              <w:numPr>
                <w:ilvl w:val="0"/>
                <w:numId w:val="45"/>
              </w:numPr>
              <w:contextualSpacing/>
              <w:rPr>
                <w:rFonts w:ascii="Calibri" w:hAnsi="Calibri"/>
                <w:sz w:val="18"/>
                <w:szCs w:val="18"/>
              </w:rPr>
            </w:pPr>
            <w:r w:rsidRPr="0039231C">
              <w:rPr>
                <w:rFonts w:ascii="Calibri" w:hAnsi="Calibri"/>
                <w:sz w:val="18"/>
                <w:szCs w:val="18"/>
              </w:rPr>
              <w:t>kolekce položek</w:t>
            </w:r>
          </w:p>
        </w:tc>
        <w:tc>
          <w:tcPr>
            <w:tcW w:w="2688" w:type="dxa"/>
            <w:tcBorders>
              <w:top w:val="single" w:sz="4" w:space="0" w:color="auto"/>
              <w:left w:val="single" w:sz="4" w:space="0" w:color="auto"/>
              <w:bottom w:val="single" w:sz="4" w:space="0" w:color="auto"/>
              <w:right w:val="single" w:sz="4" w:space="0" w:color="auto"/>
            </w:tcBorders>
            <w:hideMark/>
          </w:tcPr>
          <w:p w14:paraId="06673312" w14:textId="77777777" w:rsidR="0039231C" w:rsidRPr="0039231C" w:rsidRDefault="0039231C" w:rsidP="0039231C">
            <w:pPr>
              <w:numPr>
                <w:ilvl w:val="0"/>
                <w:numId w:val="45"/>
              </w:numPr>
              <w:contextualSpacing/>
              <w:rPr>
                <w:rFonts w:ascii="Calibri" w:hAnsi="Calibri"/>
                <w:sz w:val="18"/>
                <w:szCs w:val="18"/>
              </w:rPr>
            </w:pPr>
            <w:r w:rsidRPr="0039231C">
              <w:rPr>
                <w:rFonts w:ascii="Calibri" w:hAnsi="Calibri"/>
                <w:sz w:val="18"/>
                <w:szCs w:val="18"/>
              </w:rPr>
              <w:t>nevázaný zůstatek</w:t>
            </w:r>
          </w:p>
          <w:p w14:paraId="401EE359" w14:textId="77777777" w:rsidR="0039231C" w:rsidRPr="0039231C" w:rsidRDefault="0039231C" w:rsidP="0039231C">
            <w:pPr>
              <w:numPr>
                <w:ilvl w:val="0"/>
                <w:numId w:val="45"/>
              </w:numPr>
              <w:contextualSpacing/>
              <w:rPr>
                <w:rFonts w:ascii="Calibri" w:hAnsi="Calibri"/>
                <w:sz w:val="18"/>
                <w:szCs w:val="18"/>
              </w:rPr>
            </w:pPr>
            <w:r w:rsidRPr="0039231C">
              <w:rPr>
                <w:rFonts w:ascii="Calibri" w:hAnsi="Calibri"/>
                <w:sz w:val="18"/>
                <w:szCs w:val="18"/>
              </w:rPr>
              <w:t>vázaný zůstatek</w:t>
            </w:r>
          </w:p>
        </w:tc>
      </w:tr>
    </w:tbl>
    <w:p w14:paraId="5B993D1E" w14:textId="77777777" w:rsidR="0039231C" w:rsidRPr="0039231C" w:rsidRDefault="0039231C" w:rsidP="0039231C">
      <w:pPr>
        <w:spacing w:after="160" w:line="259" w:lineRule="auto"/>
        <w:rPr>
          <w:rFonts w:ascii="Calibri" w:eastAsia="Calibri" w:hAnsi="Calibri"/>
          <w:sz w:val="22"/>
          <w:szCs w:val="22"/>
          <w:lang w:eastAsia="en-US"/>
        </w:rPr>
      </w:pPr>
    </w:p>
    <w:p w14:paraId="20CA9286" w14:textId="21D9D167" w:rsidR="0039231C" w:rsidRPr="0039231C" w:rsidRDefault="0039231C" w:rsidP="0039231C">
      <w:pPr>
        <w:keepNext/>
        <w:keepLines/>
        <w:spacing w:before="40" w:line="259" w:lineRule="auto"/>
        <w:outlineLvl w:val="2"/>
        <w:rPr>
          <w:rFonts w:ascii="Calibri Light" w:hAnsi="Calibri Light"/>
          <w:color w:val="1F4D78"/>
          <w:sz w:val="24"/>
          <w:szCs w:val="24"/>
          <w:lang w:eastAsia="en-US"/>
        </w:rPr>
      </w:pPr>
      <w:bookmarkStart w:id="26" w:name="_Toc453917509"/>
      <w:r w:rsidRPr="0039231C">
        <w:rPr>
          <w:rFonts w:ascii="Calibri Light" w:hAnsi="Calibri Light"/>
          <w:color w:val="1F4D78"/>
          <w:sz w:val="24"/>
          <w:szCs w:val="24"/>
          <w:lang w:eastAsia="en-US"/>
        </w:rPr>
        <w:t>Třída Obálky</w:t>
      </w:r>
      <w:bookmarkEnd w:id="26"/>
    </w:p>
    <w:tbl>
      <w:tblPr>
        <w:tblStyle w:val="Mkatabulky1"/>
        <w:tblW w:w="0" w:type="auto"/>
        <w:tblLook w:val="04A0" w:firstRow="1" w:lastRow="0" w:firstColumn="1" w:lastColumn="0" w:noHBand="0" w:noVBand="1"/>
      </w:tblPr>
      <w:tblGrid>
        <w:gridCol w:w="1912"/>
        <w:gridCol w:w="1848"/>
        <w:gridCol w:w="2614"/>
        <w:gridCol w:w="2688"/>
      </w:tblGrid>
      <w:tr w:rsidR="0039231C" w:rsidRPr="0039231C" w14:paraId="750D6804" w14:textId="77777777" w:rsidTr="0039231C">
        <w:tc>
          <w:tcPr>
            <w:tcW w:w="1912" w:type="dxa"/>
            <w:tcBorders>
              <w:top w:val="single" w:sz="4" w:space="0" w:color="auto"/>
              <w:left w:val="single" w:sz="4" w:space="0" w:color="auto"/>
              <w:bottom w:val="single" w:sz="4" w:space="0" w:color="auto"/>
              <w:right w:val="single" w:sz="4" w:space="0" w:color="auto"/>
            </w:tcBorders>
            <w:hideMark/>
          </w:tcPr>
          <w:p w14:paraId="1663E45E" w14:textId="77777777" w:rsidR="0039231C" w:rsidRPr="0039231C" w:rsidRDefault="0039231C" w:rsidP="0039231C">
            <w:pPr>
              <w:rPr>
                <w:rFonts w:ascii="Calibri" w:hAnsi="Calibri"/>
                <w:b/>
              </w:rPr>
            </w:pPr>
            <w:r w:rsidRPr="0039231C">
              <w:rPr>
                <w:rFonts w:ascii="Calibri" w:hAnsi="Calibri"/>
                <w:b/>
              </w:rPr>
              <w:t>metoda</w:t>
            </w:r>
          </w:p>
        </w:tc>
        <w:tc>
          <w:tcPr>
            <w:tcW w:w="1848" w:type="dxa"/>
            <w:tcBorders>
              <w:top w:val="single" w:sz="4" w:space="0" w:color="auto"/>
              <w:left w:val="single" w:sz="4" w:space="0" w:color="auto"/>
              <w:bottom w:val="single" w:sz="4" w:space="0" w:color="auto"/>
              <w:right w:val="single" w:sz="4" w:space="0" w:color="auto"/>
            </w:tcBorders>
            <w:hideMark/>
          </w:tcPr>
          <w:p w14:paraId="113C9AC8" w14:textId="77777777" w:rsidR="0039231C" w:rsidRPr="0039231C" w:rsidRDefault="0039231C" w:rsidP="0039231C">
            <w:pPr>
              <w:rPr>
                <w:rFonts w:ascii="Calibri" w:hAnsi="Calibri"/>
                <w:b/>
              </w:rPr>
            </w:pPr>
            <w:r w:rsidRPr="0039231C">
              <w:rPr>
                <w:rFonts w:ascii="Calibri" w:hAnsi="Calibri"/>
                <w:b/>
              </w:rPr>
              <w:t>popis</w:t>
            </w:r>
          </w:p>
        </w:tc>
        <w:tc>
          <w:tcPr>
            <w:tcW w:w="2614" w:type="dxa"/>
            <w:tcBorders>
              <w:top w:val="single" w:sz="4" w:space="0" w:color="auto"/>
              <w:left w:val="single" w:sz="4" w:space="0" w:color="auto"/>
              <w:bottom w:val="single" w:sz="4" w:space="0" w:color="auto"/>
              <w:right w:val="single" w:sz="4" w:space="0" w:color="auto"/>
            </w:tcBorders>
            <w:hideMark/>
          </w:tcPr>
          <w:p w14:paraId="5D0A99B6" w14:textId="77777777" w:rsidR="0039231C" w:rsidRPr="0039231C" w:rsidRDefault="0039231C" w:rsidP="0039231C">
            <w:pPr>
              <w:rPr>
                <w:rFonts w:ascii="Calibri" w:hAnsi="Calibri"/>
                <w:b/>
              </w:rPr>
            </w:pPr>
            <w:r w:rsidRPr="0039231C">
              <w:rPr>
                <w:rFonts w:ascii="Calibri" w:hAnsi="Calibri"/>
                <w:b/>
              </w:rPr>
              <w:t>vstupní data</w:t>
            </w:r>
          </w:p>
        </w:tc>
        <w:tc>
          <w:tcPr>
            <w:tcW w:w="2688" w:type="dxa"/>
            <w:tcBorders>
              <w:top w:val="single" w:sz="4" w:space="0" w:color="auto"/>
              <w:left w:val="single" w:sz="4" w:space="0" w:color="auto"/>
              <w:bottom w:val="single" w:sz="4" w:space="0" w:color="auto"/>
              <w:right w:val="single" w:sz="4" w:space="0" w:color="auto"/>
            </w:tcBorders>
            <w:hideMark/>
          </w:tcPr>
          <w:p w14:paraId="7AB7B7A6" w14:textId="77777777" w:rsidR="0039231C" w:rsidRPr="0039231C" w:rsidRDefault="0039231C" w:rsidP="0039231C">
            <w:pPr>
              <w:rPr>
                <w:rFonts w:ascii="Calibri" w:hAnsi="Calibri"/>
                <w:b/>
              </w:rPr>
            </w:pPr>
            <w:r w:rsidRPr="0039231C">
              <w:rPr>
                <w:rFonts w:ascii="Calibri" w:hAnsi="Calibri"/>
                <w:b/>
              </w:rPr>
              <w:t>výstupní data</w:t>
            </w:r>
          </w:p>
        </w:tc>
      </w:tr>
      <w:tr w:rsidR="0039231C" w:rsidRPr="0039231C" w14:paraId="2640CECF" w14:textId="77777777" w:rsidTr="0039231C">
        <w:tc>
          <w:tcPr>
            <w:tcW w:w="1912" w:type="dxa"/>
            <w:tcBorders>
              <w:top w:val="single" w:sz="4" w:space="0" w:color="auto"/>
              <w:left w:val="single" w:sz="4" w:space="0" w:color="auto"/>
              <w:bottom w:val="single" w:sz="4" w:space="0" w:color="auto"/>
              <w:right w:val="single" w:sz="4" w:space="0" w:color="auto"/>
            </w:tcBorders>
            <w:hideMark/>
          </w:tcPr>
          <w:p w14:paraId="1E5C6674" w14:textId="77777777" w:rsidR="0039231C" w:rsidRPr="0039231C" w:rsidRDefault="0039231C" w:rsidP="0039231C">
            <w:pPr>
              <w:rPr>
                <w:rFonts w:ascii="Calibri" w:hAnsi="Calibri"/>
                <w:sz w:val="18"/>
                <w:szCs w:val="18"/>
              </w:rPr>
            </w:pPr>
            <w:r w:rsidRPr="0039231C">
              <w:rPr>
                <w:rFonts w:ascii="Calibri" w:hAnsi="Calibri"/>
                <w:sz w:val="18"/>
                <w:szCs w:val="18"/>
              </w:rPr>
              <w:t>VytvořObálku()</w:t>
            </w:r>
          </w:p>
        </w:tc>
        <w:tc>
          <w:tcPr>
            <w:tcW w:w="1848" w:type="dxa"/>
            <w:tcBorders>
              <w:top w:val="single" w:sz="4" w:space="0" w:color="auto"/>
              <w:left w:val="single" w:sz="4" w:space="0" w:color="auto"/>
              <w:bottom w:val="single" w:sz="4" w:space="0" w:color="auto"/>
              <w:right w:val="single" w:sz="4" w:space="0" w:color="auto"/>
            </w:tcBorders>
            <w:hideMark/>
          </w:tcPr>
          <w:p w14:paraId="59D33380" w14:textId="77777777" w:rsidR="0039231C" w:rsidRPr="0039231C" w:rsidRDefault="0039231C" w:rsidP="0039231C">
            <w:pPr>
              <w:rPr>
                <w:rFonts w:ascii="Calibri" w:hAnsi="Calibri"/>
                <w:sz w:val="18"/>
                <w:szCs w:val="18"/>
              </w:rPr>
            </w:pPr>
            <w:r w:rsidRPr="0039231C">
              <w:rPr>
                <w:rFonts w:ascii="Calibri" w:hAnsi="Calibri"/>
                <w:sz w:val="18"/>
                <w:szCs w:val="18"/>
              </w:rPr>
              <w:t>Vytvoření obálky</w:t>
            </w:r>
          </w:p>
        </w:tc>
        <w:tc>
          <w:tcPr>
            <w:tcW w:w="2614" w:type="dxa"/>
            <w:tcBorders>
              <w:top w:val="single" w:sz="4" w:space="0" w:color="auto"/>
              <w:left w:val="single" w:sz="4" w:space="0" w:color="auto"/>
              <w:bottom w:val="single" w:sz="4" w:space="0" w:color="auto"/>
              <w:right w:val="single" w:sz="4" w:space="0" w:color="auto"/>
            </w:tcBorders>
            <w:hideMark/>
          </w:tcPr>
          <w:p w14:paraId="166B9AA8" w14:textId="77777777" w:rsidR="0039231C" w:rsidRPr="0039231C" w:rsidRDefault="0039231C" w:rsidP="0039231C">
            <w:pPr>
              <w:numPr>
                <w:ilvl w:val="0"/>
                <w:numId w:val="41"/>
              </w:numPr>
              <w:contextualSpacing/>
              <w:rPr>
                <w:rFonts w:ascii="Calibri" w:hAnsi="Calibri"/>
                <w:sz w:val="18"/>
                <w:szCs w:val="18"/>
              </w:rPr>
            </w:pPr>
            <w:r w:rsidRPr="0039231C">
              <w:rPr>
                <w:rFonts w:ascii="Calibri" w:hAnsi="Calibri"/>
                <w:sz w:val="18"/>
                <w:szCs w:val="18"/>
              </w:rPr>
              <w:t>id zákazníka</w:t>
            </w:r>
          </w:p>
          <w:p w14:paraId="3918DAC0" w14:textId="77777777" w:rsidR="0039231C" w:rsidRPr="0039231C" w:rsidRDefault="0039231C" w:rsidP="0039231C">
            <w:pPr>
              <w:numPr>
                <w:ilvl w:val="0"/>
                <w:numId w:val="41"/>
              </w:numPr>
              <w:contextualSpacing/>
              <w:rPr>
                <w:rFonts w:ascii="Calibri" w:hAnsi="Calibri"/>
                <w:sz w:val="18"/>
                <w:szCs w:val="18"/>
              </w:rPr>
            </w:pPr>
            <w:r w:rsidRPr="0039231C">
              <w:rPr>
                <w:rFonts w:ascii="Calibri" w:hAnsi="Calibri"/>
                <w:sz w:val="18"/>
                <w:szCs w:val="18"/>
              </w:rPr>
              <w:t>id karty</w:t>
            </w:r>
          </w:p>
          <w:p w14:paraId="098CC8AD" w14:textId="77777777" w:rsidR="0039231C" w:rsidRPr="0039231C" w:rsidRDefault="0039231C" w:rsidP="0039231C">
            <w:pPr>
              <w:numPr>
                <w:ilvl w:val="0"/>
                <w:numId w:val="41"/>
              </w:numPr>
              <w:contextualSpacing/>
              <w:rPr>
                <w:rFonts w:ascii="Calibri" w:hAnsi="Calibri"/>
                <w:sz w:val="18"/>
                <w:szCs w:val="18"/>
              </w:rPr>
            </w:pPr>
            <w:r w:rsidRPr="0039231C">
              <w:rPr>
                <w:rFonts w:ascii="Calibri" w:hAnsi="Calibri"/>
                <w:sz w:val="18"/>
                <w:szCs w:val="18"/>
              </w:rPr>
              <w:t>platnost do</w:t>
            </w:r>
          </w:p>
          <w:p w14:paraId="78FB4EEA" w14:textId="77777777" w:rsidR="0039231C" w:rsidRPr="0039231C" w:rsidRDefault="0039231C" w:rsidP="0039231C">
            <w:pPr>
              <w:numPr>
                <w:ilvl w:val="0"/>
                <w:numId w:val="41"/>
              </w:numPr>
              <w:contextualSpacing/>
              <w:rPr>
                <w:rFonts w:ascii="Calibri" w:hAnsi="Calibri"/>
                <w:sz w:val="18"/>
                <w:szCs w:val="18"/>
              </w:rPr>
            </w:pPr>
            <w:r w:rsidRPr="0039231C">
              <w:rPr>
                <w:rFonts w:ascii="Calibri" w:hAnsi="Calibri"/>
                <w:sz w:val="18"/>
                <w:szCs w:val="18"/>
              </w:rPr>
              <w:t>částka</w:t>
            </w:r>
          </w:p>
          <w:p w14:paraId="5C0F5E71" w14:textId="77777777" w:rsidR="0039231C" w:rsidRPr="0039231C" w:rsidRDefault="0039231C" w:rsidP="0039231C">
            <w:pPr>
              <w:numPr>
                <w:ilvl w:val="0"/>
                <w:numId w:val="41"/>
              </w:numPr>
              <w:contextualSpacing/>
              <w:rPr>
                <w:rFonts w:ascii="Calibri" w:hAnsi="Calibri"/>
                <w:sz w:val="18"/>
                <w:szCs w:val="18"/>
              </w:rPr>
            </w:pPr>
            <w:r w:rsidRPr="0039231C">
              <w:rPr>
                <w:rFonts w:ascii="Calibri" w:hAnsi="Calibri"/>
                <w:sz w:val="18"/>
                <w:szCs w:val="18"/>
              </w:rPr>
              <w:t>id služby</w:t>
            </w:r>
          </w:p>
        </w:tc>
        <w:tc>
          <w:tcPr>
            <w:tcW w:w="2688" w:type="dxa"/>
            <w:tcBorders>
              <w:top w:val="single" w:sz="4" w:space="0" w:color="auto"/>
              <w:left w:val="single" w:sz="4" w:space="0" w:color="auto"/>
              <w:bottom w:val="single" w:sz="4" w:space="0" w:color="auto"/>
              <w:right w:val="single" w:sz="4" w:space="0" w:color="auto"/>
            </w:tcBorders>
            <w:hideMark/>
          </w:tcPr>
          <w:p w14:paraId="54A70392" w14:textId="77777777" w:rsidR="0039231C" w:rsidRPr="0039231C" w:rsidRDefault="0039231C" w:rsidP="0039231C">
            <w:pPr>
              <w:numPr>
                <w:ilvl w:val="0"/>
                <w:numId w:val="41"/>
              </w:numPr>
              <w:contextualSpacing/>
              <w:rPr>
                <w:rFonts w:ascii="Calibri" w:hAnsi="Calibri"/>
                <w:sz w:val="18"/>
                <w:szCs w:val="18"/>
              </w:rPr>
            </w:pPr>
            <w:r w:rsidRPr="0039231C">
              <w:rPr>
                <w:rFonts w:ascii="Calibri" w:hAnsi="Calibri"/>
                <w:sz w:val="18"/>
                <w:szCs w:val="18"/>
              </w:rPr>
              <w:t>id obálky</w:t>
            </w:r>
          </w:p>
        </w:tc>
      </w:tr>
      <w:tr w:rsidR="0039231C" w:rsidRPr="0039231C" w14:paraId="2099A833" w14:textId="77777777" w:rsidTr="0039231C">
        <w:tc>
          <w:tcPr>
            <w:tcW w:w="1912" w:type="dxa"/>
            <w:tcBorders>
              <w:top w:val="single" w:sz="4" w:space="0" w:color="auto"/>
              <w:left w:val="single" w:sz="4" w:space="0" w:color="auto"/>
              <w:bottom w:val="single" w:sz="4" w:space="0" w:color="auto"/>
              <w:right w:val="single" w:sz="4" w:space="0" w:color="auto"/>
            </w:tcBorders>
            <w:hideMark/>
          </w:tcPr>
          <w:p w14:paraId="1F4A9BB7" w14:textId="77777777" w:rsidR="0039231C" w:rsidRPr="0039231C" w:rsidRDefault="0039231C" w:rsidP="0039231C">
            <w:pPr>
              <w:rPr>
                <w:rFonts w:ascii="Calibri" w:hAnsi="Calibri"/>
                <w:sz w:val="18"/>
                <w:szCs w:val="18"/>
              </w:rPr>
            </w:pPr>
            <w:r w:rsidRPr="0039231C">
              <w:rPr>
                <w:rFonts w:ascii="Calibri" w:hAnsi="Calibri"/>
                <w:sz w:val="18"/>
                <w:szCs w:val="18"/>
              </w:rPr>
              <w:t>UpravObálku()</w:t>
            </w:r>
          </w:p>
        </w:tc>
        <w:tc>
          <w:tcPr>
            <w:tcW w:w="1848" w:type="dxa"/>
            <w:tcBorders>
              <w:top w:val="single" w:sz="4" w:space="0" w:color="auto"/>
              <w:left w:val="single" w:sz="4" w:space="0" w:color="auto"/>
              <w:bottom w:val="single" w:sz="4" w:space="0" w:color="auto"/>
              <w:right w:val="single" w:sz="4" w:space="0" w:color="auto"/>
            </w:tcBorders>
            <w:hideMark/>
          </w:tcPr>
          <w:p w14:paraId="0C447E05" w14:textId="77777777" w:rsidR="0039231C" w:rsidRPr="0039231C" w:rsidRDefault="0039231C" w:rsidP="0039231C">
            <w:pPr>
              <w:rPr>
                <w:rFonts w:ascii="Calibri" w:hAnsi="Calibri"/>
                <w:sz w:val="18"/>
                <w:szCs w:val="18"/>
              </w:rPr>
            </w:pPr>
            <w:r w:rsidRPr="0039231C">
              <w:rPr>
                <w:rFonts w:ascii="Calibri" w:hAnsi="Calibri"/>
                <w:sz w:val="18"/>
                <w:szCs w:val="18"/>
              </w:rPr>
              <w:t>Úprava obálky</w:t>
            </w:r>
          </w:p>
        </w:tc>
        <w:tc>
          <w:tcPr>
            <w:tcW w:w="2614" w:type="dxa"/>
            <w:tcBorders>
              <w:top w:val="single" w:sz="4" w:space="0" w:color="auto"/>
              <w:left w:val="single" w:sz="4" w:space="0" w:color="auto"/>
              <w:bottom w:val="single" w:sz="4" w:space="0" w:color="auto"/>
              <w:right w:val="single" w:sz="4" w:space="0" w:color="auto"/>
            </w:tcBorders>
            <w:hideMark/>
          </w:tcPr>
          <w:p w14:paraId="3AA344AF" w14:textId="77777777" w:rsidR="0039231C" w:rsidRPr="0039231C" w:rsidRDefault="0039231C" w:rsidP="0039231C">
            <w:pPr>
              <w:numPr>
                <w:ilvl w:val="0"/>
                <w:numId w:val="42"/>
              </w:numPr>
              <w:contextualSpacing/>
              <w:rPr>
                <w:rFonts w:ascii="Calibri" w:hAnsi="Calibri"/>
                <w:sz w:val="18"/>
                <w:szCs w:val="18"/>
              </w:rPr>
            </w:pPr>
            <w:r w:rsidRPr="0039231C">
              <w:rPr>
                <w:rFonts w:ascii="Calibri" w:hAnsi="Calibri"/>
                <w:sz w:val="18"/>
                <w:szCs w:val="18"/>
              </w:rPr>
              <w:t>id obálky</w:t>
            </w:r>
          </w:p>
          <w:p w14:paraId="248EB043" w14:textId="77777777" w:rsidR="0039231C" w:rsidRPr="0039231C" w:rsidRDefault="0039231C" w:rsidP="0039231C">
            <w:pPr>
              <w:numPr>
                <w:ilvl w:val="0"/>
                <w:numId w:val="42"/>
              </w:numPr>
              <w:contextualSpacing/>
              <w:rPr>
                <w:rFonts w:ascii="Calibri" w:hAnsi="Calibri"/>
                <w:sz w:val="18"/>
                <w:szCs w:val="18"/>
              </w:rPr>
            </w:pPr>
            <w:r w:rsidRPr="0039231C">
              <w:rPr>
                <w:rFonts w:ascii="Calibri" w:hAnsi="Calibri"/>
                <w:sz w:val="18"/>
                <w:szCs w:val="18"/>
              </w:rPr>
              <w:t>id karty</w:t>
            </w:r>
          </w:p>
          <w:p w14:paraId="110CC725" w14:textId="77777777" w:rsidR="0039231C" w:rsidRPr="0039231C" w:rsidRDefault="0039231C" w:rsidP="0039231C">
            <w:pPr>
              <w:numPr>
                <w:ilvl w:val="0"/>
                <w:numId w:val="42"/>
              </w:numPr>
              <w:contextualSpacing/>
              <w:rPr>
                <w:rFonts w:ascii="Calibri" w:hAnsi="Calibri"/>
                <w:sz w:val="18"/>
                <w:szCs w:val="18"/>
              </w:rPr>
            </w:pPr>
            <w:r w:rsidRPr="0039231C">
              <w:rPr>
                <w:rFonts w:ascii="Calibri" w:hAnsi="Calibri"/>
                <w:sz w:val="18"/>
                <w:szCs w:val="18"/>
              </w:rPr>
              <w:t>platnost do</w:t>
            </w:r>
          </w:p>
          <w:p w14:paraId="324090E3" w14:textId="77777777" w:rsidR="0039231C" w:rsidRPr="0039231C" w:rsidRDefault="0039231C" w:rsidP="0039231C">
            <w:pPr>
              <w:numPr>
                <w:ilvl w:val="0"/>
                <w:numId w:val="42"/>
              </w:numPr>
              <w:contextualSpacing/>
              <w:rPr>
                <w:rFonts w:ascii="Calibri" w:hAnsi="Calibri"/>
                <w:sz w:val="18"/>
                <w:szCs w:val="18"/>
              </w:rPr>
            </w:pPr>
            <w:r w:rsidRPr="0039231C">
              <w:rPr>
                <w:rFonts w:ascii="Calibri" w:hAnsi="Calibri"/>
                <w:sz w:val="18"/>
                <w:szCs w:val="18"/>
              </w:rPr>
              <w:t>částka</w:t>
            </w:r>
          </w:p>
          <w:p w14:paraId="72032203" w14:textId="77777777" w:rsidR="0039231C" w:rsidRPr="0039231C" w:rsidRDefault="0039231C" w:rsidP="0039231C">
            <w:pPr>
              <w:numPr>
                <w:ilvl w:val="0"/>
                <w:numId w:val="42"/>
              </w:numPr>
              <w:contextualSpacing/>
              <w:rPr>
                <w:rFonts w:ascii="Calibri" w:hAnsi="Calibri"/>
                <w:sz w:val="18"/>
                <w:szCs w:val="18"/>
              </w:rPr>
            </w:pPr>
            <w:r w:rsidRPr="0039231C">
              <w:rPr>
                <w:rFonts w:ascii="Calibri" w:hAnsi="Calibri"/>
                <w:sz w:val="18"/>
                <w:szCs w:val="18"/>
              </w:rPr>
              <w:t>id služby</w:t>
            </w:r>
          </w:p>
        </w:tc>
        <w:tc>
          <w:tcPr>
            <w:tcW w:w="2688" w:type="dxa"/>
            <w:tcBorders>
              <w:top w:val="single" w:sz="4" w:space="0" w:color="auto"/>
              <w:left w:val="single" w:sz="4" w:space="0" w:color="auto"/>
              <w:bottom w:val="single" w:sz="4" w:space="0" w:color="auto"/>
              <w:right w:val="single" w:sz="4" w:space="0" w:color="auto"/>
            </w:tcBorders>
            <w:hideMark/>
          </w:tcPr>
          <w:p w14:paraId="7D3CCD37" w14:textId="77777777" w:rsidR="0039231C" w:rsidRPr="0039231C" w:rsidRDefault="0039231C" w:rsidP="0039231C">
            <w:pPr>
              <w:numPr>
                <w:ilvl w:val="0"/>
                <w:numId w:val="42"/>
              </w:numPr>
              <w:contextualSpacing/>
              <w:rPr>
                <w:rFonts w:ascii="Calibri" w:hAnsi="Calibri"/>
                <w:sz w:val="18"/>
                <w:szCs w:val="18"/>
              </w:rPr>
            </w:pPr>
            <w:r w:rsidRPr="0039231C">
              <w:rPr>
                <w:rFonts w:ascii="Calibri" w:hAnsi="Calibri"/>
                <w:sz w:val="18"/>
                <w:szCs w:val="18"/>
              </w:rPr>
              <w:t>vázaný zůstatek</w:t>
            </w:r>
          </w:p>
        </w:tc>
      </w:tr>
      <w:tr w:rsidR="0039231C" w:rsidRPr="0039231C" w14:paraId="55DFA199" w14:textId="77777777" w:rsidTr="0039231C">
        <w:tc>
          <w:tcPr>
            <w:tcW w:w="1912" w:type="dxa"/>
            <w:tcBorders>
              <w:top w:val="single" w:sz="4" w:space="0" w:color="auto"/>
              <w:left w:val="single" w:sz="4" w:space="0" w:color="auto"/>
              <w:bottom w:val="single" w:sz="4" w:space="0" w:color="auto"/>
              <w:right w:val="single" w:sz="4" w:space="0" w:color="auto"/>
            </w:tcBorders>
            <w:hideMark/>
          </w:tcPr>
          <w:p w14:paraId="41D671B0" w14:textId="77777777" w:rsidR="0039231C" w:rsidRPr="0039231C" w:rsidRDefault="0039231C" w:rsidP="0039231C">
            <w:pPr>
              <w:rPr>
                <w:rFonts w:ascii="Calibri" w:hAnsi="Calibri"/>
                <w:sz w:val="18"/>
                <w:szCs w:val="18"/>
              </w:rPr>
            </w:pPr>
            <w:r w:rsidRPr="0039231C">
              <w:rPr>
                <w:rFonts w:ascii="Calibri" w:hAnsi="Calibri"/>
                <w:sz w:val="18"/>
                <w:szCs w:val="18"/>
              </w:rPr>
              <w:t>SmažObálku()</w:t>
            </w:r>
          </w:p>
        </w:tc>
        <w:tc>
          <w:tcPr>
            <w:tcW w:w="1848" w:type="dxa"/>
            <w:tcBorders>
              <w:top w:val="single" w:sz="4" w:space="0" w:color="auto"/>
              <w:left w:val="single" w:sz="4" w:space="0" w:color="auto"/>
              <w:bottom w:val="single" w:sz="4" w:space="0" w:color="auto"/>
              <w:right w:val="single" w:sz="4" w:space="0" w:color="auto"/>
            </w:tcBorders>
            <w:hideMark/>
          </w:tcPr>
          <w:p w14:paraId="5AD43983" w14:textId="77777777" w:rsidR="0039231C" w:rsidRPr="0039231C" w:rsidRDefault="0039231C" w:rsidP="0039231C">
            <w:pPr>
              <w:rPr>
                <w:rFonts w:ascii="Calibri" w:hAnsi="Calibri"/>
                <w:sz w:val="18"/>
                <w:szCs w:val="18"/>
              </w:rPr>
            </w:pPr>
            <w:r w:rsidRPr="0039231C">
              <w:rPr>
                <w:rFonts w:ascii="Calibri" w:hAnsi="Calibri"/>
                <w:sz w:val="18"/>
                <w:szCs w:val="18"/>
              </w:rPr>
              <w:t>Odstranění obálky</w:t>
            </w:r>
          </w:p>
        </w:tc>
        <w:tc>
          <w:tcPr>
            <w:tcW w:w="2614" w:type="dxa"/>
            <w:tcBorders>
              <w:top w:val="single" w:sz="4" w:space="0" w:color="auto"/>
              <w:left w:val="single" w:sz="4" w:space="0" w:color="auto"/>
              <w:bottom w:val="single" w:sz="4" w:space="0" w:color="auto"/>
              <w:right w:val="single" w:sz="4" w:space="0" w:color="auto"/>
            </w:tcBorders>
            <w:hideMark/>
          </w:tcPr>
          <w:p w14:paraId="1AAF48DC" w14:textId="77777777" w:rsidR="0039231C" w:rsidRPr="0039231C" w:rsidRDefault="0039231C" w:rsidP="0039231C">
            <w:pPr>
              <w:numPr>
                <w:ilvl w:val="0"/>
                <w:numId w:val="43"/>
              </w:numPr>
              <w:contextualSpacing/>
              <w:rPr>
                <w:rFonts w:ascii="Calibri" w:hAnsi="Calibri"/>
                <w:sz w:val="18"/>
                <w:szCs w:val="18"/>
              </w:rPr>
            </w:pPr>
            <w:r w:rsidRPr="0039231C">
              <w:rPr>
                <w:rFonts w:ascii="Calibri" w:hAnsi="Calibri"/>
                <w:sz w:val="18"/>
                <w:szCs w:val="18"/>
              </w:rPr>
              <w:t>id obálky</w:t>
            </w:r>
          </w:p>
        </w:tc>
        <w:tc>
          <w:tcPr>
            <w:tcW w:w="2688" w:type="dxa"/>
            <w:tcBorders>
              <w:top w:val="single" w:sz="4" w:space="0" w:color="auto"/>
              <w:left w:val="single" w:sz="4" w:space="0" w:color="auto"/>
              <w:bottom w:val="single" w:sz="4" w:space="0" w:color="auto"/>
              <w:right w:val="single" w:sz="4" w:space="0" w:color="auto"/>
            </w:tcBorders>
            <w:hideMark/>
          </w:tcPr>
          <w:p w14:paraId="518AD379" w14:textId="77777777" w:rsidR="0039231C" w:rsidRPr="0039231C" w:rsidRDefault="0039231C" w:rsidP="0039231C">
            <w:pPr>
              <w:numPr>
                <w:ilvl w:val="0"/>
                <w:numId w:val="43"/>
              </w:numPr>
              <w:contextualSpacing/>
              <w:rPr>
                <w:rFonts w:ascii="Calibri" w:hAnsi="Calibri"/>
                <w:sz w:val="18"/>
                <w:szCs w:val="18"/>
              </w:rPr>
            </w:pPr>
            <w:r w:rsidRPr="0039231C">
              <w:rPr>
                <w:rFonts w:ascii="Calibri" w:hAnsi="Calibri"/>
                <w:sz w:val="18"/>
                <w:szCs w:val="18"/>
              </w:rPr>
              <w:t>nevázaný zůstatek</w:t>
            </w:r>
          </w:p>
        </w:tc>
      </w:tr>
    </w:tbl>
    <w:p w14:paraId="7F473FD9" w14:textId="77777777" w:rsidR="0039231C" w:rsidRPr="0039231C" w:rsidRDefault="0039231C" w:rsidP="0039231C">
      <w:pPr>
        <w:spacing w:after="160" w:line="259" w:lineRule="auto"/>
        <w:rPr>
          <w:rFonts w:ascii="Calibri" w:eastAsia="Calibri" w:hAnsi="Calibri"/>
          <w:sz w:val="22"/>
          <w:szCs w:val="22"/>
          <w:lang w:eastAsia="en-US"/>
        </w:rPr>
      </w:pPr>
    </w:p>
    <w:p w14:paraId="6B695CCB" w14:textId="77777777" w:rsidR="0039231C" w:rsidRPr="0039231C" w:rsidRDefault="0039231C" w:rsidP="00B3065D">
      <w:pPr>
        <w:keepNext/>
        <w:keepLines/>
        <w:spacing w:before="40" w:line="259" w:lineRule="auto"/>
        <w:outlineLvl w:val="1"/>
        <w:rPr>
          <w:rFonts w:ascii="Calibri Light" w:hAnsi="Calibri Light"/>
          <w:color w:val="2E74B5"/>
          <w:sz w:val="26"/>
          <w:szCs w:val="26"/>
          <w:lang w:eastAsia="en-US"/>
        </w:rPr>
      </w:pPr>
      <w:bookmarkStart w:id="27" w:name="_Toc453065858"/>
      <w:bookmarkStart w:id="28" w:name="_Toc453917510"/>
      <w:r w:rsidRPr="0039231C">
        <w:rPr>
          <w:rFonts w:ascii="Calibri Light" w:hAnsi="Calibri Light"/>
          <w:color w:val="2E74B5"/>
          <w:sz w:val="26"/>
          <w:szCs w:val="26"/>
          <w:lang w:eastAsia="en-US"/>
        </w:rPr>
        <w:t>Popis chybových stavů</w:t>
      </w:r>
      <w:bookmarkEnd w:id="27"/>
      <w:bookmarkEnd w:id="28"/>
    </w:p>
    <w:p w14:paraId="4419C66A" w14:textId="77777777" w:rsidR="0039231C" w:rsidRPr="0039231C" w:rsidRDefault="0039231C" w:rsidP="00B3065D">
      <w:pPr>
        <w:spacing w:line="259" w:lineRule="auto"/>
        <w:rPr>
          <w:rFonts w:ascii="Calibri" w:eastAsia="Calibri" w:hAnsi="Calibri"/>
          <w:sz w:val="22"/>
          <w:szCs w:val="22"/>
          <w:lang w:eastAsia="en-US"/>
        </w:rPr>
      </w:pPr>
      <w:r w:rsidRPr="0039231C">
        <w:rPr>
          <w:rFonts w:ascii="Calibri" w:eastAsia="Calibri" w:hAnsi="Calibri"/>
          <w:sz w:val="22"/>
          <w:szCs w:val="22"/>
          <w:lang w:eastAsia="en-US"/>
        </w:rPr>
        <w:t>Pro účely posílání zpráv předpokládáme vytvoření číselníku, který by popisoval nejen stav zprávy, ale i výsledek odpovědi. Možné hodnoty:</w:t>
      </w:r>
    </w:p>
    <w:tbl>
      <w:tblPr>
        <w:tblStyle w:val="Mkatabulky1"/>
        <w:tblW w:w="0" w:type="auto"/>
        <w:tblLook w:val="04A0" w:firstRow="1" w:lastRow="0" w:firstColumn="1" w:lastColumn="0" w:noHBand="0" w:noVBand="1"/>
      </w:tblPr>
      <w:tblGrid>
        <w:gridCol w:w="1271"/>
        <w:gridCol w:w="7791"/>
      </w:tblGrid>
      <w:tr w:rsidR="0039231C" w:rsidRPr="0039231C" w14:paraId="273265CB" w14:textId="77777777" w:rsidTr="0039231C">
        <w:tc>
          <w:tcPr>
            <w:tcW w:w="1271" w:type="dxa"/>
            <w:tcBorders>
              <w:top w:val="single" w:sz="4" w:space="0" w:color="auto"/>
              <w:left w:val="single" w:sz="4" w:space="0" w:color="auto"/>
              <w:bottom w:val="single" w:sz="4" w:space="0" w:color="auto"/>
              <w:right w:val="single" w:sz="4" w:space="0" w:color="auto"/>
            </w:tcBorders>
            <w:hideMark/>
          </w:tcPr>
          <w:p w14:paraId="2BDDB54A" w14:textId="77777777" w:rsidR="0039231C" w:rsidRPr="0039231C" w:rsidRDefault="0039231C" w:rsidP="0039231C">
            <w:pPr>
              <w:jc w:val="center"/>
              <w:rPr>
                <w:rFonts w:ascii="Calibri" w:hAnsi="Calibri"/>
              </w:rPr>
            </w:pPr>
            <w:r w:rsidRPr="0039231C">
              <w:rPr>
                <w:rFonts w:ascii="Calibri" w:hAnsi="Calibri"/>
              </w:rPr>
              <w:t>-1</w:t>
            </w:r>
          </w:p>
        </w:tc>
        <w:tc>
          <w:tcPr>
            <w:tcW w:w="7791" w:type="dxa"/>
            <w:tcBorders>
              <w:top w:val="single" w:sz="4" w:space="0" w:color="auto"/>
              <w:left w:val="single" w:sz="4" w:space="0" w:color="auto"/>
              <w:bottom w:val="single" w:sz="4" w:space="0" w:color="auto"/>
              <w:right w:val="single" w:sz="4" w:space="0" w:color="auto"/>
            </w:tcBorders>
            <w:hideMark/>
          </w:tcPr>
          <w:p w14:paraId="7380971F" w14:textId="77777777" w:rsidR="0039231C" w:rsidRPr="0039231C" w:rsidRDefault="0039231C" w:rsidP="0039231C">
            <w:pPr>
              <w:rPr>
                <w:rFonts w:ascii="Calibri" w:hAnsi="Calibri"/>
              </w:rPr>
            </w:pPr>
            <w:r w:rsidRPr="0039231C">
              <w:rPr>
                <w:rFonts w:ascii="Calibri" w:hAnsi="Calibri"/>
              </w:rPr>
              <w:t>Na zprávu dosud nedošla odpověď (výchozí hodnota pro nové zprávy)</w:t>
            </w:r>
          </w:p>
        </w:tc>
      </w:tr>
      <w:tr w:rsidR="0039231C" w:rsidRPr="0039231C" w14:paraId="5CC297A1" w14:textId="77777777" w:rsidTr="0039231C">
        <w:tc>
          <w:tcPr>
            <w:tcW w:w="1271" w:type="dxa"/>
            <w:tcBorders>
              <w:top w:val="single" w:sz="4" w:space="0" w:color="auto"/>
              <w:left w:val="single" w:sz="4" w:space="0" w:color="auto"/>
              <w:bottom w:val="single" w:sz="4" w:space="0" w:color="auto"/>
              <w:right w:val="single" w:sz="4" w:space="0" w:color="auto"/>
            </w:tcBorders>
            <w:hideMark/>
          </w:tcPr>
          <w:p w14:paraId="5377D504" w14:textId="77777777" w:rsidR="0039231C" w:rsidRPr="0039231C" w:rsidRDefault="0039231C" w:rsidP="0039231C">
            <w:pPr>
              <w:jc w:val="center"/>
              <w:rPr>
                <w:rFonts w:ascii="Calibri" w:hAnsi="Calibri"/>
              </w:rPr>
            </w:pPr>
            <w:r w:rsidRPr="0039231C">
              <w:rPr>
                <w:rFonts w:ascii="Calibri" w:hAnsi="Calibri"/>
              </w:rPr>
              <w:t>0</w:t>
            </w:r>
          </w:p>
        </w:tc>
        <w:tc>
          <w:tcPr>
            <w:tcW w:w="7791" w:type="dxa"/>
            <w:tcBorders>
              <w:top w:val="single" w:sz="4" w:space="0" w:color="auto"/>
              <w:left w:val="single" w:sz="4" w:space="0" w:color="auto"/>
              <w:bottom w:val="single" w:sz="4" w:space="0" w:color="auto"/>
              <w:right w:val="single" w:sz="4" w:space="0" w:color="auto"/>
            </w:tcBorders>
            <w:hideMark/>
          </w:tcPr>
          <w:p w14:paraId="3733E41A" w14:textId="77777777" w:rsidR="0039231C" w:rsidRPr="0039231C" w:rsidRDefault="0039231C" w:rsidP="0039231C">
            <w:pPr>
              <w:rPr>
                <w:rFonts w:ascii="Calibri" w:hAnsi="Calibri"/>
              </w:rPr>
            </w:pPr>
            <w:r w:rsidRPr="0039231C">
              <w:rPr>
                <w:rFonts w:ascii="Calibri" w:hAnsi="Calibri"/>
              </w:rPr>
              <w:t>Odpověď – úspěšné zpracování</w:t>
            </w:r>
          </w:p>
        </w:tc>
      </w:tr>
      <w:tr w:rsidR="0039231C" w:rsidRPr="0039231C" w14:paraId="39804FC9" w14:textId="77777777" w:rsidTr="0039231C">
        <w:tc>
          <w:tcPr>
            <w:tcW w:w="1271" w:type="dxa"/>
            <w:tcBorders>
              <w:top w:val="single" w:sz="4" w:space="0" w:color="auto"/>
              <w:left w:val="single" w:sz="4" w:space="0" w:color="auto"/>
              <w:bottom w:val="single" w:sz="4" w:space="0" w:color="auto"/>
              <w:right w:val="single" w:sz="4" w:space="0" w:color="auto"/>
            </w:tcBorders>
            <w:hideMark/>
          </w:tcPr>
          <w:p w14:paraId="303FE1B1" w14:textId="77777777" w:rsidR="0039231C" w:rsidRPr="0039231C" w:rsidRDefault="0039231C" w:rsidP="0039231C">
            <w:pPr>
              <w:jc w:val="center"/>
              <w:rPr>
                <w:rFonts w:ascii="Calibri" w:hAnsi="Calibri"/>
              </w:rPr>
            </w:pPr>
            <w:r w:rsidRPr="0039231C">
              <w:rPr>
                <w:rFonts w:ascii="Calibri" w:hAnsi="Calibri"/>
              </w:rPr>
              <w:t>&gt;0</w:t>
            </w:r>
          </w:p>
        </w:tc>
        <w:tc>
          <w:tcPr>
            <w:tcW w:w="7791" w:type="dxa"/>
            <w:tcBorders>
              <w:top w:val="single" w:sz="4" w:space="0" w:color="auto"/>
              <w:left w:val="single" w:sz="4" w:space="0" w:color="auto"/>
              <w:bottom w:val="single" w:sz="4" w:space="0" w:color="auto"/>
              <w:right w:val="single" w:sz="4" w:space="0" w:color="auto"/>
            </w:tcBorders>
            <w:hideMark/>
          </w:tcPr>
          <w:p w14:paraId="1DC213DA" w14:textId="77777777" w:rsidR="0039231C" w:rsidRPr="0039231C" w:rsidRDefault="0039231C" w:rsidP="0039231C">
            <w:pPr>
              <w:rPr>
                <w:rFonts w:ascii="Calibri" w:hAnsi="Calibri"/>
              </w:rPr>
            </w:pPr>
            <w:r w:rsidRPr="0039231C">
              <w:rPr>
                <w:rFonts w:ascii="Calibri" w:hAnsi="Calibri"/>
              </w:rPr>
              <w:t>Odpověď – neúspěšné zpracování (kód chyby)</w:t>
            </w:r>
          </w:p>
        </w:tc>
      </w:tr>
    </w:tbl>
    <w:p w14:paraId="130B94E6" w14:textId="77777777" w:rsidR="0039231C" w:rsidRDefault="0039231C" w:rsidP="0039231C">
      <w:pPr>
        <w:spacing w:after="160" w:line="259" w:lineRule="auto"/>
        <w:rPr>
          <w:rFonts w:ascii="Calibri" w:eastAsia="Calibri" w:hAnsi="Calibri"/>
          <w:sz w:val="22"/>
          <w:szCs w:val="22"/>
          <w:lang w:eastAsia="en-US"/>
        </w:rPr>
      </w:pPr>
      <w:bookmarkStart w:id="29" w:name="_Toc453065859"/>
    </w:p>
    <w:p w14:paraId="2D711429" w14:textId="07CB0857" w:rsidR="0039231C" w:rsidRPr="0039231C" w:rsidRDefault="0039231C" w:rsidP="00B3065D">
      <w:pPr>
        <w:spacing w:line="259" w:lineRule="auto"/>
        <w:rPr>
          <w:rFonts w:ascii="Calibri" w:eastAsia="Calibri" w:hAnsi="Calibri"/>
          <w:sz w:val="22"/>
          <w:szCs w:val="22"/>
          <w:lang w:eastAsia="en-US"/>
        </w:rPr>
      </w:pPr>
      <w:r w:rsidRPr="0039231C">
        <w:rPr>
          <w:rFonts w:ascii="Calibri Light" w:hAnsi="Calibri Light"/>
          <w:color w:val="2E74B5"/>
          <w:sz w:val="32"/>
          <w:szCs w:val="32"/>
          <w:lang w:eastAsia="en-US"/>
        </w:rPr>
        <w:lastRenderedPageBreak/>
        <w:t>Návrh dalších úprav a doporučení</w:t>
      </w:r>
      <w:bookmarkEnd w:id="29"/>
    </w:p>
    <w:p w14:paraId="661F4355" w14:textId="77777777" w:rsidR="0039231C" w:rsidRPr="0039231C" w:rsidRDefault="0039231C" w:rsidP="00B3065D">
      <w:pPr>
        <w:numPr>
          <w:ilvl w:val="0"/>
          <w:numId w:val="46"/>
        </w:numPr>
        <w:spacing w:line="259" w:lineRule="auto"/>
        <w:contextualSpacing/>
        <w:rPr>
          <w:rFonts w:ascii="Calibri" w:eastAsia="Calibri" w:hAnsi="Calibri"/>
          <w:sz w:val="22"/>
          <w:szCs w:val="22"/>
          <w:lang w:eastAsia="en-US"/>
        </w:rPr>
      </w:pPr>
      <w:r w:rsidRPr="0039231C">
        <w:rPr>
          <w:rFonts w:ascii="Calibri" w:eastAsia="Calibri" w:hAnsi="Calibri"/>
          <w:sz w:val="22"/>
          <w:szCs w:val="22"/>
          <w:lang w:eastAsia="en-US"/>
        </w:rPr>
        <w:t>Do budoucna implementovat pro některé položky číselníky (například pro pokladní, způsoby dobití) – kromě textové podoby (prozatím ponechané z důvodu kompatibility) by pak ve zprávách bylo zasíláno rovněž i ID položky.</w:t>
      </w:r>
    </w:p>
    <w:p w14:paraId="5866F6EF" w14:textId="77777777" w:rsidR="0039231C" w:rsidRPr="0039231C" w:rsidRDefault="0039231C" w:rsidP="0039231C">
      <w:pPr>
        <w:numPr>
          <w:ilvl w:val="0"/>
          <w:numId w:val="46"/>
        </w:numPr>
        <w:spacing w:after="160" w:line="259" w:lineRule="auto"/>
        <w:contextualSpacing/>
        <w:rPr>
          <w:rFonts w:ascii="Calibri" w:eastAsia="Calibri" w:hAnsi="Calibri"/>
          <w:sz w:val="22"/>
          <w:szCs w:val="22"/>
          <w:lang w:eastAsia="en-US"/>
        </w:rPr>
      </w:pPr>
      <w:r w:rsidRPr="0039231C">
        <w:rPr>
          <w:rFonts w:ascii="Calibri" w:eastAsia="Calibri" w:hAnsi="Calibri"/>
          <w:sz w:val="22"/>
          <w:szCs w:val="22"/>
          <w:lang w:eastAsia="en-US"/>
        </w:rPr>
        <w:t>U zákazníků a karet navrhujeme zavést atribut Kategorie – přinese možnost budoucího rozčlenění zákazníků či karet do různých skupin a následné využití při marketingových akcích.</w:t>
      </w:r>
      <w:bookmarkStart w:id="30" w:name="_GoBack"/>
      <w:bookmarkEnd w:id="30"/>
    </w:p>
    <w:sectPr w:rsidR="0039231C" w:rsidRPr="0039231C" w:rsidSect="006059F8">
      <w:headerReference w:type="first" r:id="rId22"/>
      <w:pgSz w:w="11906" w:h="16838" w:code="9"/>
      <w:pgMar w:top="2269" w:right="566" w:bottom="1702" w:left="1701" w:header="357" w:footer="106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27D917" w14:textId="77777777" w:rsidR="00034091" w:rsidRDefault="00034091" w:rsidP="005C28FA">
      <w:r>
        <w:separator/>
      </w:r>
    </w:p>
    <w:p w14:paraId="09C04850" w14:textId="77777777" w:rsidR="00034091" w:rsidRDefault="00034091" w:rsidP="005C28FA"/>
    <w:p w14:paraId="30A2C967" w14:textId="77777777" w:rsidR="00034091" w:rsidRDefault="00034091" w:rsidP="005C28FA"/>
    <w:p w14:paraId="701551ED" w14:textId="77777777" w:rsidR="00034091" w:rsidRDefault="00034091" w:rsidP="005C28FA"/>
    <w:p w14:paraId="7CF4E54F" w14:textId="77777777" w:rsidR="00034091" w:rsidRDefault="00034091" w:rsidP="005C28FA"/>
    <w:p w14:paraId="5A0DFD69" w14:textId="77777777" w:rsidR="00034091" w:rsidRDefault="00034091" w:rsidP="005C28FA"/>
    <w:p w14:paraId="65BF8CC5" w14:textId="77777777" w:rsidR="00034091" w:rsidRDefault="00034091" w:rsidP="005C28FA"/>
    <w:p w14:paraId="0088436D" w14:textId="77777777" w:rsidR="00034091" w:rsidRDefault="00034091" w:rsidP="005C28FA"/>
  </w:endnote>
  <w:endnote w:type="continuationSeparator" w:id="0">
    <w:p w14:paraId="46AD3BD5" w14:textId="77777777" w:rsidR="00034091" w:rsidRDefault="00034091" w:rsidP="005C28FA">
      <w:r>
        <w:continuationSeparator/>
      </w:r>
    </w:p>
    <w:p w14:paraId="7EDD35D2" w14:textId="77777777" w:rsidR="00034091" w:rsidRDefault="00034091" w:rsidP="005C28FA"/>
    <w:p w14:paraId="0766B945" w14:textId="77777777" w:rsidR="00034091" w:rsidRDefault="00034091" w:rsidP="005C28FA"/>
    <w:p w14:paraId="0ADE48D6" w14:textId="77777777" w:rsidR="00034091" w:rsidRDefault="00034091" w:rsidP="005C28FA"/>
    <w:p w14:paraId="0C9CF923" w14:textId="77777777" w:rsidR="00034091" w:rsidRDefault="00034091" w:rsidP="005C28FA"/>
    <w:p w14:paraId="7D0E5A73" w14:textId="77777777" w:rsidR="00034091" w:rsidRDefault="00034091" w:rsidP="005C28FA"/>
    <w:p w14:paraId="2AB0EA76" w14:textId="77777777" w:rsidR="00034091" w:rsidRDefault="00034091" w:rsidP="005C28FA"/>
    <w:p w14:paraId="601F6DEF" w14:textId="77777777" w:rsidR="00034091" w:rsidRDefault="00034091" w:rsidP="005C28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tarSymbol">
    <w:altName w:val="Arial Unicode MS"/>
    <w:panose1 w:val="00000000000000000000"/>
    <w:charset w:val="02"/>
    <w:family w:val="auto"/>
    <w:notTrueType/>
    <w:pitch w:val="default"/>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Luxi Sans">
    <w:altName w:val="Times New Roman"/>
    <w:charset w:val="EE"/>
    <w:family w:val="auto"/>
    <w:pitch w:val="variable"/>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B84722" w14:textId="77777777" w:rsidR="0039231C" w:rsidRPr="00DA1A56" w:rsidRDefault="0039231C" w:rsidP="00DA1A56">
    <w:pPr>
      <w:jc w:val="center"/>
      <w:rPr>
        <w:rStyle w:val="zvraznn"/>
        <w:rFonts w:ascii="Arial" w:hAnsi="Arial"/>
        <w:color w:val="003E7F"/>
        <w:sz w:val="16"/>
        <w:szCs w:val="16"/>
      </w:rPr>
    </w:pPr>
    <w:r>
      <w:rPr>
        <w:b/>
        <w:noProof/>
        <w:color w:val="003E7F"/>
        <w:sz w:val="16"/>
        <w:szCs w:val="16"/>
      </w:rPr>
      <mc:AlternateContent>
        <mc:Choice Requires="wps">
          <w:drawing>
            <wp:anchor distT="0" distB="0" distL="114300" distR="114300" simplePos="0" relativeHeight="251725312" behindDoc="1" locked="1" layoutInCell="1" allowOverlap="1" wp14:anchorId="25B8472D" wp14:editId="25B8472E">
              <wp:simplePos x="0" y="0"/>
              <wp:positionH relativeFrom="page">
                <wp:posOffset>1092200</wp:posOffset>
              </wp:positionH>
              <wp:positionV relativeFrom="page">
                <wp:posOffset>10208895</wp:posOffset>
              </wp:positionV>
              <wp:extent cx="6107430" cy="219075"/>
              <wp:effectExtent l="0" t="0" r="0" b="0"/>
              <wp:wrapNone/>
              <wp:docPr id="11"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743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B8473D" w14:textId="382A5F6F" w:rsidR="0039231C" w:rsidRPr="002D5C37" w:rsidRDefault="0039231C" w:rsidP="002D5C37">
                          <w:pPr>
                            <w:rPr>
                              <w:szCs w:val="16"/>
                            </w:rPr>
                          </w:pPr>
                          <w:r>
                            <w:rPr>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B8472D" id="_x0000_t202" coordsize="21600,21600" o:spt="202" path="m,l,21600r21600,l21600,xe">
              <v:stroke joinstyle="miter"/>
              <v:path gradientshapeok="t" o:connecttype="rect"/>
            </v:shapetype>
            <v:shape id="Text Box 105" o:spid="_x0000_s1026" type="#_x0000_t202" style="position:absolute;left:0;text-align:left;margin-left:86pt;margin-top:803.85pt;width:480.9pt;height:17.25pt;z-index:-251591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" filled="f" stroked="f">
              <v:textbox>
                <w:txbxContent>
                  <w:p w14:paraId="25B8473D" w14:textId="382A5F6F" w:rsidR="0039231C" w:rsidRPr="002D5C37" w:rsidRDefault="0039231C" w:rsidP="002D5C37">
                    <w:pPr>
                      <w:rPr>
                        <w:szCs w:val="16"/>
                      </w:rPr>
                    </w:pPr>
                    <w:r>
                      <w:rPr>
                        <w:szCs w:val="16"/>
                      </w:rPr>
                      <w:t xml:space="preserve">                                                                                                                              </w:t>
                    </w:r>
                  </w:p>
                </w:txbxContent>
              </v:textbox>
              <w10:wrap anchorx="page" anchory="page"/>
              <w10:anchorlock/>
            </v:shape>
          </w:pict>
        </mc:Fallback>
      </mc:AlternateContent>
    </w:r>
    <w:r>
      <w:rPr>
        <w:b/>
        <w:noProof/>
        <w:color w:val="003E7F"/>
        <w:sz w:val="16"/>
        <w:szCs w:val="16"/>
      </w:rPr>
      <mc:AlternateContent>
        <mc:Choice Requires="wps">
          <w:drawing>
            <wp:anchor distT="0" distB="0" distL="114300" distR="114300" simplePos="0" relativeHeight="251694592" behindDoc="1" locked="1" layoutInCell="1" allowOverlap="1" wp14:anchorId="25B8472F" wp14:editId="25B84730">
              <wp:simplePos x="0" y="0"/>
              <wp:positionH relativeFrom="page">
                <wp:posOffset>991235</wp:posOffset>
              </wp:positionH>
              <wp:positionV relativeFrom="page">
                <wp:posOffset>10208895</wp:posOffset>
              </wp:positionV>
              <wp:extent cx="1581150" cy="219075"/>
              <wp:effectExtent l="0" t="0" r="0" b="0"/>
              <wp:wrapNone/>
              <wp:docPr id="10"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B8473E" w14:textId="77777777" w:rsidR="0039231C" w:rsidRPr="00B91059" w:rsidRDefault="0039231C" w:rsidP="00DA1A56">
                          <w:pPr>
                            <w:rPr>
                              <w:rFonts w:cs="Arial"/>
                              <w:sz w:val="16"/>
                              <w:szCs w:val="16"/>
                            </w:rPr>
                          </w:pPr>
                          <w:r>
                            <w:rPr>
                              <w:rFonts w:cs="Arial"/>
                              <w:color w:val="003E7F"/>
                              <w:sz w:val="16"/>
                              <w:szCs w:val="16"/>
                            </w:rPr>
                            <w:t>http://</w:t>
                          </w:r>
                          <w:r w:rsidRPr="00DC2CCC">
                            <w:rPr>
                              <w:rFonts w:cs="Arial"/>
                              <w:color w:val="003E7F"/>
                              <w:sz w:val="16"/>
                              <w:szCs w:val="16"/>
                            </w:rPr>
                            <w:t>itsolutions.vitkovice</w:t>
                          </w:r>
                          <w:r w:rsidRPr="00B91059">
                            <w:rPr>
                              <w:rFonts w:cs="Arial"/>
                              <w:b/>
                              <w:color w:val="EE7A08"/>
                              <w:sz w:val="16"/>
                              <w:szCs w:val="16"/>
                            </w:rPr>
                            <w:t>.</w:t>
                          </w:r>
                          <w:r w:rsidRPr="00DC2CCC">
                            <w:rPr>
                              <w:rFonts w:cs="Arial"/>
                              <w:color w:val="003E7F"/>
                              <w:sz w:val="16"/>
                              <w:szCs w:val="16"/>
                            </w:rPr>
                            <w:t>cz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B8472F" id="Text Box 103" o:spid="_x0000_s1027" type="#_x0000_t202" style="position:absolute;left:0;text-align:left;margin-left:78.05pt;margin-top:803.85pt;width:124.5pt;height:17.25pt;z-index:-251621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" filled="f" stroked="f">
              <v:textbox>
                <w:txbxContent>
                  <w:p w14:paraId="25B8473E" w14:textId="77777777" w:rsidR="0039231C" w:rsidRPr="00B91059" w:rsidRDefault="0039231C" w:rsidP="00DA1A56">
                    <w:pPr>
                      <w:rPr>
                        <w:rFonts w:cs="Arial"/>
                        <w:sz w:val="16"/>
                        <w:szCs w:val="16"/>
                      </w:rPr>
                    </w:pPr>
                    <w:r>
                      <w:rPr>
                        <w:rFonts w:cs="Arial"/>
                        <w:color w:val="003E7F"/>
                        <w:sz w:val="16"/>
                        <w:szCs w:val="16"/>
                      </w:rPr>
                      <w:t>http://</w:t>
                    </w:r>
                    <w:r w:rsidRPr="00DC2CCC">
                      <w:rPr>
                        <w:rFonts w:cs="Arial"/>
                        <w:color w:val="003E7F"/>
                        <w:sz w:val="16"/>
                        <w:szCs w:val="16"/>
                      </w:rPr>
                      <w:t>itsolutions.vitkovice</w:t>
                    </w:r>
                    <w:r w:rsidRPr="00B91059">
                      <w:rPr>
                        <w:rFonts w:cs="Arial"/>
                        <w:b/>
                        <w:color w:val="EE7A08"/>
                        <w:sz w:val="16"/>
                        <w:szCs w:val="16"/>
                      </w:rPr>
                      <w:t>.</w:t>
                    </w:r>
                    <w:r w:rsidRPr="00DC2CCC">
                      <w:rPr>
                        <w:rFonts w:cs="Arial"/>
                        <w:color w:val="003E7F"/>
                        <w:sz w:val="16"/>
                        <w:szCs w:val="16"/>
                      </w:rPr>
                      <w:t>cz</w:t>
                    </w:r>
                  </w:p>
                </w:txbxContent>
              </v:textbox>
              <w10:wrap anchorx="page" anchory="page"/>
              <w10:anchorlock/>
            </v:shape>
          </w:pict>
        </mc:Fallback>
      </mc:AlternateContent>
    </w:r>
    <w:r>
      <w:rPr>
        <w:b/>
        <w:noProof/>
        <w:color w:val="003E7F"/>
        <w:sz w:val="16"/>
        <w:szCs w:val="16"/>
      </w:rPr>
      <w:drawing>
        <wp:anchor distT="0" distB="0" distL="114300" distR="114300" simplePos="0" relativeHeight="251679232" behindDoc="1" locked="1" layoutInCell="1" allowOverlap="1" wp14:anchorId="25B84731" wp14:editId="25B84732">
          <wp:simplePos x="0" y="0"/>
          <wp:positionH relativeFrom="page">
            <wp:posOffset>5262245</wp:posOffset>
          </wp:positionH>
          <wp:positionV relativeFrom="page">
            <wp:posOffset>10074275</wp:posOffset>
          </wp:positionV>
          <wp:extent cx="2019300" cy="443230"/>
          <wp:effectExtent l="0" t="0" r="0" b="0"/>
          <wp:wrapNone/>
          <wp:docPr id="45" name="obrázek 102" descr="logo_vitkovice_horizontal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logo_vitkovice_horizontaln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9300" cy="443230"/>
                  </a:xfrm>
                  <a:prstGeom prst="rect">
                    <a:avLst/>
                  </a:prstGeom>
                  <a:noFill/>
                </pic:spPr>
              </pic:pic>
            </a:graphicData>
          </a:graphic>
          <wp14:sizeRelH relativeFrom="page">
            <wp14:pctWidth>0</wp14:pctWidth>
          </wp14:sizeRelH>
          <wp14:sizeRelV relativeFrom="page">
            <wp14:pctHeight>0</wp14:pctHeight>
          </wp14:sizeRelV>
        </wp:anchor>
      </w:drawing>
    </w:r>
    <w:r>
      <w:rPr>
        <w:b/>
        <w:noProof/>
        <w:color w:val="003E7F"/>
        <w:sz w:val="16"/>
        <w:szCs w:val="16"/>
      </w:rPr>
      <mc:AlternateContent>
        <mc:Choice Requires="wps">
          <w:drawing>
            <wp:anchor distT="0" distB="0" distL="114300" distR="114300" simplePos="0" relativeHeight="251709952" behindDoc="1" locked="1" layoutInCell="1" allowOverlap="1" wp14:anchorId="25B84733" wp14:editId="25B84734">
              <wp:simplePos x="0" y="0"/>
              <wp:positionH relativeFrom="page">
                <wp:posOffset>1092200</wp:posOffset>
              </wp:positionH>
              <wp:positionV relativeFrom="page">
                <wp:posOffset>10124440</wp:posOffset>
              </wp:positionV>
              <wp:extent cx="6108700" cy="0"/>
              <wp:effectExtent l="0" t="0" r="0" b="0"/>
              <wp:wrapNone/>
              <wp:docPr id="9" name="AutoShap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8700" cy="0"/>
                      </a:xfrm>
                      <a:prstGeom prst="straightConnector1">
                        <a:avLst/>
                      </a:prstGeom>
                      <a:noFill/>
                      <a:ln w="9525">
                        <a:solidFill>
                          <a:srgbClr val="003E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B958018" id="_x0000_t32" coordsize="21600,21600" o:spt="32" o:oned="t" path="m,l21600,21600e" filled="f">
              <v:path arrowok="t" fillok="f" o:connecttype="none"/>
              <o:lock v:ext="edit" shapetype="t"/>
            </v:shapetype>
            <v:shape id="AutoShape 104" o:spid="_x0000_s1026" type="#_x0000_t32" style="position:absolute;margin-left:86pt;margin-top:797.2pt;width:481pt;height:0;z-index:-251606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" strokecolor="#003e7f">
              <w10:wrap anchorx="page" anchory="page"/>
              <w10:anchorlock/>
            </v:shape>
          </w:pict>
        </mc:Fallback>
      </mc:AlternateContent>
    </w:r>
    <w:r w:rsidRPr="003B3B43">
      <w:rPr>
        <w:b/>
        <w:color w:val="003E7F"/>
        <w:sz w:val="16"/>
        <w:szCs w:val="16"/>
      </w:rPr>
      <w:t>Držitel certifikátů:</w:t>
    </w:r>
    <w:r>
      <w:rPr>
        <w:color w:val="003E7F"/>
        <w:sz w:val="16"/>
        <w:szCs w:val="16"/>
      </w:rPr>
      <w:t xml:space="preserve"> ISO 9001:2008, ISO 14001:2004, ISO/IEC 27001:2005, ISO/IEC 20000-1:2005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C9A931" w14:textId="77777777" w:rsidR="00034091" w:rsidRDefault="00034091" w:rsidP="005C28FA">
      <w:r>
        <w:separator/>
      </w:r>
    </w:p>
    <w:p w14:paraId="5A6C9032" w14:textId="77777777" w:rsidR="00034091" w:rsidRDefault="00034091" w:rsidP="005C28FA"/>
    <w:p w14:paraId="11E4AE60" w14:textId="77777777" w:rsidR="00034091" w:rsidRDefault="00034091" w:rsidP="005C28FA"/>
    <w:p w14:paraId="0D02550C" w14:textId="77777777" w:rsidR="00034091" w:rsidRDefault="00034091" w:rsidP="005C28FA"/>
    <w:p w14:paraId="2D855B5E" w14:textId="77777777" w:rsidR="00034091" w:rsidRDefault="00034091" w:rsidP="005C28FA"/>
    <w:p w14:paraId="700EECDA" w14:textId="77777777" w:rsidR="00034091" w:rsidRDefault="00034091" w:rsidP="005C28FA"/>
    <w:p w14:paraId="07A160E2" w14:textId="77777777" w:rsidR="00034091" w:rsidRDefault="00034091" w:rsidP="005C28FA"/>
    <w:p w14:paraId="550E70FA" w14:textId="77777777" w:rsidR="00034091" w:rsidRDefault="00034091" w:rsidP="005C28FA"/>
  </w:footnote>
  <w:footnote w:type="continuationSeparator" w:id="0">
    <w:p w14:paraId="773EAEF3" w14:textId="77777777" w:rsidR="00034091" w:rsidRDefault="00034091" w:rsidP="005C28FA">
      <w:r>
        <w:continuationSeparator/>
      </w:r>
    </w:p>
    <w:p w14:paraId="3ACA91DF" w14:textId="77777777" w:rsidR="00034091" w:rsidRDefault="00034091" w:rsidP="005C28FA"/>
    <w:p w14:paraId="084AD994" w14:textId="77777777" w:rsidR="00034091" w:rsidRDefault="00034091" w:rsidP="005C28FA"/>
    <w:p w14:paraId="3A89B3C5" w14:textId="77777777" w:rsidR="00034091" w:rsidRDefault="00034091" w:rsidP="005C28FA"/>
    <w:p w14:paraId="4FC25E76" w14:textId="77777777" w:rsidR="00034091" w:rsidRDefault="00034091" w:rsidP="005C28FA"/>
    <w:p w14:paraId="6EAEC329" w14:textId="77777777" w:rsidR="00034091" w:rsidRDefault="00034091" w:rsidP="005C28FA"/>
    <w:p w14:paraId="4181E41F" w14:textId="77777777" w:rsidR="00034091" w:rsidRDefault="00034091" w:rsidP="005C28FA"/>
    <w:p w14:paraId="2F194637" w14:textId="77777777" w:rsidR="00034091" w:rsidRDefault="00034091" w:rsidP="005C28F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B84719" w14:textId="77777777" w:rsidR="0039231C" w:rsidRDefault="0039231C" w:rsidP="005C28FA"/>
  <w:p w14:paraId="25B8471A" w14:textId="77777777" w:rsidR="0039231C" w:rsidRDefault="0039231C" w:rsidP="005C28FA"/>
  <w:p w14:paraId="25B8471B" w14:textId="77777777" w:rsidR="0039231C" w:rsidRDefault="0039231C" w:rsidP="005C28FA"/>
  <w:p w14:paraId="25B8471C" w14:textId="77777777" w:rsidR="0039231C" w:rsidRDefault="0039231C" w:rsidP="005C28FA"/>
  <w:p w14:paraId="25B8471D" w14:textId="77777777" w:rsidR="0039231C" w:rsidRDefault="0039231C" w:rsidP="005C28FA"/>
  <w:p w14:paraId="25B8471E" w14:textId="77777777" w:rsidR="0039231C" w:rsidRDefault="0039231C" w:rsidP="005C28FA"/>
  <w:p w14:paraId="25B8471F" w14:textId="77777777" w:rsidR="0039231C" w:rsidRDefault="0039231C" w:rsidP="005C28F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B84720" w14:textId="77777777" w:rsidR="0039231C" w:rsidRPr="000F720A" w:rsidRDefault="0039231C" w:rsidP="00DA1A56">
    <w:pPr>
      <w:rPr>
        <w:rFonts w:cs="Arial"/>
        <w:sz w:val="16"/>
        <w:szCs w:val="16"/>
      </w:rPr>
    </w:pPr>
    <w:r>
      <w:rPr>
        <w:rFonts w:cs="Arial"/>
        <w:noProof/>
        <w:sz w:val="16"/>
        <w:szCs w:val="16"/>
      </w:rPr>
      <mc:AlternateContent>
        <mc:Choice Requires="wps">
          <w:drawing>
            <wp:anchor distT="0" distB="0" distL="114300" distR="114300" simplePos="0" relativeHeight="251663872" behindDoc="1" locked="1" layoutInCell="1" allowOverlap="1" wp14:anchorId="25B84725" wp14:editId="25B84726">
              <wp:simplePos x="0" y="0"/>
              <wp:positionH relativeFrom="page">
                <wp:posOffset>1090930</wp:posOffset>
              </wp:positionH>
              <wp:positionV relativeFrom="page">
                <wp:posOffset>819150</wp:posOffset>
              </wp:positionV>
              <wp:extent cx="6108700" cy="0"/>
              <wp:effectExtent l="0" t="0" r="0" b="0"/>
              <wp:wrapNone/>
              <wp:docPr id="17" name="AutoShap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8700" cy="0"/>
                      </a:xfrm>
                      <a:prstGeom prst="straightConnector1">
                        <a:avLst/>
                      </a:prstGeom>
                      <a:noFill/>
                      <a:ln w="9525">
                        <a:solidFill>
                          <a:srgbClr val="003E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022F742" id="_x0000_t32" coordsize="21600,21600" o:spt="32" o:oned="t" path="m,l21600,21600e" filled="f">
              <v:path arrowok="t" fillok="f" o:connecttype="none"/>
              <o:lock v:ext="edit" shapetype="t"/>
            </v:shapetype>
            <v:shape id="AutoShape 101" o:spid="_x0000_s1026" type="#_x0000_t32" style="position:absolute;margin-left:85.9pt;margin-top:64.5pt;width:481pt;height:0;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" strokecolor="#003e7f">
              <w10:wrap anchorx="page" anchory="page"/>
              <w10:anchorlock/>
            </v:shape>
          </w:pict>
        </mc:Fallback>
      </mc:AlternateContent>
    </w:r>
    <w:r>
      <w:rPr>
        <w:rFonts w:cs="Arial"/>
        <w:noProof/>
        <w:sz w:val="16"/>
        <w:szCs w:val="16"/>
      </w:rPr>
      <mc:AlternateContent>
        <mc:Choice Requires="wpg">
          <w:drawing>
            <wp:anchor distT="0" distB="0" distL="114300" distR="114300" simplePos="0" relativeHeight="251648512" behindDoc="1" locked="1" layoutInCell="1" allowOverlap="1" wp14:anchorId="25B84727" wp14:editId="25B84728">
              <wp:simplePos x="0" y="0"/>
              <wp:positionH relativeFrom="column">
                <wp:posOffset>-1080135</wp:posOffset>
              </wp:positionH>
              <wp:positionV relativeFrom="paragraph">
                <wp:posOffset>1227455</wp:posOffset>
              </wp:positionV>
              <wp:extent cx="353060" cy="9031605"/>
              <wp:effectExtent l="0" t="0" r="0" b="0"/>
              <wp:wrapNone/>
              <wp:docPr id="13" name="Group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3060" cy="9031605"/>
                        <a:chOff x="-1" y="2292"/>
                        <a:chExt cx="556" cy="14223"/>
                      </a:xfrm>
                    </wpg:grpSpPr>
                    <wps:wsp>
                      <wps:cNvPr id="14" name="Rectangle 98"/>
                      <wps:cNvSpPr>
                        <a:spLocks noChangeArrowheads="1"/>
                      </wps:cNvSpPr>
                      <wps:spPr bwMode="auto">
                        <a:xfrm>
                          <a:off x="0" y="2505"/>
                          <a:ext cx="555" cy="13710"/>
                        </a:xfrm>
                        <a:prstGeom prst="rect">
                          <a:avLst/>
                        </a:prstGeom>
                        <a:solidFill>
                          <a:srgbClr val="EAEFF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Oval 99"/>
                      <wps:cNvSpPr>
                        <a:spLocks noChangeAspect="1" noChangeArrowheads="1"/>
                      </wps:cNvSpPr>
                      <wps:spPr bwMode="auto">
                        <a:xfrm>
                          <a:off x="-1" y="2292"/>
                          <a:ext cx="556" cy="556"/>
                        </a:xfrm>
                        <a:prstGeom prst="ellipse">
                          <a:avLst/>
                        </a:prstGeom>
                        <a:solidFill>
                          <a:srgbClr val="EAEFF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Oval 100"/>
                      <wps:cNvSpPr>
                        <a:spLocks noChangeAspect="1" noChangeArrowheads="1"/>
                      </wps:cNvSpPr>
                      <wps:spPr bwMode="auto">
                        <a:xfrm>
                          <a:off x="-1" y="15959"/>
                          <a:ext cx="556" cy="556"/>
                        </a:xfrm>
                        <a:prstGeom prst="ellipse">
                          <a:avLst/>
                        </a:prstGeom>
                        <a:solidFill>
                          <a:srgbClr val="EAEFF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09090A" id="Group 97" o:spid="_x0000_s1026" style="position:absolute;margin-left:-85.05pt;margin-top:96.65pt;width:27.8pt;height:711.15pt;z-index:-251667968" coordorigin="-1,2292" coordsize="556,14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">
              <v:rect id="Rectangle 98" o:spid="_x0000_s1027" style="position:absolute;top:2505;width:555;height:137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" fillcolor="#eaeff5" stroked="f"/>
              <v:oval id="Oval 99" o:spid="_x0000_s1028" style="position:absolute;left:-1;top:2292;width:556;height:5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" fillcolor="#eaeff5" stroked="f">
                <o:lock v:ext="edit" aspectratio="t"/>
              </v:oval>
              <v:oval id="Oval 100" o:spid="_x0000_s1029" style="position:absolute;left:-1;top:15959;width:556;height:5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" fillcolor="#eaeff5" stroked="f">
                <o:lock v:ext="edit" aspectratio="t"/>
              </v:oval>
              <w10:anchorlock/>
            </v:group>
          </w:pict>
        </mc:Fallback>
      </mc:AlternateContent>
    </w:r>
    <w:r>
      <w:rPr>
        <w:rFonts w:cs="Arial"/>
        <w:noProof/>
        <w:sz w:val="16"/>
        <w:szCs w:val="16"/>
      </w:rPr>
      <w:drawing>
        <wp:anchor distT="0" distB="0" distL="114300" distR="114300" simplePos="0" relativeHeight="251633152" behindDoc="1" locked="1" layoutInCell="1" allowOverlap="1" wp14:anchorId="25B84729" wp14:editId="25B8472A">
          <wp:simplePos x="0" y="0"/>
          <wp:positionH relativeFrom="page">
            <wp:posOffset>4382135</wp:posOffset>
          </wp:positionH>
          <wp:positionV relativeFrom="page">
            <wp:posOffset>285750</wp:posOffset>
          </wp:positionV>
          <wp:extent cx="2933700" cy="439420"/>
          <wp:effectExtent l="0" t="0" r="0" b="0"/>
          <wp:wrapNone/>
          <wp:docPr id="44" name="obrázek 96" descr="VITS_horizontal_blue_or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VITS_horizontal_blue_oran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33700" cy="439420"/>
                  </a:xfrm>
                  <a:prstGeom prst="rect">
                    <a:avLst/>
                  </a:prstGeom>
                  <a:noFill/>
                </pic:spPr>
              </pic:pic>
            </a:graphicData>
          </a:graphic>
          <wp14:sizeRelH relativeFrom="page">
            <wp14:pctWidth>0</wp14:pctWidth>
          </wp14:sizeRelH>
          <wp14:sizeRelV relativeFrom="page">
            <wp14:pctHeight>0</wp14:pctHeight>
          </wp14:sizeRelV>
        </wp:anchor>
      </w:drawing>
    </w:r>
    <w:r>
      <w:rPr>
        <w:rFonts w:cs="Arial"/>
        <w:noProof/>
        <w:sz w:val="16"/>
        <w:szCs w:val="16"/>
      </w:rPr>
      <mc:AlternateContent>
        <mc:Choice Requires="wps">
          <w:drawing>
            <wp:anchor distT="0" distB="0" distL="114300" distR="114300" simplePos="0" relativeHeight="251602432" behindDoc="0" locked="0" layoutInCell="1" allowOverlap="1" wp14:anchorId="25B8472B" wp14:editId="25B8472C">
              <wp:simplePos x="0" y="0"/>
              <wp:positionH relativeFrom="page">
                <wp:posOffset>962025</wp:posOffset>
              </wp:positionH>
              <wp:positionV relativeFrom="page">
                <wp:posOffset>890905</wp:posOffset>
              </wp:positionV>
              <wp:extent cx="3519805" cy="0"/>
              <wp:effectExtent l="0" t="0" r="0" b="0"/>
              <wp:wrapNone/>
              <wp:docPr id="12" name="AutoShap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19805" cy="0"/>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46D96C7" id="AutoShape 95" o:spid="_x0000_s1026" type="#_x0000_t32" style="position:absolute;margin-left:75.75pt;margin-top:70.15pt;width:277.15pt;height:0;z-index:251602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" stroked="f">
              <w10:wrap anchorx="page" anchory="page"/>
            </v:shape>
          </w:pict>
        </mc:Fallback>
      </mc:AlternateContent>
    </w:r>
  </w:p>
  <w:p w14:paraId="25B84721" w14:textId="77777777" w:rsidR="0039231C" w:rsidRPr="00DA1A56" w:rsidRDefault="0039231C" w:rsidP="00DA1A56">
    <w:pPr>
      <w:pStyle w:val="Zhlav"/>
      <w:rPr>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B84723" w14:textId="77777777" w:rsidR="0039231C" w:rsidRDefault="0039231C" w:rsidP="00841F22">
    <w:r>
      <w:rPr>
        <w:noProof/>
      </w:rPr>
      <mc:AlternateContent>
        <mc:Choice Requires="wpg">
          <w:drawing>
            <wp:anchor distT="0" distB="0" distL="114300" distR="114300" simplePos="0" relativeHeight="251617792" behindDoc="1" locked="1" layoutInCell="1" allowOverlap="1" wp14:anchorId="25B84735" wp14:editId="25B84736">
              <wp:simplePos x="0" y="0"/>
              <wp:positionH relativeFrom="page">
                <wp:posOffset>0</wp:posOffset>
              </wp:positionH>
              <wp:positionV relativeFrom="page">
                <wp:posOffset>64770</wp:posOffset>
              </wp:positionV>
              <wp:extent cx="4817110" cy="10420985"/>
              <wp:effectExtent l="0" t="0" r="0" b="0"/>
              <wp:wrapNone/>
              <wp:docPr id="3"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17110" cy="10420985"/>
                        <a:chOff x="-1" y="104"/>
                        <a:chExt cx="7586" cy="16411"/>
                      </a:xfrm>
                    </wpg:grpSpPr>
                    <pic:pic xmlns:pic="http://schemas.openxmlformats.org/drawingml/2006/picture">
                      <pic:nvPicPr>
                        <pic:cNvPr id="1" name="Picture 42" descr="VITS_vertical_blue_oran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4410" y="104"/>
                          <a:ext cx="3175" cy="1993"/>
                        </a:xfrm>
                        <a:prstGeom prst="rect">
                          <a:avLst/>
                        </a:prstGeom>
                        <a:noFill/>
                        <a:extLst>
                          <a:ext uri="{909E8E84-426E-40DD-AFC4-6F175D3DCCD1}">
                            <a14:hiddenFill xmlns:a14="http://schemas.microsoft.com/office/drawing/2010/main">
                              <a:solidFill>
                                <a:srgbClr val="FFFFFF"/>
                              </a:solidFill>
                            </a14:hiddenFill>
                          </a:ext>
                        </a:extLst>
                      </pic:spPr>
                    </pic:pic>
                    <wpg:grpSp>
                      <wpg:cNvPr id="5" name="Group 43"/>
                      <wpg:cNvGrpSpPr>
                        <a:grpSpLocks/>
                      </wpg:cNvGrpSpPr>
                      <wpg:grpSpPr bwMode="auto">
                        <a:xfrm>
                          <a:off x="-1" y="2292"/>
                          <a:ext cx="556" cy="14223"/>
                          <a:chOff x="-1" y="2292"/>
                          <a:chExt cx="556" cy="14223"/>
                        </a:xfrm>
                      </wpg:grpSpPr>
                      <wps:wsp>
                        <wps:cNvPr id="6" name="Rectangle 44"/>
                        <wps:cNvSpPr>
                          <a:spLocks noChangeArrowheads="1"/>
                        </wps:cNvSpPr>
                        <wps:spPr bwMode="auto">
                          <a:xfrm>
                            <a:off x="0" y="2505"/>
                            <a:ext cx="555" cy="13710"/>
                          </a:xfrm>
                          <a:prstGeom prst="rect">
                            <a:avLst/>
                          </a:prstGeom>
                          <a:solidFill>
                            <a:srgbClr val="EAEFF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Oval 45"/>
                        <wps:cNvSpPr>
                          <a:spLocks noChangeAspect="1" noChangeArrowheads="1"/>
                        </wps:cNvSpPr>
                        <wps:spPr bwMode="auto">
                          <a:xfrm>
                            <a:off x="-1" y="2292"/>
                            <a:ext cx="556" cy="556"/>
                          </a:xfrm>
                          <a:prstGeom prst="ellipse">
                            <a:avLst/>
                          </a:prstGeom>
                          <a:solidFill>
                            <a:srgbClr val="EAEFF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Oval 46"/>
                        <wps:cNvSpPr>
                          <a:spLocks noChangeAspect="1" noChangeArrowheads="1"/>
                        </wps:cNvSpPr>
                        <wps:spPr bwMode="auto">
                          <a:xfrm>
                            <a:off x="-1" y="15959"/>
                            <a:ext cx="556" cy="556"/>
                          </a:xfrm>
                          <a:prstGeom prst="ellipse">
                            <a:avLst/>
                          </a:prstGeom>
                          <a:solidFill>
                            <a:srgbClr val="EAEFF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2111856" id="Group 57" o:spid="_x0000_s1026" style="position:absolute;margin-left:0;margin-top:5.1pt;width:379.3pt;height:820.55pt;z-index:-251698688;mso-position-horizontal-relative:page;mso-position-vertical-relative:page" coordorigin="-1,104" coordsize="7586,16411"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2" o:spid="_x0000_s1027" type="#_x0000_t75" alt="VITS_vertical_blue_orange" style="position:absolute;left:4410;top:104;width:3175;height:19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">
                <v:imagedata r:id="rId2" o:title="VITS_vertical_blue_orange"/>
              </v:shape>
              <v:group id="Group 43" o:spid="_x0000_s1028" style="position:absolute;left:-1;top:2292;width:556;height:14223" coordorigin="-1,2292" coordsize="556,14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ctangle 44" o:spid="_x0000_s1029" style="position:absolute;top:2505;width:555;height:137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" fillcolor="#eaeff5" stroked="f"/>
                <v:oval id="Oval 45" o:spid="_x0000_s1030" style="position:absolute;left:-1;top:2292;width:556;height:5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" fillcolor="#eaeff5" stroked="f">
                  <o:lock v:ext="edit" aspectratio="t"/>
                </v:oval>
                <v:oval id="Oval 46" o:spid="_x0000_s1031" style="position:absolute;left:-1;top:15959;width:556;height:5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" fillcolor="#eaeff5" stroked="f">
                  <o:lock v:ext="edit" aspectratio="t"/>
                </v:oval>
              </v:group>
              <w10:wrap anchorx="page" anchory="page"/>
              <w10:anchorlock/>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BD0610" w14:textId="77777777" w:rsidR="0039231C" w:rsidRDefault="0039231C" w:rsidP="00841F22">
    <w:r>
      <w:rPr>
        <w:noProof/>
      </w:rPr>
      <mc:AlternateContent>
        <mc:Choice Requires="wpg">
          <w:drawing>
            <wp:anchor distT="0" distB="0" distL="114300" distR="114300" simplePos="0" relativeHeight="251657728" behindDoc="1" locked="1" layoutInCell="1" allowOverlap="1" wp14:anchorId="799E5AC4" wp14:editId="4B0D11EE">
              <wp:simplePos x="0" y="0"/>
              <wp:positionH relativeFrom="page">
                <wp:posOffset>0</wp:posOffset>
              </wp:positionH>
              <wp:positionV relativeFrom="page">
                <wp:posOffset>64770</wp:posOffset>
              </wp:positionV>
              <wp:extent cx="4817110" cy="10420985"/>
              <wp:effectExtent l="0" t="0" r="0" b="0"/>
              <wp:wrapNone/>
              <wp:docPr id="36"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17110" cy="10420985"/>
                        <a:chOff x="-1" y="104"/>
                        <a:chExt cx="7586" cy="16411"/>
                      </a:xfrm>
                    </wpg:grpSpPr>
                    <pic:pic xmlns:pic="http://schemas.openxmlformats.org/drawingml/2006/picture">
                      <pic:nvPicPr>
                        <pic:cNvPr id="37" name="Picture 42" descr="VITS_vertical_blue_oran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4410" y="104"/>
                          <a:ext cx="3175" cy="1993"/>
                        </a:xfrm>
                        <a:prstGeom prst="rect">
                          <a:avLst/>
                        </a:prstGeom>
                        <a:noFill/>
                        <a:extLst>
                          <a:ext uri="{909E8E84-426E-40DD-AFC4-6F175D3DCCD1}">
                            <a14:hiddenFill xmlns:a14="http://schemas.microsoft.com/office/drawing/2010/main">
                              <a:solidFill>
                                <a:srgbClr val="FFFFFF"/>
                              </a:solidFill>
                            </a14:hiddenFill>
                          </a:ext>
                        </a:extLst>
                      </pic:spPr>
                    </pic:pic>
                    <wpg:grpSp>
                      <wpg:cNvPr id="38" name="Group 43"/>
                      <wpg:cNvGrpSpPr>
                        <a:grpSpLocks/>
                      </wpg:cNvGrpSpPr>
                      <wpg:grpSpPr bwMode="auto">
                        <a:xfrm>
                          <a:off x="-1" y="2292"/>
                          <a:ext cx="556" cy="14223"/>
                          <a:chOff x="-1" y="2292"/>
                          <a:chExt cx="556" cy="14223"/>
                        </a:xfrm>
                      </wpg:grpSpPr>
                      <wps:wsp>
                        <wps:cNvPr id="39" name="Rectangle 44"/>
                        <wps:cNvSpPr>
                          <a:spLocks noChangeArrowheads="1"/>
                        </wps:cNvSpPr>
                        <wps:spPr bwMode="auto">
                          <a:xfrm>
                            <a:off x="0" y="2505"/>
                            <a:ext cx="555" cy="13710"/>
                          </a:xfrm>
                          <a:prstGeom prst="rect">
                            <a:avLst/>
                          </a:prstGeom>
                          <a:solidFill>
                            <a:srgbClr val="EAEFF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 name="Oval 45"/>
                        <wps:cNvSpPr>
                          <a:spLocks noChangeAspect="1" noChangeArrowheads="1"/>
                        </wps:cNvSpPr>
                        <wps:spPr bwMode="auto">
                          <a:xfrm>
                            <a:off x="-1" y="2292"/>
                            <a:ext cx="556" cy="556"/>
                          </a:xfrm>
                          <a:prstGeom prst="ellipse">
                            <a:avLst/>
                          </a:prstGeom>
                          <a:solidFill>
                            <a:srgbClr val="EAEFF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Oval 46"/>
                        <wps:cNvSpPr>
                          <a:spLocks noChangeAspect="1" noChangeArrowheads="1"/>
                        </wps:cNvSpPr>
                        <wps:spPr bwMode="auto">
                          <a:xfrm>
                            <a:off x="-1" y="15959"/>
                            <a:ext cx="556" cy="556"/>
                          </a:xfrm>
                          <a:prstGeom prst="ellipse">
                            <a:avLst/>
                          </a:prstGeom>
                          <a:solidFill>
                            <a:srgbClr val="EAEFF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086E124" id="Group 57" o:spid="_x0000_s1026" style="position:absolute;margin-left:0;margin-top:5.1pt;width:379.3pt;height:820.55pt;z-index:-251658752;mso-position-horizontal-relative:page;mso-position-vertical-relative:page" coordorigin="-1,104" coordsize="7586,16411"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2" o:spid="_x0000_s1027" type="#_x0000_t75" alt="VITS_vertical_blue_orange" style="position:absolute;left:4410;top:104;width:3175;height:19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">
                <v:imagedata r:id="rId2" o:title="VITS_vertical_blue_orange"/>
              </v:shape>
              <v:group id="Group 43" o:spid="_x0000_s1028" style="position:absolute;left:-1;top:2292;width:556;height:14223" coordorigin="-1,2292" coordsize="556,14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rect id="Rectangle 44" o:spid="_x0000_s1029" style="position:absolute;top:2505;width:555;height:137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" fillcolor="#eaeff5" stroked="f"/>
                <v:oval id="Oval 45" o:spid="_x0000_s1030" style="position:absolute;left:-1;top:2292;width:556;height:5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" fillcolor="#eaeff5" stroked="f">
                  <o:lock v:ext="edit" aspectratio="t"/>
                </v:oval>
                <v:oval id="Oval 46" o:spid="_x0000_s1031" style="position:absolute;left:-1;top:15959;width:556;height:5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" fillcolor="#eaeff5" stroked="f">
                  <o:lock v:ext="edit" aspectratio="t"/>
                </v:oval>
              </v:group>
              <w10:wrap anchorx="page"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2" w15:restartNumberingAfterBreak="0">
    <w:nsid w:val="00000007"/>
    <w:multiLevelType w:val="singleLevel"/>
    <w:tmpl w:val="00000007"/>
    <w:name w:val="WW8Num6"/>
    <w:lvl w:ilvl="0">
      <w:start w:val="1"/>
      <w:numFmt w:val="bullet"/>
      <w:lvlText w:val=""/>
      <w:lvlJc w:val="left"/>
      <w:pPr>
        <w:tabs>
          <w:tab w:val="num" w:pos="0"/>
        </w:tabs>
        <w:ind w:left="720" w:hanging="360"/>
      </w:pPr>
      <w:rPr>
        <w:rFonts w:ascii="Symbol" w:hAnsi="Symbol" w:cs="Symbol"/>
      </w:rPr>
    </w:lvl>
  </w:abstractNum>
  <w:abstractNum w:abstractNumId="3" w15:restartNumberingAfterBreak="0">
    <w:nsid w:val="00000009"/>
    <w:multiLevelType w:val="singleLevel"/>
    <w:tmpl w:val="00000009"/>
    <w:name w:val="WW8Num8"/>
    <w:lvl w:ilvl="0">
      <w:start w:val="1"/>
      <w:numFmt w:val="bullet"/>
      <w:lvlText w:val=""/>
      <w:lvlJc w:val="left"/>
      <w:pPr>
        <w:tabs>
          <w:tab w:val="num" w:pos="0"/>
        </w:tabs>
        <w:ind w:left="720" w:hanging="360"/>
      </w:pPr>
      <w:rPr>
        <w:rFonts w:ascii="Symbol" w:hAnsi="Symbol" w:cs="Symbol"/>
      </w:rPr>
    </w:lvl>
  </w:abstractNum>
  <w:abstractNum w:abstractNumId="4" w15:restartNumberingAfterBreak="0">
    <w:nsid w:val="00000010"/>
    <w:multiLevelType w:val="singleLevel"/>
    <w:tmpl w:val="00000010"/>
    <w:name w:val="WW8Num15"/>
    <w:lvl w:ilvl="0">
      <w:start w:val="1"/>
      <w:numFmt w:val="bullet"/>
      <w:lvlText w:val="o"/>
      <w:lvlJc w:val="left"/>
      <w:pPr>
        <w:tabs>
          <w:tab w:val="num" w:pos="0"/>
        </w:tabs>
        <w:ind w:left="1440" w:hanging="360"/>
      </w:pPr>
      <w:rPr>
        <w:rFonts w:ascii="Courier New" w:hAnsi="Courier New" w:cs="Courier New"/>
      </w:rPr>
    </w:lvl>
  </w:abstractNum>
  <w:abstractNum w:abstractNumId="5" w15:restartNumberingAfterBreak="0">
    <w:nsid w:val="00000012"/>
    <w:multiLevelType w:val="singleLevel"/>
    <w:tmpl w:val="00000012"/>
    <w:name w:val="WW8Num17"/>
    <w:lvl w:ilvl="0">
      <w:start w:val="1"/>
      <w:numFmt w:val="bullet"/>
      <w:lvlText w:val=""/>
      <w:lvlJc w:val="left"/>
      <w:pPr>
        <w:tabs>
          <w:tab w:val="num" w:pos="0"/>
        </w:tabs>
        <w:ind w:left="720" w:hanging="360"/>
      </w:pPr>
      <w:rPr>
        <w:rFonts w:ascii="Symbol" w:hAnsi="Symbol" w:cs="Symbol"/>
      </w:rPr>
    </w:lvl>
  </w:abstractNum>
  <w:abstractNum w:abstractNumId="6" w15:restartNumberingAfterBreak="0">
    <w:nsid w:val="00000016"/>
    <w:multiLevelType w:val="singleLevel"/>
    <w:tmpl w:val="00000016"/>
    <w:name w:val="WW8Num21"/>
    <w:lvl w:ilvl="0">
      <w:start w:val="1"/>
      <w:numFmt w:val="bullet"/>
      <w:lvlText w:val="o"/>
      <w:lvlJc w:val="left"/>
      <w:pPr>
        <w:tabs>
          <w:tab w:val="num" w:pos="0"/>
        </w:tabs>
        <w:ind w:left="1440" w:hanging="360"/>
      </w:pPr>
      <w:rPr>
        <w:rFonts w:ascii="Courier New" w:hAnsi="Courier New" w:cs="Courier New"/>
      </w:rPr>
    </w:lvl>
  </w:abstractNum>
  <w:abstractNum w:abstractNumId="7" w15:restartNumberingAfterBreak="0">
    <w:nsid w:val="0000001B"/>
    <w:multiLevelType w:val="singleLevel"/>
    <w:tmpl w:val="0000001B"/>
    <w:name w:val="WW8Num26"/>
    <w:lvl w:ilvl="0">
      <w:start w:val="1"/>
      <w:numFmt w:val="bullet"/>
      <w:lvlText w:val="o"/>
      <w:lvlJc w:val="left"/>
      <w:pPr>
        <w:tabs>
          <w:tab w:val="num" w:pos="0"/>
        </w:tabs>
        <w:ind w:left="1440" w:hanging="360"/>
      </w:pPr>
      <w:rPr>
        <w:rFonts w:ascii="Courier New" w:hAnsi="Courier New" w:cs="Courier New"/>
      </w:rPr>
    </w:lvl>
  </w:abstractNum>
  <w:abstractNum w:abstractNumId="8" w15:restartNumberingAfterBreak="0">
    <w:nsid w:val="00000020"/>
    <w:multiLevelType w:val="singleLevel"/>
    <w:tmpl w:val="00000020"/>
    <w:name w:val="WW8Num33"/>
    <w:lvl w:ilvl="0">
      <w:start w:val="1"/>
      <w:numFmt w:val="bullet"/>
      <w:lvlText w:val=""/>
      <w:lvlJc w:val="left"/>
      <w:pPr>
        <w:tabs>
          <w:tab w:val="num" w:pos="0"/>
        </w:tabs>
        <w:ind w:left="720" w:hanging="360"/>
      </w:pPr>
      <w:rPr>
        <w:rFonts w:ascii="Symbol" w:hAnsi="Symbol" w:cs="Symbol"/>
      </w:rPr>
    </w:lvl>
  </w:abstractNum>
  <w:abstractNum w:abstractNumId="9" w15:restartNumberingAfterBreak="0">
    <w:nsid w:val="06D96E83"/>
    <w:multiLevelType w:val="hybridMultilevel"/>
    <w:tmpl w:val="801070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0B3E0314"/>
    <w:multiLevelType w:val="hybridMultilevel"/>
    <w:tmpl w:val="061CDE98"/>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15:restartNumberingAfterBreak="0">
    <w:nsid w:val="11290821"/>
    <w:multiLevelType w:val="hybridMultilevel"/>
    <w:tmpl w:val="32101F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1C43FE1"/>
    <w:multiLevelType w:val="hybridMultilevel"/>
    <w:tmpl w:val="E91461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15FC0CC7"/>
    <w:multiLevelType w:val="hybridMultilevel"/>
    <w:tmpl w:val="E0B6510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8F475DB"/>
    <w:multiLevelType w:val="multilevel"/>
    <w:tmpl w:val="A9FCAEE0"/>
    <w:lvl w:ilvl="0">
      <w:start w:val="1"/>
      <w:numFmt w:val="upperRoman"/>
      <w:pStyle w:val="Nadpis1"/>
      <w:lvlText w:val="%1"/>
      <w:lvlJc w:val="left"/>
      <w:pPr>
        <w:tabs>
          <w:tab w:val="num" w:pos="432"/>
        </w:tabs>
        <w:ind w:left="1276" w:hanging="1276"/>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adpis2"/>
      <w:lvlText w:val="%1.%2"/>
      <w:lvlJc w:val="left"/>
      <w:pPr>
        <w:tabs>
          <w:tab w:val="num" w:pos="576"/>
        </w:tabs>
        <w:ind w:left="576" w:hanging="576"/>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720" w:hanging="720"/>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Nadpis4"/>
      <w:lvlText w:val="%1.%2.%3.%4"/>
      <w:lvlJc w:val="left"/>
      <w:pPr>
        <w:tabs>
          <w:tab w:val="num" w:pos="864"/>
        </w:tabs>
        <w:ind w:left="864" w:hanging="864"/>
      </w:pPr>
      <w:rPr>
        <w:rFonts w:hint="default"/>
        <w:b w:val="0"/>
        <w:i w:val="0"/>
        <w:sz w:val="22"/>
      </w:rPr>
    </w:lvl>
    <w:lvl w:ilvl="4">
      <w:start w:val="1"/>
      <w:numFmt w:val="decimal"/>
      <w:pStyle w:val="Nadpis5"/>
      <w:lvlText w:val="%1.%2.%3.%4.%5"/>
      <w:lvlJc w:val="left"/>
      <w:pPr>
        <w:tabs>
          <w:tab w:val="num" w:pos="1008"/>
        </w:tabs>
        <w:ind w:left="1008" w:hanging="1008"/>
      </w:pPr>
      <w:rPr>
        <w:rFonts w:hint="default"/>
        <w:b/>
        <w:i w:val="0"/>
        <w:sz w:val="24"/>
      </w:rPr>
    </w:lvl>
    <w:lvl w:ilvl="5">
      <w:start w:val="1"/>
      <w:numFmt w:val="decimal"/>
      <w:pStyle w:val="Nadpis6"/>
      <w:lvlText w:val="%1.%2.%3.%4.%5.%6"/>
      <w:lvlJc w:val="left"/>
      <w:pPr>
        <w:tabs>
          <w:tab w:val="num" w:pos="1152"/>
        </w:tabs>
        <w:ind w:left="1152" w:hanging="1152"/>
      </w:pPr>
      <w:rPr>
        <w:rFonts w:hint="default"/>
        <w:b/>
        <w:i/>
        <w:sz w:val="22"/>
      </w:rPr>
    </w:lvl>
    <w:lvl w:ilvl="6">
      <w:start w:val="1"/>
      <w:numFmt w:val="decimal"/>
      <w:pStyle w:val="Nadpis7"/>
      <w:lvlText w:val="%1.%2.%3.%4.%5.%6.%7"/>
      <w:lvlJc w:val="left"/>
      <w:pPr>
        <w:tabs>
          <w:tab w:val="num" w:pos="1296"/>
        </w:tabs>
        <w:ind w:left="1296" w:hanging="1296"/>
      </w:pPr>
      <w:rPr>
        <w:rFonts w:hint="default"/>
        <w:b w:val="0"/>
        <w:i w:val="0"/>
        <w:caps/>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Nadpis8"/>
      <w:lvlText w:val="%1.%2.%3.%4.%5.%6.%7.%8"/>
      <w:lvlJc w:val="left"/>
      <w:pPr>
        <w:tabs>
          <w:tab w:val="num" w:pos="1440"/>
        </w:tabs>
        <w:ind w:left="1440" w:hanging="1440"/>
      </w:pPr>
      <w:rPr>
        <w:rFonts w:hint="default"/>
        <w:b/>
        <w:i w:val="0"/>
        <w:caps/>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Nadpis9"/>
      <w:lvlText w:val="%1.%2.%3.%4.%5.%6.%7.%8.%9"/>
      <w:lvlJc w:val="left"/>
      <w:pPr>
        <w:tabs>
          <w:tab w:val="num" w:pos="1584"/>
        </w:tabs>
        <w:ind w:left="1584" w:hanging="1584"/>
      </w:pPr>
      <w:rPr>
        <w:rFonts w:hint="default"/>
        <w:b/>
        <w:i w:val="0"/>
        <w:caps/>
        <w:strike w:val="0"/>
        <w:dstrike w:val="0"/>
        <w:vanish w:val="0"/>
        <w:color w:val="auto"/>
        <w:sz w:val="26"/>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1AA31F05"/>
    <w:multiLevelType w:val="hybridMultilevel"/>
    <w:tmpl w:val="63D67D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1D297068"/>
    <w:multiLevelType w:val="hybridMultilevel"/>
    <w:tmpl w:val="A2F650FE"/>
    <w:lvl w:ilvl="0" w:tplc="98B4A434">
      <w:start w:val="1"/>
      <w:numFmt w:val="bullet"/>
      <w:lvlText w:val=""/>
      <w:lvlJc w:val="left"/>
      <w:pPr>
        <w:ind w:left="1080" w:hanging="360"/>
      </w:pPr>
      <w:rPr>
        <w:rFonts w:ascii="Symbol" w:hAnsi="Symbol" w:hint="default"/>
        <w:b/>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7" w15:restartNumberingAfterBreak="0">
    <w:nsid w:val="1FF53693"/>
    <w:multiLevelType w:val="hybridMultilevel"/>
    <w:tmpl w:val="E0D01C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24E7784D"/>
    <w:multiLevelType w:val="hybridMultilevel"/>
    <w:tmpl w:val="F9CC8B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256E2D0F"/>
    <w:multiLevelType w:val="hybridMultilevel"/>
    <w:tmpl w:val="83E4614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273269DE"/>
    <w:multiLevelType w:val="hybridMultilevel"/>
    <w:tmpl w:val="667E91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27A23318"/>
    <w:multiLevelType w:val="hybridMultilevel"/>
    <w:tmpl w:val="C882C7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28BB3DDA"/>
    <w:multiLevelType w:val="hybridMultilevel"/>
    <w:tmpl w:val="9B20C220"/>
    <w:lvl w:ilvl="0" w:tplc="C98C7C2A">
      <w:start w:val="1"/>
      <w:numFmt w:val="upperRoman"/>
      <w:pStyle w:val="Obsah2"/>
      <w:lvlText w:val="%1."/>
      <w:lvlJc w:val="right"/>
      <w:pPr>
        <w:ind w:left="786" w:hanging="360"/>
      </w:pPr>
      <w:rPr>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1787EA0"/>
    <w:multiLevelType w:val="hybridMultilevel"/>
    <w:tmpl w:val="084802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34846F7E"/>
    <w:multiLevelType w:val="hybridMultilevel"/>
    <w:tmpl w:val="31BC83FE"/>
    <w:lvl w:ilvl="0" w:tplc="902EDE06">
      <w:numFmt w:val="bullet"/>
      <w:lvlText w:val="-"/>
      <w:lvlJc w:val="left"/>
      <w:pPr>
        <w:ind w:left="720" w:hanging="360"/>
      </w:pPr>
      <w:rPr>
        <w:rFonts w:ascii="Tahoma" w:eastAsia="Times New Roman"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3DA767DC"/>
    <w:multiLevelType w:val="multilevel"/>
    <w:tmpl w:val="841CCE70"/>
    <w:lvl w:ilvl="0">
      <w:start w:val="1"/>
      <w:numFmt w:val="upperRoman"/>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41273344"/>
    <w:multiLevelType w:val="hybridMultilevel"/>
    <w:tmpl w:val="E10AD4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490F7D87"/>
    <w:multiLevelType w:val="hybridMultilevel"/>
    <w:tmpl w:val="CFA0BD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4ABA7B9D"/>
    <w:multiLevelType w:val="hybridMultilevel"/>
    <w:tmpl w:val="FAB6D4A2"/>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9" w15:restartNumberingAfterBreak="0">
    <w:nsid w:val="502A23BC"/>
    <w:multiLevelType w:val="hybridMultilevel"/>
    <w:tmpl w:val="2FFC58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3662779"/>
    <w:multiLevelType w:val="singleLevel"/>
    <w:tmpl w:val="88FA5B0C"/>
    <w:lvl w:ilvl="0">
      <w:start w:val="1"/>
      <w:numFmt w:val="bullet"/>
      <w:pStyle w:val="Normlnsodrkou"/>
      <w:lvlText w:val=""/>
      <w:lvlJc w:val="left"/>
      <w:pPr>
        <w:tabs>
          <w:tab w:val="num" w:pos="360"/>
        </w:tabs>
        <w:ind w:left="360" w:hanging="360"/>
      </w:pPr>
      <w:rPr>
        <w:rFonts w:ascii="Symbol" w:hAnsi="Symbol" w:hint="default"/>
      </w:rPr>
    </w:lvl>
  </w:abstractNum>
  <w:abstractNum w:abstractNumId="31" w15:restartNumberingAfterBreak="0">
    <w:nsid w:val="57A94029"/>
    <w:multiLevelType w:val="hybridMultilevel"/>
    <w:tmpl w:val="F7226984"/>
    <w:lvl w:ilvl="0" w:tplc="5A9469DA">
      <w:start w:val="1"/>
      <w:numFmt w:val="bullet"/>
      <w:pStyle w:val="Odrky"/>
      <w:lvlText w:val=""/>
      <w:lvlJc w:val="left"/>
      <w:pPr>
        <w:tabs>
          <w:tab w:val="num" w:pos="360"/>
        </w:tabs>
        <w:ind w:left="284" w:hanging="284"/>
      </w:pPr>
      <w:rPr>
        <w:rFonts w:ascii="Symbol" w:hAnsi="Symbol" w:hint="default"/>
      </w:rPr>
    </w:lvl>
    <w:lvl w:ilvl="1" w:tplc="58EE1FDA" w:tentative="1">
      <w:start w:val="1"/>
      <w:numFmt w:val="bullet"/>
      <w:lvlText w:val="o"/>
      <w:lvlJc w:val="left"/>
      <w:pPr>
        <w:tabs>
          <w:tab w:val="num" w:pos="1440"/>
        </w:tabs>
        <w:ind w:left="1440" w:hanging="360"/>
      </w:pPr>
      <w:rPr>
        <w:rFonts w:ascii="Courier New" w:hAnsi="Courier New" w:hint="default"/>
      </w:rPr>
    </w:lvl>
    <w:lvl w:ilvl="2" w:tplc="69DA3D38" w:tentative="1">
      <w:start w:val="1"/>
      <w:numFmt w:val="bullet"/>
      <w:lvlText w:val=""/>
      <w:lvlJc w:val="left"/>
      <w:pPr>
        <w:tabs>
          <w:tab w:val="num" w:pos="2160"/>
        </w:tabs>
        <w:ind w:left="2160" w:hanging="360"/>
      </w:pPr>
      <w:rPr>
        <w:rFonts w:ascii="Wingdings" w:hAnsi="Wingdings" w:hint="default"/>
      </w:rPr>
    </w:lvl>
    <w:lvl w:ilvl="3" w:tplc="DD9AFE9E" w:tentative="1">
      <w:start w:val="1"/>
      <w:numFmt w:val="bullet"/>
      <w:lvlText w:val=""/>
      <w:lvlJc w:val="left"/>
      <w:pPr>
        <w:tabs>
          <w:tab w:val="num" w:pos="2880"/>
        </w:tabs>
        <w:ind w:left="2880" w:hanging="360"/>
      </w:pPr>
      <w:rPr>
        <w:rFonts w:ascii="Symbol" w:hAnsi="Symbol" w:hint="default"/>
      </w:rPr>
    </w:lvl>
    <w:lvl w:ilvl="4" w:tplc="B4663A20" w:tentative="1">
      <w:start w:val="1"/>
      <w:numFmt w:val="bullet"/>
      <w:lvlText w:val="o"/>
      <w:lvlJc w:val="left"/>
      <w:pPr>
        <w:tabs>
          <w:tab w:val="num" w:pos="3600"/>
        </w:tabs>
        <w:ind w:left="3600" w:hanging="360"/>
      </w:pPr>
      <w:rPr>
        <w:rFonts w:ascii="Courier New" w:hAnsi="Courier New" w:hint="default"/>
      </w:rPr>
    </w:lvl>
    <w:lvl w:ilvl="5" w:tplc="6EB4882C" w:tentative="1">
      <w:start w:val="1"/>
      <w:numFmt w:val="bullet"/>
      <w:lvlText w:val=""/>
      <w:lvlJc w:val="left"/>
      <w:pPr>
        <w:tabs>
          <w:tab w:val="num" w:pos="4320"/>
        </w:tabs>
        <w:ind w:left="4320" w:hanging="360"/>
      </w:pPr>
      <w:rPr>
        <w:rFonts w:ascii="Wingdings" w:hAnsi="Wingdings" w:hint="default"/>
      </w:rPr>
    </w:lvl>
    <w:lvl w:ilvl="6" w:tplc="9A00A06A" w:tentative="1">
      <w:start w:val="1"/>
      <w:numFmt w:val="bullet"/>
      <w:lvlText w:val=""/>
      <w:lvlJc w:val="left"/>
      <w:pPr>
        <w:tabs>
          <w:tab w:val="num" w:pos="5040"/>
        </w:tabs>
        <w:ind w:left="5040" w:hanging="360"/>
      </w:pPr>
      <w:rPr>
        <w:rFonts w:ascii="Symbol" w:hAnsi="Symbol" w:hint="default"/>
      </w:rPr>
    </w:lvl>
    <w:lvl w:ilvl="7" w:tplc="87684AE6" w:tentative="1">
      <w:start w:val="1"/>
      <w:numFmt w:val="bullet"/>
      <w:lvlText w:val="o"/>
      <w:lvlJc w:val="left"/>
      <w:pPr>
        <w:tabs>
          <w:tab w:val="num" w:pos="5760"/>
        </w:tabs>
        <w:ind w:left="5760" w:hanging="360"/>
      </w:pPr>
      <w:rPr>
        <w:rFonts w:ascii="Courier New" w:hAnsi="Courier New" w:hint="default"/>
      </w:rPr>
    </w:lvl>
    <w:lvl w:ilvl="8" w:tplc="EEB89A88"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B05109A"/>
    <w:multiLevelType w:val="hybridMultilevel"/>
    <w:tmpl w:val="172C7B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5BEE7466"/>
    <w:multiLevelType w:val="hybridMultilevel"/>
    <w:tmpl w:val="8AF439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68C46280"/>
    <w:multiLevelType w:val="singleLevel"/>
    <w:tmpl w:val="CE76FE0C"/>
    <w:lvl w:ilvl="0">
      <w:start w:val="1"/>
      <w:numFmt w:val="bullet"/>
      <w:pStyle w:val="odrky0"/>
      <w:lvlText w:val=""/>
      <w:lvlJc w:val="left"/>
      <w:pPr>
        <w:tabs>
          <w:tab w:val="num" w:pos="360"/>
        </w:tabs>
        <w:ind w:left="360" w:hanging="360"/>
      </w:pPr>
      <w:rPr>
        <w:rFonts w:ascii="Symbol" w:hAnsi="Symbol" w:hint="default"/>
        <w:caps w:val="0"/>
        <w:strike w:val="0"/>
        <w:dstrike w:val="0"/>
        <w:vanish w:val="0"/>
        <w:color w:val="auto"/>
        <w:sz w:val="18"/>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 w15:restartNumberingAfterBreak="0">
    <w:nsid w:val="69565A69"/>
    <w:multiLevelType w:val="hybridMultilevel"/>
    <w:tmpl w:val="16DA0F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6B1B340A"/>
    <w:multiLevelType w:val="hybridMultilevel"/>
    <w:tmpl w:val="1E90D8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6E7729F6"/>
    <w:multiLevelType w:val="hybridMultilevel"/>
    <w:tmpl w:val="1F7085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6E8F3BEA"/>
    <w:multiLevelType w:val="hybridMultilevel"/>
    <w:tmpl w:val="63F290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4D27F33"/>
    <w:multiLevelType w:val="hybridMultilevel"/>
    <w:tmpl w:val="55EEE5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69F7564"/>
    <w:multiLevelType w:val="hybridMultilevel"/>
    <w:tmpl w:val="F716CF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799813E7"/>
    <w:multiLevelType w:val="hybridMultilevel"/>
    <w:tmpl w:val="6A6C52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7F9A7FE3"/>
    <w:multiLevelType w:val="hybridMultilevel"/>
    <w:tmpl w:val="D8EA30E4"/>
    <w:lvl w:ilvl="0" w:tplc="04050001">
      <w:start w:val="1"/>
      <w:numFmt w:val="bullet"/>
      <w:lvlText w:val=""/>
      <w:lvlJc w:val="left"/>
      <w:pPr>
        <w:ind w:left="770" w:hanging="360"/>
      </w:pPr>
      <w:rPr>
        <w:rFonts w:ascii="Symbol" w:hAnsi="Symbol" w:hint="default"/>
      </w:rPr>
    </w:lvl>
    <w:lvl w:ilvl="1" w:tplc="04050003" w:tentative="1">
      <w:start w:val="1"/>
      <w:numFmt w:val="bullet"/>
      <w:lvlText w:val="o"/>
      <w:lvlJc w:val="left"/>
      <w:pPr>
        <w:ind w:left="1490" w:hanging="360"/>
      </w:pPr>
      <w:rPr>
        <w:rFonts w:ascii="Courier New" w:hAnsi="Courier New" w:cs="Courier New" w:hint="default"/>
      </w:rPr>
    </w:lvl>
    <w:lvl w:ilvl="2" w:tplc="04050005" w:tentative="1">
      <w:start w:val="1"/>
      <w:numFmt w:val="bullet"/>
      <w:lvlText w:val=""/>
      <w:lvlJc w:val="left"/>
      <w:pPr>
        <w:ind w:left="2210" w:hanging="360"/>
      </w:pPr>
      <w:rPr>
        <w:rFonts w:ascii="Wingdings" w:hAnsi="Wingdings" w:hint="default"/>
      </w:rPr>
    </w:lvl>
    <w:lvl w:ilvl="3" w:tplc="04050001" w:tentative="1">
      <w:start w:val="1"/>
      <w:numFmt w:val="bullet"/>
      <w:lvlText w:val=""/>
      <w:lvlJc w:val="left"/>
      <w:pPr>
        <w:ind w:left="2930" w:hanging="360"/>
      </w:pPr>
      <w:rPr>
        <w:rFonts w:ascii="Symbol" w:hAnsi="Symbol" w:hint="default"/>
      </w:rPr>
    </w:lvl>
    <w:lvl w:ilvl="4" w:tplc="04050003" w:tentative="1">
      <w:start w:val="1"/>
      <w:numFmt w:val="bullet"/>
      <w:lvlText w:val="o"/>
      <w:lvlJc w:val="left"/>
      <w:pPr>
        <w:ind w:left="3650" w:hanging="360"/>
      </w:pPr>
      <w:rPr>
        <w:rFonts w:ascii="Courier New" w:hAnsi="Courier New" w:cs="Courier New" w:hint="default"/>
      </w:rPr>
    </w:lvl>
    <w:lvl w:ilvl="5" w:tplc="04050005" w:tentative="1">
      <w:start w:val="1"/>
      <w:numFmt w:val="bullet"/>
      <w:lvlText w:val=""/>
      <w:lvlJc w:val="left"/>
      <w:pPr>
        <w:ind w:left="4370" w:hanging="360"/>
      </w:pPr>
      <w:rPr>
        <w:rFonts w:ascii="Wingdings" w:hAnsi="Wingdings" w:hint="default"/>
      </w:rPr>
    </w:lvl>
    <w:lvl w:ilvl="6" w:tplc="04050001" w:tentative="1">
      <w:start w:val="1"/>
      <w:numFmt w:val="bullet"/>
      <w:lvlText w:val=""/>
      <w:lvlJc w:val="left"/>
      <w:pPr>
        <w:ind w:left="5090" w:hanging="360"/>
      </w:pPr>
      <w:rPr>
        <w:rFonts w:ascii="Symbol" w:hAnsi="Symbol" w:hint="default"/>
      </w:rPr>
    </w:lvl>
    <w:lvl w:ilvl="7" w:tplc="04050003" w:tentative="1">
      <w:start w:val="1"/>
      <w:numFmt w:val="bullet"/>
      <w:lvlText w:val="o"/>
      <w:lvlJc w:val="left"/>
      <w:pPr>
        <w:ind w:left="5810" w:hanging="360"/>
      </w:pPr>
      <w:rPr>
        <w:rFonts w:ascii="Courier New" w:hAnsi="Courier New" w:cs="Courier New" w:hint="default"/>
      </w:rPr>
    </w:lvl>
    <w:lvl w:ilvl="8" w:tplc="04050005" w:tentative="1">
      <w:start w:val="1"/>
      <w:numFmt w:val="bullet"/>
      <w:lvlText w:val=""/>
      <w:lvlJc w:val="left"/>
      <w:pPr>
        <w:ind w:left="6530" w:hanging="360"/>
      </w:pPr>
      <w:rPr>
        <w:rFonts w:ascii="Wingdings" w:hAnsi="Wingdings" w:hint="default"/>
      </w:rPr>
    </w:lvl>
  </w:abstractNum>
  <w:num w:numId="1">
    <w:abstractNumId w:val="31"/>
  </w:num>
  <w:num w:numId="2">
    <w:abstractNumId w:val="14"/>
  </w:num>
  <w:num w:numId="3">
    <w:abstractNumId w:val="34"/>
  </w:num>
  <w:num w:numId="4">
    <w:abstractNumId w:val="30"/>
  </w:num>
  <w:num w:numId="5">
    <w:abstractNumId w:val="25"/>
  </w:num>
  <w:num w:numId="6">
    <w:abstractNumId w:val="10"/>
  </w:num>
  <w:num w:numId="7">
    <w:abstractNumId w:val="22"/>
  </w:num>
  <w:num w:numId="8">
    <w:abstractNumId w:val="16"/>
  </w:num>
  <w:num w:numId="9">
    <w:abstractNumId w:val="18"/>
  </w:num>
  <w:num w:numId="10">
    <w:abstractNumId w:val="35"/>
  </w:num>
  <w:num w:numId="11">
    <w:abstractNumId w:val="27"/>
  </w:num>
  <w:num w:numId="12">
    <w:abstractNumId w:val="21"/>
  </w:num>
  <w:num w:numId="13">
    <w:abstractNumId w:val="32"/>
  </w:num>
  <w:num w:numId="14">
    <w:abstractNumId w:val="33"/>
  </w:num>
  <w:num w:numId="15">
    <w:abstractNumId w:val="38"/>
  </w:num>
  <w:num w:numId="16">
    <w:abstractNumId w:val="17"/>
  </w:num>
  <w:num w:numId="17">
    <w:abstractNumId w:val="28"/>
  </w:num>
  <w:num w:numId="18">
    <w:abstractNumId w:val="24"/>
  </w:num>
  <w:num w:numId="19">
    <w:abstractNumId w:val="22"/>
  </w:num>
  <w:num w:numId="20">
    <w:abstractNumId w:val="22"/>
  </w:num>
  <w:num w:numId="21">
    <w:abstractNumId w:val="22"/>
  </w:num>
  <w:num w:numId="22">
    <w:abstractNumId w:val="25"/>
  </w:num>
  <w:num w:numId="23">
    <w:abstractNumId w:val="25"/>
  </w:num>
  <w:num w:numId="24">
    <w:abstractNumId w:val="25"/>
  </w:num>
  <w:num w:numId="25">
    <w:abstractNumId w:val="25"/>
  </w:num>
  <w:num w:numId="26">
    <w:abstractNumId w:val="25"/>
  </w:num>
  <w:num w:numId="27">
    <w:abstractNumId w:val="25"/>
  </w:num>
  <w:num w:numId="28">
    <w:abstractNumId w:val="25"/>
  </w:num>
  <w:num w:numId="29">
    <w:abstractNumId w:val="25"/>
  </w:num>
  <w:num w:numId="30">
    <w:abstractNumId w:val="25"/>
  </w:num>
  <w:num w:numId="31">
    <w:abstractNumId w:val="25"/>
  </w:num>
  <w:num w:numId="32">
    <w:abstractNumId w:val="11"/>
  </w:num>
  <w:num w:numId="33">
    <w:abstractNumId w:val="9"/>
  </w:num>
  <w:num w:numId="34">
    <w:abstractNumId w:val="26"/>
  </w:num>
  <w:num w:numId="35">
    <w:abstractNumId w:val="36"/>
  </w:num>
  <w:num w:numId="36">
    <w:abstractNumId w:val="42"/>
  </w:num>
  <w:num w:numId="37">
    <w:abstractNumId w:val="15"/>
  </w:num>
  <w:num w:numId="38">
    <w:abstractNumId w:val="29"/>
  </w:num>
  <w:num w:numId="39">
    <w:abstractNumId w:val="19"/>
  </w:num>
  <w:num w:numId="40">
    <w:abstractNumId w:val="37"/>
  </w:num>
  <w:num w:numId="41">
    <w:abstractNumId w:val="12"/>
  </w:num>
  <w:num w:numId="42">
    <w:abstractNumId w:val="40"/>
  </w:num>
  <w:num w:numId="43">
    <w:abstractNumId w:val="41"/>
  </w:num>
  <w:num w:numId="44">
    <w:abstractNumId w:val="39"/>
  </w:num>
  <w:num w:numId="45">
    <w:abstractNumId w:val="23"/>
  </w:num>
  <w:num w:numId="46">
    <w:abstractNumId w:val="13"/>
  </w:num>
  <w:num w:numId="47">
    <w:abstractNumId w:val="2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noPunctuationKerning/>
  <w:characterSpacingControl w:val="doNotCompress"/>
  <w:hdrShapeDefaults>
    <o:shapedefaults v:ext="edit" spidmax="2049" style="mso-position-horizontal-relative:page;mso-position-vertical-relative:page" fill="f" fillcolor="white" stroke="f">
      <v:fill color="white" on="f"/>
      <v:stroke on="f"/>
      <o:colormru v:ext="edit" colors="#eaeff5"/>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A56"/>
    <w:rsid w:val="0000373F"/>
    <w:rsid w:val="00004D01"/>
    <w:rsid w:val="0000625A"/>
    <w:rsid w:val="000139A8"/>
    <w:rsid w:val="00013F53"/>
    <w:rsid w:val="00014872"/>
    <w:rsid w:val="00034091"/>
    <w:rsid w:val="000343E7"/>
    <w:rsid w:val="000407E0"/>
    <w:rsid w:val="0004390A"/>
    <w:rsid w:val="00051EF5"/>
    <w:rsid w:val="000618D9"/>
    <w:rsid w:val="00074AB1"/>
    <w:rsid w:val="00083407"/>
    <w:rsid w:val="000841D7"/>
    <w:rsid w:val="00084F1D"/>
    <w:rsid w:val="000850DA"/>
    <w:rsid w:val="00090513"/>
    <w:rsid w:val="000914CE"/>
    <w:rsid w:val="00092490"/>
    <w:rsid w:val="000A21E4"/>
    <w:rsid w:val="000A49C6"/>
    <w:rsid w:val="000A798F"/>
    <w:rsid w:val="000B0197"/>
    <w:rsid w:val="000B1A1C"/>
    <w:rsid w:val="000B272D"/>
    <w:rsid w:val="000B48D4"/>
    <w:rsid w:val="000C46D3"/>
    <w:rsid w:val="000D19CB"/>
    <w:rsid w:val="000D3043"/>
    <w:rsid w:val="000D4AF6"/>
    <w:rsid w:val="000E0935"/>
    <w:rsid w:val="000E4522"/>
    <w:rsid w:val="000E4C8A"/>
    <w:rsid w:val="000E5841"/>
    <w:rsid w:val="000E6F76"/>
    <w:rsid w:val="000F1575"/>
    <w:rsid w:val="000F4020"/>
    <w:rsid w:val="000F53D3"/>
    <w:rsid w:val="000F720A"/>
    <w:rsid w:val="00100C60"/>
    <w:rsid w:val="00102200"/>
    <w:rsid w:val="001100C4"/>
    <w:rsid w:val="0011206B"/>
    <w:rsid w:val="00112CF3"/>
    <w:rsid w:val="001135D7"/>
    <w:rsid w:val="00117064"/>
    <w:rsid w:val="001248A2"/>
    <w:rsid w:val="0012790E"/>
    <w:rsid w:val="00130128"/>
    <w:rsid w:val="00134EF7"/>
    <w:rsid w:val="00136800"/>
    <w:rsid w:val="00137BE9"/>
    <w:rsid w:val="00142116"/>
    <w:rsid w:val="0015135E"/>
    <w:rsid w:val="00154282"/>
    <w:rsid w:val="00172ED4"/>
    <w:rsid w:val="0017317D"/>
    <w:rsid w:val="00176F2F"/>
    <w:rsid w:val="00182C75"/>
    <w:rsid w:val="001900E7"/>
    <w:rsid w:val="001A4FA6"/>
    <w:rsid w:val="001A6C54"/>
    <w:rsid w:val="001B0EAA"/>
    <w:rsid w:val="001B1DC3"/>
    <w:rsid w:val="001B2242"/>
    <w:rsid w:val="001B3606"/>
    <w:rsid w:val="001B6A49"/>
    <w:rsid w:val="001C706A"/>
    <w:rsid w:val="001D0DFD"/>
    <w:rsid w:val="001D123F"/>
    <w:rsid w:val="001D5797"/>
    <w:rsid w:val="001D7D92"/>
    <w:rsid w:val="001E2FDF"/>
    <w:rsid w:val="001E420B"/>
    <w:rsid w:val="001E567A"/>
    <w:rsid w:val="001E60B9"/>
    <w:rsid w:val="001F0E91"/>
    <w:rsid w:val="001F4965"/>
    <w:rsid w:val="001F69B8"/>
    <w:rsid w:val="00200F61"/>
    <w:rsid w:val="0020528B"/>
    <w:rsid w:val="002126C5"/>
    <w:rsid w:val="002150C2"/>
    <w:rsid w:val="002237DF"/>
    <w:rsid w:val="00225074"/>
    <w:rsid w:val="00226179"/>
    <w:rsid w:val="002353DD"/>
    <w:rsid w:val="00236DBC"/>
    <w:rsid w:val="00241772"/>
    <w:rsid w:val="002459CE"/>
    <w:rsid w:val="002524B3"/>
    <w:rsid w:val="002575B9"/>
    <w:rsid w:val="00262364"/>
    <w:rsid w:val="00264A56"/>
    <w:rsid w:val="002667CD"/>
    <w:rsid w:val="002752E3"/>
    <w:rsid w:val="00285FD2"/>
    <w:rsid w:val="002915AB"/>
    <w:rsid w:val="00294BD7"/>
    <w:rsid w:val="002A1044"/>
    <w:rsid w:val="002A5877"/>
    <w:rsid w:val="002B6B94"/>
    <w:rsid w:val="002C4D5D"/>
    <w:rsid w:val="002D5C37"/>
    <w:rsid w:val="002D740B"/>
    <w:rsid w:val="002E79EE"/>
    <w:rsid w:val="002E7A8D"/>
    <w:rsid w:val="0030110D"/>
    <w:rsid w:val="00302C94"/>
    <w:rsid w:val="00306B3D"/>
    <w:rsid w:val="00311115"/>
    <w:rsid w:val="00311FD4"/>
    <w:rsid w:val="00313F80"/>
    <w:rsid w:val="00316D23"/>
    <w:rsid w:val="00317F64"/>
    <w:rsid w:val="00321915"/>
    <w:rsid w:val="0034392E"/>
    <w:rsid w:val="00347389"/>
    <w:rsid w:val="00347F45"/>
    <w:rsid w:val="00350661"/>
    <w:rsid w:val="00356953"/>
    <w:rsid w:val="00374D84"/>
    <w:rsid w:val="00384985"/>
    <w:rsid w:val="003876D3"/>
    <w:rsid w:val="003901EE"/>
    <w:rsid w:val="0039231C"/>
    <w:rsid w:val="00397CEB"/>
    <w:rsid w:val="003A1241"/>
    <w:rsid w:val="003A1CE7"/>
    <w:rsid w:val="003B0585"/>
    <w:rsid w:val="003B3555"/>
    <w:rsid w:val="003B68ED"/>
    <w:rsid w:val="003B796C"/>
    <w:rsid w:val="003C286D"/>
    <w:rsid w:val="003C2A3D"/>
    <w:rsid w:val="003C3FD5"/>
    <w:rsid w:val="003D1109"/>
    <w:rsid w:val="003D60F8"/>
    <w:rsid w:val="003E6930"/>
    <w:rsid w:val="003E7064"/>
    <w:rsid w:val="003E75D8"/>
    <w:rsid w:val="003F0D04"/>
    <w:rsid w:val="003F12D0"/>
    <w:rsid w:val="003F1C86"/>
    <w:rsid w:val="004120E0"/>
    <w:rsid w:val="00420CAC"/>
    <w:rsid w:val="0042547C"/>
    <w:rsid w:val="00441464"/>
    <w:rsid w:val="00447C20"/>
    <w:rsid w:val="00451B79"/>
    <w:rsid w:val="004536AF"/>
    <w:rsid w:val="00460887"/>
    <w:rsid w:val="00462386"/>
    <w:rsid w:val="00462647"/>
    <w:rsid w:val="00462B3F"/>
    <w:rsid w:val="0047115D"/>
    <w:rsid w:val="00474F1E"/>
    <w:rsid w:val="0047661E"/>
    <w:rsid w:val="004823E0"/>
    <w:rsid w:val="004829CC"/>
    <w:rsid w:val="00492AAA"/>
    <w:rsid w:val="00497EEB"/>
    <w:rsid w:val="004A1507"/>
    <w:rsid w:val="004A5A0B"/>
    <w:rsid w:val="004B2199"/>
    <w:rsid w:val="004B2749"/>
    <w:rsid w:val="004B5695"/>
    <w:rsid w:val="004C31D0"/>
    <w:rsid w:val="004C4214"/>
    <w:rsid w:val="004C7244"/>
    <w:rsid w:val="004D003E"/>
    <w:rsid w:val="004D5949"/>
    <w:rsid w:val="004D6DBC"/>
    <w:rsid w:val="004E3911"/>
    <w:rsid w:val="004E57AC"/>
    <w:rsid w:val="004F06C3"/>
    <w:rsid w:val="004F2AEA"/>
    <w:rsid w:val="004F360B"/>
    <w:rsid w:val="00501891"/>
    <w:rsid w:val="0051544F"/>
    <w:rsid w:val="00521FE5"/>
    <w:rsid w:val="0052243F"/>
    <w:rsid w:val="0053628B"/>
    <w:rsid w:val="00541D65"/>
    <w:rsid w:val="00544D7D"/>
    <w:rsid w:val="00547A34"/>
    <w:rsid w:val="00555069"/>
    <w:rsid w:val="0056060A"/>
    <w:rsid w:val="00565BA2"/>
    <w:rsid w:val="00572CB7"/>
    <w:rsid w:val="00584A44"/>
    <w:rsid w:val="00584D55"/>
    <w:rsid w:val="0058638A"/>
    <w:rsid w:val="00586717"/>
    <w:rsid w:val="005908C2"/>
    <w:rsid w:val="00591C3C"/>
    <w:rsid w:val="00593E03"/>
    <w:rsid w:val="005944AB"/>
    <w:rsid w:val="00595AC2"/>
    <w:rsid w:val="005A205A"/>
    <w:rsid w:val="005C28FA"/>
    <w:rsid w:val="005C2E12"/>
    <w:rsid w:val="005D2E67"/>
    <w:rsid w:val="005D316D"/>
    <w:rsid w:val="005D6567"/>
    <w:rsid w:val="005E40FD"/>
    <w:rsid w:val="005E4ECE"/>
    <w:rsid w:val="005E67CF"/>
    <w:rsid w:val="005F2E8B"/>
    <w:rsid w:val="005F391E"/>
    <w:rsid w:val="0060006F"/>
    <w:rsid w:val="00600FBE"/>
    <w:rsid w:val="006059F8"/>
    <w:rsid w:val="00605D63"/>
    <w:rsid w:val="0061055F"/>
    <w:rsid w:val="006167DC"/>
    <w:rsid w:val="00621621"/>
    <w:rsid w:val="0062220C"/>
    <w:rsid w:val="006228B1"/>
    <w:rsid w:val="00632042"/>
    <w:rsid w:val="006322D4"/>
    <w:rsid w:val="00632CC7"/>
    <w:rsid w:val="00642C59"/>
    <w:rsid w:val="006430F1"/>
    <w:rsid w:val="00651BA6"/>
    <w:rsid w:val="006522E2"/>
    <w:rsid w:val="00667BD5"/>
    <w:rsid w:val="00683F86"/>
    <w:rsid w:val="00690879"/>
    <w:rsid w:val="00696C98"/>
    <w:rsid w:val="00697B12"/>
    <w:rsid w:val="006A406F"/>
    <w:rsid w:val="006A53BF"/>
    <w:rsid w:val="006B0187"/>
    <w:rsid w:val="006B4F01"/>
    <w:rsid w:val="006B7FD9"/>
    <w:rsid w:val="006C1C6D"/>
    <w:rsid w:val="006E2DE3"/>
    <w:rsid w:val="006E57CD"/>
    <w:rsid w:val="00703062"/>
    <w:rsid w:val="00704CB1"/>
    <w:rsid w:val="00713586"/>
    <w:rsid w:val="007140C8"/>
    <w:rsid w:val="007204F7"/>
    <w:rsid w:val="0072407F"/>
    <w:rsid w:val="0072508E"/>
    <w:rsid w:val="00727B8F"/>
    <w:rsid w:val="00732A52"/>
    <w:rsid w:val="00736A96"/>
    <w:rsid w:val="00740D01"/>
    <w:rsid w:val="0075174C"/>
    <w:rsid w:val="00751920"/>
    <w:rsid w:val="00754D02"/>
    <w:rsid w:val="0075531B"/>
    <w:rsid w:val="00764507"/>
    <w:rsid w:val="0076776C"/>
    <w:rsid w:val="00767A68"/>
    <w:rsid w:val="00770748"/>
    <w:rsid w:val="00775CCB"/>
    <w:rsid w:val="00780187"/>
    <w:rsid w:val="00787E9C"/>
    <w:rsid w:val="00793087"/>
    <w:rsid w:val="007A03BB"/>
    <w:rsid w:val="007A70A8"/>
    <w:rsid w:val="007B04B3"/>
    <w:rsid w:val="007B0C70"/>
    <w:rsid w:val="007B26DE"/>
    <w:rsid w:val="007B45A6"/>
    <w:rsid w:val="007C47D7"/>
    <w:rsid w:val="007D4FCC"/>
    <w:rsid w:val="007E2985"/>
    <w:rsid w:val="007E5D25"/>
    <w:rsid w:val="007F36D8"/>
    <w:rsid w:val="007F475F"/>
    <w:rsid w:val="007F4B83"/>
    <w:rsid w:val="00800B94"/>
    <w:rsid w:val="008114B6"/>
    <w:rsid w:val="00813BB9"/>
    <w:rsid w:val="00814BD8"/>
    <w:rsid w:val="00817288"/>
    <w:rsid w:val="00817897"/>
    <w:rsid w:val="00823F8B"/>
    <w:rsid w:val="00825BFD"/>
    <w:rsid w:val="00830CB4"/>
    <w:rsid w:val="00837C53"/>
    <w:rsid w:val="00841F22"/>
    <w:rsid w:val="00854F68"/>
    <w:rsid w:val="00855453"/>
    <w:rsid w:val="00856FE1"/>
    <w:rsid w:val="0086139C"/>
    <w:rsid w:val="0086218C"/>
    <w:rsid w:val="00863853"/>
    <w:rsid w:val="008851F1"/>
    <w:rsid w:val="00890D7F"/>
    <w:rsid w:val="00897A12"/>
    <w:rsid w:val="008A5FCC"/>
    <w:rsid w:val="008B119B"/>
    <w:rsid w:val="008B3EDE"/>
    <w:rsid w:val="008B4684"/>
    <w:rsid w:val="008C0C6D"/>
    <w:rsid w:val="008C7B79"/>
    <w:rsid w:val="008D0011"/>
    <w:rsid w:val="008D6685"/>
    <w:rsid w:val="008E1049"/>
    <w:rsid w:val="008E2E75"/>
    <w:rsid w:val="00900B70"/>
    <w:rsid w:val="00907B28"/>
    <w:rsid w:val="00912E22"/>
    <w:rsid w:val="00921116"/>
    <w:rsid w:val="009237A5"/>
    <w:rsid w:val="009323D3"/>
    <w:rsid w:val="0093301C"/>
    <w:rsid w:val="00936030"/>
    <w:rsid w:val="0093666C"/>
    <w:rsid w:val="00937374"/>
    <w:rsid w:val="00940D08"/>
    <w:rsid w:val="00941CBD"/>
    <w:rsid w:val="00942439"/>
    <w:rsid w:val="00944B74"/>
    <w:rsid w:val="00947B02"/>
    <w:rsid w:val="009572DD"/>
    <w:rsid w:val="0096203F"/>
    <w:rsid w:val="009626CA"/>
    <w:rsid w:val="00964C61"/>
    <w:rsid w:val="009668B4"/>
    <w:rsid w:val="00974EBC"/>
    <w:rsid w:val="00975AF6"/>
    <w:rsid w:val="00975E8D"/>
    <w:rsid w:val="00980C54"/>
    <w:rsid w:val="009839CD"/>
    <w:rsid w:val="00983BE6"/>
    <w:rsid w:val="00984263"/>
    <w:rsid w:val="00984497"/>
    <w:rsid w:val="00984FDD"/>
    <w:rsid w:val="00986692"/>
    <w:rsid w:val="00987C3F"/>
    <w:rsid w:val="009978E0"/>
    <w:rsid w:val="009A7659"/>
    <w:rsid w:val="009B0601"/>
    <w:rsid w:val="009B1084"/>
    <w:rsid w:val="009B277E"/>
    <w:rsid w:val="009B488B"/>
    <w:rsid w:val="009D5BDA"/>
    <w:rsid w:val="009E01B9"/>
    <w:rsid w:val="009E7178"/>
    <w:rsid w:val="009F1229"/>
    <w:rsid w:val="009F42B2"/>
    <w:rsid w:val="009F7F6E"/>
    <w:rsid w:val="00A04D46"/>
    <w:rsid w:val="00A10418"/>
    <w:rsid w:val="00A157EA"/>
    <w:rsid w:val="00A15F4C"/>
    <w:rsid w:val="00A16148"/>
    <w:rsid w:val="00A23CDB"/>
    <w:rsid w:val="00A35984"/>
    <w:rsid w:val="00A527C4"/>
    <w:rsid w:val="00A543CE"/>
    <w:rsid w:val="00A54F9F"/>
    <w:rsid w:val="00A77538"/>
    <w:rsid w:val="00A777BA"/>
    <w:rsid w:val="00A82915"/>
    <w:rsid w:val="00A842BF"/>
    <w:rsid w:val="00A87E00"/>
    <w:rsid w:val="00A920E6"/>
    <w:rsid w:val="00A954BE"/>
    <w:rsid w:val="00AA1B9E"/>
    <w:rsid w:val="00AA72A8"/>
    <w:rsid w:val="00AB4468"/>
    <w:rsid w:val="00AB60DB"/>
    <w:rsid w:val="00AB7468"/>
    <w:rsid w:val="00AC231C"/>
    <w:rsid w:val="00AD09D3"/>
    <w:rsid w:val="00AD206A"/>
    <w:rsid w:val="00AD7BE0"/>
    <w:rsid w:val="00AE176A"/>
    <w:rsid w:val="00AE2D19"/>
    <w:rsid w:val="00AE798B"/>
    <w:rsid w:val="00AF379B"/>
    <w:rsid w:val="00AF39FC"/>
    <w:rsid w:val="00AF6ECA"/>
    <w:rsid w:val="00B01BD5"/>
    <w:rsid w:val="00B02190"/>
    <w:rsid w:val="00B02A55"/>
    <w:rsid w:val="00B10E0A"/>
    <w:rsid w:val="00B1249B"/>
    <w:rsid w:val="00B3065D"/>
    <w:rsid w:val="00B36E80"/>
    <w:rsid w:val="00B406A3"/>
    <w:rsid w:val="00B441B7"/>
    <w:rsid w:val="00B5062F"/>
    <w:rsid w:val="00B552D3"/>
    <w:rsid w:val="00B55616"/>
    <w:rsid w:val="00B5585B"/>
    <w:rsid w:val="00B573BF"/>
    <w:rsid w:val="00B61D63"/>
    <w:rsid w:val="00B70B14"/>
    <w:rsid w:val="00B8083F"/>
    <w:rsid w:val="00B81158"/>
    <w:rsid w:val="00B81360"/>
    <w:rsid w:val="00B91059"/>
    <w:rsid w:val="00BA7529"/>
    <w:rsid w:val="00BC0509"/>
    <w:rsid w:val="00BC0859"/>
    <w:rsid w:val="00BC0F82"/>
    <w:rsid w:val="00BC218F"/>
    <w:rsid w:val="00BC3D22"/>
    <w:rsid w:val="00BD01C3"/>
    <w:rsid w:val="00BD19D1"/>
    <w:rsid w:val="00BD2AC5"/>
    <w:rsid w:val="00BE0111"/>
    <w:rsid w:val="00BE108C"/>
    <w:rsid w:val="00BE3C28"/>
    <w:rsid w:val="00BE69CF"/>
    <w:rsid w:val="00BE79A7"/>
    <w:rsid w:val="00BE7E99"/>
    <w:rsid w:val="00C019DE"/>
    <w:rsid w:val="00C02310"/>
    <w:rsid w:val="00C03253"/>
    <w:rsid w:val="00C108F2"/>
    <w:rsid w:val="00C1586E"/>
    <w:rsid w:val="00C25504"/>
    <w:rsid w:val="00C31A42"/>
    <w:rsid w:val="00C32545"/>
    <w:rsid w:val="00C34007"/>
    <w:rsid w:val="00C347DA"/>
    <w:rsid w:val="00C4007B"/>
    <w:rsid w:val="00C420EE"/>
    <w:rsid w:val="00C430FB"/>
    <w:rsid w:val="00C44011"/>
    <w:rsid w:val="00C47A0A"/>
    <w:rsid w:val="00C51EE8"/>
    <w:rsid w:val="00C53A3E"/>
    <w:rsid w:val="00C61D64"/>
    <w:rsid w:val="00C623EC"/>
    <w:rsid w:val="00C62A02"/>
    <w:rsid w:val="00C72114"/>
    <w:rsid w:val="00C77027"/>
    <w:rsid w:val="00C8184B"/>
    <w:rsid w:val="00C851AF"/>
    <w:rsid w:val="00C875DA"/>
    <w:rsid w:val="00C905FA"/>
    <w:rsid w:val="00CA0ECC"/>
    <w:rsid w:val="00CA6C20"/>
    <w:rsid w:val="00CB1350"/>
    <w:rsid w:val="00CB4F2A"/>
    <w:rsid w:val="00CB51C1"/>
    <w:rsid w:val="00CB5E35"/>
    <w:rsid w:val="00CB6181"/>
    <w:rsid w:val="00CB637A"/>
    <w:rsid w:val="00CB6BA6"/>
    <w:rsid w:val="00CC3487"/>
    <w:rsid w:val="00CC79CA"/>
    <w:rsid w:val="00CD1D03"/>
    <w:rsid w:val="00CE1071"/>
    <w:rsid w:val="00D064CC"/>
    <w:rsid w:val="00D12857"/>
    <w:rsid w:val="00D165D3"/>
    <w:rsid w:val="00D22B22"/>
    <w:rsid w:val="00D23680"/>
    <w:rsid w:val="00D23E1F"/>
    <w:rsid w:val="00D36D5C"/>
    <w:rsid w:val="00D40293"/>
    <w:rsid w:val="00D406B0"/>
    <w:rsid w:val="00D44D16"/>
    <w:rsid w:val="00D44EFE"/>
    <w:rsid w:val="00D45090"/>
    <w:rsid w:val="00D462FD"/>
    <w:rsid w:val="00D55D18"/>
    <w:rsid w:val="00D55D49"/>
    <w:rsid w:val="00D56146"/>
    <w:rsid w:val="00D574EB"/>
    <w:rsid w:val="00D632B9"/>
    <w:rsid w:val="00D71729"/>
    <w:rsid w:val="00D73E46"/>
    <w:rsid w:val="00D828B6"/>
    <w:rsid w:val="00D92438"/>
    <w:rsid w:val="00D96283"/>
    <w:rsid w:val="00DA1A56"/>
    <w:rsid w:val="00DA5CB6"/>
    <w:rsid w:val="00DA7DFC"/>
    <w:rsid w:val="00DB09E5"/>
    <w:rsid w:val="00DB1F8E"/>
    <w:rsid w:val="00DB5641"/>
    <w:rsid w:val="00DC737C"/>
    <w:rsid w:val="00DD244C"/>
    <w:rsid w:val="00DD2F35"/>
    <w:rsid w:val="00DE275F"/>
    <w:rsid w:val="00DE4980"/>
    <w:rsid w:val="00DE4A6C"/>
    <w:rsid w:val="00DE6345"/>
    <w:rsid w:val="00DE669A"/>
    <w:rsid w:val="00DF76DC"/>
    <w:rsid w:val="00E01AED"/>
    <w:rsid w:val="00E02C9E"/>
    <w:rsid w:val="00E0355E"/>
    <w:rsid w:val="00E11358"/>
    <w:rsid w:val="00E1554F"/>
    <w:rsid w:val="00E20D7E"/>
    <w:rsid w:val="00E21113"/>
    <w:rsid w:val="00E30843"/>
    <w:rsid w:val="00E349DC"/>
    <w:rsid w:val="00E61129"/>
    <w:rsid w:val="00E62D18"/>
    <w:rsid w:val="00E76FAD"/>
    <w:rsid w:val="00E804B1"/>
    <w:rsid w:val="00E80CB8"/>
    <w:rsid w:val="00E91149"/>
    <w:rsid w:val="00E9463F"/>
    <w:rsid w:val="00EC39DF"/>
    <w:rsid w:val="00EC50CA"/>
    <w:rsid w:val="00ED0C65"/>
    <w:rsid w:val="00ED0C73"/>
    <w:rsid w:val="00ED0F11"/>
    <w:rsid w:val="00ED2CE2"/>
    <w:rsid w:val="00EE4FA9"/>
    <w:rsid w:val="00EE5D8E"/>
    <w:rsid w:val="00EE60EF"/>
    <w:rsid w:val="00F005E0"/>
    <w:rsid w:val="00F00AEE"/>
    <w:rsid w:val="00F02E17"/>
    <w:rsid w:val="00F15107"/>
    <w:rsid w:val="00F164F0"/>
    <w:rsid w:val="00F17A0E"/>
    <w:rsid w:val="00F22651"/>
    <w:rsid w:val="00F24D2A"/>
    <w:rsid w:val="00F33496"/>
    <w:rsid w:val="00F34D07"/>
    <w:rsid w:val="00F35A32"/>
    <w:rsid w:val="00F409AE"/>
    <w:rsid w:val="00F55256"/>
    <w:rsid w:val="00F6495A"/>
    <w:rsid w:val="00F649A0"/>
    <w:rsid w:val="00F86004"/>
    <w:rsid w:val="00F91CEF"/>
    <w:rsid w:val="00F94252"/>
    <w:rsid w:val="00F97759"/>
    <w:rsid w:val="00FA3D18"/>
    <w:rsid w:val="00FB3A2E"/>
    <w:rsid w:val="00FB50CE"/>
    <w:rsid w:val="00FC29C0"/>
    <w:rsid w:val="00FC45E4"/>
    <w:rsid w:val="00FD020E"/>
    <w:rsid w:val="00FE0A33"/>
    <w:rsid w:val="00FF0CA4"/>
    <w:rsid w:val="00FF59D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relative:page;mso-position-vertical-relative:page" fill="f" fillcolor="white" stroke="f">
      <v:fill color="white" on="f"/>
      <v:stroke on="f"/>
      <o:colormru v:ext="edit" colors="#eaeff5"/>
    </o:shapedefaults>
    <o:shapelayout v:ext="edit">
      <o:idmap v:ext="edit" data="1"/>
    </o:shapelayout>
  </w:shapeDefaults>
  <w:decimalSymbol w:val=","/>
  <w:listSeparator w:val=";"/>
  <w14:docId w14:val="25B8459C"/>
  <w15:docId w15:val="{B2137B0F-6249-45E1-BC57-D354E8DAD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3">
    <w:lsdException w:name="Normal" w:qFormat="1"/>
    <w:lsdException w:name="heading 1" w:qFormat="1"/>
    <w:lsdException w:name="heading 2"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ln">
    <w:name w:val="Normal"/>
    <w:link w:val="NormlnChar"/>
    <w:rsid w:val="00317F64"/>
    <w:rPr>
      <w:rFonts w:ascii="Arial" w:hAnsi="Arial"/>
    </w:rPr>
  </w:style>
  <w:style w:type="paragraph" w:styleId="Nadpis1">
    <w:name w:val="heading 1"/>
    <w:aliases w:val="h1"/>
    <w:basedOn w:val="Normln"/>
    <w:next w:val="Nadpis2"/>
    <w:qFormat/>
    <w:rsid w:val="00F00AEE"/>
    <w:pPr>
      <w:keepNext/>
      <w:pageBreakBefore/>
      <w:numPr>
        <w:numId w:val="2"/>
      </w:numPr>
      <w:pBdr>
        <w:bottom w:val="single" w:sz="4" w:space="1" w:color="72BF44"/>
      </w:pBdr>
      <w:tabs>
        <w:tab w:val="left" w:pos="851"/>
        <w:tab w:val="left" w:pos="1701"/>
        <w:tab w:val="left" w:pos="2552"/>
      </w:tabs>
      <w:spacing w:after="240"/>
      <w:outlineLvl w:val="0"/>
    </w:pPr>
    <w:rPr>
      <w:b/>
      <w:bCs/>
      <w:caps/>
      <w:sz w:val="24"/>
      <w:szCs w:val="32"/>
    </w:rPr>
  </w:style>
  <w:style w:type="paragraph" w:styleId="Nadpis2">
    <w:name w:val="heading 2"/>
    <w:aliases w:val="h2"/>
    <w:basedOn w:val="Normln"/>
    <w:next w:val="Nadpis3"/>
    <w:qFormat/>
    <w:rsid w:val="00F00AEE"/>
    <w:pPr>
      <w:keepNext/>
      <w:numPr>
        <w:ilvl w:val="1"/>
        <w:numId w:val="2"/>
      </w:numPr>
      <w:tabs>
        <w:tab w:val="left" w:pos="851"/>
        <w:tab w:val="left" w:pos="1701"/>
        <w:tab w:val="left" w:pos="2552"/>
      </w:tabs>
      <w:spacing w:before="240" w:after="120" w:line="288" w:lineRule="exact"/>
      <w:outlineLvl w:val="1"/>
    </w:pPr>
    <w:rPr>
      <w:b/>
      <w:bCs/>
      <w:iCs/>
      <w:sz w:val="24"/>
      <w:szCs w:val="28"/>
    </w:rPr>
  </w:style>
  <w:style w:type="paragraph" w:styleId="Nadpis3">
    <w:name w:val="heading 3"/>
    <w:basedOn w:val="Normln"/>
    <w:next w:val="Normln"/>
    <w:autoRedefine/>
    <w:rsid w:val="00004D01"/>
    <w:pPr>
      <w:widowControl w:val="0"/>
      <w:spacing w:before="360" w:after="80"/>
      <w:ind w:left="737" w:hanging="737"/>
      <w:jc w:val="both"/>
      <w:outlineLvl w:val="2"/>
    </w:pPr>
    <w:rPr>
      <w:b/>
      <w:bCs/>
      <w:szCs w:val="26"/>
    </w:rPr>
  </w:style>
  <w:style w:type="paragraph" w:styleId="Nadpis4">
    <w:name w:val="heading 4"/>
    <w:basedOn w:val="Normln"/>
    <w:next w:val="Normln"/>
    <w:rsid w:val="00F00AEE"/>
    <w:pPr>
      <w:keepNext/>
      <w:numPr>
        <w:ilvl w:val="3"/>
        <w:numId w:val="2"/>
      </w:numPr>
      <w:spacing w:before="240" w:after="60"/>
      <w:outlineLvl w:val="3"/>
    </w:pPr>
    <w:rPr>
      <w:rFonts w:ascii="Times New Roman" w:hAnsi="Times New Roman"/>
      <w:b/>
      <w:bCs/>
      <w:sz w:val="28"/>
      <w:szCs w:val="28"/>
    </w:rPr>
  </w:style>
  <w:style w:type="paragraph" w:styleId="Nadpis5">
    <w:name w:val="heading 5"/>
    <w:basedOn w:val="Normln"/>
    <w:next w:val="Normln"/>
    <w:rsid w:val="00F00AEE"/>
    <w:pPr>
      <w:numPr>
        <w:ilvl w:val="4"/>
        <w:numId w:val="2"/>
      </w:numPr>
      <w:spacing w:before="240" w:after="60"/>
      <w:outlineLvl w:val="4"/>
    </w:pPr>
    <w:rPr>
      <w:b/>
      <w:bCs/>
      <w:i/>
      <w:iCs/>
      <w:sz w:val="26"/>
      <w:szCs w:val="26"/>
    </w:rPr>
  </w:style>
  <w:style w:type="paragraph" w:styleId="Nadpis6">
    <w:name w:val="heading 6"/>
    <w:basedOn w:val="Normln"/>
    <w:next w:val="Normln"/>
    <w:rsid w:val="00F00AEE"/>
    <w:pPr>
      <w:numPr>
        <w:ilvl w:val="5"/>
        <w:numId w:val="2"/>
      </w:numPr>
      <w:spacing w:before="240" w:after="60"/>
      <w:outlineLvl w:val="5"/>
    </w:pPr>
    <w:rPr>
      <w:rFonts w:ascii="Times New Roman" w:hAnsi="Times New Roman"/>
      <w:b/>
      <w:bCs/>
      <w:sz w:val="22"/>
      <w:szCs w:val="22"/>
    </w:rPr>
  </w:style>
  <w:style w:type="paragraph" w:styleId="Nadpis7">
    <w:name w:val="heading 7"/>
    <w:basedOn w:val="Normln"/>
    <w:next w:val="Normln"/>
    <w:rsid w:val="00F00AEE"/>
    <w:pPr>
      <w:numPr>
        <w:ilvl w:val="6"/>
        <w:numId w:val="2"/>
      </w:numPr>
      <w:spacing w:before="240" w:after="60"/>
      <w:outlineLvl w:val="6"/>
    </w:pPr>
    <w:rPr>
      <w:rFonts w:ascii="Times New Roman" w:hAnsi="Times New Roman"/>
      <w:sz w:val="24"/>
    </w:rPr>
  </w:style>
  <w:style w:type="paragraph" w:styleId="Nadpis8">
    <w:name w:val="heading 8"/>
    <w:basedOn w:val="Normln"/>
    <w:next w:val="Normln"/>
    <w:rsid w:val="00F00AEE"/>
    <w:pPr>
      <w:numPr>
        <w:ilvl w:val="7"/>
        <w:numId w:val="2"/>
      </w:numPr>
      <w:spacing w:before="240" w:after="60"/>
      <w:outlineLvl w:val="7"/>
    </w:pPr>
    <w:rPr>
      <w:rFonts w:ascii="Times New Roman" w:hAnsi="Times New Roman"/>
      <w:i/>
      <w:iCs/>
      <w:sz w:val="24"/>
    </w:rPr>
  </w:style>
  <w:style w:type="paragraph" w:styleId="Nadpis9">
    <w:name w:val="heading 9"/>
    <w:basedOn w:val="Normln"/>
    <w:next w:val="Normln"/>
    <w:rsid w:val="00F00AEE"/>
    <w:pPr>
      <w:numPr>
        <w:ilvl w:val="8"/>
        <w:numId w:val="2"/>
      </w:numPr>
      <w:spacing w:before="240" w:after="60"/>
      <w:outlineLvl w:val="8"/>
    </w:pPr>
    <w:rPr>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ormlnChar">
    <w:name w:val="Normální Char"/>
    <w:rsid w:val="00317F64"/>
    <w:rPr>
      <w:rFonts w:ascii="Arial" w:hAnsi="Arial"/>
      <w:lang w:val="cs-CZ" w:eastAsia="cs-CZ" w:bidi="ar-SA"/>
    </w:rPr>
  </w:style>
  <w:style w:type="paragraph" w:styleId="Zhlav">
    <w:name w:val="header"/>
    <w:basedOn w:val="Normln"/>
    <w:link w:val="ZhlavChar"/>
    <w:uiPriority w:val="99"/>
    <w:rsid w:val="00F00AEE"/>
    <w:pPr>
      <w:spacing w:line="190" w:lineRule="exact"/>
      <w:jc w:val="right"/>
    </w:pPr>
    <w:rPr>
      <w:sz w:val="15"/>
      <w:szCs w:val="15"/>
    </w:rPr>
  </w:style>
  <w:style w:type="paragraph" w:customStyle="1" w:styleId="Pedmtdokumentu">
    <w:name w:val="Předmět dokumentu"/>
    <w:basedOn w:val="Normln"/>
    <w:rsid w:val="00F00AEE"/>
    <w:rPr>
      <w:b/>
      <w:sz w:val="22"/>
    </w:rPr>
  </w:style>
  <w:style w:type="paragraph" w:styleId="Zpat">
    <w:name w:val="footer"/>
    <w:basedOn w:val="Normln"/>
    <w:link w:val="ZpatChar"/>
    <w:uiPriority w:val="99"/>
    <w:rsid w:val="00F91CEF"/>
    <w:pPr>
      <w:tabs>
        <w:tab w:val="left" w:pos="737"/>
        <w:tab w:val="left" w:pos="8278"/>
      </w:tabs>
      <w:jc w:val="center"/>
    </w:pPr>
    <w:rPr>
      <w:rFonts w:ascii="Tahoma" w:hAnsi="Tahoma"/>
      <w:color w:val="595959"/>
      <w:sz w:val="16"/>
      <w:szCs w:val="16"/>
    </w:rPr>
  </w:style>
  <w:style w:type="character" w:customStyle="1" w:styleId="ZpatChar">
    <w:name w:val="Zápatí Char"/>
    <w:link w:val="Zpat"/>
    <w:uiPriority w:val="99"/>
    <w:rsid w:val="00F91CEF"/>
    <w:rPr>
      <w:rFonts w:ascii="Tahoma" w:hAnsi="Tahoma" w:cs="Tahoma"/>
      <w:color w:val="595959"/>
      <w:sz w:val="16"/>
      <w:szCs w:val="16"/>
    </w:rPr>
  </w:style>
  <w:style w:type="paragraph" w:customStyle="1" w:styleId="slodokumentu">
    <w:name w:val="Číslo dokumentu"/>
    <w:basedOn w:val="Normln"/>
    <w:rsid w:val="00F00AEE"/>
    <w:rPr>
      <w:sz w:val="36"/>
    </w:rPr>
  </w:style>
  <w:style w:type="paragraph" w:styleId="Obsah1">
    <w:name w:val="toc 1"/>
    <w:basedOn w:val="Normln"/>
    <w:next w:val="Normln"/>
    <w:autoRedefine/>
    <w:uiPriority w:val="39"/>
    <w:rsid w:val="00EC39DF"/>
    <w:pPr>
      <w:tabs>
        <w:tab w:val="left" w:pos="680"/>
        <w:tab w:val="right" w:leader="underscore" w:pos="9344"/>
      </w:tabs>
      <w:spacing w:before="240"/>
      <w:ind w:left="786" w:right="283" w:hanging="360"/>
    </w:pPr>
    <w:rPr>
      <w:b/>
      <w:noProof/>
      <w:sz w:val="24"/>
    </w:rPr>
  </w:style>
  <w:style w:type="paragraph" w:styleId="Hlavikaobsahu">
    <w:name w:val="toa heading"/>
    <w:basedOn w:val="Normln"/>
    <w:next w:val="Normln"/>
    <w:semiHidden/>
    <w:rsid w:val="00F00AEE"/>
    <w:pPr>
      <w:spacing w:before="120"/>
    </w:pPr>
    <w:rPr>
      <w:b/>
      <w:bCs/>
      <w:sz w:val="24"/>
    </w:rPr>
  </w:style>
  <w:style w:type="paragraph" w:customStyle="1" w:styleId="datum">
    <w:name w:val="datum"/>
    <w:basedOn w:val="Normln"/>
    <w:rsid w:val="00F00AEE"/>
    <w:rPr>
      <w:sz w:val="22"/>
      <w:szCs w:val="22"/>
    </w:rPr>
  </w:style>
  <w:style w:type="paragraph" w:customStyle="1" w:styleId="nazevdokumentu">
    <w:name w:val="nazev_dokumentu"/>
    <w:basedOn w:val="Normln"/>
    <w:rsid w:val="00F00AEE"/>
    <w:pPr>
      <w:spacing w:line="528" w:lineRule="exact"/>
    </w:pPr>
    <w:rPr>
      <w:b/>
      <w:bCs/>
      <w:sz w:val="44"/>
      <w:szCs w:val="44"/>
    </w:rPr>
  </w:style>
  <w:style w:type="character" w:customStyle="1" w:styleId="zvraznn">
    <w:name w:val="zvýraznění"/>
    <w:uiPriority w:val="99"/>
    <w:rsid w:val="00F00AEE"/>
    <w:rPr>
      <w:rFonts w:ascii="Tahoma" w:hAnsi="Tahoma"/>
      <w:color w:val="0066B3"/>
    </w:rPr>
  </w:style>
  <w:style w:type="paragraph" w:customStyle="1" w:styleId="vodntexty">
    <w:name w:val="Úvodní texty"/>
    <w:basedOn w:val="Normln"/>
    <w:rsid w:val="00F00AEE"/>
    <w:rPr>
      <w:sz w:val="22"/>
    </w:rPr>
  </w:style>
  <w:style w:type="paragraph" w:customStyle="1" w:styleId="Odrky">
    <w:name w:val="Odrážky"/>
    <w:basedOn w:val="Normln"/>
    <w:rsid w:val="00F00AEE"/>
    <w:pPr>
      <w:numPr>
        <w:numId w:val="1"/>
      </w:numPr>
      <w:tabs>
        <w:tab w:val="clear" w:pos="360"/>
        <w:tab w:val="left" w:pos="284"/>
      </w:tabs>
    </w:pPr>
  </w:style>
  <w:style w:type="paragraph" w:customStyle="1" w:styleId="spolenost">
    <w:name w:val="společnost"/>
    <w:basedOn w:val="Normln"/>
    <w:rsid w:val="00F00AEE"/>
    <w:rPr>
      <w:sz w:val="36"/>
    </w:rPr>
  </w:style>
  <w:style w:type="character" w:customStyle="1" w:styleId="Tun">
    <w:name w:val="Tučné"/>
    <w:rsid w:val="00F00AEE"/>
    <w:rPr>
      <w:b/>
    </w:rPr>
  </w:style>
  <w:style w:type="paragraph" w:styleId="Obsah2">
    <w:name w:val="toc 2"/>
    <w:basedOn w:val="Normln"/>
    <w:next w:val="Normln"/>
    <w:autoRedefine/>
    <w:uiPriority w:val="39"/>
    <w:rsid w:val="006B7FD9"/>
    <w:pPr>
      <w:numPr>
        <w:numId w:val="7"/>
      </w:numPr>
      <w:tabs>
        <w:tab w:val="left" w:pos="800"/>
        <w:tab w:val="right" w:pos="9344"/>
      </w:tabs>
      <w:spacing w:line="360" w:lineRule="auto"/>
    </w:pPr>
    <w:rPr>
      <w:rFonts w:ascii="Calibri" w:hAnsi="Calibri"/>
      <w:b/>
      <w:noProof/>
      <w:sz w:val="22"/>
      <w:szCs w:val="22"/>
    </w:rPr>
  </w:style>
  <w:style w:type="paragraph" w:styleId="Obsah3">
    <w:name w:val="toc 3"/>
    <w:basedOn w:val="Normln"/>
    <w:next w:val="Normln"/>
    <w:autoRedefine/>
    <w:uiPriority w:val="39"/>
    <w:rsid w:val="00F00AEE"/>
    <w:pPr>
      <w:tabs>
        <w:tab w:val="left" w:pos="680"/>
        <w:tab w:val="right" w:leader="underscore" w:pos="9344"/>
      </w:tabs>
    </w:pPr>
    <w:rPr>
      <w:noProof/>
    </w:rPr>
  </w:style>
  <w:style w:type="character" w:customStyle="1" w:styleId="Normlnpsmo">
    <w:name w:val="Normální písmo"/>
    <w:basedOn w:val="Standardnpsmoodstavce"/>
    <w:rsid w:val="00F00AEE"/>
  </w:style>
  <w:style w:type="character" w:styleId="Hypertextovodkaz">
    <w:name w:val="Hyperlink"/>
    <w:uiPriority w:val="99"/>
    <w:rsid w:val="00F00AEE"/>
    <w:rPr>
      <w:rFonts w:ascii="Tahoma" w:hAnsi="Tahoma"/>
      <w:color w:val="0066B3"/>
      <w:u w:val="single"/>
    </w:rPr>
  </w:style>
  <w:style w:type="character" w:styleId="Sledovanodkaz">
    <w:name w:val="FollowedHyperlink"/>
    <w:uiPriority w:val="99"/>
    <w:rsid w:val="00F00AEE"/>
    <w:rPr>
      <w:color w:val="800080"/>
      <w:u w:val="single"/>
    </w:rPr>
  </w:style>
  <w:style w:type="paragraph" w:styleId="Obsah4">
    <w:name w:val="toc 4"/>
    <w:basedOn w:val="Normln"/>
    <w:next w:val="Normln"/>
    <w:autoRedefine/>
    <w:semiHidden/>
    <w:rsid w:val="00F00AEE"/>
    <w:pPr>
      <w:ind w:left="720"/>
    </w:pPr>
    <w:rPr>
      <w:rFonts w:ascii="Times New Roman" w:hAnsi="Times New Roman"/>
      <w:sz w:val="24"/>
    </w:rPr>
  </w:style>
  <w:style w:type="paragraph" w:styleId="Obsah5">
    <w:name w:val="toc 5"/>
    <w:basedOn w:val="Normln"/>
    <w:next w:val="Normln"/>
    <w:autoRedefine/>
    <w:semiHidden/>
    <w:rsid w:val="00F00AEE"/>
    <w:pPr>
      <w:ind w:left="960"/>
    </w:pPr>
    <w:rPr>
      <w:rFonts w:ascii="Times New Roman" w:hAnsi="Times New Roman"/>
      <w:sz w:val="24"/>
    </w:rPr>
  </w:style>
  <w:style w:type="paragraph" w:styleId="Obsah6">
    <w:name w:val="toc 6"/>
    <w:basedOn w:val="Normln"/>
    <w:next w:val="Normln"/>
    <w:autoRedefine/>
    <w:semiHidden/>
    <w:rsid w:val="00F00AEE"/>
    <w:pPr>
      <w:ind w:left="1200"/>
    </w:pPr>
    <w:rPr>
      <w:rFonts w:ascii="Times New Roman" w:hAnsi="Times New Roman"/>
      <w:sz w:val="24"/>
    </w:rPr>
  </w:style>
  <w:style w:type="paragraph" w:styleId="Obsah7">
    <w:name w:val="toc 7"/>
    <w:basedOn w:val="Normln"/>
    <w:next w:val="Normln"/>
    <w:autoRedefine/>
    <w:semiHidden/>
    <w:rsid w:val="00F00AEE"/>
    <w:pPr>
      <w:ind w:left="1440"/>
    </w:pPr>
    <w:rPr>
      <w:rFonts w:ascii="Times New Roman" w:hAnsi="Times New Roman"/>
      <w:sz w:val="24"/>
    </w:rPr>
  </w:style>
  <w:style w:type="paragraph" w:styleId="Obsah8">
    <w:name w:val="toc 8"/>
    <w:basedOn w:val="Normln"/>
    <w:next w:val="Normln"/>
    <w:autoRedefine/>
    <w:semiHidden/>
    <w:rsid w:val="00F00AEE"/>
    <w:pPr>
      <w:ind w:left="1680"/>
    </w:pPr>
    <w:rPr>
      <w:rFonts w:ascii="Times New Roman" w:hAnsi="Times New Roman"/>
      <w:sz w:val="24"/>
    </w:rPr>
  </w:style>
  <w:style w:type="paragraph" w:styleId="Obsah9">
    <w:name w:val="toc 9"/>
    <w:basedOn w:val="Normln"/>
    <w:next w:val="Normln"/>
    <w:autoRedefine/>
    <w:semiHidden/>
    <w:rsid w:val="00F00AEE"/>
    <w:pPr>
      <w:ind w:left="1920"/>
    </w:pPr>
    <w:rPr>
      <w:rFonts w:ascii="Times New Roman" w:hAnsi="Times New Roman"/>
      <w:sz w:val="24"/>
    </w:rPr>
  </w:style>
  <w:style w:type="paragraph" w:customStyle="1" w:styleId="odrky0">
    <w:name w:val="odrážky"/>
    <w:basedOn w:val="Normln"/>
    <w:rsid w:val="00F00AEE"/>
    <w:pPr>
      <w:numPr>
        <w:numId w:val="3"/>
      </w:numPr>
      <w:jc w:val="both"/>
    </w:pPr>
  </w:style>
  <w:style w:type="paragraph" w:customStyle="1" w:styleId="Nadpis">
    <w:name w:val="Nadpis"/>
    <w:rsid w:val="00F00AEE"/>
    <w:pPr>
      <w:ind w:left="425"/>
      <w:jc w:val="right"/>
    </w:pPr>
    <w:rPr>
      <w:rFonts w:ascii="Arial" w:hAnsi="Arial"/>
      <w:b/>
      <w:caps/>
      <w:sz w:val="72"/>
    </w:rPr>
  </w:style>
  <w:style w:type="paragraph" w:customStyle="1" w:styleId="Normal6pt">
    <w:name w:val="Normal+6pt"/>
    <w:basedOn w:val="Normln"/>
    <w:rsid w:val="00F00AEE"/>
    <w:pPr>
      <w:jc w:val="both"/>
    </w:pPr>
    <w:rPr>
      <w:sz w:val="22"/>
    </w:rPr>
  </w:style>
  <w:style w:type="paragraph" w:customStyle="1" w:styleId="Nadpisvcenovtabulce">
    <w:name w:val="Nadpis v cenové tabulce"/>
    <w:basedOn w:val="Normln"/>
    <w:autoRedefine/>
    <w:rsid w:val="00F00AEE"/>
    <w:pPr>
      <w:jc w:val="both"/>
    </w:pPr>
    <w:rPr>
      <w:b/>
      <w:caps/>
      <w:snapToGrid w:val="0"/>
      <w:color w:val="0000FF"/>
      <w:sz w:val="22"/>
    </w:rPr>
  </w:style>
  <w:style w:type="paragraph" w:customStyle="1" w:styleId="Nadpissloupcevcenovtabulce1">
    <w:name w:val="Nadpis sloupce v cenové tabulce1"/>
    <w:basedOn w:val="Normln"/>
    <w:autoRedefine/>
    <w:rsid w:val="00F00AEE"/>
    <w:pPr>
      <w:jc w:val="center"/>
    </w:pPr>
    <w:rPr>
      <w:b/>
      <w:snapToGrid w:val="0"/>
      <w:sz w:val="18"/>
    </w:rPr>
  </w:style>
  <w:style w:type="paragraph" w:customStyle="1" w:styleId="Textvcenovtabulce1">
    <w:name w:val="Text v cenové tabulce1"/>
    <w:basedOn w:val="Normln"/>
    <w:next w:val="Normln"/>
    <w:autoRedefine/>
    <w:rsid w:val="00F00AEE"/>
    <w:pPr>
      <w:jc w:val="center"/>
    </w:pPr>
    <w:rPr>
      <w:snapToGrid w:val="0"/>
      <w:color w:val="000000"/>
      <w:sz w:val="16"/>
    </w:rPr>
  </w:style>
  <w:style w:type="paragraph" w:customStyle="1" w:styleId="Nadpissloupcevcenovtabulce2">
    <w:name w:val="Nadpis sloupce v cenové tabulce2"/>
    <w:basedOn w:val="Nadpissloupcevcenovtabulce1"/>
    <w:rsid w:val="00F00AEE"/>
    <w:pPr>
      <w:jc w:val="left"/>
    </w:pPr>
  </w:style>
  <w:style w:type="paragraph" w:customStyle="1" w:styleId="Normlnsodrkou">
    <w:name w:val="Normální s odrážkou"/>
    <w:basedOn w:val="Normln"/>
    <w:rsid w:val="00F00AEE"/>
    <w:pPr>
      <w:numPr>
        <w:numId w:val="4"/>
      </w:numPr>
      <w:jc w:val="both"/>
    </w:pPr>
    <w:rPr>
      <w:rFonts w:ascii="Times New Roman" w:hAnsi="Times New Roman"/>
      <w:sz w:val="22"/>
    </w:rPr>
  </w:style>
  <w:style w:type="paragraph" w:customStyle="1" w:styleId="xl27">
    <w:name w:val="xl27"/>
    <w:basedOn w:val="Normln"/>
    <w:rsid w:val="00F00AEE"/>
    <w:pPr>
      <w:spacing w:before="100" w:beforeAutospacing="1" w:after="100" w:afterAutospacing="1"/>
    </w:pPr>
    <w:rPr>
      <w:rFonts w:eastAsia="Arial Unicode MS" w:cs="Arial"/>
      <w:sz w:val="16"/>
      <w:szCs w:val="16"/>
    </w:rPr>
  </w:style>
  <w:style w:type="paragraph" w:customStyle="1" w:styleId="Normlntext">
    <w:name w:val="Normální text"/>
    <w:aliases w:val="3.úroveň"/>
    <w:basedOn w:val="Normln"/>
    <w:rsid w:val="00F00AEE"/>
    <w:pPr>
      <w:ind w:left="917" w:hanging="737"/>
      <w:jc w:val="both"/>
    </w:pPr>
  </w:style>
  <w:style w:type="paragraph" w:customStyle="1" w:styleId="Normal4rove">
    <w:name w:val="Normal 4.úroveň"/>
    <w:basedOn w:val="Normln"/>
    <w:rsid w:val="00F00AEE"/>
    <w:pPr>
      <w:ind w:left="1021" w:hanging="1021"/>
      <w:jc w:val="both"/>
    </w:pPr>
  </w:style>
  <w:style w:type="paragraph" w:customStyle="1" w:styleId="VELKYNADPIS">
    <w:name w:val="VELKY NADPIS"/>
    <w:basedOn w:val="Nadpis1"/>
    <w:rsid w:val="00F00AEE"/>
    <w:pPr>
      <w:numPr>
        <w:numId w:val="0"/>
      </w:numPr>
      <w:jc w:val="both"/>
    </w:pPr>
    <w:rPr>
      <w:sz w:val="28"/>
      <w:szCs w:val="28"/>
    </w:rPr>
  </w:style>
  <w:style w:type="character" w:customStyle="1" w:styleId="Nadpis1h1Char">
    <w:name w:val="Nadpis 1;h1 Char"/>
    <w:rsid w:val="00F00AEE"/>
    <w:rPr>
      <w:rFonts w:ascii="Tahoma" w:hAnsi="Tahoma"/>
      <w:b/>
      <w:bCs/>
      <w:caps/>
      <w:noProof w:val="0"/>
      <w:sz w:val="24"/>
      <w:szCs w:val="32"/>
      <w:lang w:val="cs-CZ" w:eastAsia="cs-CZ" w:bidi="ar-SA"/>
    </w:rPr>
  </w:style>
  <w:style w:type="paragraph" w:customStyle="1" w:styleId="NAD">
    <w:name w:val="NAD"/>
    <w:basedOn w:val="Normln"/>
    <w:rsid w:val="00F00AEE"/>
    <w:rPr>
      <w:b/>
      <w:sz w:val="28"/>
      <w:szCs w:val="28"/>
    </w:rPr>
  </w:style>
  <w:style w:type="paragraph" w:customStyle="1" w:styleId="YGJYGJYGJJG">
    <w:name w:val="YGJYGJYGJJG"/>
    <w:basedOn w:val="Normln"/>
    <w:rsid w:val="00F00AEE"/>
    <w:rPr>
      <w:b/>
      <w:sz w:val="28"/>
      <w:szCs w:val="28"/>
    </w:rPr>
  </w:style>
  <w:style w:type="table" w:styleId="Mkatabulky">
    <w:name w:val="Table Grid"/>
    <w:basedOn w:val="Normlntabulka"/>
    <w:rsid w:val="007C47D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bubliny">
    <w:name w:val="Balloon Text"/>
    <w:basedOn w:val="Normln"/>
    <w:link w:val="TextbublinyChar"/>
    <w:rsid w:val="00AF6ECA"/>
    <w:rPr>
      <w:rFonts w:ascii="Tahoma" w:hAnsi="Tahoma"/>
      <w:sz w:val="16"/>
      <w:szCs w:val="16"/>
    </w:rPr>
  </w:style>
  <w:style w:type="character" w:customStyle="1" w:styleId="TextbublinyChar">
    <w:name w:val="Text bubliny Char"/>
    <w:link w:val="Textbubliny"/>
    <w:rsid w:val="00AF6ECA"/>
    <w:rPr>
      <w:rFonts w:ascii="Tahoma" w:hAnsi="Tahoma" w:cs="Tahoma"/>
      <w:sz w:val="16"/>
      <w:szCs w:val="16"/>
    </w:rPr>
  </w:style>
  <w:style w:type="paragraph" w:customStyle="1" w:styleId="odstavec">
    <w:name w:val="odstavec"/>
    <w:basedOn w:val="Normln"/>
    <w:link w:val="odstavecChar"/>
    <w:qFormat/>
    <w:rsid w:val="00D828B6"/>
    <w:pPr>
      <w:spacing w:after="240"/>
      <w:jc w:val="both"/>
    </w:pPr>
  </w:style>
  <w:style w:type="character" w:customStyle="1" w:styleId="odstavecChar">
    <w:name w:val="odstavec Char"/>
    <w:link w:val="odstavec"/>
    <w:rsid w:val="00D828B6"/>
    <w:rPr>
      <w:rFonts w:ascii="Arial" w:hAnsi="Arial" w:cs="Tahoma"/>
    </w:rPr>
  </w:style>
  <w:style w:type="paragraph" w:customStyle="1" w:styleId="nadpis0">
    <w:name w:val="nadpis"/>
    <w:basedOn w:val="Normln"/>
    <w:next w:val="odstavec"/>
    <w:link w:val="nadpisChar"/>
    <w:qFormat/>
    <w:rsid w:val="007F475F"/>
    <w:pPr>
      <w:spacing w:after="240"/>
    </w:pPr>
    <w:rPr>
      <w:b/>
      <w:sz w:val="24"/>
      <w:szCs w:val="24"/>
    </w:rPr>
  </w:style>
  <w:style w:type="character" w:customStyle="1" w:styleId="nadpisChar">
    <w:name w:val="nadpis Char"/>
    <w:link w:val="nadpis0"/>
    <w:rsid w:val="007F475F"/>
    <w:rPr>
      <w:rFonts w:ascii="Arial" w:hAnsi="Arial" w:cs="Tahoma"/>
      <w:b/>
      <w:sz w:val="24"/>
      <w:szCs w:val="24"/>
    </w:rPr>
  </w:style>
  <w:style w:type="paragraph" w:customStyle="1" w:styleId="nadpisbarevn">
    <w:name w:val="nadpis_barevný"/>
    <w:basedOn w:val="nadpis0"/>
    <w:link w:val="nadpisbarevnChar"/>
    <w:qFormat/>
    <w:rsid w:val="007F475F"/>
    <w:rPr>
      <w:color w:val="003E7F"/>
    </w:rPr>
  </w:style>
  <w:style w:type="character" w:customStyle="1" w:styleId="nadpisbarevnChar">
    <w:name w:val="nadpis_barevný Char"/>
    <w:link w:val="nadpisbarevn"/>
    <w:rsid w:val="007F475F"/>
    <w:rPr>
      <w:rFonts w:ascii="Arial" w:hAnsi="Arial" w:cs="Tahoma"/>
      <w:b/>
      <w:color w:val="003E7F"/>
      <w:sz w:val="24"/>
      <w:szCs w:val="24"/>
    </w:rPr>
  </w:style>
  <w:style w:type="paragraph" w:customStyle="1" w:styleId="tun0">
    <w:name w:val="tučně"/>
    <w:basedOn w:val="odstavec"/>
    <w:link w:val="tunChar"/>
    <w:qFormat/>
    <w:rsid w:val="00DB5641"/>
    <w:rPr>
      <w:b/>
      <w:color w:val="595959"/>
    </w:rPr>
  </w:style>
  <w:style w:type="character" w:customStyle="1" w:styleId="tunChar">
    <w:name w:val="tučně Char"/>
    <w:link w:val="tun0"/>
    <w:rsid w:val="00DB5641"/>
    <w:rPr>
      <w:rFonts w:ascii="Arial" w:hAnsi="Arial" w:cs="Tahoma"/>
      <w:b/>
      <w:color w:val="595959"/>
    </w:rPr>
  </w:style>
  <w:style w:type="paragraph" w:customStyle="1" w:styleId="infouvod">
    <w:name w:val="info_uvod"/>
    <w:basedOn w:val="Normln"/>
    <w:link w:val="infouvodChar"/>
    <w:qFormat/>
    <w:rsid w:val="007F475F"/>
    <w:pPr>
      <w:spacing w:after="240"/>
    </w:pPr>
    <w:rPr>
      <w:sz w:val="16"/>
      <w:szCs w:val="16"/>
    </w:rPr>
  </w:style>
  <w:style w:type="character" w:customStyle="1" w:styleId="infouvodChar">
    <w:name w:val="info_uvod Char"/>
    <w:link w:val="infouvod"/>
    <w:rsid w:val="007F475F"/>
    <w:rPr>
      <w:rFonts w:ascii="Arial" w:hAnsi="Arial"/>
      <w:sz w:val="16"/>
      <w:szCs w:val="16"/>
      <w:lang w:val="cs-CZ" w:eastAsia="cs-CZ" w:bidi="ar-SA"/>
    </w:rPr>
  </w:style>
  <w:style w:type="character" w:customStyle="1" w:styleId="normlnzvraznn">
    <w:name w:val="normální zvýraznění"/>
    <w:uiPriority w:val="99"/>
    <w:rsid w:val="0072407F"/>
    <w:rPr>
      <w:rFonts w:ascii="Tahoma" w:hAnsi="Tahoma"/>
      <w:color w:val="0066B3"/>
    </w:rPr>
  </w:style>
  <w:style w:type="paragraph" w:customStyle="1" w:styleId="NormlnPed12b">
    <w:name w:val="Normální Před:  12 b."/>
    <w:basedOn w:val="Normln"/>
    <w:rsid w:val="0072407F"/>
    <w:pPr>
      <w:spacing w:before="240" w:line="360" w:lineRule="auto"/>
    </w:pPr>
  </w:style>
  <w:style w:type="paragraph" w:customStyle="1" w:styleId="nadpisa">
    <w:name w:val="nadpis++"/>
    <w:basedOn w:val="Normln"/>
    <w:rsid w:val="0072407F"/>
    <w:pPr>
      <w:spacing w:before="360"/>
      <w:ind w:firstLine="4140"/>
    </w:pPr>
    <w:rPr>
      <w:b/>
      <w:bCs/>
      <w:sz w:val="44"/>
    </w:rPr>
  </w:style>
  <w:style w:type="paragraph" w:customStyle="1" w:styleId="StylNormlnPed12bVlevo375cm">
    <w:name w:val="Styl Normální Před:  12 b. + Vlevo:  375 cm"/>
    <w:basedOn w:val="NormlnPed12b"/>
    <w:rsid w:val="0072407F"/>
    <w:pPr>
      <w:spacing w:before="120" w:after="240"/>
      <w:ind w:left="2126"/>
    </w:pPr>
  </w:style>
  <w:style w:type="paragraph" w:customStyle="1" w:styleId="NormlnPed24b">
    <w:name w:val="Normální Před:  24 b."/>
    <w:basedOn w:val="Normln"/>
    <w:rsid w:val="00900B70"/>
    <w:pPr>
      <w:spacing w:before="480"/>
    </w:pPr>
  </w:style>
  <w:style w:type="paragraph" w:customStyle="1" w:styleId="NormlnPed54b">
    <w:name w:val="Normální Před:  54 b."/>
    <w:basedOn w:val="Normln"/>
    <w:rsid w:val="00900B70"/>
    <w:pPr>
      <w:spacing w:before="360"/>
    </w:pPr>
  </w:style>
  <w:style w:type="paragraph" w:customStyle="1" w:styleId="kapitola">
    <w:name w:val="kapitola"/>
    <w:basedOn w:val="nadpis0"/>
    <w:link w:val="kapitolaChar"/>
    <w:qFormat/>
    <w:rsid w:val="00F35A32"/>
    <w:pPr>
      <w:keepNext/>
      <w:pBdr>
        <w:bottom w:val="single" w:sz="4" w:space="1" w:color="EE7A08"/>
      </w:pBdr>
      <w:tabs>
        <w:tab w:val="left" w:pos="851"/>
      </w:tabs>
      <w:spacing w:before="240"/>
    </w:pPr>
  </w:style>
  <w:style w:type="character" w:customStyle="1" w:styleId="kapitolaChar">
    <w:name w:val="kapitola Char"/>
    <w:basedOn w:val="nadpisChar"/>
    <w:link w:val="kapitola"/>
    <w:rsid w:val="00F35A32"/>
    <w:rPr>
      <w:rFonts w:ascii="Arial" w:hAnsi="Arial" w:cs="Tahoma"/>
      <w:b/>
      <w:sz w:val="24"/>
      <w:szCs w:val="24"/>
    </w:rPr>
  </w:style>
  <w:style w:type="paragraph" w:styleId="Normlnweb">
    <w:name w:val="Normal (Web)"/>
    <w:basedOn w:val="Normln"/>
    <w:uiPriority w:val="99"/>
    <w:rsid w:val="00311115"/>
    <w:pPr>
      <w:spacing w:before="100" w:beforeAutospacing="1" w:after="119"/>
    </w:pPr>
    <w:rPr>
      <w:rFonts w:ascii="Times New Roman" w:hAnsi="Times New Roman"/>
      <w:sz w:val="24"/>
      <w:szCs w:val="24"/>
    </w:rPr>
  </w:style>
  <w:style w:type="paragraph" w:styleId="Bezmezer">
    <w:name w:val="No Spacing"/>
    <w:link w:val="BezmezerChar"/>
    <w:uiPriority w:val="1"/>
    <w:qFormat/>
    <w:rsid w:val="00311115"/>
    <w:rPr>
      <w:rFonts w:ascii="Calibri" w:eastAsia="Calibri" w:hAnsi="Calibri"/>
      <w:sz w:val="22"/>
      <w:szCs w:val="22"/>
      <w:lang w:eastAsia="en-US"/>
    </w:rPr>
  </w:style>
  <w:style w:type="character" w:customStyle="1" w:styleId="RTFNum58">
    <w:name w:val="RTF_Num 5 8"/>
    <w:rsid w:val="00B55616"/>
    <w:rPr>
      <w:rFonts w:ascii="StarSymbol" w:eastAsia="StarSymbol" w:hAnsi="StarSymbol" w:cs="StarSymbol"/>
      <w:sz w:val="18"/>
      <w:szCs w:val="18"/>
    </w:rPr>
  </w:style>
  <w:style w:type="paragraph" w:styleId="Zkladntext">
    <w:name w:val="Body Text"/>
    <w:basedOn w:val="Normln"/>
    <w:link w:val="ZkladntextChar"/>
    <w:rsid w:val="00B55616"/>
    <w:pPr>
      <w:widowControl w:val="0"/>
      <w:suppressAutoHyphens/>
      <w:spacing w:after="113"/>
      <w:jc w:val="both"/>
    </w:pPr>
    <w:rPr>
      <w:rFonts w:ascii="Times New Roman" w:eastAsia="Luxi Sans" w:hAnsi="Times New Roman"/>
      <w:sz w:val="24"/>
      <w:szCs w:val="24"/>
    </w:rPr>
  </w:style>
  <w:style w:type="character" w:customStyle="1" w:styleId="ZkladntextChar">
    <w:name w:val="Základní text Char"/>
    <w:basedOn w:val="Standardnpsmoodstavce"/>
    <w:link w:val="Zkladntext"/>
    <w:rsid w:val="00B55616"/>
    <w:rPr>
      <w:rFonts w:eastAsia="Luxi Sans"/>
      <w:sz w:val="24"/>
      <w:szCs w:val="24"/>
    </w:rPr>
  </w:style>
  <w:style w:type="character" w:styleId="Zdraznn">
    <w:name w:val="Emphasis"/>
    <w:basedOn w:val="Standardnpsmoodstavce"/>
    <w:qFormat/>
    <w:rsid w:val="008B3EDE"/>
    <w:rPr>
      <w:i/>
      <w:iCs/>
    </w:rPr>
  </w:style>
  <w:style w:type="paragraph" w:styleId="Odstavecseseznamem">
    <w:name w:val="List Paragraph"/>
    <w:basedOn w:val="Normln"/>
    <w:uiPriority w:val="34"/>
    <w:qFormat/>
    <w:rsid w:val="00F15107"/>
    <w:pPr>
      <w:ind w:left="708"/>
    </w:pPr>
  </w:style>
  <w:style w:type="paragraph" w:styleId="Zkladntextodsazen2">
    <w:name w:val="Body Text Indent 2"/>
    <w:basedOn w:val="Normln"/>
    <w:link w:val="Zkladntextodsazen2Char"/>
    <w:rsid w:val="00CE1071"/>
    <w:pPr>
      <w:spacing w:after="120" w:line="480" w:lineRule="auto"/>
      <w:ind w:left="283"/>
    </w:pPr>
  </w:style>
  <w:style w:type="character" w:customStyle="1" w:styleId="Zkladntextodsazen2Char">
    <w:name w:val="Základní text odsazený 2 Char"/>
    <w:basedOn w:val="Standardnpsmoodstavce"/>
    <w:link w:val="Zkladntextodsazen2"/>
    <w:rsid w:val="00CE1071"/>
    <w:rPr>
      <w:rFonts w:ascii="Arial" w:hAnsi="Arial"/>
    </w:rPr>
  </w:style>
  <w:style w:type="paragraph" w:customStyle="1" w:styleId="Zkladntext21">
    <w:name w:val="Základní text 21"/>
    <w:basedOn w:val="Normln"/>
    <w:rsid w:val="00CE1071"/>
    <w:pPr>
      <w:suppressAutoHyphens/>
      <w:spacing w:after="120" w:line="480" w:lineRule="auto"/>
    </w:pPr>
    <w:rPr>
      <w:rFonts w:ascii="Calibri" w:eastAsia="Calibri" w:hAnsi="Calibri" w:cs="Calibri"/>
      <w:sz w:val="22"/>
      <w:szCs w:val="22"/>
      <w:lang w:eastAsia="ar-SA"/>
    </w:rPr>
  </w:style>
  <w:style w:type="paragraph" w:customStyle="1" w:styleId="TableContents">
    <w:name w:val="Table Contents"/>
    <w:basedOn w:val="Zkladntext"/>
    <w:uiPriority w:val="99"/>
    <w:rsid w:val="00541D65"/>
    <w:pPr>
      <w:widowControl/>
      <w:suppressAutoHyphens w:val="0"/>
      <w:autoSpaceDE w:val="0"/>
      <w:autoSpaceDN w:val="0"/>
      <w:adjustRightInd w:val="0"/>
      <w:spacing w:after="120"/>
      <w:jc w:val="left"/>
    </w:pPr>
    <w:rPr>
      <w:rFonts w:eastAsia="Times New Roman"/>
    </w:rPr>
  </w:style>
  <w:style w:type="paragraph" w:customStyle="1" w:styleId="TableHeading">
    <w:name w:val="Table Heading"/>
    <w:basedOn w:val="TableContents"/>
    <w:uiPriority w:val="99"/>
    <w:rsid w:val="00541D65"/>
    <w:pPr>
      <w:jc w:val="center"/>
    </w:pPr>
    <w:rPr>
      <w:b/>
      <w:bCs/>
      <w:i/>
      <w:iCs/>
    </w:rPr>
  </w:style>
  <w:style w:type="character" w:customStyle="1" w:styleId="Internetlink">
    <w:name w:val="Internet link"/>
    <w:uiPriority w:val="99"/>
    <w:rsid w:val="00541D65"/>
    <w:rPr>
      <w:color w:val="000080"/>
      <w:u w:val="single"/>
    </w:rPr>
  </w:style>
  <w:style w:type="paragraph" w:customStyle="1" w:styleId="Bn">
    <w:name w:val="Běžný"/>
    <w:rsid w:val="0061055F"/>
    <w:pPr>
      <w:widowControl w:val="0"/>
    </w:pPr>
    <w:rPr>
      <w:snapToGrid w:val="0"/>
    </w:rPr>
  </w:style>
  <w:style w:type="paragraph" w:customStyle="1" w:styleId="Normln1">
    <w:name w:val="Normální1"/>
    <w:rsid w:val="00D632B9"/>
    <w:pPr>
      <w:widowControl w:val="0"/>
      <w:suppressAutoHyphens/>
      <w:spacing w:line="100" w:lineRule="atLeast"/>
    </w:pPr>
    <w:rPr>
      <w:lang w:eastAsia="ar-SA"/>
    </w:rPr>
  </w:style>
  <w:style w:type="paragraph" w:styleId="Zkladntext3">
    <w:name w:val="Body Text 3"/>
    <w:basedOn w:val="Normln"/>
    <w:link w:val="Zkladntext3Char"/>
    <w:rsid w:val="001F4965"/>
    <w:pPr>
      <w:spacing w:after="120"/>
    </w:pPr>
    <w:rPr>
      <w:sz w:val="16"/>
      <w:szCs w:val="16"/>
    </w:rPr>
  </w:style>
  <w:style w:type="character" w:customStyle="1" w:styleId="Zkladntext3Char">
    <w:name w:val="Základní text 3 Char"/>
    <w:basedOn w:val="Standardnpsmoodstavce"/>
    <w:link w:val="Zkladntext3"/>
    <w:rsid w:val="001F4965"/>
    <w:rPr>
      <w:rFonts w:ascii="Arial" w:hAnsi="Arial"/>
      <w:sz w:val="16"/>
      <w:szCs w:val="16"/>
    </w:rPr>
  </w:style>
  <w:style w:type="paragraph" w:customStyle="1" w:styleId="Odstavec0">
    <w:name w:val="Odstavec"/>
    <w:basedOn w:val="Normln"/>
    <w:link w:val="OdstavecChar0"/>
    <w:qFormat/>
    <w:rsid w:val="00D574EB"/>
    <w:pPr>
      <w:spacing w:before="120" w:after="60"/>
      <w:jc w:val="both"/>
    </w:pPr>
    <w:rPr>
      <w:rFonts w:ascii="Times New Roman" w:eastAsia="Calibri" w:hAnsi="Times New Roman"/>
      <w:sz w:val="24"/>
      <w:szCs w:val="24"/>
      <w:lang w:eastAsia="en-US" w:bidi="en-US"/>
    </w:rPr>
  </w:style>
  <w:style w:type="character" w:customStyle="1" w:styleId="OdstavecChar0">
    <w:name w:val="Odstavec Char"/>
    <w:basedOn w:val="Standardnpsmoodstavce"/>
    <w:link w:val="Odstavec0"/>
    <w:rsid w:val="00D574EB"/>
    <w:rPr>
      <w:rFonts w:eastAsia="Calibri"/>
      <w:sz w:val="24"/>
      <w:szCs w:val="24"/>
      <w:lang w:eastAsia="en-US" w:bidi="en-US"/>
    </w:rPr>
  </w:style>
  <w:style w:type="paragraph" w:styleId="Prosttext">
    <w:name w:val="Plain Text"/>
    <w:basedOn w:val="Normln"/>
    <w:link w:val="ProsttextChar"/>
    <w:uiPriority w:val="99"/>
    <w:unhideWhenUsed/>
    <w:rsid w:val="00B441B7"/>
    <w:rPr>
      <w:rFonts w:ascii="Calibri" w:eastAsiaTheme="minorHAnsi" w:hAnsi="Calibri" w:cstheme="minorBidi"/>
      <w:sz w:val="22"/>
      <w:szCs w:val="21"/>
      <w:lang w:eastAsia="en-US"/>
    </w:rPr>
  </w:style>
  <w:style w:type="character" w:customStyle="1" w:styleId="ProsttextChar">
    <w:name w:val="Prostý text Char"/>
    <w:basedOn w:val="Standardnpsmoodstavce"/>
    <w:link w:val="Prosttext"/>
    <w:uiPriority w:val="99"/>
    <w:rsid w:val="00B441B7"/>
    <w:rPr>
      <w:rFonts w:ascii="Calibri" w:eastAsiaTheme="minorHAnsi" w:hAnsi="Calibri" w:cstheme="minorBidi"/>
      <w:sz w:val="22"/>
      <w:szCs w:val="21"/>
      <w:lang w:eastAsia="en-US"/>
    </w:rPr>
  </w:style>
  <w:style w:type="character" w:customStyle="1" w:styleId="st">
    <w:name w:val="st"/>
    <w:basedOn w:val="Standardnpsmoodstavce"/>
    <w:rsid w:val="00F22651"/>
  </w:style>
  <w:style w:type="paragraph" w:styleId="Zkladntextodsazen">
    <w:name w:val="Body Text Indent"/>
    <w:basedOn w:val="Normln"/>
    <w:link w:val="ZkladntextodsazenChar"/>
    <w:rsid w:val="005C2E12"/>
    <w:pPr>
      <w:spacing w:after="120"/>
      <w:ind w:left="283"/>
    </w:pPr>
  </w:style>
  <w:style w:type="character" w:customStyle="1" w:styleId="ZkladntextodsazenChar">
    <w:name w:val="Základní text odsazený Char"/>
    <w:basedOn w:val="Standardnpsmoodstavce"/>
    <w:link w:val="Zkladntextodsazen"/>
    <w:rsid w:val="005C2E12"/>
    <w:rPr>
      <w:rFonts w:ascii="Arial" w:hAnsi="Arial"/>
    </w:rPr>
  </w:style>
  <w:style w:type="table" w:customStyle="1" w:styleId="Svtlmkazvraznn11">
    <w:name w:val="Světlá mřížka – zvýraznění 11"/>
    <w:basedOn w:val="Normlntabulka"/>
    <w:uiPriority w:val="62"/>
    <w:rsid w:val="00E76FAD"/>
    <w:rPr>
      <w:rFonts w:asciiTheme="minorHAnsi" w:eastAsiaTheme="minorEastAsia" w:hAnsiTheme="minorHAnsi" w:cstheme="minorBidi"/>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Nzev">
    <w:name w:val="Title"/>
    <w:basedOn w:val="Normln"/>
    <w:link w:val="NzevChar"/>
    <w:uiPriority w:val="10"/>
    <w:qFormat/>
    <w:rsid w:val="003B3555"/>
    <w:pPr>
      <w:spacing w:before="240" w:after="60"/>
      <w:jc w:val="center"/>
    </w:pPr>
    <w:rPr>
      <w:b/>
      <w:kern w:val="28"/>
      <w:sz w:val="32"/>
    </w:rPr>
  </w:style>
  <w:style w:type="character" w:customStyle="1" w:styleId="NzevChar">
    <w:name w:val="Název Char"/>
    <w:basedOn w:val="Standardnpsmoodstavce"/>
    <w:link w:val="Nzev"/>
    <w:uiPriority w:val="10"/>
    <w:rsid w:val="003B3555"/>
    <w:rPr>
      <w:rFonts w:ascii="Arial" w:hAnsi="Arial"/>
      <w:b/>
      <w:kern w:val="28"/>
      <w:sz w:val="32"/>
    </w:rPr>
  </w:style>
  <w:style w:type="character" w:customStyle="1" w:styleId="ZhlavChar">
    <w:name w:val="Záhlaví Char"/>
    <w:basedOn w:val="Standardnpsmoodstavce"/>
    <w:link w:val="Zhlav"/>
    <w:uiPriority w:val="99"/>
    <w:rsid w:val="009978E0"/>
    <w:rPr>
      <w:rFonts w:ascii="Arial" w:hAnsi="Arial"/>
      <w:sz w:val="15"/>
      <w:szCs w:val="15"/>
    </w:rPr>
  </w:style>
  <w:style w:type="character" w:customStyle="1" w:styleId="BezmezerChar">
    <w:name w:val="Bez mezer Char"/>
    <w:link w:val="Bezmezer"/>
    <w:uiPriority w:val="1"/>
    <w:rsid w:val="00F164F0"/>
    <w:rPr>
      <w:rFonts w:ascii="Calibri" w:eastAsia="Calibri" w:hAnsi="Calibri"/>
      <w:sz w:val="22"/>
      <w:szCs w:val="22"/>
      <w:lang w:eastAsia="en-US"/>
    </w:rPr>
  </w:style>
  <w:style w:type="table" w:customStyle="1" w:styleId="Mkatabulky1">
    <w:name w:val="Mřížka tabulky1"/>
    <w:basedOn w:val="Normlntabulka"/>
    <w:next w:val="Mkatabulky"/>
    <w:uiPriority w:val="39"/>
    <w:rsid w:val="0039231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dpisobsahu">
    <w:name w:val="TOC Heading"/>
    <w:basedOn w:val="Nadpis1"/>
    <w:next w:val="Normln"/>
    <w:uiPriority w:val="39"/>
    <w:unhideWhenUsed/>
    <w:qFormat/>
    <w:rsid w:val="00B5585B"/>
    <w:pPr>
      <w:keepLines/>
      <w:pageBreakBefore w:val="0"/>
      <w:numPr>
        <w:numId w:val="0"/>
      </w:numPr>
      <w:pBdr>
        <w:bottom w:val="none" w:sz="0" w:space="0" w:color="auto"/>
      </w:pBdr>
      <w:tabs>
        <w:tab w:val="clear" w:pos="851"/>
        <w:tab w:val="clear" w:pos="1701"/>
        <w:tab w:val="clear" w:pos="2552"/>
      </w:tabs>
      <w:spacing w:before="240" w:after="0" w:line="259" w:lineRule="auto"/>
      <w:outlineLvl w:val="9"/>
    </w:pPr>
    <w:rPr>
      <w:rFonts w:asciiTheme="majorHAnsi" w:eastAsiaTheme="majorEastAsia" w:hAnsiTheme="majorHAnsi" w:cstheme="majorBidi"/>
      <w:b w:val="0"/>
      <w:bCs w:val="0"/>
      <w:caps w:val="0"/>
      <w:color w:val="365F91" w:themeColor="accent1" w:themeShade="BF"/>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3973">
      <w:bodyDiv w:val="1"/>
      <w:marLeft w:val="0"/>
      <w:marRight w:val="0"/>
      <w:marTop w:val="0"/>
      <w:marBottom w:val="0"/>
      <w:divBdr>
        <w:top w:val="none" w:sz="0" w:space="0" w:color="auto"/>
        <w:left w:val="none" w:sz="0" w:space="0" w:color="auto"/>
        <w:bottom w:val="none" w:sz="0" w:space="0" w:color="auto"/>
        <w:right w:val="none" w:sz="0" w:space="0" w:color="auto"/>
      </w:divBdr>
    </w:div>
    <w:div w:id="27924358">
      <w:bodyDiv w:val="1"/>
      <w:marLeft w:val="0"/>
      <w:marRight w:val="0"/>
      <w:marTop w:val="0"/>
      <w:marBottom w:val="0"/>
      <w:divBdr>
        <w:top w:val="none" w:sz="0" w:space="0" w:color="auto"/>
        <w:left w:val="none" w:sz="0" w:space="0" w:color="auto"/>
        <w:bottom w:val="none" w:sz="0" w:space="0" w:color="auto"/>
        <w:right w:val="none" w:sz="0" w:space="0" w:color="auto"/>
      </w:divBdr>
    </w:div>
    <w:div w:id="138546040">
      <w:bodyDiv w:val="1"/>
      <w:marLeft w:val="0"/>
      <w:marRight w:val="0"/>
      <w:marTop w:val="0"/>
      <w:marBottom w:val="0"/>
      <w:divBdr>
        <w:top w:val="none" w:sz="0" w:space="0" w:color="auto"/>
        <w:left w:val="none" w:sz="0" w:space="0" w:color="auto"/>
        <w:bottom w:val="none" w:sz="0" w:space="0" w:color="auto"/>
        <w:right w:val="none" w:sz="0" w:space="0" w:color="auto"/>
      </w:divBdr>
    </w:div>
    <w:div w:id="201945334">
      <w:bodyDiv w:val="1"/>
      <w:marLeft w:val="0"/>
      <w:marRight w:val="0"/>
      <w:marTop w:val="0"/>
      <w:marBottom w:val="0"/>
      <w:divBdr>
        <w:top w:val="none" w:sz="0" w:space="0" w:color="auto"/>
        <w:left w:val="none" w:sz="0" w:space="0" w:color="auto"/>
        <w:bottom w:val="none" w:sz="0" w:space="0" w:color="auto"/>
        <w:right w:val="none" w:sz="0" w:space="0" w:color="auto"/>
      </w:divBdr>
    </w:div>
    <w:div w:id="363865056">
      <w:bodyDiv w:val="1"/>
      <w:marLeft w:val="0"/>
      <w:marRight w:val="0"/>
      <w:marTop w:val="0"/>
      <w:marBottom w:val="0"/>
      <w:divBdr>
        <w:top w:val="none" w:sz="0" w:space="0" w:color="auto"/>
        <w:left w:val="none" w:sz="0" w:space="0" w:color="auto"/>
        <w:bottom w:val="none" w:sz="0" w:space="0" w:color="auto"/>
        <w:right w:val="none" w:sz="0" w:space="0" w:color="auto"/>
      </w:divBdr>
    </w:div>
    <w:div w:id="387143177">
      <w:bodyDiv w:val="1"/>
      <w:marLeft w:val="0"/>
      <w:marRight w:val="0"/>
      <w:marTop w:val="0"/>
      <w:marBottom w:val="0"/>
      <w:divBdr>
        <w:top w:val="none" w:sz="0" w:space="0" w:color="auto"/>
        <w:left w:val="none" w:sz="0" w:space="0" w:color="auto"/>
        <w:bottom w:val="none" w:sz="0" w:space="0" w:color="auto"/>
        <w:right w:val="none" w:sz="0" w:space="0" w:color="auto"/>
      </w:divBdr>
    </w:div>
    <w:div w:id="456074027">
      <w:bodyDiv w:val="1"/>
      <w:marLeft w:val="0"/>
      <w:marRight w:val="0"/>
      <w:marTop w:val="0"/>
      <w:marBottom w:val="0"/>
      <w:divBdr>
        <w:top w:val="none" w:sz="0" w:space="0" w:color="auto"/>
        <w:left w:val="none" w:sz="0" w:space="0" w:color="auto"/>
        <w:bottom w:val="none" w:sz="0" w:space="0" w:color="auto"/>
        <w:right w:val="none" w:sz="0" w:space="0" w:color="auto"/>
      </w:divBdr>
    </w:div>
    <w:div w:id="489445806">
      <w:bodyDiv w:val="1"/>
      <w:marLeft w:val="0"/>
      <w:marRight w:val="0"/>
      <w:marTop w:val="0"/>
      <w:marBottom w:val="0"/>
      <w:divBdr>
        <w:top w:val="none" w:sz="0" w:space="0" w:color="auto"/>
        <w:left w:val="none" w:sz="0" w:space="0" w:color="auto"/>
        <w:bottom w:val="none" w:sz="0" w:space="0" w:color="auto"/>
        <w:right w:val="none" w:sz="0" w:space="0" w:color="auto"/>
      </w:divBdr>
    </w:div>
    <w:div w:id="584386824">
      <w:bodyDiv w:val="1"/>
      <w:marLeft w:val="0"/>
      <w:marRight w:val="0"/>
      <w:marTop w:val="0"/>
      <w:marBottom w:val="0"/>
      <w:divBdr>
        <w:top w:val="none" w:sz="0" w:space="0" w:color="auto"/>
        <w:left w:val="none" w:sz="0" w:space="0" w:color="auto"/>
        <w:bottom w:val="none" w:sz="0" w:space="0" w:color="auto"/>
        <w:right w:val="none" w:sz="0" w:space="0" w:color="auto"/>
      </w:divBdr>
    </w:div>
    <w:div w:id="803541209">
      <w:bodyDiv w:val="1"/>
      <w:marLeft w:val="0"/>
      <w:marRight w:val="0"/>
      <w:marTop w:val="0"/>
      <w:marBottom w:val="0"/>
      <w:divBdr>
        <w:top w:val="none" w:sz="0" w:space="0" w:color="auto"/>
        <w:left w:val="none" w:sz="0" w:space="0" w:color="auto"/>
        <w:bottom w:val="none" w:sz="0" w:space="0" w:color="auto"/>
        <w:right w:val="none" w:sz="0" w:space="0" w:color="auto"/>
      </w:divBdr>
    </w:div>
    <w:div w:id="849682329">
      <w:bodyDiv w:val="1"/>
      <w:marLeft w:val="0"/>
      <w:marRight w:val="0"/>
      <w:marTop w:val="0"/>
      <w:marBottom w:val="0"/>
      <w:divBdr>
        <w:top w:val="none" w:sz="0" w:space="0" w:color="auto"/>
        <w:left w:val="none" w:sz="0" w:space="0" w:color="auto"/>
        <w:bottom w:val="none" w:sz="0" w:space="0" w:color="auto"/>
        <w:right w:val="none" w:sz="0" w:space="0" w:color="auto"/>
      </w:divBdr>
    </w:div>
    <w:div w:id="852959465">
      <w:bodyDiv w:val="1"/>
      <w:marLeft w:val="0"/>
      <w:marRight w:val="0"/>
      <w:marTop w:val="0"/>
      <w:marBottom w:val="0"/>
      <w:divBdr>
        <w:top w:val="none" w:sz="0" w:space="0" w:color="auto"/>
        <w:left w:val="none" w:sz="0" w:space="0" w:color="auto"/>
        <w:bottom w:val="none" w:sz="0" w:space="0" w:color="auto"/>
        <w:right w:val="none" w:sz="0" w:space="0" w:color="auto"/>
      </w:divBdr>
    </w:div>
    <w:div w:id="938564620">
      <w:bodyDiv w:val="1"/>
      <w:marLeft w:val="0"/>
      <w:marRight w:val="0"/>
      <w:marTop w:val="0"/>
      <w:marBottom w:val="0"/>
      <w:divBdr>
        <w:top w:val="none" w:sz="0" w:space="0" w:color="auto"/>
        <w:left w:val="none" w:sz="0" w:space="0" w:color="auto"/>
        <w:bottom w:val="none" w:sz="0" w:space="0" w:color="auto"/>
        <w:right w:val="none" w:sz="0" w:space="0" w:color="auto"/>
      </w:divBdr>
    </w:div>
    <w:div w:id="968628532">
      <w:bodyDiv w:val="1"/>
      <w:marLeft w:val="0"/>
      <w:marRight w:val="0"/>
      <w:marTop w:val="0"/>
      <w:marBottom w:val="0"/>
      <w:divBdr>
        <w:top w:val="none" w:sz="0" w:space="0" w:color="auto"/>
        <w:left w:val="none" w:sz="0" w:space="0" w:color="auto"/>
        <w:bottom w:val="none" w:sz="0" w:space="0" w:color="auto"/>
        <w:right w:val="none" w:sz="0" w:space="0" w:color="auto"/>
      </w:divBdr>
    </w:div>
    <w:div w:id="1030302054">
      <w:bodyDiv w:val="1"/>
      <w:marLeft w:val="0"/>
      <w:marRight w:val="0"/>
      <w:marTop w:val="0"/>
      <w:marBottom w:val="0"/>
      <w:divBdr>
        <w:top w:val="none" w:sz="0" w:space="0" w:color="auto"/>
        <w:left w:val="none" w:sz="0" w:space="0" w:color="auto"/>
        <w:bottom w:val="none" w:sz="0" w:space="0" w:color="auto"/>
        <w:right w:val="none" w:sz="0" w:space="0" w:color="auto"/>
      </w:divBdr>
    </w:div>
    <w:div w:id="1030423388">
      <w:bodyDiv w:val="1"/>
      <w:marLeft w:val="0"/>
      <w:marRight w:val="0"/>
      <w:marTop w:val="0"/>
      <w:marBottom w:val="0"/>
      <w:divBdr>
        <w:top w:val="none" w:sz="0" w:space="0" w:color="auto"/>
        <w:left w:val="none" w:sz="0" w:space="0" w:color="auto"/>
        <w:bottom w:val="none" w:sz="0" w:space="0" w:color="auto"/>
        <w:right w:val="none" w:sz="0" w:space="0" w:color="auto"/>
      </w:divBdr>
    </w:div>
    <w:div w:id="1100103444">
      <w:bodyDiv w:val="1"/>
      <w:marLeft w:val="0"/>
      <w:marRight w:val="0"/>
      <w:marTop w:val="0"/>
      <w:marBottom w:val="0"/>
      <w:divBdr>
        <w:top w:val="none" w:sz="0" w:space="0" w:color="auto"/>
        <w:left w:val="none" w:sz="0" w:space="0" w:color="auto"/>
        <w:bottom w:val="none" w:sz="0" w:space="0" w:color="auto"/>
        <w:right w:val="none" w:sz="0" w:space="0" w:color="auto"/>
      </w:divBdr>
    </w:div>
    <w:div w:id="1148984249">
      <w:bodyDiv w:val="1"/>
      <w:marLeft w:val="0"/>
      <w:marRight w:val="0"/>
      <w:marTop w:val="0"/>
      <w:marBottom w:val="0"/>
      <w:divBdr>
        <w:top w:val="none" w:sz="0" w:space="0" w:color="auto"/>
        <w:left w:val="none" w:sz="0" w:space="0" w:color="auto"/>
        <w:bottom w:val="none" w:sz="0" w:space="0" w:color="auto"/>
        <w:right w:val="none" w:sz="0" w:space="0" w:color="auto"/>
      </w:divBdr>
    </w:div>
    <w:div w:id="1187522386">
      <w:bodyDiv w:val="1"/>
      <w:marLeft w:val="0"/>
      <w:marRight w:val="0"/>
      <w:marTop w:val="0"/>
      <w:marBottom w:val="0"/>
      <w:divBdr>
        <w:top w:val="none" w:sz="0" w:space="0" w:color="auto"/>
        <w:left w:val="none" w:sz="0" w:space="0" w:color="auto"/>
        <w:bottom w:val="none" w:sz="0" w:space="0" w:color="auto"/>
        <w:right w:val="none" w:sz="0" w:space="0" w:color="auto"/>
      </w:divBdr>
    </w:div>
    <w:div w:id="1190412135">
      <w:bodyDiv w:val="1"/>
      <w:marLeft w:val="0"/>
      <w:marRight w:val="0"/>
      <w:marTop w:val="0"/>
      <w:marBottom w:val="0"/>
      <w:divBdr>
        <w:top w:val="none" w:sz="0" w:space="0" w:color="auto"/>
        <w:left w:val="none" w:sz="0" w:space="0" w:color="auto"/>
        <w:bottom w:val="none" w:sz="0" w:space="0" w:color="auto"/>
        <w:right w:val="none" w:sz="0" w:space="0" w:color="auto"/>
      </w:divBdr>
    </w:div>
    <w:div w:id="1343047112">
      <w:bodyDiv w:val="1"/>
      <w:marLeft w:val="0"/>
      <w:marRight w:val="0"/>
      <w:marTop w:val="0"/>
      <w:marBottom w:val="0"/>
      <w:divBdr>
        <w:top w:val="none" w:sz="0" w:space="0" w:color="auto"/>
        <w:left w:val="none" w:sz="0" w:space="0" w:color="auto"/>
        <w:bottom w:val="none" w:sz="0" w:space="0" w:color="auto"/>
        <w:right w:val="none" w:sz="0" w:space="0" w:color="auto"/>
      </w:divBdr>
    </w:div>
    <w:div w:id="1377395284">
      <w:bodyDiv w:val="1"/>
      <w:marLeft w:val="0"/>
      <w:marRight w:val="0"/>
      <w:marTop w:val="0"/>
      <w:marBottom w:val="0"/>
      <w:divBdr>
        <w:top w:val="none" w:sz="0" w:space="0" w:color="auto"/>
        <w:left w:val="none" w:sz="0" w:space="0" w:color="auto"/>
        <w:bottom w:val="none" w:sz="0" w:space="0" w:color="auto"/>
        <w:right w:val="none" w:sz="0" w:space="0" w:color="auto"/>
      </w:divBdr>
    </w:div>
    <w:div w:id="1436748632">
      <w:bodyDiv w:val="1"/>
      <w:marLeft w:val="0"/>
      <w:marRight w:val="0"/>
      <w:marTop w:val="0"/>
      <w:marBottom w:val="0"/>
      <w:divBdr>
        <w:top w:val="none" w:sz="0" w:space="0" w:color="auto"/>
        <w:left w:val="none" w:sz="0" w:space="0" w:color="auto"/>
        <w:bottom w:val="none" w:sz="0" w:space="0" w:color="auto"/>
        <w:right w:val="none" w:sz="0" w:space="0" w:color="auto"/>
      </w:divBdr>
    </w:div>
    <w:div w:id="1502046611">
      <w:bodyDiv w:val="1"/>
      <w:marLeft w:val="0"/>
      <w:marRight w:val="0"/>
      <w:marTop w:val="0"/>
      <w:marBottom w:val="0"/>
      <w:divBdr>
        <w:top w:val="none" w:sz="0" w:space="0" w:color="auto"/>
        <w:left w:val="none" w:sz="0" w:space="0" w:color="auto"/>
        <w:bottom w:val="none" w:sz="0" w:space="0" w:color="auto"/>
        <w:right w:val="none" w:sz="0" w:space="0" w:color="auto"/>
      </w:divBdr>
    </w:div>
    <w:div w:id="1571231388">
      <w:bodyDiv w:val="1"/>
      <w:marLeft w:val="0"/>
      <w:marRight w:val="0"/>
      <w:marTop w:val="0"/>
      <w:marBottom w:val="0"/>
      <w:divBdr>
        <w:top w:val="none" w:sz="0" w:space="0" w:color="auto"/>
        <w:left w:val="none" w:sz="0" w:space="0" w:color="auto"/>
        <w:bottom w:val="none" w:sz="0" w:space="0" w:color="auto"/>
        <w:right w:val="none" w:sz="0" w:space="0" w:color="auto"/>
      </w:divBdr>
    </w:div>
    <w:div w:id="1848405152">
      <w:bodyDiv w:val="1"/>
      <w:marLeft w:val="0"/>
      <w:marRight w:val="0"/>
      <w:marTop w:val="0"/>
      <w:marBottom w:val="0"/>
      <w:divBdr>
        <w:top w:val="none" w:sz="0" w:space="0" w:color="auto"/>
        <w:left w:val="none" w:sz="0" w:space="0" w:color="auto"/>
        <w:bottom w:val="none" w:sz="0" w:space="0" w:color="auto"/>
        <w:right w:val="none" w:sz="0" w:space="0" w:color="auto"/>
      </w:divBdr>
    </w:div>
    <w:div w:id="1855344004">
      <w:bodyDiv w:val="1"/>
      <w:marLeft w:val="0"/>
      <w:marRight w:val="0"/>
      <w:marTop w:val="0"/>
      <w:marBottom w:val="0"/>
      <w:divBdr>
        <w:top w:val="none" w:sz="0" w:space="0" w:color="auto"/>
        <w:left w:val="none" w:sz="0" w:space="0" w:color="auto"/>
        <w:bottom w:val="none" w:sz="0" w:space="0" w:color="auto"/>
        <w:right w:val="none" w:sz="0" w:space="0" w:color="auto"/>
      </w:divBdr>
    </w:div>
    <w:div w:id="1978412191">
      <w:bodyDiv w:val="1"/>
      <w:marLeft w:val="0"/>
      <w:marRight w:val="0"/>
      <w:marTop w:val="0"/>
      <w:marBottom w:val="0"/>
      <w:divBdr>
        <w:top w:val="none" w:sz="0" w:space="0" w:color="auto"/>
        <w:left w:val="none" w:sz="0" w:space="0" w:color="auto"/>
        <w:bottom w:val="none" w:sz="0" w:space="0" w:color="auto"/>
        <w:right w:val="none" w:sz="0" w:space="0" w:color="auto"/>
      </w:divBdr>
    </w:div>
    <w:div w:id="2041583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image" Target="media/image6.emf"/><Relationship Id="rId3" Type="http://schemas.openxmlformats.org/officeDocument/2006/relationships/customXml" Target="../customXml/item3.xml"/><Relationship Id="rId21" Type="http://schemas.openxmlformats.org/officeDocument/2006/relationships/image" Target="cid:image003.png@01D1C70C.AFB143A0"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image" Target="media/image5.jpeg"/><Relationship Id="rId2" Type="http://schemas.openxmlformats.org/officeDocument/2006/relationships/customXml" Target="../customXml/item2.xml"/><Relationship Id="rId16" Type="http://schemas.openxmlformats.org/officeDocument/2006/relationships/hyperlink" Target="https://www.postgresql.org/about/licence/" TargetMode="External"/><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package" Target="embeddings/V_kres_Microsoft_Visia111.vsdx"/><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4.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2" Type="http://schemas.openxmlformats.org/officeDocument/2006/relationships/image" Target="media/image4.wmf"/><Relationship Id="rId1" Type="http://schemas.openxmlformats.org/officeDocument/2006/relationships/image" Target="media/image3.wmf"/></Relationships>
</file>

<file path=word/_rels/header4.xml.rels><?xml version="1.0" encoding="UTF-8" standalone="yes"?>
<Relationships xmlns="http://schemas.openxmlformats.org/package/2006/relationships"><Relationship Id="rId2" Type="http://schemas.openxmlformats.org/officeDocument/2006/relationships/image" Target="media/image4.wmf"/><Relationship Id="rId1" Type="http://schemas.openxmlformats.org/officeDocument/2006/relationships/image" Target="media/image3.wm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04F45AB878DAC4CA780E7F6675C76E3" ma:contentTypeVersion="0" ma:contentTypeDescription="Vytvoří nový dokument" ma:contentTypeScope="" ma:versionID="ee4f2fb425e43cf68fcfdec0fb64f18d">
  <xsd:schema xmlns:xsd="http://www.w3.org/2001/XMLSchema" xmlns:xs="http://www.w3.org/2001/XMLSchema" xmlns:p="http://schemas.microsoft.com/office/2006/metadata/properties" xmlns:ns2="ab414b36-d288-4428-ae80-2efca642ee1a" targetNamespace="http://schemas.microsoft.com/office/2006/metadata/properties" ma:root="true" ma:fieldsID="ae3c414ff62861446e674422a016c6f7" ns2:_="">
    <xsd:import namespace="ab414b36-d288-4428-ae80-2efca642ee1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414b36-d288-4428-ae80-2efca642ee1a"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_dlc_DocId xmlns="ab414b36-d288-4428-ae80-2efca642ee1a">N4KTT5NCA7JC-14166-56</_dlc_DocId>
    <_dlc_DocIdUrl xmlns="ab414b36-d288-4428-ae80-2efca642ee1a">
      <Url>http://sprojekty/projekt/B1AB4A3B-FC23-E611-A709-D8995593013B/_layouts/DocIdRedir.aspx?ID=N4KTT5NCA7JC-14166-56</Url>
      <Description>N4KTT5NCA7JC-14166-56</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3202EA-46C6-4F2E-8409-D488A15451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414b36-d288-4428-ae80-2efca642ee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E4A46D-A618-4310-BFC5-26E5170EE973}">
  <ds:schemaRefs>
    <ds:schemaRef ds:uri="http://schemas.microsoft.com/sharepoint/events"/>
  </ds:schemaRefs>
</ds:datastoreItem>
</file>

<file path=customXml/itemProps3.xml><?xml version="1.0" encoding="utf-8"?>
<ds:datastoreItem xmlns:ds="http://schemas.openxmlformats.org/officeDocument/2006/customXml" ds:itemID="{886A1A53-1B3D-480E-89DF-A738E2880334}">
  <ds:schemaRefs>
    <ds:schemaRef ds:uri="http://schemas.microsoft.com/sharepoint/v3/contenttype/forms"/>
  </ds:schemaRefs>
</ds:datastoreItem>
</file>

<file path=customXml/itemProps4.xml><?xml version="1.0" encoding="utf-8"?>
<ds:datastoreItem xmlns:ds="http://schemas.openxmlformats.org/officeDocument/2006/customXml" ds:itemID="{39FB7813-422D-4923-A349-AD0EF4A39207}">
  <ds:schemaRefs>
    <ds:schemaRef ds:uri="http://schemas.microsoft.com/office/2006/metadata/properties"/>
    <ds:schemaRef ds:uri="ab414b36-d288-4428-ae80-2efca642ee1a"/>
  </ds:schemaRefs>
</ds:datastoreItem>
</file>

<file path=customXml/itemProps5.xml><?xml version="1.0" encoding="utf-8"?>
<ds:datastoreItem xmlns:ds="http://schemas.openxmlformats.org/officeDocument/2006/customXml" ds:itemID="{866CCC36-77B2-4BA5-A186-6144E2732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TotalTime>
  <Pages>11</Pages>
  <Words>2984</Words>
  <Characters>17606</Characters>
  <Application>Microsoft Office Word</Application>
  <DocSecurity>0</DocSecurity>
  <Lines>146</Lines>
  <Paragraphs>41</Paragraphs>
  <ScaleCrop>false</ScaleCrop>
  <HeadingPairs>
    <vt:vector size="2" baseType="variant">
      <vt:variant>
        <vt:lpstr>Název</vt:lpstr>
      </vt:variant>
      <vt:variant>
        <vt:i4>1</vt:i4>
      </vt:variant>
    </vt:vector>
  </HeadingPairs>
  <TitlesOfParts>
    <vt:vector size="1" baseType="lpstr">
      <vt:lpstr>Dopis</vt:lpstr>
    </vt:vector>
  </TitlesOfParts>
  <Company>Netprosys, s.r.o.</Company>
  <LinksUpToDate>false</LinksUpToDate>
  <CharactersWithSpaces>20549</CharactersWithSpaces>
  <SharedDoc>false</SharedDoc>
  <HLinks>
    <vt:vector size="6" baseType="variant">
      <vt:variant>
        <vt:i4>1572877</vt:i4>
      </vt:variant>
      <vt:variant>
        <vt:i4>12</vt:i4>
      </vt:variant>
      <vt:variant>
        <vt:i4>0</vt:i4>
      </vt:variant>
      <vt:variant>
        <vt:i4>5</vt:i4>
      </vt:variant>
      <vt:variant>
        <vt:lpwstr>http://itsolutions.vitkovice.cz/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Dopis</dc:title>
  <dc:creator>Robert Kurečka</dc:creator>
  <dc:description>Dopis, verze 1</dc:description>
  <cp:lastModifiedBy>Vjačka Daniel</cp:lastModifiedBy>
  <cp:revision>14</cp:revision>
  <cp:lastPrinted>2016-06-14T13:19:00Z</cp:lastPrinted>
  <dcterms:created xsi:type="dcterms:W3CDTF">2016-06-14T11:08:00Z</dcterms:created>
  <dcterms:modified xsi:type="dcterms:W3CDTF">2016-08-30T10:05:00Z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70e1767a-361e-4c01-b886-28b1aa28188e</vt:lpwstr>
  </property>
  <property fmtid="{D5CDD505-2E9C-101B-9397-08002B2CF9AE}" pid="3" name="ContentTypeId">
    <vt:lpwstr>0x010100404F45AB878DAC4CA780E7F6675C76E3</vt:lpwstr>
  </property>
</Properties>
</file>