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2BAD" w14:textId="77777777" w:rsidR="00CF628D" w:rsidRDefault="00CF628D" w:rsidP="00CF628D">
      <w:pPr>
        <w:pStyle w:val="Nadpis2"/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DOHODA O VYPOŘÁDÁNÍ BEZDŮVODNÉHO OBOHACENÍ</w:t>
      </w:r>
    </w:p>
    <w:p w14:paraId="49BB4E75" w14:textId="77777777" w:rsidR="00CF628D" w:rsidRDefault="00CF628D" w:rsidP="00CF62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„Dohoda“)</w:t>
      </w:r>
    </w:p>
    <w:p w14:paraId="31BDCAB4" w14:textId="77777777" w:rsidR="00CF628D" w:rsidRDefault="00CF628D" w:rsidP="00CF62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uzavřená níže uvedeného dne, měsíce a roku </w:t>
      </w:r>
    </w:p>
    <w:p w14:paraId="591619F4" w14:textId="77777777" w:rsidR="00CF628D" w:rsidRDefault="00CF628D" w:rsidP="00CF628D">
      <w:pPr>
        <w:jc w:val="left"/>
        <w:rPr>
          <w:rFonts w:ascii="Calibri" w:hAnsi="Calibri" w:cs="Calibri"/>
        </w:rPr>
      </w:pPr>
    </w:p>
    <w:p w14:paraId="3FEE992E" w14:textId="77777777" w:rsidR="00CF628D" w:rsidRDefault="00CF628D" w:rsidP="00CF628D">
      <w:pPr>
        <w:rPr>
          <w:rFonts w:ascii="Calibri" w:hAnsi="Calibri" w:cs="Calibri"/>
        </w:rPr>
      </w:pPr>
    </w:p>
    <w:p w14:paraId="3F7756FF" w14:textId="77777777" w:rsidR="00CF628D" w:rsidRDefault="00CF628D" w:rsidP="00CF62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mezi těmito smluvními stranami</w:t>
      </w:r>
    </w:p>
    <w:p w14:paraId="605153F2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2B0E468E" w14:textId="77777777" w:rsidR="00CF628D" w:rsidRDefault="00CF628D" w:rsidP="00CF628D">
      <w:pPr>
        <w:rPr>
          <w:rFonts w:ascii="Calibri" w:hAnsi="Calibri" w:cs="Calibri"/>
          <w:b/>
          <w:color w:val="000000"/>
        </w:rPr>
      </w:pPr>
    </w:p>
    <w:p w14:paraId="107772F3" w14:textId="77777777" w:rsidR="00D35284" w:rsidRPr="00D35284" w:rsidRDefault="00D35284" w:rsidP="00D35284">
      <w:pPr>
        <w:rPr>
          <w:rFonts w:ascii="Calibri" w:hAnsi="Calibri" w:cs="Calibri"/>
          <w:b/>
          <w:color w:val="000000"/>
        </w:rPr>
      </w:pPr>
      <w:r w:rsidRPr="00D35284">
        <w:rPr>
          <w:rFonts w:ascii="Calibri" w:hAnsi="Calibri" w:cs="Calibri"/>
          <w:b/>
          <w:color w:val="000000"/>
        </w:rPr>
        <w:t>Objednatel:</w:t>
      </w:r>
    </w:p>
    <w:p w14:paraId="51817E63" w14:textId="77777777" w:rsidR="00D35284" w:rsidRPr="00D35284" w:rsidRDefault="00D35284" w:rsidP="00D35284">
      <w:pPr>
        <w:rPr>
          <w:rFonts w:ascii="Calibri" w:hAnsi="Calibri" w:cs="Calibri"/>
          <w:b/>
          <w:color w:val="000000"/>
        </w:rPr>
      </w:pPr>
      <w:r w:rsidRPr="00D35284">
        <w:rPr>
          <w:rFonts w:ascii="Calibri" w:hAnsi="Calibri" w:cs="Calibri"/>
          <w:b/>
          <w:color w:val="000000"/>
        </w:rPr>
        <w:t>Česká republika – Ministerstvo průmyslu a obchodu</w:t>
      </w:r>
    </w:p>
    <w:p w14:paraId="6FDA78F3" w14:textId="2D78B3E9" w:rsidR="00D35284" w:rsidRPr="004146EB" w:rsidRDefault="004146EB" w:rsidP="00D3528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</w:t>
      </w:r>
      <w:proofErr w:type="gramStart"/>
      <w:r>
        <w:rPr>
          <w:rFonts w:ascii="Calibri" w:hAnsi="Calibri" w:cs="Calibri"/>
          <w:color w:val="000000"/>
        </w:rPr>
        <w:t>sídlem</w:t>
      </w:r>
      <w:r w:rsidR="00D35284" w:rsidRPr="004146EB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</w:rPr>
        <w:t xml:space="preserve">          </w:t>
      </w:r>
      <w:r w:rsidR="00D35284" w:rsidRPr="004146EB">
        <w:rPr>
          <w:rFonts w:ascii="Calibri" w:hAnsi="Calibri" w:cs="Calibri"/>
          <w:color w:val="000000"/>
        </w:rPr>
        <w:t xml:space="preserve"> Na Františku 32, 110 15 Praha 1</w:t>
      </w:r>
    </w:p>
    <w:p w14:paraId="2B5EEC14" w14:textId="138AC1F9" w:rsidR="00D35284" w:rsidRPr="004146EB" w:rsidRDefault="00D35284" w:rsidP="00D35284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 xml:space="preserve">zastoupená </w:t>
      </w:r>
      <w:r w:rsidR="004146EB">
        <w:rPr>
          <w:rFonts w:ascii="Calibri" w:hAnsi="Calibri" w:cs="Calibri"/>
          <w:color w:val="000000"/>
        </w:rPr>
        <w:t xml:space="preserve">           </w:t>
      </w:r>
      <w:r w:rsidRPr="004146EB">
        <w:rPr>
          <w:rFonts w:ascii="Calibri" w:hAnsi="Calibri" w:cs="Calibri"/>
          <w:color w:val="000000"/>
        </w:rPr>
        <w:t xml:space="preserve">Ing. Miloslavem </w:t>
      </w:r>
      <w:proofErr w:type="spellStart"/>
      <w:r w:rsidRPr="004146EB">
        <w:rPr>
          <w:rFonts w:ascii="Calibri" w:hAnsi="Calibri" w:cs="Calibri"/>
          <w:color w:val="000000"/>
        </w:rPr>
        <w:t>Marčanem</w:t>
      </w:r>
      <w:proofErr w:type="spellEnd"/>
      <w:r w:rsidRPr="004146EB">
        <w:rPr>
          <w:rFonts w:ascii="Calibri" w:hAnsi="Calibri" w:cs="Calibri"/>
          <w:color w:val="000000"/>
        </w:rPr>
        <w:t>, ředitelem odboru informatiky</w:t>
      </w:r>
    </w:p>
    <w:p w14:paraId="51AA1F1C" w14:textId="77777777" w:rsidR="00D35284" w:rsidRPr="004146EB" w:rsidRDefault="00D35284" w:rsidP="00D35284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 xml:space="preserve">IČO: 47609109 </w:t>
      </w:r>
    </w:p>
    <w:p w14:paraId="73938105" w14:textId="522E34BD" w:rsidR="00D35284" w:rsidRPr="004146EB" w:rsidRDefault="00D35284" w:rsidP="00D35284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 xml:space="preserve">Bankovní spojení: ČNB, č. účtu: </w:t>
      </w:r>
      <w:r w:rsidRPr="00AD2AB4">
        <w:rPr>
          <w:rFonts w:ascii="Calibri" w:hAnsi="Calibri" w:cs="Calibri"/>
          <w:color w:val="000000"/>
        </w:rPr>
        <w:t>XXXXXXX/XXXX</w:t>
      </w:r>
    </w:p>
    <w:p w14:paraId="7CC9A123" w14:textId="2DFFE060" w:rsidR="00D35284" w:rsidRPr="004146EB" w:rsidRDefault="00D35284" w:rsidP="00D35284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(dále v této Smlouvě označována jen jako objednatel)</w:t>
      </w:r>
    </w:p>
    <w:p w14:paraId="4C4F7D65" w14:textId="4D402E1F" w:rsidR="004146EB" w:rsidRDefault="004146EB" w:rsidP="00D35284">
      <w:pPr>
        <w:rPr>
          <w:rFonts w:ascii="Calibri" w:hAnsi="Calibri" w:cs="Calibri"/>
          <w:b/>
          <w:color w:val="000000"/>
        </w:rPr>
      </w:pPr>
    </w:p>
    <w:p w14:paraId="32362BBC" w14:textId="0F9CBBF5" w:rsidR="004146EB" w:rsidRPr="00D35284" w:rsidRDefault="004146EB" w:rsidP="00D35284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a </w:t>
      </w:r>
    </w:p>
    <w:p w14:paraId="5E37B386" w14:textId="208A6036" w:rsidR="00D35284" w:rsidRDefault="00D35284" w:rsidP="00D35284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Poskytovatel</w:t>
      </w:r>
      <w:r w:rsidRPr="00D35284">
        <w:rPr>
          <w:rFonts w:ascii="Calibri" w:hAnsi="Calibri" w:cs="Calibri"/>
          <w:b/>
          <w:color w:val="000000"/>
        </w:rPr>
        <w:t>:</w:t>
      </w:r>
    </w:p>
    <w:p w14:paraId="30A10587" w14:textId="77777777" w:rsidR="00B65318" w:rsidRPr="00B65318" w:rsidRDefault="00B65318" w:rsidP="00B65318">
      <w:pPr>
        <w:rPr>
          <w:rFonts w:ascii="Calibri" w:hAnsi="Calibri" w:cs="Calibri"/>
          <w:b/>
          <w:color w:val="000000"/>
        </w:rPr>
      </w:pPr>
      <w:proofErr w:type="spellStart"/>
      <w:r w:rsidRPr="00B65318">
        <w:rPr>
          <w:rFonts w:ascii="Calibri" w:hAnsi="Calibri" w:cs="Calibri"/>
          <w:b/>
          <w:color w:val="000000"/>
        </w:rPr>
        <w:t>Networksys</w:t>
      </w:r>
      <w:proofErr w:type="spellEnd"/>
      <w:r w:rsidRPr="00B65318">
        <w:rPr>
          <w:rFonts w:ascii="Calibri" w:hAnsi="Calibri" w:cs="Calibri"/>
          <w:b/>
          <w:color w:val="000000"/>
        </w:rPr>
        <w:t xml:space="preserve"> a.s.</w:t>
      </w:r>
    </w:p>
    <w:p w14:paraId="2C5DE79B" w14:textId="77777777" w:rsidR="00B65318" w:rsidRPr="004146EB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zapsané 24. 5. 2000 v Obchodním rejstříku vedeného Měst. soudem v Praze, oddíl B, vložka 6563</w:t>
      </w:r>
    </w:p>
    <w:p w14:paraId="298AFDCD" w14:textId="77777777" w:rsidR="00B65318" w:rsidRPr="004146EB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Sídlo: Plzeňská 1567/182, 150 00 Praha 5</w:t>
      </w:r>
    </w:p>
    <w:p w14:paraId="543768CE" w14:textId="77777777" w:rsidR="00B65318" w:rsidRPr="004146EB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zastoupené Ing. Janem Šípem, statutárním ředitelem</w:t>
      </w:r>
    </w:p>
    <w:p w14:paraId="6CBC7DAD" w14:textId="77777777" w:rsidR="00B65318" w:rsidRPr="004146EB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IČO: 26178109</w:t>
      </w:r>
    </w:p>
    <w:p w14:paraId="162E43B2" w14:textId="77777777" w:rsidR="00B65318" w:rsidRPr="004146EB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 xml:space="preserve">DIČ: </w:t>
      </w:r>
      <w:bookmarkStart w:id="0" w:name="_GoBack"/>
      <w:bookmarkEnd w:id="0"/>
      <w:r w:rsidRPr="004146EB">
        <w:rPr>
          <w:rFonts w:ascii="Calibri" w:hAnsi="Calibri" w:cs="Calibri"/>
          <w:color w:val="000000"/>
        </w:rPr>
        <w:t>CZ 26178109 Bankovní spojení: ČSOB, č. účtu: XXXXXXX/XXXX</w:t>
      </w:r>
    </w:p>
    <w:p w14:paraId="07E7C23C" w14:textId="77777777" w:rsidR="00B65318" w:rsidRDefault="00B65318" w:rsidP="00B65318">
      <w:pPr>
        <w:rPr>
          <w:rFonts w:ascii="Calibri" w:hAnsi="Calibri" w:cs="Calibri"/>
          <w:color w:val="000000"/>
        </w:rPr>
      </w:pPr>
      <w:r w:rsidRPr="004146EB">
        <w:rPr>
          <w:rFonts w:ascii="Calibri" w:hAnsi="Calibri" w:cs="Calibri"/>
          <w:color w:val="000000"/>
        </w:rPr>
        <w:t>(dále v této Smlouvě označována jen jako zhotovitel)</w:t>
      </w:r>
    </w:p>
    <w:p w14:paraId="7799CD42" w14:textId="31FC0D66" w:rsidR="004146EB" w:rsidRDefault="004146EB" w:rsidP="00D35284">
      <w:pPr>
        <w:rPr>
          <w:rFonts w:ascii="Calibri" w:hAnsi="Calibri" w:cs="Calibri"/>
          <w:b/>
          <w:color w:val="000000"/>
        </w:rPr>
      </w:pPr>
    </w:p>
    <w:p w14:paraId="2D9AC737" w14:textId="0E2606B3" w:rsidR="004146EB" w:rsidRDefault="004146EB" w:rsidP="00D35284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jako právní nástupce společnosti:</w:t>
      </w:r>
    </w:p>
    <w:p w14:paraId="63DBB420" w14:textId="77777777" w:rsidR="004146EB" w:rsidRPr="004146EB" w:rsidRDefault="004146EB" w:rsidP="00D35284">
      <w:pPr>
        <w:rPr>
          <w:rFonts w:ascii="Calibri" w:hAnsi="Calibri" w:cs="Calibri"/>
          <w:color w:val="000000"/>
        </w:rPr>
      </w:pPr>
    </w:p>
    <w:p w14:paraId="57C3132A" w14:textId="119D00FA" w:rsidR="002059CE" w:rsidRDefault="008E55FF" w:rsidP="00D35284">
      <w:pPr>
        <w:rPr>
          <w:rFonts w:ascii="Calibri" w:hAnsi="Calibri" w:cs="Calibri"/>
          <w:bCs/>
          <w:color w:val="000000"/>
          <w:sz w:val="28"/>
        </w:rPr>
      </w:pPr>
      <w:r w:rsidRPr="008E55FF">
        <w:rPr>
          <w:rFonts w:ascii="Calibri" w:hAnsi="Calibri" w:cs="Calibri"/>
          <w:color w:val="000000"/>
        </w:rPr>
        <w:t>INTERCOM SYSTEMS, spol. s r.o. se sídlem Praha 4, Nechvílova1826, identifikační číslo 41 69 40 23.</w:t>
      </w:r>
    </w:p>
    <w:p w14:paraId="665A22B9" w14:textId="4FD46BE4" w:rsidR="002059CE" w:rsidRPr="002059CE" w:rsidRDefault="002059CE" w:rsidP="00D35284">
      <w:pPr>
        <w:rPr>
          <w:rFonts w:ascii="Calibri" w:hAnsi="Calibri" w:cs="Calibri"/>
          <w:bCs/>
          <w:color w:val="000000"/>
          <w:szCs w:val="24"/>
        </w:rPr>
      </w:pPr>
      <w:r w:rsidRPr="002059CE">
        <w:rPr>
          <w:rFonts w:ascii="Calibri" w:hAnsi="Calibri" w:cs="Calibri"/>
          <w:bCs/>
          <w:color w:val="000000"/>
          <w:szCs w:val="24"/>
        </w:rPr>
        <w:t xml:space="preserve">dále společně jen </w:t>
      </w:r>
      <w:r>
        <w:rPr>
          <w:rFonts w:ascii="Calibri" w:hAnsi="Calibri" w:cs="Calibri"/>
          <w:bCs/>
          <w:color w:val="000000"/>
          <w:szCs w:val="24"/>
        </w:rPr>
        <w:t>„</w:t>
      </w:r>
      <w:r w:rsidRPr="002059CE">
        <w:rPr>
          <w:rFonts w:ascii="Calibri" w:hAnsi="Calibri" w:cs="Calibri"/>
          <w:bCs/>
          <w:color w:val="000000"/>
          <w:szCs w:val="24"/>
        </w:rPr>
        <w:t>Smluvní strany“</w:t>
      </w:r>
    </w:p>
    <w:p w14:paraId="23ADE02A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I.</w:t>
      </w:r>
    </w:p>
    <w:p w14:paraId="607D82D9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</w:rPr>
      </w:pPr>
    </w:p>
    <w:p w14:paraId="1084E967" w14:textId="4B84A65D" w:rsidR="004146EB" w:rsidRDefault="00CF628D" w:rsidP="005670B9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na základě </w:t>
      </w:r>
      <w:r w:rsidR="00010219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ýsledku výběrového řízení na veřejnou zakázku uzavřely dne </w:t>
      </w:r>
      <w:r w:rsidR="005670B9">
        <w:rPr>
          <w:sz w:val="22"/>
          <w:szCs w:val="22"/>
        </w:rPr>
        <w:t>30. 4. 20</w:t>
      </w:r>
      <w:r w:rsidR="005670B9" w:rsidRPr="008E55FF">
        <w:rPr>
          <w:sz w:val="22"/>
          <w:szCs w:val="22"/>
        </w:rPr>
        <w:t>09,</w:t>
      </w:r>
      <w:r w:rsidR="004146EB" w:rsidRPr="008E55FF">
        <w:rPr>
          <w:rFonts w:ascii="Calibri" w:hAnsi="Calibri" w:cs="Calibri"/>
        </w:rPr>
        <w:t xml:space="preserve"> ted</w:t>
      </w:r>
      <w:r w:rsidR="004146EB" w:rsidRPr="002059CE">
        <w:rPr>
          <w:rFonts w:ascii="Calibri" w:hAnsi="Calibri" w:cs="Calibri"/>
        </w:rPr>
        <w:t xml:space="preserve">y ještě před platností </w:t>
      </w:r>
      <w:r w:rsidR="004146EB">
        <w:rPr>
          <w:rFonts w:ascii="Calibri" w:hAnsi="Calibri" w:cs="Calibri"/>
        </w:rPr>
        <w:t>zákona č. 340/2015 Sb., o zvláštních podmínkách účinnosti některých smluv, uveřejňování těchto smluv a o registru smluv (zákon o registru smluv), ve znění pozdějších předpisů, (dále jen „zákon o registru smluv“)</w:t>
      </w:r>
      <w:r w:rsidR="005670B9">
        <w:rPr>
          <w:rFonts w:ascii="Calibri" w:hAnsi="Calibri" w:cs="Calibri"/>
        </w:rPr>
        <w:t xml:space="preserve">, </w:t>
      </w:r>
      <w:r w:rsidR="005670B9" w:rsidRPr="005670B9">
        <w:rPr>
          <w:rFonts w:ascii="Calibri" w:hAnsi="Calibri" w:cs="Calibri"/>
        </w:rPr>
        <w:t>s</w:t>
      </w:r>
      <w:r w:rsidR="005670B9" w:rsidRPr="005670B9">
        <w:rPr>
          <w:bCs/>
          <w:sz w:val="23"/>
          <w:szCs w:val="23"/>
        </w:rPr>
        <w:t>mlouvu o rozšířené servisní podpoře aktivních síťových prvků počítačové sítě</w:t>
      </w:r>
      <w:r w:rsidR="005670B9">
        <w:rPr>
          <w:bCs/>
          <w:sz w:val="23"/>
          <w:szCs w:val="23"/>
        </w:rPr>
        <w:t xml:space="preserve">. </w:t>
      </w:r>
      <w:r w:rsidR="004146EB">
        <w:rPr>
          <w:rFonts w:ascii="Calibri" w:hAnsi="Calibri" w:cs="Calibri"/>
        </w:rPr>
        <w:t>Tato smlouva dosud nebyla zveřejněna.</w:t>
      </w:r>
      <w:r w:rsidR="002059CE">
        <w:rPr>
          <w:rFonts w:ascii="Calibri" w:hAnsi="Calibri" w:cs="Calibri"/>
        </w:rPr>
        <w:t xml:space="preserve"> Na tuto smlouvu navazovaly následně uzavřené dodatky, které toliko upřesňovaly znění původní smlouvy</w:t>
      </w:r>
      <w:r w:rsidR="005670B9">
        <w:rPr>
          <w:rFonts w:ascii="Calibri" w:hAnsi="Calibri" w:cs="Calibri"/>
        </w:rPr>
        <w:t>,</w:t>
      </w:r>
      <w:r w:rsidR="002059CE">
        <w:rPr>
          <w:rFonts w:ascii="Calibri" w:hAnsi="Calibri" w:cs="Calibri"/>
        </w:rPr>
        <w:t xml:space="preserve"> pokud jde o konkretizaci zařízení, aniž by </w:t>
      </w:r>
      <w:r w:rsidR="00BE7D2E">
        <w:rPr>
          <w:rFonts w:ascii="Calibri" w:hAnsi="Calibri" w:cs="Calibri"/>
        </w:rPr>
        <w:t xml:space="preserve">v čemkoli </w:t>
      </w:r>
      <w:r w:rsidR="002059CE">
        <w:rPr>
          <w:rFonts w:ascii="Calibri" w:hAnsi="Calibri" w:cs="Calibri"/>
        </w:rPr>
        <w:t>měnily podmínky smlouvy.</w:t>
      </w:r>
    </w:p>
    <w:p w14:paraId="53F85431" w14:textId="5326BF47" w:rsidR="004146EB" w:rsidRDefault="004146EB" w:rsidP="00CF628D">
      <w:pPr>
        <w:spacing w:before="120"/>
        <w:rPr>
          <w:rFonts w:ascii="Calibri" w:hAnsi="Calibri" w:cs="Calibri"/>
          <w:color w:val="000000"/>
        </w:rPr>
      </w:pPr>
    </w:p>
    <w:p w14:paraId="220C19C9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4545F701" w14:textId="77777777" w:rsidR="00CF628D" w:rsidRDefault="00CF628D" w:rsidP="00CF628D">
      <w:pPr>
        <w:pStyle w:val="Zkladntex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</w:t>
      </w:r>
    </w:p>
    <w:p w14:paraId="2821CA0A" w14:textId="77777777" w:rsidR="00CF628D" w:rsidRDefault="00CF628D" w:rsidP="00CF628D">
      <w:pPr>
        <w:pStyle w:val="Bezmezer"/>
        <w:rPr>
          <w:rFonts w:asciiTheme="minorHAnsi" w:hAnsiTheme="minorHAnsi" w:cstheme="minorHAnsi"/>
        </w:rPr>
      </w:pPr>
    </w:p>
    <w:p w14:paraId="3350B1F5" w14:textId="67983F91" w:rsidR="00CF628D" w:rsidRDefault="00CF628D" w:rsidP="00CF628D">
      <w:pPr>
        <w:spacing w:after="120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color w:val="000000"/>
        </w:rPr>
        <w:t>Smluvní strany v dobré víře, že všechny formální náležitosti smlouvy byly splněny, si poskyt</w:t>
      </w:r>
      <w:r w:rsidR="005670B9">
        <w:rPr>
          <w:rFonts w:ascii="Calibri" w:hAnsi="Calibri" w:cs="Calibri"/>
          <w:color w:val="000000"/>
        </w:rPr>
        <w:t>ovaly</w:t>
      </w:r>
      <w:r>
        <w:rPr>
          <w:rFonts w:ascii="Calibri" w:hAnsi="Calibri" w:cs="Calibri"/>
          <w:color w:val="000000"/>
        </w:rPr>
        <w:t xml:space="preserve"> vzájemně svá plnění podle smlouvy. </w:t>
      </w:r>
    </w:p>
    <w:p w14:paraId="39C7D30E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III.</w:t>
      </w:r>
    </w:p>
    <w:p w14:paraId="41F88BC4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7716A336" w14:textId="377985C1" w:rsidR="00CF628D" w:rsidRDefault="00CF628D" w:rsidP="00CF628D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Při dodatečné kontrole objednatelem bylo zjištěno, že </w:t>
      </w:r>
      <w:r w:rsidR="002059CE">
        <w:rPr>
          <w:rFonts w:ascii="Calibri" w:hAnsi="Calibri" w:cs="Calibri"/>
          <w:color w:val="000000"/>
        </w:rPr>
        <w:t>dodatky smluv 8, 9, 10 a 11, které byly uzavřeny po účinnosti zákona,</w:t>
      </w:r>
      <w:r>
        <w:rPr>
          <w:rFonts w:ascii="Calibri" w:hAnsi="Calibri" w:cs="Calibri"/>
          <w:color w:val="000000"/>
        </w:rPr>
        <w:t xml:space="preserve"> nebyl</w:t>
      </w:r>
      <w:r w:rsidR="002059CE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uveřejněn</w:t>
      </w:r>
      <w:r w:rsidR="002059CE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dle § 5 odst. 1 zákona o registru smluv. Smlouva tak byla zrušena od počátku v souladu s § 7 odst. 1 zákona o registru smluv. </w:t>
      </w:r>
    </w:p>
    <w:p w14:paraId="3A80339F" w14:textId="27D3A28F" w:rsidR="00CF628D" w:rsidRDefault="00CF628D" w:rsidP="00CF628D">
      <w:pPr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color w:val="000000"/>
        </w:rPr>
        <w:t xml:space="preserve">Plnění poskytnutá ze zrušené smlouvy </w:t>
      </w:r>
      <w:r w:rsidR="002059CE">
        <w:rPr>
          <w:rFonts w:ascii="Calibri" w:hAnsi="Calibri" w:cs="Calibri"/>
          <w:color w:val="000000"/>
        </w:rPr>
        <w:t xml:space="preserve">po účinnosti zákona </w:t>
      </w:r>
      <w:r>
        <w:rPr>
          <w:rFonts w:ascii="Calibri" w:hAnsi="Calibri" w:cs="Calibri"/>
          <w:color w:val="000000"/>
        </w:rPr>
        <w:t xml:space="preserve">se tak stávají bezdůvodným obohacením, protože bylo plněno bez právního důvodu. </w:t>
      </w:r>
    </w:p>
    <w:p w14:paraId="63492EE8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IV.</w:t>
      </w:r>
    </w:p>
    <w:p w14:paraId="09995373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5A231C19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základě výše uvedených skutečností uzavírají smluvní strany tuto Dohodu:</w:t>
      </w:r>
    </w:p>
    <w:p w14:paraId="0FF9C333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konstatují, že:</w:t>
      </w:r>
    </w:p>
    <w:p w14:paraId="7BC24661" w14:textId="2E565A50" w:rsidR="00CF628D" w:rsidRDefault="00CF628D" w:rsidP="00CF628D">
      <w:pPr>
        <w:spacing w:before="120"/>
        <w:rPr>
          <w:rFonts w:asciiTheme="minorHAnsi" w:hAnsiTheme="minorHAns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5670B9">
        <w:rPr>
          <w:rFonts w:ascii="Calibri" w:hAnsi="Calibri" w:cs="Calibri"/>
          <w:color w:val="000000"/>
        </w:rPr>
        <w:t>služba byla po celou dobu poskytována</w:t>
      </w:r>
      <w:r w:rsidR="00A36E31">
        <w:rPr>
          <w:rFonts w:ascii="Calibri" w:hAnsi="Calibri" w:cs="Calibri"/>
          <w:color w:val="000000"/>
        </w:rPr>
        <w:t xml:space="preserve"> </w:t>
      </w:r>
      <w:r>
        <w:rPr>
          <w:rFonts w:asciiTheme="minorHAnsi" w:hAnsiTheme="minorHAnsi" w:cs="Calibri"/>
          <w:color w:val="000000"/>
        </w:rPr>
        <w:t>v souladu se smlouvou,</w:t>
      </w:r>
    </w:p>
    <w:p w14:paraId="31FE0DAE" w14:textId="0AA2D6B7" w:rsidR="00B65318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2) v souladu se smlouvou </w:t>
      </w:r>
      <w:r w:rsidR="005670B9">
        <w:rPr>
          <w:rFonts w:ascii="Calibri" w:hAnsi="Calibri" w:cs="Calibri"/>
          <w:color w:val="000000"/>
        </w:rPr>
        <w:t xml:space="preserve">byla </w:t>
      </w:r>
      <w:r>
        <w:rPr>
          <w:rFonts w:ascii="Calibri" w:hAnsi="Calibri" w:cs="Calibri"/>
          <w:color w:val="000000"/>
        </w:rPr>
        <w:t xml:space="preserve">objednatelem </w:t>
      </w:r>
      <w:r w:rsidR="005670B9">
        <w:rPr>
          <w:rFonts w:ascii="Calibri" w:hAnsi="Calibri" w:cs="Calibri"/>
          <w:color w:val="000000"/>
        </w:rPr>
        <w:t>hrazena poskytovateli</w:t>
      </w:r>
      <w:r>
        <w:rPr>
          <w:rFonts w:ascii="Calibri" w:hAnsi="Calibri" w:cs="Calibri"/>
          <w:color w:val="000000"/>
        </w:rPr>
        <w:t xml:space="preserve"> smluvní cena</w:t>
      </w:r>
      <w:r w:rsidR="00B65318">
        <w:rPr>
          <w:rFonts w:ascii="Calibri" w:hAnsi="Calibri" w:cs="Calibri"/>
          <w:color w:val="000000"/>
        </w:rPr>
        <w:t xml:space="preserve">: </w:t>
      </w:r>
    </w:p>
    <w:p w14:paraId="2413D305" w14:textId="77777777" w:rsidR="00B65318" w:rsidRDefault="00B65318" w:rsidP="00CF628D">
      <w:pPr>
        <w:spacing w:before="120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5318" w14:paraId="3DC6B1E1" w14:textId="77777777" w:rsidTr="00B65318">
        <w:tc>
          <w:tcPr>
            <w:tcW w:w="3209" w:type="dxa"/>
          </w:tcPr>
          <w:p w14:paraId="54ADBC42" w14:textId="4C8C694F" w:rsidR="00B65318" w:rsidRDefault="00B65318" w:rsidP="00CF628D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Číslo dodatku</w:t>
            </w:r>
          </w:p>
        </w:tc>
        <w:tc>
          <w:tcPr>
            <w:tcW w:w="3209" w:type="dxa"/>
          </w:tcPr>
          <w:p w14:paraId="281C0A91" w14:textId="744C9FB7" w:rsidR="00B65318" w:rsidRDefault="00B65318" w:rsidP="00CF628D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Smluvní cena předpokládaná (bez DPH)</w:t>
            </w:r>
          </w:p>
        </w:tc>
        <w:tc>
          <w:tcPr>
            <w:tcW w:w="3210" w:type="dxa"/>
          </w:tcPr>
          <w:p w14:paraId="56CE274E" w14:textId="5D95A1BD" w:rsidR="00B65318" w:rsidRDefault="00B65318" w:rsidP="00CF628D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Skutečně uhrazená cena dle dodatků (bez DPH)</w:t>
            </w:r>
          </w:p>
        </w:tc>
      </w:tr>
    </w:tbl>
    <w:p w14:paraId="21356829" w14:textId="77777777" w:rsidR="00B65318" w:rsidRDefault="00B65318" w:rsidP="00CF628D">
      <w:pPr>
        <w:spacing w:before="120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5318" w14:paraId="0E05E989" w14:textId="77777777" w:rsidTr="00647FB6">
        <w:tc>
          <w:tcPr>
            <w:tcW w:w="3209" w:type="dxa"/>
          </w:tcPr>
          <w:p w14:paraId="44C22402" w14:textId="31CC70A1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Dodatek č. 8</w:t>
            </w:r>
          </w:p>
        </w:tc>
        <w:tc>
          <w:tcPr>
            <w:tcW w:w="3209" w:type="dxa"/>
            <w:vAlign w:val="bottom"/>
          </w:tcPr>
          <w:p w14:paraId="66EC3279" w14:textId="4D63844F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244 119 Kč </w:t>
            </w:r>
          </w:p>
        </w:tc>
        <w:tc>
          <w:tcPr>
            <w:tcW w:w="3210" w:type="dxa"/>
            <w:vAlign w:val="bottom"/>
          </w:tcPr>
          <w:p w14:paraId="0E592C51" w14:textId="7DD7AA3B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199 162 Kč </w:t>
            </w:r>
          </w:p>
        </w:tc>
      </w:tr>
      <w:tr w:rsidR="00B65318" w14:paraId="350E7FBA" w14:textId="77777777" w:rsidTr="00647FB6">
        <w:tc>
          <w:tcPr>
            <w:tcW w:w="3209" w:type="dxa"/>
          </w:tcPr>
          <w:p w14:paraId="13DCD289" w14:textId="3F99A988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Dodatek č. 9</w:t>
            </w:r>
          </w:p>
        </w:tc>
        <w:tc>
          <w:tcPr>
            <w:tcW w:w="3209" w:type="dxa"/>
            <w:vAlign w:val="bottom"/>
          </w:tcPr>
          <w:p w14:paraId="19859A3A" w14:textId="55AA89FA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386 539 Kč </w:t>
            </w:r>
          </w:p>
        </w:tc>
        <w:tc>
          <w:tcPr>
            <w:tcW w:w="3210" w:type="dxa"/>
            <w:vAlign w:val="bottom"/>
          </w:tcPr>
          <w:p w14:paraId="357A6F59" w14:textId="0A7C0F12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411 193 Kč </w:t>
            </w:r>
          </w:p>
        </w:tc>
      </w:tr>
      <w:tr w:rsidR="00B65318" w14:paraId="53CA71A0" w14:textId="77777777" w:rsidTr="00647FB6">
        <w:tc>
          <w:tcPr>
            <w:tcW w:w="3209" w:type="dxa"/>
          </w:tcPr>
          <w:p w14:paraId="328D66A6" w14:textId="0509AFAF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Dodatek č. 10</w:t>
            </w:r>
          </w:p>
        </w:tc>
        <w:tc>
          <w:tcPr>
            <w:tcW w:w="3209" w:type="dxa"/>
            <w:vAlign w:val="bottom"/>
          </w:tcPr>
          <w:p w14:paraId="75A7AF0A" w14:textId="545AD172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435 949 Kč </w:t>
            </w:r>
          </w:p>
        </w:tc>
        <w:tc>
          <w:tcPr>
            <w:tcW w:w="3210" w:type="dxa"/>
            <w:vAlign w:val="bottom"/>
          </w:tcPr>
          <w:p w14:paraId="3CF31070" w14:textId="3B21ED30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458 289 Kč </w:t>
            </w:r>
          </w:p>
        </w:tc>
      </w:tr>
      <w:tr w:rsidR="00B65318" w14:paraId="2FDE2EB0" w14:textId="77777777" w:rsidTr="00647FB6">
        <w:tc>
          <w:tcPr>
            <w:tcW w:w="3209" w:type="dxa"/>
          </w:tcPr>
          <w:p w14:paraId="6986077C" w14:textId="17791AE6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Dodatek č. 11</w:t>
            </w:r>
          </w:p>
        </w:tc>
        <w:tc>
          <w:tcPr>
            <w:tcW w:w="3209" w:type="dxa"/>
            <w:vAlign w:val="bottom"/>
          </w:tcPr>
          <w:p w14:paraId="55DA089C" w14:textId="1F951E0F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542 965 Kč </w:t>
            </w:r>
          </w:p>
        </w:tc>
        <w:tc>
          <w:tcPr>
            <w:tcW w:w="3210" w:type="dxa"/>
            <w:vAlign w:val="bottom"/>
          </w:tcPr>
          <w:p w14:paraId="288921B0" w14:textId="36AEF433" w:rsidR="00B65318" w:rsidRDefault="00B65318" w:rsidP="00B65318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499 925 Kč </w:t>
            </w:r>
          </w:p>
        </w:tc>
      </w:tr>
    </w:tbl>
    <w:p w14:paraId="02B55443" w14:textId="77777777" w:rsidR="00B65318" w:rsidRDefault="00B65318" w:rsidP="00CF628D">
      <w:pPr>
        <w:spacing w:before="120"/>
        <w:rPr>
          <w:rFonts w:ascii="Calibri" w:hAnsi="Calibri" w:cs="Calibri"/>
          <w:color w:val="000000"/>
        </w:rPr>
      </w:pPr>
    </w:p>
    <w:p w14:paraId="5A8F3FB2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výše uvedená plnění smlouvy dle bodu 1) a 2) považují za nesporná a prohlašují, že plnění přijímají do svého vlastnictví.</w:t>
      </w:r>
    </w:p>
    <w:p w14:paraId="448B6DA0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Každá smluvní strana prohlašuje, že se neobohatila na úkor druhé smluvní strany a jednala v dobré víře.</w:t>
      </w:r>
    </w:p>
    <w:p w14:paraId="33F9646C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V.</w:t>
      </w:r>
    </w:p>
    <w:p w14:paraId="018E6026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14:paraId="4E0B4E45" w14:textId="1533F883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Smluvní strany souhlasí s uveřejněním plného znění této Dohody v registru smluv </w:t>
      </w:r>
      <w:r w:rsidR="005670B9">
        <w:rPr>
          <w:rFonts w:ascii="Calibri" w:hAnsi="Calibri" w:cs="Calibri"/>
          <w:color w:val="000000"/>
        </w:rPr>
        <w:t xml:space="preserve">včetně původní smlouvy, dodatků smlouvy 8 až 11, a jejich příloh, </w:t>
      </w:r>
      <w:r>
        <w:rPr>
          <w:rFonts w:ascii="Calibri" w:hAnsi="Calibri" w:cs="Calibri"/>
          <w:color w:val="000000"/>
        </w:rPr>
        <w:t>podle zákona o registru smluv, a rovněž na profilu zadavatele, případně i na dalších místech, kde tak stanoví právní předpis. Uveřejnění smlouvy prostřednictvím registru smluv zajistí objednatel.</w:t>
      </w:r>
    </w:p>
    <w:p w14:paraId="22C69D50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388DC8C0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Práva a povinnosti touto Dohodou výslovně neupravené se řídí právními předpisy České republiky, zejména zákonem č. 89/2012 Sb., občanský zákoník, ve znění pozdějších předpisů.</w:t>
      </w:r>
    </w:p>
    <w:p w14:paraId="325B3A8D" w14:textId="77777777" w:rsidR="00CF628D" w:rsidRDefault="00CF628D" w:rsidP="00CF628D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Tuto Dohodu lze měnit pouze písemnými vzestupně číslovanými dodatky – podepsanými oprávněnými zástupci obou smluvních stran na téže listině.</w:t>
      </w:r>
    </w:p>
    <w:p w14:paraId="70E21407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2C274475" w14:textId="77777777" w:rsidR="00CF628D" w:rsidRDefault="00CF628D" w:rsidP="00CF628D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>VI.</w:t>
      </w:r>
    </w:p>
    <w:p w14:paraId="797A1657" w14:textId="77777777" w:rsidR="00CF628D" w:rsidRDefault="00CF628D" w:rsidP="00CF628D">
      <w:pPr>
        <w:ind w:left="360"/>
        <w:rPr>
          <w:rFonts w:ascii="Calibri" w:hAnsi="Calibri" w:cs="Calibri"/>
          <w:color w:val="000000"/>
        </w:rPr>
      </w:pPr>
    </w:p>
    <w:p w14:paraId="5BB7FFA4" w14:textId="77777777" w:rsidR="00CF628D" w:rsidRDefault="00CF628D" w:rsidP="00CF628D">
      <w:pPr>
        <w:spacing w:after="120"/>
        <w:ind w:left="142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Tato Dohoda je vyhotovena ve třech stejnopisech, z nichž každý má platnost originálu. Objednatel obdrží dvě vyhotovení a zhotovitel jedno.</w:t>
      </w:r>
    </w:p>
    <w:p w14:paraId="3CD7101E" w14:textId="77777777" w:rsidR="00CF628D" w:rsidRDefault="00CF628D" w:rsidP="00CF628D">
      <w:pPr>
        <w:spacing w:after="120"/>
        <w:ind w:left="142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lastRenderedPageBreak/>
        <w:t>Smluvní strany potvrzují, že si tuto Dohodu před jejím podpisem přečetly a že s jejím obsahem souhlasí. Na důkaz toho připojují své podpisy.</w:t>
      </w:r>
    </w:p>
    <w:p w14:paraId="21922B10" w14:textId="77777777" w:rsidR="00CF628D" w:rsidRDefault="00CF628D" w:rsidP="00CF628D">
      <w:pPr>
        <w:spacing w:after="120"/>
        <w:ind w:left="142"/>
        <w:rPr>
          <w:rFonts w:ascii="Calibri" w:hAnsi="Calibri" w:cs="Calibri"/>
          <w:color w:val="000000"/>
        </w:rPr>
      </w:pPr>
    </w:p>
    <w:p w14:paraId="7F8AC852" w14:textId="77777777" w:rsidR="00CF628D" w:rsidRDefault="00CF628D" w:rsidP="00CF628D">
      <w:pPr>
        <w:spacing w:after="120"/>
        <w:ind w:left="142"/>
        <w:rPr>
          <w:rFonts w:ascii="Calibri" w:hAnsi="Calibri"/>
          <w:szCs w:val="24"/>
        </w:rPr>
      </w:pPr>
    </w:p>
    <w:p w14:paraId="0A33E4E2" w14:textId="77777777" w:rsidR="00CF628D" w:rsidRDefault="00CF628D" w:rsidP="00CF628D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Praze dne dle časového razítka                                                                V Praze dne</w:t>
      </w:r>
      <w:r w:rsidRPr="00CF62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dle časového razítka</w:t>
      </w:r>
    </w:p>
    <w:p w14:paraId="03E06595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52A5B070" w14:textId="77777777" w:rsidR="00CF628D" w:rsidRDefault="00CF628D" w:rsidP="00CF628D">
      <w:pPr>
        <w:rPr>
          <w:rFonts w:ascii="Calibri" w:hAnsi="Calibri" w:cs="Calibri"/>
          <w:color w:val="000000"/>
        </w:rPr>
      </w:pPr>
    </w:p>
    <w:p w14:paraId="396E9214" w14:textId="05D1740A" w:rsidR="00CF628D" w:rsidRDefault="00CF628D" w:rsidP="00CF628D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Česká republika – Ministerstvo</w:t>
      </w:r>
      <w:r>
        <w:rPr>
          <w:rFonts w:ascii="Calibri" w:hAnsi="Calibri" w:cs="Calibri"/>
          <w:b/>
          <w:color w:val="000000"/>
        </w:rPr>
        <w:tab/>
      </w:r>
    </w:p>
    <w:p w14:paraId="61E6D77D" w14:textId="77777777" w:rsidR="00CF628D" w:rsidRDefault="00CF628D" w:rsidP="00CF628D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color w:val="000000"/>
        </w:rPr>
        <w:t>průmyslu a obchodu</w:t>
      </w:r>
      <w:r>
        <w:rPr>
          <w:rFonts w:ascii="Calibri" w:hAnsi="Calibri" w:cs="Calibri"/>
          <w:color w:val="000000"/>
        </w:rPr>
        <w:tab/>
      </w:r>
    </w:p>
    <w:p w14:paraId="6FE5C886" w14:textId="77777777" w:rsidR="00CF628D" w:rsidRDefault="00CF628D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14:paraId="5D4AAF05" w14:textId="77777777" w:rsidR="00CF628D" w:rsidRDefault="00CF628D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14:paraId="152933DA" w14:textId="77777777" w:rsidR="00CF628D" w:rsidRDefault="00CF628D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14:paraId="68B6EE49" w14:textId="77777777" w:rsidR="006D4AF6" w:rsidRDefault="006D4AF6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14:paraId="4CE05A49" w14:textId="77777777" w:rsidR="006D4AF6" w:rsidRDefault="006D4AF6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14:paraId="55F46E59" w14:textId="77777777" w:rsidR="00CF628D" w:rsidRDefault="00CF628D" w:rsidP="00CF628D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………………………………………………………….</w:t>
      </w:r>
      <w:r>
        <w:rPr>
          <w:rFonts w:ascii="Calibri" w:hAnsi="Calibri" w:cs="Calibri"/>
          <w:color w:val="000000"/>
        </w:rPr>
        <w:tab/>
        <w:t>……………………………………………………….</w:t>
      </w:r>
    </w:p>
    <w:p w14:paraId="1D3A1F48" w14:textId="77777777" w:rsidR="00713948" w:rsidRPr="00605759" w:rsidRDefault="00CF628D" w:rsidP="00CF628D">
      <w:r>
        <w:rPr>
          <w:rFonts w:ascii="Calibri" w:hAnsi="Calibri" w:cs="Calibri"/>
          <w:color w:val="000000"/>
        </w:rPr>
        <w:t xml:space="preserve">            Ing. Miloslav Marčan                                                                 </w:t>
      </w:r>
      <w:r w:rsidR="00A36E31">
        <w:rPr>
          <w:rFonts w:asciiTheme="minorHAnsi" w:hAnsiTheme="minorHAnsi" w:cs="Calibri"/>
          <w:color w:val="000000"/>
        </w:rPr>
        <w:t>XXXXXXXXXXXXXXXXX</w:t>
      </w:r>
      <w:r>
        <w:rPr>
          <w:rFonts w:ascii="Calibri" w:hAnsi="Calibri" w:cs="Calibri"/>
          <w:b/>
          <w:bCs/>
          <w:color w:val="000000"/>
        </w:rPr>
        <w:t xml:space="preserve">   </w:t>
      </w:r>
    </w:p>
    <w:sectPr w:rsidR="00713948" w:rsidRPr="00605759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7AF0" w16cex:dateUtc="2021-02-26T12:49:00Z"/>
  <w16cex:commentExtensible w16cex:durableId="23E37B20" w16cex:dateUtc="2021-02-26T12:50:00Z"/>
  <w16cex:commentExtensible w16cex:durableId="23E37B69" w16cex:dateUtc="2021-02-26T12:51:00Z"/>
  <w16cex:commentExtensible w16cex:durableId="23E37B44" w16cex:dateUtc="2021-02-26T12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9059" w14:textId="77777777" w:rsidR="00056DF2" w:rsidRDefault="00056DF2" w:rsidP="00677FE0">
      <w:r>
        <w:separator/>
      </w:r>
    </w:p>
  </w:endnote>
  <w:endnote w:type="continuationSeparator" w:id="0">
    <w:p w14:paraId="59E07DD4" w14:textId="77777777" w:rsidR="00056DF2" w:rsidRDefault="00056DF2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E6AD4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C9D7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80D5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EC38E" w14:textId="77777777" w:rsidR="00056DF2" w:rsidRDefault="00056DF2" w:rsidP="00677FE0">
      <w:r>
        <w:separator/>
      </w:r>
    </w:p>
  </w:footnote>
  <w:footnote w:type="continuationSeparator" w:id="0">
    <w:p w14:paraId="2CF987CE" w14:textId="77777777" w:rsidR="00056DF2" w:rsidRDefault="00056DF2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FC92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C8BE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E92B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8D"/>
    <w:rsid w:val="00010219"/>
    <w:rsid w:val="00015306"/>
    <w:rsid w:val="000165D2"/>
    <w:rsid w:val="0002674B"/>
    <w:rsid w:val="0004162E"/>
    <w:rsid w:val="0004786B"/>
    <w:rsid w:val="00056DF2"/>
    <w:rsid w:val="00063405"/>
    <w:rsid w:val="000809B9"/>
    <w:rsid w:val="00090B40"/>
    <w:rsid w:val="00095A0A"/>
    <w:rsid w:val="000B1B3D"/>
    <w:rsid w:val="000B7C42"/>
    <w:rsid w:val="000C4CAF"/>
    <w:rsid w:val="00121485"/>
    <w:rsid w:val="001268B0"/>
    <w:rsid w:val="0018051B"/>
    <w:rsid w:val="001B1E4A"/>
    <w:rsid w:val="001D27C0"/>
    <w:rsid w:val="001E74C3"/>
    <w:rsid w:val="001F6937"/>
    <w:rsid w:val="002059CE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146EB"/>
    <w:rsid w:val="004509E5"/>
    <w:rsid w:val="00486FB9"/>
    <w:rsid w:val="004C212A"/>
    <w:rsid w:val="00500232"/>
    <w:rsid w:val="00504668"/>
    <w:rsid w:val="005455E1"/>
    <w:rsid w:val="005502BD"/>
    <w:rsid w:val="00556787"/>
    <w:rsid w:val="005670B9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D4AF6"/>
    <w:rsid w:val="006E2FB0"/>
    <w:rsid w:val="007102D2"/>
    <w:rsid w:val="00713948"/>
    <w:rsid w:val="00735C35"/>
    <w:rsid w:val="00753A27"/>
    <w:rsid w:val="00777D78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55FF"/>
    <w:rsid w:val="008E7760"/>
    <w:rsid w:val="00914019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36E31"/>
    <w:rsid w:val="00A464B4"/>
    <w:rsid w:val="00A63D6B"/>
    <w:rsid w:val="00A84B52"/>
    <w:rsid w:val="00A8660F"/>
    <w:rsid w:val="00A95C48"/>
    <w:rsid w:val="00AA7056"/>
    <w:rsid w:val="00AB31C6"/>
    <w:rsid w:val="00AB523B"/>
    <w:rsid w:val="00AD2AB4"/>
    <w:rsid w:val="00AD7E40"/>
    <w:rsid w:val="00B1477A"/>
    <w:rsid w:val="00B20993"/>
    <w:rsid w:val="00B42E96"/>
    <w:rsid w:val="00B50EE6"/>
    <w:rsid w:val="00B52185"/>
    <w:rsid w:val="00B65318"/>
    <w:rsid w:val="00B9753A"/>
    <w:rsid w:val="00BB479C"/>
    <w:rsid w:val="00BC4720"/>
    <w:rsid w:val="00BD75A2"/>
    <w:rsid w:val="00BE7D2E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F628D"/>
    <w:rsid w:val="00D1569F"/>
    <w:rsid w:val="00D20B1E"/>
    <w:rsid w:val="00D22462"/>
    <w:rsid w:val="00D230AC"/>
    <w:rsid w:val="00D32489"/>
    <w:rsid w:val="00D3349E"/>
    <w:rsid w:val="00D35284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23590"/>
    <w:rsid w:val="00FB01B5"/>
    <w:rsid w:val="00FB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04C08"/>
  <w15:chartTrackingRefBased/>
  <w15:docId w15:val="{253EB583-A8DC-4543-A865-6AD4612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2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Zkladntext2">
    <w:name w:val="Body Text 2"/>
    <w:basedOn w:val="Normln"/>
    <w:link w:val="Zkladntext2Char"/>
    <w:semiHidden/>
    <w:unhideWhenUsed/>
    <w:rsid w:val="00CF628D"/>
    <w:pPr>
      <w:jc w:val="center"/>
    </w:pPr>
    <w:rPr>
      <w:color w:val="000000"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CF628D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Bezmezer">
    <w:name w:val="No Spacing"/>
    <w:uiPriority w:val="1"/>
    <w:qFormat/>
    <w:rsid w:val="00CF62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alue3">
    <w:name w:val="value3"/>
    <w:basedOn w:val="Standardnpsmoodstavce"/>
    <w:rsid w:val="00CF628D"/>
  </w:style>
  <w:style w:type="character" w:styleId="Odkaznakoment">
    <w:name w:val="annotation reference"/>
    <w:basedOn w:val="Standardnpsmoodstavce"/>
    <w:uiPriority w:val="99"/>
    <w:semiHidden/>
    <w:unhideWhenUsed/>
    <w:rsid w:val="00777D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D7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D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D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D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2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6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6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F912-5304-4C63-BF11-CD5F189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D4DC615A.dotm</Template>
  <TotalTime>3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 Jan</dc:creator>
  <cp:keywords/>
  <dc:description/>
  <cp:lastModifiedBy>Klepáková Adéla</cp:lastModifiedBy>
  <cp:revision>3</cp:revision>
  <dcterms:created xsi:type="dcterms:W3CDTF">2021-07-02T08:07:00Z</dcterms:created>
  <dcterms:modified xsi:type="dcterms:W3CDTF">2021-07-08T12:55:00Z</dcterms:modified>
</cp:coreProperties>
</file>