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46" w:rsidRDefault="00774846" w:rsidP="00DE6418">
      <w:pPr>
        <w:ind w:left="1416" w:firstLine="708"/>
        <w:rPr>
          <w:sz w:val="20"/>
        </w:rPr>
      </w:pPr>
    </w:p>
    <w:p w:rsidR="00DE6418" w:rsidRDefault="00DE6418" w:rsidP="00DE7455">
      <w:pPr>
        <w:suppressAutoHyphens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8"/>
          <w:szCs w:val="28"/>
        </w:rPr>
        <w:t xml:space="preserve">Kupní </w:t>
      </w:r>
      <w:r w:rsidRPr="00215402">
        <w:rPr>
          <w:rFonts w:ascii="Arial Narrow" w:hAnsi="Arial Narrow"/>
          <w:b/>
          <w:sz w:val="28"/>
          <w:szCs w:val="28"/>
        </w:rPr>
        <w:t>smlouva</w:t>
      </w:r>
    </w:p>
    <w:p w:rsidR="00DE6418" w:rsidRDefault="00DE6418" w:rsidP="00DE6418">
      <w:pPr>
        <w:suppressAutoHyphens/>
        <w:ind w:left="4248" w:hanging="4248"/>
        <w:jc w:val="both"/>
        <w:rPr>
          <w:rFonts w:ascii="Arial Narrow" w:hAnsi="Arial Narrow"/>
          <w:sz w:val="22"/>
          <w:szCs w:val="22"/>
        </w:rPr>
      </w:pPr>
    </w:p>
    <w:p w:rsidR="00DE6418" w:rsidRPr="006C711A" w:rsidRDefault="00FD58AD" w:rsidP="00DE6418">
      <w:pPr>
        <w:widowControl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rFonts w:ascii="Arial Narrow" w:hAnsi="Arial Narrow"/>
          <w:b/>
          <w:bCs/>
          <w:sz w:val="28"/>
          <w:szCs w:val="28"/>
          <w:u w:val="single"/>
        </w:rPr>
        <w:t>Komunální vozidlo s nosičem kontejnerů</w:t>
      </w:r>
      <w:r w:rsidR="00DE6418">
        <w:rPr>
          <w:rFonts w:ascii="Arial Narrow" w:hAnsi="Arial Narrow"/>
          <w:b/>
          <w:bCs/>
          <w:sz w:val="28"/>
          <w:szCs w:val="28"/>
          <w:u w:val="single"/>
        </w:rPr>
        <w:t xml:space="preserve"> </w:t>
      </w:r>
    </w:p>
    <w:p w:rsidR="00DE6418" w:rsidRPr="001244D3" w:rsidRDefault="00DE6418" w:rsidP="00DE6418">
      <w:pPr>
        <w:jc w:val="center"/>
        <w:rPr>
          <w:rFonts w:ascii="Arial" w:hAnsi="Arial" w:cs="Arial"/>
          <w:i/>
          <w:szCs w:val="24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  <w:u w:val="single"/>
        </w:rPr>
      </w:pPr>
      <w:r w:rsidRPr="00215402">
        <w:rPr>
          <w:rFonts w:ascii="Arial Narrow" w:hAnsi="Arial Narrow"/>
          <w:sz w:val="22"/>
          <w:szCs w:val="22"/>
        </w:rPr>
        <w:t>1.</w:t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  <w:u w:val="single"/>
        </w:rPr>
        <w:t>Prodávající:</w:t>
      </w:r>
    </w:p>
    <w:p w:rsidR="00DE7455" w:rsidRPr="00DE7455" w:rsidRDefault="004647D8" w:rsidP="00DE7455">
      <w:pPr>
        <w:ind w:left="1418"/>
        <w:jc w:val="both"/>
        <w:rPr>
          <w:rFonts w:ascii="Arial Narrow" w:hAnsi="Arial Narrow"/>
          <w:sz w:val="22"/>
          <w:szCs w:val="22"/>
        </w:rPr>
      </w:pPr>
      <w:r w:rsidRPr="004647D8">
        <w:rPr>
          <w:rFonts w:ascii="Arial Narrow" w:hAnsi="Arial Narrow"/>
          <w:b/>
          <w:sz w:val="22"/>
          <w:szCs w:val="22"/>
        </w:rPr>
        <w:t>S</w:t>
      </w:r>
      <w:r w:rsidR="00DE7455" w:rsidRPr="004647D8">
        <w:rPr>
          <w:rFonts w:ascii="Arial Narrow" w:hAnsi="Arial Narrow"/>
          <w:b/>
          <w:sz w:val="22"/>
          <w:szCs w:val="22"/>
        </w:rPr>
        <w:t>AP spol. s</w:t>
      </w:r>
      <w:r w:rsidRPr="004647D8">
        <w:rPr>
          <w:rFonts w:ascii="Arial Narrow" w:hAnsi="Arial Narrow"/>
          <w:b/>
          <w:sz w:val="22"/>
          <w:szCs w:val="22"/>
        </w:rPr>
        <w:t> </w:t>
      </w:r>
      <w:r w:rsidR="00DE7455" w:rsidRPr="004647D8">
        <w:rPr>
          <w:rFonts w:ascii="Arial Narrow" w:hAnsi="Arial Narrow"/>
          <w:b/>
          <w:sz w:val="22"/>
          <w:szCs w:val="22"/>
        </w:rPr>
        <w:t>r</w:t>
      </w:r>
      <w:r w:rsidRPr="004647D8">
        <w:rPr>
          <w:rFonts w:ascii="Arial Narrow" w:hAnsi="Arial Narrow"/>
          <w:b/>
          <w:sz w:val="22"/>
          <w:szCs w:val="22"/>
        </w:rPr>
        <w:t>.</w:t>
      </w:r>
      <w:r w:rsidR="00DE7455" w:rsidRPr="004647D8">
        <w:rPr>
          <w:rFonts w:ascii="Arial Narrow" w:hAnsi="Arial Narrow"/>
          <w:b/>
          <w:sz w:val="22"/>
          <w:szCs w:val="22"/>
        </w:rPr>
        <w:t>o</w:t>
      </w:r>
      <w:r w:rsidR="00DE7455" w:rsidRPr="00DE7455">
        <w:rPr>
          <w:rFonts w:ascii="Arial Narrow" w:hAnsi="Arial Narrow"/>
          <w:sz w:val="22"/>
          <w:szCs w:val="22"/>
        </w:rPr>
        <w:t xml:space="preserve">., </w:t>
      </w:r>
      <w:r>
        <w:rPr>
          <w:rFonts w:ascii="Arial Narrow" w:hAnsi="Arial Narrow"/>
          <w:sz w:val="22"/>
          <w:szCs w:val="22"/>
        </w:rPr>
        <w:t>S</w:t>
      </w:r>
      <w:r w:rsidR="00DE7455" w:rsidRPr="00DE7455">
        <w:rPr>
          <w:rFonts w:ascii="Arial Narrow" w:hAnsi="Arial Narrow"/>
          <w:sz w:val="22"/>
          <w:szCs w:val="22"/>
        </w:rPr>
        <w:t>nět 24,</w:t>
      </w:r>
      <w:r w:rsidR="009304CD">
        <w:rPr>
          <w:rFonts w:ascii="Arial Narrow" w:hAnsi="Arial Narrow"/>
          <w:sz w:val="22"/>
          <w:szCs w:val="22"/>
        </w:rPr>
        <w:t xml:space="preserve"> </w:t>
      </w:r>
      <w:r w:rsidR="00DE7455" w:rsidRPr="00DE7455">
        <w:rPr>
          <w:rFonts w:ascii="Arial Narrow" w:hAnsi="Arial Narrow"/>
          <w:sz w:val="22"/>
          <w:szCs w:val="22"/>
        </w:rPr>
        <w:t>257 68 Doln</w:t>
      </w:r>
      <w:r>
        <w:rPr>
          <w:rFonts w:ascii="Arial Narrow" w:hAnsi="Arial Narrow"/>
          <w:sz w:val="22"/>
          <w:szCs w:val="22"/>
        </w:rPr>
        <w:t>í</w:t>
      </w:r>
      <w:r w:rsidR="00DE7455" w:rsidRPr="00DE7455">
        <w:rPr>
          <w:rFonts w:ascii="Arial Narrow" w:hAnsi="Arial Narrow"/>
          <w:sz w:val="22"/>
          <w:szCs w:val="22"/>
        </w:rPr>
        <w:t xml:space="preserve"> Kralovice</w:t>
      </w:r>
    </w:p>
    <w:p w:rsidR="00DE7455" w:rsidRPr="00DE7455" w:rsidRDefault="00DE7455" w:rsidP="00DE7455">
      <w:pPr>
        <w:ind w:left="1418"/>
        <w:jc w:val="both"/>
        <w:rPr>
          <w:rFonts w:ascii="Arial Narrow" w:hAnsi="Arial Narrow"/>
          <w:sz w:val="22"/>
          <w:szCs w:val="22"/>
        </w:rPr>
      </w:pPr>
      <w:proofErr w:type="spellStart"/>
      <w:r w:rsidRPr="00DE7455">
        <w:rPr>
          <w:rFonts w:ascii="Arial Narrow" w:hAnsi="Arial Narrow"/>
          <w:sz w:val="22"/>
          <w:szCs w:val="22"/>
        </w:rPr>
        <w:t>lČ</w:t>
      </w:r>
      <w:proofErr w:type="spellEnd"/>
      <w:r w:rsidRPr="00DE7455">
        <w:rPr>
          <w:rFonts w:ascii="Arial Narrow" w:hAnsi="Arial Narrow"/>
          <w:sz w:val="22"/>
          <w:szCs w:val="22"/>
        </w:rPr>
        <w:t xml:space="preserve">: 47543442 </w:t>
      </w:r>
      <w:r w:rsidR="004647D8">
        <w:rPr>
          <w:rFonts w:ascii="Arial Narrow" w:hAnsi="Arial Narrow"/>
          <w:sz w:val="22"/>
          <w:szCs w:val="22"/>
        </w:rPr>
        <w:tab/>
      </w:r>
      <w:r w:rsidR="004647D8">
        <w:rPr>
          <w:rFonts w:ascii="Arial Narrow" w:hAnsi="Arial Narrow"/>
          <w:sz w:val="22"/>
          <w:szCs w:val="22"/>
        </w:rPr>
        <w:tab/>
      </w:r>
      <w:r w:rsidR="004647D8">
        <w:rPr>
          <w:rFonts w:ascii="Arial Narrow" w:hAnsi="Arial Narrow"/>
          <w:sz w:val="22"/>
          <w:szCs w:val="22"/>
        </w:rPr>
        <w:tab/>
      </w:r>
      <w:r w:rsidR="004647D8">
        <w:rPr>
          <w:rFonts w:ascii="Arial Narrow" w:hAnsi="Arial Narrow"/>
          <w:sz w:val="22"/>
          <w:szCs w:val="22"/>
        </w:rPr>
        <w:tab/>
      </w:r>
      <w:proofErr w:type="spellStart"/>
      <w:r w:rsidRPr="00DE7455">
        <w:rPr>
          <w:rFonts w:ascii="Arial Narrow" w:hAnsi="Arial Narrow"/>
          <w:sz w:val="22"/>
          <w:szCs w:val="22"/>
        </w:rPr>
        <w:t>DlČ</w:t>
      </w:r>
      <w:proofErr w:type="spellEnd"/>
      <w:r w:rsidRPr="00DE7455">
        <w:rPr>
          <w:rFonts w:ascii="Arial Narrow" w:hAnsi="Arial Narrow"/>
          <w:sz w:val="22"/>
          <w:szCs w:val="22"/>
        </w:rPr>
        <w:t>: CZ47543442</w:t>
      </w:r>
    </w:p>
    <w:p w:rsidR="00DE7455" w:rsidRPr="00DE7455" w:rsidRDefault="00DE7455" w:rsidP="00DE7455">
      <w:pPr>
        <w:ind w:left="1418"/>
        <w:jc w:val="both"/>
        <w:rPr>
          <w:rFonts w:ascii="Arial Narrow" w:hAnsi="Arial Narrow"/>
          <w:sz w:val="22"/>
          <w:szCs w:val="22"/>
        </w:rPr>
      </w:pPr>
      <w:r w:rsidRPr="00DE7455">
        <w:rPr>
          <w:rFonts w:ascii="Arial Narrow" w:hAnsi="Arial Narrow"/>
          <w:sz w:val="22"/>
          <w:szCs w:val="22"/>
        </w:rPr>
        <w:t xml:space="preserve">bankovní spojení: </w:t>
      </w:r>
      <w:r w:rsidR="004647D8">
        <w:rPr>
          <w:rFonts w:ascii="Arial Narrow" w:hAnsi="Arial Narrow"/>
          <w:sz w:val="22"/>
          <w:szCs w:val="22"/>
        </w:rPr>
        <w:t>KB Vlašim číslo účtu: 541150247/</w:t>
      </w:r>
      <w:r w:rsidRPr="00DE7455">
        <w:rPr>
          <w:rFonts w:ascii="Arial Narrow" w:hAnsi="Arial Narrow"/>
          <w:sz w:val="22"/>
          <w:szCs w:val="22"/>
        </w:rPr>
        <w:t>0100</w:t>
      </w:r>
    </w:p>
    <w:p w:rsidR="00DE7455" w:rsidRPr="00DE7455" w:rsidRDefault="00DE7455" w:rsidP="00DE7455">
      <w:pPr>
        <w:ind w:left="1418"/>
        <w:jc w:val="both"/>
        <w:rPr>
          <w:rFonts w:ascii="Arial Narrow" w:hAnsi="Arial Narrow"/>
          <w:sz w:val="22"/>
          <w:szCs w:val="22"/>
        </w:rPr>
      </w:pPr>
      <w:r w:rsidRPr="00DE7455">
        <w:rPr>
          <w:rFonts w:ascii="Arial Narrow" w:hAnsi="Arial Narrow"/>
          <w:sz w:val="22"/>
          <w:szCs w:val="22"/>
        </w:rPr>
        <w:t>Zastoupená: jednatelem společnosti panem Jiřím Posp</w:t>
      </w:r>
      <w:r w:rsidR="004647D8">
        <w:rPr>
          <w:rFonts w:ascii="Arial Narrow" w:hAnsi="Arial Narrow"/>
          <w:sz w:val="22"/>
          <w:szCs w:val="22"/>
        </w:rPr>
        <w:t>í</w:t>
      </w:r>
      <w:r w:rsidRPr="00DE7455">
        <w:rPr>
          <w:rFonts w:ascii="Arial Narrow" w:hAnsi="Arial Narrow"/>
          <w:sz w:val="22"/>
          <w:szCs w:val="22"/>
        </w:rPr>
        <w:t>šilem</w:t>
      </w:r>
    </w:p>
    <w:p w:rsidR="00DE6418" w:rsidRPr="00215402" w:rsidRDefault="004647D8" w:rsidP="00DE7455">
      <w:pPr>
        <w:ind w:left="141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Zapsána v rejstří</w:t>
      </w:r>
      <w:r w:rsidR="00DE7455" w:rsidRPr="00DE7455">
        <w:rPr>
          <w:rFonts w:ascii="Arial Narrow" w:hAnsi="Arial Narrow"/>
          <w:sz w:val="22"/>
          <w:szCs w:val="22"/>
        </w:rPr>
        <w:t>ku vedeného Městským soudem v Praze, oddíl C, vložka26324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  <w:u w:val="single"/>
        </w:rPr>
      </w:pPr>
      <w:r w:rsidRPr="00215402">
        <w:rPr>
          <w:rFonts w:ascii="Arial Narrow" w:hAnsi="Arial Narrow"/>
          <w:sz w:val="22"/>
          <w:szCs w:val="22"/>
        </w:rPr>
        <w:t>2.</w:t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  <w:u w:val="single"/>
        </w:rPr>
        <w:t>Kupující: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 xml:space="preserve">Technické služby Tábor s.r.o., </w:t>
      </w:r>
      <w:r w:rsidRPr="00215402">
        <w:rPr>
          <w:rFonts w:ascii="Arial Narrow" w:hAnsi="Arial Narrow"/>
          <w:sz w:val="22"/>
          <w:szCs w:val="22"/>
        </w:rPr>
        <w:t>Kpt. Jaroše 2418, 390 03 Tábor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IČO: 62502565</w:t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  <w:t>DIČ: CZ62502565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Bankovní spojeni: Česká spořitelna a.s., číslo účtu: 700846349/0800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Zastoupená: jednatelem společnosti panem Michalem Polaneckým </w:t>
      </w:r>
    </w:p>
    <w:p w:rsidR="00DE6418" w:rsidRPr="00215402" w:rsidRDefault="00DE6418" w:rsidP="00DE6418">
      <w:pPr>
        <w:ind w:left="1418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Zapsána v rejstříku Krajského soudu v Č. Budějovicích, oddíl C, vložka 4797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I.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Předmět plnění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4647D8" w:rsidRDefault="00DE6418" w:rsidP="00DE6418">
      <w:pPr>
        <w:jc w:val="both"/>
        <w:rPr>
          <w:rFonts w:ascii="Arial Narrow" w:hAnsi="Arial Narrow" w:cs="Arial"/>
          <w:b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Předmětem plnění této smlouvy je prodej a koupě – </w:t>
      </w:r>
      <w:r>
        <w:rPr>
          <w:rFonts w:ascii="Arial Narrow" w:hAnsi="Arial Narrow"/>
          <w:sz w:val="22"/>
          <w:szCs w:val="22"/>
        </w:rPr>
        <w:t xml:space="preserve">v rozsahu dle nabídky do veřejné zakázky, viz nabídka - </w:t>
      </w:r>
      <w:r w:rsidR="00FD58AD">
        <w:rPr>
          <w:rFonts w:ascii="Arial Narrow" w:hAnsi="Arial Narrow" w:cs="Arial"/>
          <w:sz w:val="22"/>
          <w:szCs w:val="22"/>
        </w:rPr>
        <w:t>Komunální vozidlo s nosičem kontejnerů</w:t>
      </w:r>
      <w:r w:rsidR="00DE7455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DE7455" w:rsidRPr="004647D8">
        <w:rPr>
          <w:rFonts w:ascii="Arial Narrow" w:hAnsi="Arial Narrow" w:cs="Arial"/>
          <w:b/>
          <w:sz w:val="22"/>
          <w:szCs w:val="22"/>
        </w:rPr>
        <w:t>l</w:t>
      </w:r>
      <w:r w:rsidR="004647D8" w:rsidRPr="004647D8">
        <w:rPr>
          <w:rFonts w:ascii="Arial Narrow" w:hAnsi="Arial Narrow" w:cs="Arial"/>
          <w:b/>
          <w:sz w:val="22"/>
          <w:szCs w:val="22"/>
        </w:rPr>
        <w:t>V</w:t>
      </w:r>
      <w:r w:rsidR="00DE7455" w:rsidRPr="004647D8">
        <w:rPr>
          <w:rFonts w:ascii="Arial Narrow" w:hAnsi="Arial Narrow" w:cs="Arial"/>
          <w:b/>
          <w:sz w:val="22"/>
          <w:szCs w:val="22"/>
        </w:rPr>
        <w:t>E</w:t>
      </w:r>
      <w:r w:rsidR="004647D8" w:rsidRPr="004647D8">
        <w:rPr>
          <w:rFonts w:ascii="Arial Narrow" w:hAnsi="Arial Narrow" w:cs="Arial"/>
          <w:b/>
          <w:sz w:val="22"/>
          <w:szCs w:val="22"/>
        </w:rPr>
        <w:t>CO</w:t>
      </w:r>
      <w:proofErr w:type="spellEnd"/>
      <w:r w:rsidR="00DE7455" w:rsidRPr="004647D8">
        <w:rPr>
          <w:rFonts w:ascii="Arial Narrow" w:hAnsi="Arial Narrow" w:cs="Arial"/>
          <w:b/>
          <w:sz w:val="22"/>
          <w:szCs w:val="22"/>
        </w:rPr>
        <w:t xml:space="preserve"> E</w:t>
      </w:r>
      <w:r w:rsidR="004647D8" w:rsidRPr="004647D8">
        <w:rPr>
          <w:rFonts w:ascii="Arial Narrow" w:hAnsi="Arial Narrow" w:cs="Arial"/>
          <w:b/>
          <w:sz w:val="22"/>
          <w:szCs w:val="22"/>
        </w:rPr>
        <w:t>U</w:t>
      </w:r>
      <w:r w:rsidR="00DE7455" w:rsidRPr="004647D8">
        <w:rPr>
          <w:rFonts w:ascii="Arial Narrow" w:hAnsi="Arial Narrow" w:cs="Arial"/>
          <w:b/>
          <w:sz w:val="22"/>
          <w:szCs w:val="22"/>
        </w:rPr>
        <w:t>R</w:t>
      </w:r>
      <w:r w:rsidR="004647D8" w:rsidRPr="004647D8">
        <w:rPr>
          <w:rFonts w:ascii="Arial Narrow" w:hAnsi="Arial Narrow" w:cs="Arial"/>
          <w:b/>
          <w:sz w:val="22"/>
          <w:szCs w:val="22"/>
        </w:rPr>
        <w:t xml:space="preserve">OCARGO Model ML 100E21 </w:t>
      </w:r>
      <w:proofErr w:type="spellStart"/>
      <w:r w:rsidR="004647D8" w:rsidRPr="004647D8">
        <w:rPr>
          <w:rFonts w:ascii="Arial Narrow" w:hAnsi="Arial Narrow" w:cs="Arial"/>
          <w:b/>
          <w:sz w:val="22"/>
          <w:szCs w:val="22"/>
        </w:rPr>
        <w:t>EVl_E</w:t>
      </w:r>
      <w:proofErr w:type="spellEnd"/>
      <w:r w:rsidR="004647D8" w:rsidRPr="004647D8">
        <w:rPr>
          <w:rFonts w:ascii="Arial Narrow" w:hAnsi="Arial Narrow" w:cs="Arial"/>
          <w:b/>
          <w:sz w:val="22"/>
          <w:szCs w:val="22"/>
        </w:rPr>
        <w:t xml:space="preserve"> – S1</w:t>
      </w:r>
      <w:r w:rsidR="00DE7455" w:rsidRPr="004647D8">
        <w:rPr>
          <w:rFonts w:ascii="Arial Narrow" w:hAnsi="Arial Narrow" w:cs="Arial"/>
          <w:b/>
          <w:sz w:val="22"/>
          <w:szCs w:val="22"/>
        </w:rPr>
        <w:t>00</w:t>
      </w:r>
    </w:p>
    <w:p w:rsidR="004647D8" w:rsidRPr="004647D8" w:rsidRDefault="004647D8" w:rsidP="00DE6418">
      <w:pPr>
        <w:jc w:val="both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II.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Kupní cena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Default="00DE6418" w:rsidP="00DE6418">
      <w:pPr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Kupní cena je stanovena dohodou, dle </w:t>
      </w:r>
      <w:r>
        <w:rPr>
          <w:rFonts w:ascii="Arial Narrow" w:hAnsi="Arial Narrow"/>
          <w:sz w:val="22"/>
          <w:szCs w:val="22"/>
        </w:rPr>
        <w:t xml:space="preserve">závazné </w:t>
      </w:r>
      <w:r w:rsidRPr="00215402">
        <w:rPr>
          <w:rFonts w:ascii="Arial Narrow" w:hAnsi="Arial Narrow"/>
          <w:sz w:val="22"/>
          <w:szCs w:val="22"/>
        </w:rPr>
        <w:t>nabídky prodávajícího pro zakázku</w:t>
      </w:r>
      <w:r>
        <w:rPr>
          <w:rFonts w:ascii="Arial Narrow" w:hAnsi="Arial Narrow"/>
          <w:sz w:val="22"/>
          <w:szCs w:val="22"/>
        </w:rPr>
        <w:t xml:space="preserve"> </w:t>
      </w:r>
      <w:r w:rsidR="00FD58AD">
        <w:rPr>
          <w:rFonts w:ascii="Arial Narrow" w:hAnsi="Arial Narrow"/>
          <w:sz w:val="22"/>
          <w:szCs w:val="22"/>
        </w:rPr>
        <w:t>Komunální vozidlo s nosičem kontejnerů</w:t>
      </w:r>
      <w:r>
        <w:rPr>
          <w:rFonts w:ascii="Arial Narrow" w:hAnsi="Arial Narrow"/>
          <w:sz w:val="22"/>
          <w:szCs w:val="22"/>
        </w:rPr>
        <w:t xml:space="preserve"> </w:t>
      </w:r>
    </w:p>
    <w:p w:rsidR="00DE6418" w:rsidRPr="00215402" w:rsidRDefault="00DE6418" w:rsidP="00DE6418">
      <w:pPr>
        <w:ind w:left="1560"/>
        <w:rPr>
          <w:rFonts w:ascii="Arial Narrow" w:hAnsi="Arial Narrow"/>
          <w:sz w:val="22"/>
          <w:szCs w:val="22"/>
        </w:rPr>
      </w:pPr>
    </w:p>
    <w:p w:rsidR="00DE6418" w:rsidRDefault="00DE6418" w:rsidP="00DE6418">
      <w:pPr>
        <w:ind w:right="565"/>
        <w:jc w:val="both"/>
        <w:rPr>
          <w:rFonts w:ascii="Arial Narrow" w:hAnsi="Arial Narrow"/>
          <w:sz w:val="22"/>
          <w:szCs w:val="22"/>
          <w:lang w:eastAsia="ar-SA"/>
        </w:rPr>
      </w:pPr>
      <w:r w:rsidRPr="00215402">
        <w:rPr>
          <w:rFonts w:ascii="Arial Narrow" w:hAnsi="Arial Narrow"/>
          <w:sz w:val="22"/>
          <w:szCs w:val="22"/>
        </w:rPr>
        <w:t xml:space="preserve">  Cena za kompletní dodávku je stanovena dohodou smluvních stran jako cena pevná celková, včetně dopravy do</w:t>
      </w:r>
      <w:r>
        <w:rPr>
          <w:rFonts w:ascii="Arial Narrow" w:hAnsi="Arial Narrow"/>
          <w:sz w:val="22"/>
          <w:szCs w:val="22"/>
        </w:rPr>
        <w:t> </w:t>
      </w:r>
      <w:r w:rsidR="004647D8">
        <w:rPr>
          <w:rFonts w:ascii="Arial Narrow" w:hAnsi="Arial Narrow"/>
          <w:sz w:val="22"/>
          <w:szCs w:val="22"/>
        </w:rPr>
        <w:t xml:space="preserve">sídla kupujícího ve výši </w:t>
      </w:r>
      <w:r w:rsidR="00DE7455" w:rsidRPr="00DE7455">
        <w:rPr>
          <w:rFonts w:ascii="Arial Narrow" w:hAnsi="Arial Narrow"/>
          <w:sz w:val="22"/>
          <w:szCs w:val="22"/>
          <w:lang w:eastAsia="ar-SA"/>
        </w:rPr>
        <w:t>1</w:t>
      </w:r>
      <w:r w:rsidR="004647D8">
        <w:rPr>
          <w:rFonts w:ascii="Arial Narrow" w:hAnsi="Arial Narrow"/>
          <w:sz w:val="22"/>
          <w:szCs w:val="22"/>
          <w:lang w:eastAsia="ar-SA"/>
        </w:rPr>
        <w:t>.</w:t>
      </w:r>
      <w:r w:rsidR="00DE7455" w:rsidRPr="00DE7455">
        <w:rPr>
          <w:rFonts w:ascii="Arial Narrow" w:hAnsi="Arial Narrow"/>
          <w:sz w:val="22"/>
          <w:szCs w:val="22"/>
          <w:lang w:eastAsia="ar-SA"/>
        </w:rPr>
        <w:t xml:space="preserve">542.000,- Kč bez DPH, 323.820,- Kč DPH </w:t>
      </w:r>
      <w:proofErr w:type="spellStart"/>
      <w:r w:rsidR="00DE7455" w:rsidRPr="00DE7455">
        <w:rPr>
          <w:rFonts w:ascii="Arial Narrow" w:hAnsi="Arial Narrow"/>
          <w:sz w:val="22"/>
          <w:szCs w:val="22"/>
          <w:lang w:eastAsia="ar-SA"/>
        </w:rPr>
        <w:t>tj</w:t>
      </w:r>
      <w:proofErr w:type="spellEnd"/>
      <w:r w:rsidR="00DE7455" w:rsidRPr="00DE7455">
        <w:rPr>
          <w:rFonts w:ascii="Arial Narrow" w:hAnsi="Arial Narrow"/>
          <w:sz w:val="22"/>
          <w:szCs w:val="22"/>
          <w:lang w:eastAsia="ar-SA"/>
        </w:rPr>
        <w:t>, 1.</w:t>
      </w:r>
      <w:r w:rsidR="004647D8">
        <w:rPr>
          <w:rFonts w:ascii="Arial Narrow" w:hAnsi="Arial Narrow"/>
          <w:sz w:val="22"/>
          <w:szCs w:val="22"/>
          <w:lang w:eastAsia="ar-SA"/>
        </w:rPr>
        <w:t>8</w:t>
      </w:r>
      <w:r w:rsidR="00DE7455" w:rsidRPr="00DE7455">
        <w:rPr>
          <w:rFonts w:ascii="Arial Narrow" w:hAnsi="Arial Narrow"/>
          <w:sz w:val="22"/>
          <w:szCs w:val="22"/>
          <w:lang w:eastAsia="ar-SA"/>
        </w:rPr>
        <w:t>65</w:t>
      </w:r>
      <w:r w:rsidR="004647D8">
        <w:rPr>
          <w:rFonts w:ascii="Arial Narrow" w:hAnsi="Arial Narrow"/>
          <w:sz w:val="22"/>
          <w:szCs w:val="22"/>
          <w:lang w:eastAsia="ar-SA"/>
        </w:rPr>
        <w:t>.8</w:t>
      </w:r>
      <w:r w:rsidR="00DE7455" w:rsidRPr="00DE7455">
        <w:rPr>
          <w:rFonts w:ascii="Arial Narrow" w:hAnsi="Arial Narrow"/>
          <w:sz w:val="22"/>
          <w:szCs w:val="22"/>
          <w:lang w:eastAsia="ar-SA"/>
        </w:rPr>
        <w:t>20,- Kč vč. DPH</w:t>
      </w:r>
      <w:r w:rsidR="004647D8">
        <w:rPr>
          <w:rFonts w:ascii="Arial Narrow" w:hAnsi="Arial Narrow"/>
          <w:sz w:val="22"/>
          <w:szCs w:val="22"/>
          <w:lang w:eastAsia="ar-SA"/>
        </w:rPr>
        <w:t>.</w:t>
      </w:r>
    </w:p>
    <w:p w:rsidR="004647D8" w:rsidRPr="00215402" w:rsidRDefault="004647D8" w:rsidP="00DE6418">
      <w:pPr>
        <w:ind w:right="565"/>
        <w:jc w:val="both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III.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Platební podmínky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Kupující se zavazuje uhradit za zboží kupní cenu dohodnutou v čl. II. této smlouvy.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Doba splatnosti faktur se sjednává na 30 dni.  Cena bude uhrazena na základě zhotovitelem vystaveného daňového dokladu - faktury po protokolárním předání předmětu koupě.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IV.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Smluvní jistota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V případě nedodržení terminu dodání se zavazuje prodávající zaplatit kupujícímu smluvní pokutu ve výši 0,05 % z ceny vč. DPH za každý den prodlení.</w:t>
      </w:r>
    </w:p>
    <w:p w:rsidR="00DE6418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V.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 xml:space="preserve">Dodací lhůta 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Zboží bu</w:t>
      </w:r>
      <w:r w:rsidR="00930651">
        <w:rPr>
          <w:rFonts w:ascii="Arial Narrow" w:hAnsi="Arial Narrow"/>
          <w:sz w:val="22"/>
          <w:szCs w:val="22"/>
        </w:rPr>
        <w:t xml:space="preserve">de doručeno do sídla kupujícího nejpozději do </w:t>
      </w:r>
      <w:proofErr w:type="gramStart"/>
      <w:r w:rsidR="00930651">
        <w:rPr>
          <w:rFonts w:ascii="Arial Narrow" w:hAnsi="Arial Narrow"/>
          <w:sz w:val="22"/>
          <w:szCs w:val="22"/>
        </w:rPr>
        <w:t>30.12.2021</w:t>
      </w:r>
      <w:proofErr w:type="gramEnd"/>
      <w:r w:rsidR="00930651">
        <w:rPr>
          <w:rFonts w:ascii="Arial Narrow" w:hAnsi="Arial Narrow"/>
          <w:sz w:val="22"/>
          <w:szCs w:val="22"/>
        </w:rPr>
        <w:t>.</w:t>
      </w:r>
    </w:p>
    <w:p w:rsidR="00DE6418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VI.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Záruční lhůta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Záruční lhůta se poskytuje na dobu</w:t>
      </w:r>
      <w:r w:rsidR="00930651">
        <w:rPr>
          <w:rFonts w:ascii="Arial Narrow" w:hAnsi="Arial Narrow"/>
          <w:sz w:val="22"/>
          <w:szCs w:val="22"/>
        </w:rPr>
        <w:t xml:space="preserve"> 24</w:t>
      </w:r>
      <w:r w:rsidRPr="00215402">
        <w:rPr>
          <w:rFonts w:ascii="Arial Narrow" w:hAnsi="Arial Narrow"/>
          <w:sz w:val="22"/>
          <w:szCs w:val="22"/>
        </w:rPr>
        <w:t xml:space="preserve"> měsíců. Prodávající zajistí záruční opravy ve vlastním servisu, prodávající se zavazuje provést záruční opravy bezplatně, včetně dopravy do místa opravy a</w:t>
      </w:r>
      <w:r>
        <w:rPr>
          <w:rFonts w:ascii="Arial Narrow" w:hAnsi="Arial Narrow"/>
          <w:sz w:val="22"/>
          <w:szCs w:val="22"/>
        </w:rPr>
        <w:t> </w:t>
      </w:r>
      <w:r w:rsidRPr="00215402">
        <w:rPr>
          <w:rFonts w:ascii="Arial Narrow" w:hAnsi="Arial Narrow"/>
          <w:sz w:val="22"/>
          <w:szCs w:val="22"/>
        </w:rPr>
        <w:t>zpět. Pozáruční servis bude poskytnut do</w:t>
      </w:r>
      <w:r w:rsidR="00930651">
        <w:rPr>
          <w:rFonts w:ascii="Arial Narrow" w:hAnsi="Arial Narrow"/>
          <w:sz w:val="22"/>
          <w:szCs w:val="22"/>
        </w:rPr>
        <w:t>72</w:t>
      </w:r>
      <w:r w:rsidRPr="00215402">
        <w:rPr>
          <w:rFonts w:ascii="Arial Narrow" w:hAnsi="Arial Narrow" w:cs="Arial"/>
          <w:sz w:val="22"/>
          <w:szCs w:val="22"/>
        </w:rPr>
        <w:t xml:space="preserve"> </w:t>
      </w:r>
      <w:r w:rsidR="009304CD">
        <w:rPr>
          <w:rFonts w:ascii="Arial Narrow" w:hAnsi="Arial Narrow"/>
          <w:sz w:val="22"/>
          <w:szCs w:val="22"/>
        </w:rPr>
        <w:t>hodin od </w:t>
      </w:r>
      <w:bookmarkStart w:id="0" w:name="_GoBack"/>
      <w:bookmarkEnd w:id="0"/>
      <w:r w:rsidRPr="00215402">
        <w:rPr>
          <w:rFonts w:ascii="Arial Narrow" w:hAnsi="Arial Narrow"/>
          <w:sz w:val="22"/>
          <w:szCs w:val="22"/>
        </w:rPr>
        <w:t xml:space="preserve">nahlášení za cenu </w:t>
      </w:r>
      <w:r w:rsidR="00930651">
        <w:rPr>
          <w:rFonts w:ascii="Arial Narrow" w:hAnsi="Arial Narrow"/>
          <w:sz w:val="22"/>
          <w:szCs w:val="22"/>
        </w:rPr>
        <w:t>700</w:t>
      </w:r>
      <w:r w:rsidRPr="00215402">
        <w:rPr>
          <w:rFonts w:ascii="Arial Narrow" w:hAnsi="Arial Narrow"/>
          <w:sz w:val="22"/>
          <w:szCs w:val="22"/>
        </w:rPr>
        <w:t xml:space="preserve"> Kč/hod a</w:t>
      </w:r>
      <w:r>
        <w:rPr>
          <w:rFonts w:ascii="Arial Narrow" w:hAnsi="Arial Narrow"/>
          <w:sz w:val="22"/>
          <w:szCs w:val="22"/>
        </w:rPr>
        <w:t> </w:t>
      </w:r>
      <w:r w:rsidRPr="00215402">
        <w:rPr>
          <w:rFonts w:ascii="Arial Narrow" w:hAnsi="Arial Narrow"/>
          <w:sz w:val="22"/>
          <w:szCs w:val="22"/>
        </w:rPr>
        <w:t>cestovného v</w:t>
      </w:r>
      <w:r w:rsidR="00930651">
        <w:rPr>
          <w:rFonts w:ascii="Arial Narrow" w:hAnsi="Arial Narrow"/>
          <w:sz w:val="22"/>
          <w:szCs w:val="22"/>
        </w:rPr>
        <w:t> </w:t>
      </w:r>
      <w:r w:rsidRPr="00215402">
        <w:rPr>
          <w:rFonts w:ascii="Arial Narrow" w:hAnsi="Arial Narrow"/>
          <w:sz w:val="22"/>
          <w:szCs w:val="22"/>
        </w:rPr>
        <w:t>částce</w:t>
      </w:r>
      <w:r w:rsidR="00930651">
        <w:rPr>
          <w:rFonts w:ascii="Arial Narrow" w:hAnsi="Arial Narrow"/>
          <w:sz w:val="22"/>
          <w:szCs w:val="22"/>
        </w:rPr>
        <w:t xml:space="preserve"> 15 </w:t>
      </w:r>
      <w:r w:rsidRPr="00215402">
        <w:rPr>
          <w:rFonts w:ascii="Arial Narrow" w:hAnsi="Arial Narrow"/>
          <w:sz w:val="22"/>
          <w:szCs w:val="22"/>
        </w:rPr>
        <w:t>Kč</w:t>
      </w:r>
      <w:r>
        <w:rPr>
          <w:rFonts w:ascii="Arial Narrow" w:hAnsi="Arial Narrow"/>
          <w:sz w:val="22"/>
          <w:szCs w:val="22"/>
        </w:rPr>
        <w:t>/km</w:t>
      </w:r>
      <w:r>
        <w:rPr>
          <w:rFonts w:ascii="Arial Narrow" w:hAnsi="Arial Narrow" w:cs="Arial"/>
          <w:sz w:val="22"/>
          <w:szCs w:val="22"/>
        </w:rPr>
        <w:t>.</w:t>
      </w:r>
      <w:r w:rsidRPr="00215402">
        <w:rPr>
          <w:rFonts w:ascii="Arial Narrow" w:hAnsi="Arial Narrow"/>
          <w:sz w:val="22"/>
          <w:szCs w:val="22"/>
        </w:rPr>
        <w:t xml:space="preserve"> </w:t>
      </w:r>
      <w:r w:rsidR="00930651">
        <w:rPr>
          <w:rFonts w:ascii="Arial Narrow" w:hAnsi="Arial Narrow"/>
          <w:sz w:val="22"/>
          <w:szCs w:val="22"/>
        </w:rPr>
        <w:t>Prodávající</w:t>
      </w:r>
      <w:r w:rsidRPr="00215402">
        <w:rPr>
          <w:rFonts w:ascii="Arial Narrow" w:hAnsi="Arial Narrow"/>
          <w:sz w:val="22"/>
          <w:szCs w:val="22"/>
        </w:rPr>
        <w:t xml:space="preserve"> garantuje, že nedojde ke změnám technických hodnot, vlivem zatížení nářadím po dobu pěti let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VI.</w:t>
      </w:r>
    </w:p>
    <w:p w:rsidR="00DE6418" w:rsidRPr="00215402" w:rsidRDefault="00DE6418" w:rsidP="00DE6418">
      <w:pPr>
        <w:jc w:val="center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b/>
          <w:sz w:val="22"/>
          <w:szCs w:val="22"/>
        </w:rPr>
        <w:t>Závěrečná ustanovení</w:t>
      </w:r>
    </w:p>
    <w:p w:rsidR="00DE6418" w:rsidRPr="00215402" w:rsidRDefault="00DE6418" w:rsidP="00DE6418">
      <w:pPr>
        <w:jc w:val="both"/>
        <w:rPr>
          <w:rFonts w:ascii="Arial Narrow" w:hAnsi="Arial Narrow"/>
          <w:b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 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 Prodávající prohlašuje, že byl informován o tom, že objednatel je povinným subjektem ve smyslu § 2 odst. 1 zákona č.</w:t>
      </w:r>
      <w:r>
        <w:rPr>
          <w:rFonts w:ascii="Arial Narrow" w:hAnsi="Arial Narrow"/>
          <w:sz w:val="22"/>
          <w:szCs w:val="22"/>
        </w:rPr>
        <w:t> </w:t>
      </w:r>
      <w:r w:rsidRPr="00215402">
        <w:rPr>
          <w:rFonts w:ascii="Arial Narrow" w:hAnsi="Arial Narrow"/>
          <w:sz w:val="22"/>
          <w:szCs w:val="22"/>
        </w:rPr>
        <w:t>340/2015 Sb., o registru smluv. Smluvní strany se dohodly, že správci registru smluv zašle k uveřejnění v registru smluv tuto smlouvu kupující, a to bez zbytečného odkladu, nejpozději do 30 dní ode dne uzavření této smlouvy.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Smluvní strany souhlasí s tím, že všechny ostatní skutečnosti v tomto dodatku neupravené se řídí příslušnými ustanoveními nového občanského zákoníku a ostatních platných právních předpisů. Smluvní strany se výslovně dohodly, že obchodní zvyklosti nemají přednost před ustanoveními nového občanského zákoníku.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 Tato smlouva je vyhotovena ve dvou stejnopisech, z nichž každý je posuzován jako originál. Každá ze smluvních stran obdrží jeden stejnopis této smlouvy.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Default="00DE6418" w:rsidP="00DE6418">
      <w:pPr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 Tato smlouva byla uzavřena podle svobodné vůle obou smluvních stran a nabývá platnosti dnem podpisu obou stran. Smluvní strany se vzájemně dohodly na znění této smlouvy v celém jejím rozsahu a na důkaz toho připojují oprávnění zástupci své vlastnoruční</w:t>
      </w:r>
      <w:r w:rsidR="00985297">
        <w:rPr>
          <w:rFonts w:ascii="Arial Narrow" w:hAnsi="Arial Narrow"/>
          <w:sz w:val="22"/>
          <w:szCs w:val="22"/>
        </w:rPr>
        <w:t xml:space="preserve"> (elektronické)</w:t>
      </w:r>
      <w:r w:rsidRPr="00215402">
        <w:rPr>
          <w:rFonts w:ascii="Arial Narrow" w:hAnsi="Arial Narrow"/>
          <w:sz w:val="22"/>
          <w:szCs w:val="22"/>
        </w:rPr>
        <w:t xml:space="preserve"> podpisy.</w:t>
      </w:r>
    </w:p>
    <w:p w:rsidR="00DE6418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913EC1" w:rsidRDefault="00DE6418" w:rsidP="00DE6418">
      <w:pPr>
        <w:jc w:val="both"/>
        <w:rPr>
          <w:rFonts w:ascii="Arial Narrow" w:hAnsi="Arial Narrow"/>
          <w:i/>
          <w:sz w:val="22"/>
          <w:szCs w:val="22"/>
        </w:rPr>
      </w:pPr>
      <w:r w:rsidRPr="00913EC1">
        <w:rPr>
          <w:rFonts w:ascii="Arial Narrow" w:hAnsi="Arial Narrow"/>
          <w:i/>
          <w:sz w:val="22"/>
          <w:szCs w:val="22"/>
        </w:rPr>
        <w:t xml:space="preserve">příloha </w:t>
      </w:r>
      <w:r>
        <w:rPr>
          <w:rFonts w:ascii="Arial Narrow" w:hAnsi="Arial Narrow"/>
          <w:i/>
          <w:sz w:val="22"/>
          <w:szCs w:val="22"/>
        </w:rPr>
        <w:t>specifikace z nabídky</w:t>
      </w: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V  </w:t>
      </w:r>
      <w:r w:rsidR="00D67671">
        <w:rPr>
          <w:rFonts w:ascii="Arial Narrow" w:hAnsi="Arial Narrow"/>
          <w:sz w:val="22"/>
          <w:szCs w:val="22"/>
        </w:rPr>
        <w:t>Lokti</w:t>
      </w:r>
      <w:r w:rsidRPr="00215402">
        <w:rPr>
          <w:rFonts w:ascii="Arial Narrow" w:hAnsi="Arial Narrow"/>
          <w:sz w:val="22"/>
          <w:szCs w:val="22"/>
        </w:rPr>
        <w:t xml:space="preserve">  </w:t>
      </w:r>
      <w:proofErr w:type="gramStart"/>
      <w:r w:rsidRPr="00215402">
        <w:rPr>
          <w:rFonts w:ascii="Arial Narrow" w:hAnsi="Arial Narrow"/>
          <w:sz w:val="22"/>
          <w:szCs w:val="22"/>
        </w:rPr>
        <w:t>dne ................................</w:t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="00D67671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>V Táboře</w:t>
      </w:r>
      <w:proofErr w:type="gramEnd"/>
      <w:r w:rsidRPr="00215402">
        <w:rPr>
          <w:rFonts w:ascii="Arial Narrow" w:hAnsi="Arial Narrow"/>
          <w:sz w:val="22"/>
          <w:szCs w:val="22"/>
        </w:rPr>
        <w:t xml:space="preserve"> </w:t>
      </w: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 xml:space="preserve"> za prodávajícího:</w:t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</w:r>
      <w:r w:rsidRPr="00215402">
        <w:rPr>
          <w:rFonts w:ascii="Arial Narrow" w:hAnsi="Arial Narrow"/>
          <w:sz w:val="22"/>
          <w:szCs w:val="22"/>
        </w:rPr>
        <w:tab/>
        <w:t>za kupujícího:</w:t>
      </w:r>
      <w:r w:rsidRPr="00215402">
        <w:rPr>
          <w:rFonts w:ascii="Arial Narrow" w:hAnsi="Arial Narrow"/>
          <w:sz w:val="22"/>
          <w:szCs w:val="22"/>
        </w:rPr>
        <w:tab/>
      </w: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67671" w:rsidRDefault="00D67671" w:rsidP="00DE6418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</w:rPr>
      </w:pPr>
    </w:p>
    <w:p w:rsidR="00D67671" w:rsidRDefault="00D67671" w:rsidP="00DE6418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</w:rPr>
      </w:pPr>
    </w:p>
    <w:p w:rsidR="00D67671" w:rsidRDefault="00D67671" w:rsidP="00DE6418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</w:rPr>
      </w:pPr>
    </w:p>
    <w:p w:rsidR="00DE6418" w:rsidRPr="00215402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22"/>
          <w:szCs w:val="22"/>
        </w:rPr>
      </w:pPr>
      <w:r w:rsidRPr="00215402">
        <w:rPr>
          <w:rFonts w:ascii="Arial Narrow" w:hAnsi="Arial Narrow"/>
          <w:b/>
          <w:bCs/>
          <w:sz w:val="22"/>
          <w:szCs w:val="22"/>
        </w:rPr>
        <w:t xml:space="preserve">  </w:t>
      </w:r>
      <w:r w:rsidR="00D67671">
        <w:rPr>
          <w:rFonts w:ascii="Arial Narrow" w:hAnsi="Arial Narrow"/>
          <w:b/>
          <w:bCs/>
          <w:sz w:val="22"/>
          <w:szCs w:val="22"/>
        </w:rPr>
        <w:t xml:space="preserve">       </w:t>
      </w:r>
      <w:r w:rsidRPr="00215402">
        <w:rPr>
          <w:rFonts w:ascii="Arial Narrow" w:hAnsi="Arial Narrow"/>
          <w:b/>
          <w:bCs/>
          <w:sz w:val="22"/>
          <w:szCs w:val="22"/>
        </w:rPr>
        <w:t xml:space="preserve"> </w:t>
      </w:r>
      <w:r w:rsidR="00D67671">
        <w:rPr>
          <w:rFonts w:ascii="Arial Narrow" w:hAnsi="Arial Narrow"/>
          <w:sz w:val="22"/>
          <w:szCs w:val="22"/>
        </w:rPr>
        <w:t>Jiří</w:t>
      </w:r>
      <w:r w:rsidR="00D67671" w:rsidRPr="00DE7455">
        <w:rPr>
          <w:rFonts w:ascii="Arial Narrow" w:hAnsi="Arial Narrow"/>
          <w:sz w:val="22"/>
          <w:szCs w:val="22"/>
        </w:rPr>
        <w:t xml:space="preserve"> Posp</w:t>
      </w:r>
      <w:r w:rsidR="00D67671">
        <w:rPr>
          <w:rFonts w:ascii="Arial Narrow" w:hAnsi="Arial Narrow"/>
          <w:sz w:val="22"/>
          <w:szCs w:val="22"/>
        </w:rPr>
        <w:t>í</w:t>
      </w:r>
      <w:r w:rsidR="00D67671" w:rsidRPr="00DE7455">
        <w:rPr>
          <w:rFonts w:ascii="Arial Narrow" w:hAnsi="Arial Narrow"/>
          <w:sz w:val="22"/>
          <w:szCs w:val="22"/>
        </w:rPr>
        <w:t>šil</w:t>
      </w:r>
      <w:r w:rsidRPr="00215402">
        <w:rPr>
          <w:rFonts w:ascii="Arial Narrow" w:hAnsi="Arial Narrow"/>
          <w:b/>
          <w:bCs/>
          <w:sz w:val="22"/>
          <w:szCs w:val="22"/>
        </w:rPr>
        <w:tab/>
      </w:r>
      <w:r w:rsidRPr="00215402">
        <w:rPr>
          <w:rFonts w:ascii="Arial Narrow" w:hAnsi="Arial Narrow"/>
          <w:b/>
          <w:bCs/>
          <w:sz w:val="22"/>
          <w:szCs w:val="22"/>
        </w:rPr>
        <w:tab/>
      </w:r>
      <w:r w:rsidRPr="00215402">
        <w:rPr>
          <w:rFonts w:ascii="Arial Narrow" w:hAnsi="Arial Narrow"/>
          <w:b/>
          <w:bCs/>
          <w:sz w:val="22"/>
          <w:szCs w:val="22"/>
        </w:rPr>
        <w:tab/>
      </w:r>
      <w:r w:rsidRPr="00215402">
        <w:rPr>
          <w:rFonts w:ascii="Arial Narrow" w:hAnsi="Arial Narrow"/>
          <w:b/>
          <w:bCs/>
          <w:sz w:val="22"/>
          <w:szCs w:val="22"/>
        </w:rPr>
        <w:tab/>
      </w:r>
      <w:r w:rsidRPr="00215402">
        <w:rPr>
          <w:rFonts w:ascii="Arial Narrow" w:hAnsi="Arial Narrow"/>
          <w:b/>
          <w:bCs/>
          <w:sz w:val="22"/>
          <w:szCs w:val="22"/>
        </w:rPr>
        <w:tab/>
      </w:r>
      <w:r w:rsidRPr="00215402">
        <w:rPr>
          <w:rFonts w:ascii="Arial Narrow" w:hAnsi="Arial Narrow"/>
          <w:b/>
          <w:bCs/>
          <w:sz w:val="22"/>
          <w:szCs w:val="22"/>
        </w:rPr>
        <w:tab/>
        <w:t>Michal Polanecký</w:t>
      </w:r>
    </w:p>
    <w:p w:rsidR="00DE6418" w:rsidRDefault="00D67671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215402">
        <w:rPr>
          <w:rFonts w:ascii="Arial Narrow" w:hAnsi="Arial Narrow"/>
          <w:sz w:val="22"/>
          <w:szCs w:val="22"/>
        </w:rPr>
        <w:t>jednatel společnosti</w:t>
      </w:r>
      <w:r>
        <w:rPr>
          <w:rFonts w:ascii="Arial Narrow" w:hAnsi="Arial Narrow"/>
          <w:sz w:val="22"/>
          <w:szCs w:val="22"/>
        </w:rPr>
        <w:t xml:space="preserve"> SAP </w:t>
      </w:r>
      <w:proofErr w:type="spellStart"/>
      <w:r>
        <w:rPr>
          <w:rFonts w:ascii="Arial Narrow" w:hAnsi="Arial Narrow"/>
          <w:sz w:val="22"/>
          <w:szCs w:val="22"/>
        </w:rPr>
        <w:t>s.r.o</w:t>
      </w:r>
      <w:proofErr w:type="spellEnd"/>
      <w:r w:rsidR="00DE6418" w:rsidRPr="00215402">
        <w:rPr>
          <w:rFonts w:ascii="Arial Narrow" w:hAnsi="Arial Narrow"/>
          <w:sz w:val="22"/>
          <w:szCs w:val="22"/>
        </w:rPr>
        <w:tab/>
      </w:r>
      <w:r w:rsidR="00DE6418" w:rsidRPr="00215402">
        <w:rPr>
          <w:rFonts w:ascii="Arial Narrow" w:hAnsi="Arial Narrow"/>
          <w:sz w:val="22"/>
          <w:szCs w:val="22"/>
        </w:rPr>
        <w:tab/>
      </w:r>
      <w:r w:rsidR="00DE6418" w:rsidRPr="00215402">
        <w:rPr>
          <w:rFonts w:ascii="Arial Narrow" w:hAnsi="Arial Narrow"/>
          <w:sz w:val="22"/>
          <w:szCs w:val="22"/>
        </w:rPr>
        <w:tab/>
      </w:r>
      <w:r w:rsidR="00DE6418" w:rsidRPr="00215402">
        <w:rPr>
          <w:rFonts w:ascii="Arial Narrow" w:hAnsi="Arial Narrow"/>
          <w:sz w:val="22"/>
          <w:szCs w:val="22"/>
        </w:rPr>
        <w:tab/>
        <w:t xml:space="preserve">   jednatel společnosti TST s.r.o.</w:t>
      </w:r>
      <w:r w:rsidR="00DE6418" w:rsidRPr="00215402">
        <w:rPr>
          <w:rFonts w:ascii="Arial Narrow" w:hAnsi="Arial Narrow"/>
          <w:sz w:val="22"/>
          <w:szCs w:val="22"/>
        </w:rPr>
        <w:tab/>
      </w:r>
    </w:p>
    <w:p w:rsidR="00DE6418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Default="00DE6418" w:rsidP="00DE6418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DE6418" w:rsidRDefault="00DE6418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F030B5" w:rsidRDefault="00F030B5" w:rsidP="00DE6418">
      <w:pPr>
        <w:ind w:right="425"/>
        <w:jc w:val="both"/>
        <w:rPr>
          <w:rFonts w:ascii="Arial Narrow" w:hAnsi="Arial Narrow" w:cs="Arial"/>
          <w:i/>
          <w:sz w:val="22"/>
        </w:rPr>
      </w:pPr>
    </w:p>
    <w:p w:rsidR="00F030B5" w:rsidRDefault="00F030B5" w:rsidP="00DE6418">
      <w:pPr>
        <w:ind w:right="425"/>
        <w:jc w:val="both"/>
        <w:rPr>
          <w:rFonts w:ascii="Arial Narrow" w:hAnsi="Arial Narrow" w:cs="Arial"/>
          <w:i/>
          <w:sz w:val="22"/>
        </w:rPr>
      </w:pPr>
      <w:r w:rsidRPr="00F030B5">
        <w:rPr>
          <w:rFonts w:ascii="Arial Narrow" w:hAnsi="Arial Narrow" w:cs="Arial"/>
          <w:i/>
          <w:noProof/>
          <w:sz w:val="22"/>
        </w:rPr>
        <w:lastRenderedPageBreak/>
        <w:drawing>
          <wp:inline distT="0" distB="0" distL="0" distR="0">
            <wp:extent cx="6301105" cy="8663085"/>
            <wp:effectExtent l="0" t="0" r="444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0B5" w:rsidRDefault="00F030B5" w:rsidP="00DE6418">
      <w:pPr>
        <w:ind w:right="425"/>
        <w:jc w:val="both"/>
        <w:rPr>
          <w:rFonts w:ascii="Arial Narrow" w:hAnsi="Arial Narrow" w:cs="Arial"/>
          <w:i/>
          <w:sz w:val="22"/>
        </w:rPr>
      </w:pPr>
      <w:r w:rsidRPr="00F030B5">
        <w:rPr>
          <w:rFonts w:ascii="Arial Narrow" w:hAnsi="Arial Narrow" w:cs="Arial"/>
          <w:i/>
          <w:noProof/>
          <w:sz w:val="22"/>
        </w:rPr>
        <w:lastRenderedPageBreak/>
        <w:drawing>
          <wp:inline distT="0" distB="0" distL="0" distR="0">
            <wp:extent cx="6301105" cy="7474768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0B5" w:rsidSect="005D5742">
      <w:headerReference w:type="default" r:id="rId10"/>
      <w:footerReference w:type="default" r:id="rId11"/>
      <w:pgSz w:w="11906" w:h="16838"/>
      <w:pgMar w:top="1722" w:right="566" w:bottom="99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074" w:rsidRDefault="00084074" w:rsidP="00BA1F66">
      <w:r>
        <w:separator/>
      </w:r>
    </w:p>
  </w:endnote>
  <w:endnote w:type="continuationSeparator" w:id="0">
    <w:p w:rsidR="00084074" w:rsidRDefault="00084074" w:rsidP="00BA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8"/>
        <w:szCs w:val="18"/>
      </w:rPr>
      <w:id w:val="1849588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8"/>
            <w:szCs w:val="18"/>
          </w:rPr>
          <w:id w:val="-1192911414"/>
          <w:docPartObj>
            <w:docPartGallery w:val="Page Numbers (Top of Page)"/>
            <w:docPartUnique/>
          </w:docPartObj>
        </w:sdtPr>
        <w:sdtEndPr/>
        <w:sdtContent>
          <w:p w:rsidR="00683ADD" w:rsidRPr="005D5742" w:rsidRDefault="00683ADD">
            <w:pPr>
              <w:pStyle w:val="Zpa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5D5742">
              <w:rPr>
                <w:rFonts w:ascii="Arial Narrow" w:hAnsi="Arial Narrow"/>
                <w:sz w:val="18"/>
                <w:szCs w:val="18"/>
              </w:rPr>
              <w:t xml:space="preserve">Stránka </w: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begin"/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instrText>PAGE</w:instrTex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separate"/>
            </w:r>
            <w:r w:rsidR="009304CD">
              <w:rPr>
                <w:rFonts w:ascii="Arial Narrow" w:hAnsi="Arial Narrow"/>
                <w:bCs/>
                <w:noProof/>
                <w:sz w:val="18"/>
                <w:szCs w:val="18"/>
              </w:rPr>
              <w:t>4</w: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end"/>
            </w:r>
            <w:r w:rsidRPr="005D5742">
              <w:rPr>
                <w:rFonts w:ascii="Arial Narrow" w:hAnsi="Arial Narrow"/>
                <w:sz w:val="18"/>
                <w:szCs w:val="18"/>
              </w:rPr>
              <w:t xml:space="preserve"> z </w: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begin"/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instrText>NUMPAGES</w:instrTex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separate"/>
            </w:r>
            <w:r w:rsidR="009304CD">
              <w:rPr>
                <w:rFonts w:ascii="Arial Narrow" w:hAnsi="Arial Narrow"/>
                <w:bCs/>
                <w:noProof/>
                <w:sz w:val="18"/>
                <w:szCs w:val="18"/>
              </w:rPr>
              <w:t>4</w:t>
            </w:r>
            <w:r w:rsidRPr="005D5742">
              <w:rPr>
                <w:rFonts w:ascii="Arial Narrow" w:hAnsi="Arial Narrow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683ADD" w:rsidRDefault="00683ADD" w:rsidP="00CB3BEC">
    <w:pPr>
      <w:pStyle w:val="Zpat"/>
      <w:spacing w:line="36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074" w:rsidRDefault="00084074" w:rsidP="00BA1F66">
      <w:r>
        <w:separator/>
      </w:r>
    </w:p>
  </w:footnote>
  <w:footnote w:type="continuationSeparator" w:id="0">
    <w:p w:rsidR="00084074" w:rsidRDefault="00084074" w:rsidP="00BA1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ADD" w:rsidRPr="00323286" w:rsidRDefault="00683ADD" w:rsidP="004F5FC5">
    <w:pPr>
      <w:spacing w:line="360" w:lineRule="auto"/>
      <w:jc w:val="right"/>
      <w:rPr>
        <w:rFonts w:ascii="Arial Narrow" w:hAnsi="Arial Narrow"/>
        <w:color w:val="385623" w:themeColor="accent6" w:themeShade="80"/>
        <w:sz w:val="18"/>
        <w:szCs w:val="18"/>
      </w:rPr>
    </w:pPr>
    <w:r w:rsidRPr="00323286">
      <w:rPr>
        <w:b/>
        <w:noProof/>
        <w:color w:val="385623" w:themeColor="accent6" w:themeShade="80"/>
        <w:sz w:val="20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-705485</wp:posOffset>
          </wp:positionH>
          <wp:positionV relativeFrom="paragraph">
            <wp:posOffset>8890</wp:posOffset>
          </wp:positionV>
          <wp:extent cx="3667125" cy="448310"/>
          <wp:effectExtent l="0" t="0" r="9525" b="8890"/>
          <wp:wrapTight wrapText="bothSides">
            <wp:wrapPolygon edited="0">
              <wp:start x="673" y="0"/>
              <wp:lineTo x="0" y="3671"/>
              <wp:lineTo x="0" y="17439"/>
              <wp:lineTo x="673" y="21110"/>
              <wp:lineTo x="1795" y="21110"/>
              <wp:lineTo x="6059" y="21110"/>
              <wp:lineTo x="21432" y="16521"/>
              <wp:lineTo x="21544" y="8261"/>
              <wp:lineTo x="15709" y="3671"/>
              <wp:lineTo x="1795" y="0"/>
              <wp:lineTo x="673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NG-bez pozad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712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color w:val="385623" w:themeColor="accent6" w:themeShade="80"/>
        <w:sz w:val="18"/>
        <w:szCs w:val="18"/>
      </w:rPr>
      <w:t xml:space="preserve">Kpt. Jaroše 2418, 390 03 </w:t>
    </w:r>
    <w:r w:rsidRPr="00334A86">
      <w:rPr>
        <w:rFonts w:ascii="Arial Narrow" w:hAnsi="Arial Narrow"/>
        <w:color w:val="385623" w:themeColor="accent6" w:themeShade="80"/>
        <w:sz w:val="18"/>
        <w:szCs w:val="18"/>
      </w:rPr>
      <w:t>Tábor</w:t>
    </w:r>
    <w:r w:rsidRPr="00334A86">
      <w:rPr>
        <w:rFonts w:ascii="Marlett" w:hAnsi="Marlett"/>
        <w:color w:val="385623" w:themeColor="accent6" w:themeShade="80"/>
        <w:sz w:val="12"/>
        <w:szCs w:val="12"/>
      </w:rPr>
      <w:t></w:t>
    </w:r>
    <w:r w:rsidRPr="00334A86">
      <w:rPr>
        <w:rFonts w:ascii="Arial Narrow" w:hAnsi="Arial Narrow"/>
        <w:color w:val="385623" w:themeColor="accent6" w:themeShade="80"/>
        <w:sz w:val="18"/>
        <w:szCs w:val="18"/>
      </w:rPr>
      <w:t>IČ: 62502565</w:t>
    </w:r>
    <w:r w:rsidRPr="00334A86">
      <w:rPr>
        <w:rFonts w:ascii="Marlett" w:hAnsi="Marlett"/>
        <w:color w:val="385623" w:themeColor="accent6" w:themeShade="80"/>
        <w:sz w:val="12"/>
        <w:szCs w:val="12"/>
      </w:rPr>
      <w:t></w:t>
    </w:r>
    <w:r w:rsidRPr="00334A86">
      <w:rPr>
        <w:rFonts w:ascii="Arial Narrow" w:hAnsi="Arial Narrow"/>
        <w:color w:val="385623" w:themeColor="accent6" w:themeShade="80"/>
        <w:sz w:val="18"/>
        <w:szCs w:val="18"/>
      </w:rPr>
      <w:t>DIČ</w:t>
    </w:r>
    <w:r w:rsidRPr="00323286">
      <w:rPr>
        <w:rFonts w:ascii="Arial Narrow" w:hAnsi="Arial Narrow"/>
        <w:color w:val="385623" w:themeColor="accent6" w:themeShade="80"/>
        <w:sz w:val="18"/>
        <w:szCs w:val="18"/>
      </w:rPr>
      <w:t xml:space="preserve">:CZ62502565 </w:t>
    </w:r>
  </w:p>
  <w:p w:rsidR="00683ADD" w:rsidRDefault="00683ADD" w:rsidP="004F5FC5">
    <w:pPr>
      <w:pStyle w:val="Zhlav"/>
      <w:spacing w:line="360" w:lineRule="auto"/>
      <w:ind w:left="-1134"/>
      <w:jc w:val="right"/>
      <w:rPr>
        <w:rFonts w:ascii="Arial Narrow" w:hAnsi="Arial Narrow"/>
        <w:color w:val="385623" w:themeColor="accent6" w:themeShade="80"/>
        <w:sz w:val="18"/>
        <w:szCs w:val="18"/>
      </w:rPr>
    </w:pPr>
    <w:r w:rsidRPr="00323286">
      <w:rPr>
        <w:rFonts w:ascii="Arial Narrow" w:hAnsi="Arial Narrow"/>
        <w:color w:val="385623" w:themeColor="accent6" w:themeShade="80"/>
        <w:sz w:val="18"/>
        <w:szCs w:val="18"/>
      </w:rPr>
      <w:t>C 4797 vedená u Krajského soudu v Českých Budějovicích</w:t>
    </w:r>
  </w:p>
  <w:p w:rsidR="00683ADD" w:rsidRPr="00323286" w:rsidRDefault="00683ADD" w:rsidP="004F5FC5">
    <w:pPr>
      <w:spacing w:line="360" w:lineRule="auto"/>
      <w:ind w:left="-993"/>
      <w:jc w:val="right"/>
      <w:rPr>
        <w:rFonts w:ascii="Arial Narrow" w:hAnsi="Arial Narrow"/>
        <w:color w:val="385623" w:themeColor="accent6" w:themeShade="80"/>
        <w:sz w:val="18"/>
        <w:szCs w:val="18"/>
      </w:rPr>
    </w:pPr>
    <w:r w:rsidRPr="00323286">
      <w:rPr>
        <w:rFonts w:ascii="Arial Narrow" w:hAnsi="Arial Narrow"/>
        <w:color w:val="385623" w:themeColor="accent6" w:themeShade="80"/>
        <w:sz w:val="18"/>
        <w:szCs w:val="18"/>
      </w:rPr>
      <w:t xml:space="preserve">banka: ČS Tábor </w:t>
    </w:r>
    <w:proofErr w:type="spellStart"/>
    <w:proofErr w:type="gramStart"/>
    <w:r w:rsidRPr="00323286">
      <w:rPr>
        <w:rFonts w:ascii="Arial Narrow" w:hAnsi="Arial Narrow"/>
        <w:color w:val="385623" w:themeColor="accent6" w:themeShade="80"/>
        <w:sz w:val="18"/>
        <w:szCs w:val="18"/>
      </w:rPr>
      <w:t>č.ú</w:t>
    </w:r>
    <w:proofErr w:type="spellEnd"/>
    <w:r w:rsidRPr="00323286">
      <w:rPr>
        <w:rFonts w:ascii="Arial Narrow" w:hAnsi="Arial Narrow"/>
        <w:color w:val="385623" w:themeColor="accent6" w:themeShade="80"/>
        <w:sz w:val="18"/>
        <w:szCs w:val="18"/>
      </w:rPr>
      <w:t>. 700846349/0800</w:t>
    </w:r>
    <w:proofErr w:type="gramEnd"/>
  </w:p>
  <w:p w:rsidR="00683ADD" w:rsidRDefault="00683ADD" w:rsidP="004F5FC5">
    <w:pPr>
      <w:spacing w:line="360" w:lineRule="auto"/>
      <w:ind w:left="-993"/>
      <w:jc w:val="right"/>
      <w:rPr>
        <w:rFonts w:ascii="Arial Narrow" w:hAnsi="Arial Narrow"/>
        <w:color w:val="385623" w:themeColor="accent6" w:themeShade="80"/>
        <w:sz w:val="18"/>
        <w:szCs w:val="18"/>
      </w:rPr>
    </w:pPr>
    <w:r>
      <w:rPr>
        <w:rFonts w:ascii="Arial Narrow" w:hAnsi="Arial Narrow"/>
        <w:color w:val="385623" w:themeColor="accent6" w:themeShade="80"/>
        <w:sz w:val="18"/>
        <w:szCs w:val="18"/>
      </w:rPr>
      <w:t>tel:  + 420 724 050 850</w:t>
    </w:r>
    <w:r w:rsidRPr="00334A86">
      <w:rPr>
        <w:rFonts w:ascii="Marlett" w:hAnsi="Marlett"/>
        <w:color w:val="385623" w:themeColor="accent6" w:themeShade="80"/>
        <w:sz w:val="12"/>
        <w:szCs w:val="12"/>
      </w:rPr>
      <w:t></w:t>
    </w:r>
    <w:r>
      <w:rPr>
        <w:rFonts w:ascii="Arial Narrow" w:hAnsi="Arial Narrow"/>
        <w:color w:val="385623" w:themeColor="accent6" w:themeShade="80"/>
        <w:sz w:val="18"/>
        <w:szCs w:val="18"/>
      </w:rPr>
      <w:t>info@tstabor.cz</w:t>
    </w:r>
    <w:r w:rsidRPr="00334A86">
      <w:rPr>
        <w:rFonts w:ascii="Marlett" w:hAnsi="Marlett"/>
        <w:color w:val="385623" w:themeColor="accent6" w:themeShade="80"/>
        <w:sz w:val="12"/>
        <w:szCs w:val="12"/>
      </w:rPr>
      <w:t></w:t>
    </w:r>
    <w:r w:rsidRPr="00334A86">
      <w:rPr>
        <w:rFonts w:ascii="Arial Narrow" w:hAnsi="Arial Narrow"/>
        <w:color w:val="385623" w:themeColor="accent6" w:themeShade="80"/>
        <w:sz w:val="18"/>
        <w:szCs w:val="18"/>
      </w:rPr>
      <w:t>www</w:t>
    </w:r>
    <w:r w:rsidRPr="00323286">
      <w:rPr>
        <w:rFonts w:ascii="Arial Narrow" w:hAnsi="Arial Narrow"/>
        <w:color w:val="385623" w:themeColor="accent6" w:themeShade="80"/>
        <w:sz w:val="18"/>
        <w:szCs w:val="18"/>
      </w:rPr>
      <w:t>.tstabor.cz</w:t>
    </w:r>
  </w:p>
  <w:p w:rsidR="00683ADD" w:rsidRPr="005D5742" w:rsidRDefault="00084074" w:rsidP="00BB4045">
    <w:pPr>
      <w:spacing w:line="360" w:lineRule="auto"/>
      <w:ind w:left="-993"/>
      <w:jc w:val="right"/>
      <w:rPr>
        <w:rFonts w:ascii="Arial Narrow" w:hAnsi="Arial Narrow"/>
        <w:color w:val="385623" w:themeColor="accent6" w:themeShade="80"/>
        <w:sz w:val="18"/>
        <w:szCs w:val="18"/>
      </w:rPr>
    </w:pPr>
    <w:r>
      <w:rPr>
        <w:rFonts w:ascii="Arial Narrow" w:hAnsi="Arial Narrow"/>
        <w:color w:val="385623" w:themeColor="accent6" w:themeShade="80"/>
        <w:sz w:val="18"/>
        <w:szCs w:val="18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12496"/>
    <w:multiLevelType w:val="hybridMultilevel"/>
    <w:tmpl w:val="E1A891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1122C"/>
    <w:multiLevelType w:val="hybridMultilevel"/>
    <w:tmpl w:val="85DE3BFA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C349FF"/>
    <w:multiLevelType w:val="hybridMultilevel"/>
    <w:tmpl w:val="3048A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718E9"/>
    <w:multiLevelType w:val="hybridMultilevel"/>
    <w:tmpl w:val="9042A6EA"/>
    <w:lvl w:ilvl="0" w:tplc="098476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CD319B4"/>
    <w:multiLevelType w:val="hybridMultilevel"/>
    <w:tmpl w:val="F0C8AE00"/>
    <w:lvl w:ilvl="0" w:tplc="E4B454A8">
      <w:start w:val="1"/>
      <w:numFmt w:val="lowerLetter"/>
      <w:lvlText w:val="%1)"/>
      <w:lvlJc w:val="left"/>
      <w:pPr>
        <w:ind w:left="644" w:hanging="360"/>
      </w:pPr>
      <w:rPr>
        <w:rFonts w:cs="Verdana"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8511676"/>
    <w:multiLevelType w:val="hybridMultilevel"/>
    <w:tmpl w:val="79DC8400"/>
    <w:lvl w:ilvl="0" w:tplc="04050017">
      <w:start w:val="1"/>
      <w:numFmt w:val="lowerLetter"/>
      <w:lvlText w:val="%1)"/>
      <w:lvlJc w:val="left"/>
      <w:pPr>
        <w:ind w:left="2136" w:hanging="360"/>
      </w:pPr>
    </w:lvl>
    <w:lvl w:ilvl="1" w:tplc="0405000F">
      <w:start w:val="1"/>
      <w:numFmt w:val="decimal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4E6D68D8"/>
    <w:multiLevelType w:val="hybridMultilevel"/>
    <w:tmpl w:val="CAE08074"/>
    <w:lvl w:ilvl="0" w:tplc="0405000F">
      <w:start w:val="1"/>
      <w:numFmt w:val="decimal"/>
      <w:lvlText w:val="%1."/>
      <w:lvlJc w:val="left"/>
      <w:pPr>
        <w:ind w:left="2844" w:hanging="360"/>
      </w:p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 w15:restartNumberingAfterBreak="0">
    <w:nsid w:val="55706A2A"/>
    <w:multiLevelType w:val="hybridMultilevel"/>
    <w:tmpl w:val="A5C02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493640"/>
    <w:multiLevelType w:val="hybridMultilevel"/>
    <w:tmpl w:val="A5C02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pStyle w:val="CLANEK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CB97989"/>
    <w:multiLevelType w:val="hybridMultilevel"/>
    <w:tmpl w:val="C608D3CA"/>
    <w:lvl w:ilvl="0" w:tplc="3DCAC7B4">
      <w:start w:val="1"/>
      <w:numFmt w:val="lowerLetter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 w15:restartNumberingAfterBreak="0">
    <w:nsid w:val="636279E1"/>
    <w:multiLevelType w:val="hybridMultilevel"/>
    <w:tmpl w:val="07EE794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67441B7"/>
    <w:multiLevelType w:val="hybridMultilevel"/>
    <w:tmpl w:val="95B485E4"/>
    <w:lvl w:ilvl="0" w:tplc="0405000F">
      <w:start w:val="1"/>
      <w:numFmt w:val="decimal"/>
      <w:lvlText w:val="%1."/>
      <w:lvlJc w:val="left"/>
      <w:pPr>
        <w:ind w:left="2856" w:hanging="360"/>
      </w:pPr>
    </w:lvl>
    <w:lvl w:ilvl="1" w:tplc="04050019" w:tentative="1">
      <w:start w:val="1"/>
      <w:numFmt w:val="lowerLetter"/>
      <w:lvlText w:val="%2."/>
      <w:lvlJc w:val="left"/>
      <w:pPr>
        <w:ind w:left="3576" w:hanging="360"/>
      </w:pPr>
    </w:lvl>
    <w:lvl w:ilvl="2" w:tplc="0405001B" w:tentative="1">
      <w:start w:val="1"/>
      <w:numFmt w:val="lowerRoman"/>
      <w:lvlText w:val="%3."/>
      <w:lvlJc w:val="right"/>
      <w:pPr>
        <w:ind w:left="4296" w:hanging="180"/>
      </w:pPr>
    </w:lvl>
    <w:lvl w:ilvl="3" w:tplc="0405000F" w:tentative="1">
      <w:start w:val="1"/>
      <w:numFmt w:val="decimal"/>
      <w:lvlText w:val="%4."/>
      <w:lvlJc w:val="left"/>
      <w:pPr>
        <w:ind w:left="5016" w:hanging="360"/>
      </w:pPr>
    </w:lvl>
    <w:lvl w:ilvl="4" w:tplc="04050019" w:tentative="1">
      <w:start w:val="1"/>
      <w:numFmt w:val="lowerLetter"/>
      <w:lvlText w:val="%5."/>
      <w:lvlJc w:val="left"/>
      <w:pPr>
        <w:ind w:left="5736" w:hanging="360"/>
      </w:pPr>
    </w:lvl>
    <w:lvl w:ilvl="5" w:tplc="0405001B" w:tentative="1">
      <w:start w:val="1"/>
      <w:numFmt w:val="lowerRoman"/>
      <w:lvlText w:val="%6."/>
      <w:lvlJc w:val="right"/>
      <w:pPr>
        <w:ind w:left="6456" w:hanging="180"/>
      </w:pPr>
    </w:lvl>
    <w:lvl w:ilvl="6" w:tplc="0405000F" w:tentative="1">
      <w:start w:val="1"/>
      <w:numFmt w:val="decimal"/>
      <w:lvlText w:val="%7."/>
      <w:lvlJc w:val="left"/>
      <w:pPr>
        <w:ind w:left="7176" w:hanging="360"/>
      </w:pPr>
    </w:lvl>
    <w:lvl w:ilvl="7" w:tplc="04050019" w:tentative="1">
      <w:start w:val="1"/>
      <w:numFmt w:val="lowerLetter"/>
      <w:lvlText w:val="%8."/>
      <w:lvlJc w:val="left"/>
      <w:pPr>
        <w:ind w:left="7896" w:hanging="360"/>
      </w:pPr>
    </w:lvl>
    <w:lvl w:ilvl="8" w:tplc="0405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12" w15:restartNumberingAfterBreak="0">
    <w:nsid w:val="68B8361F"/>
    <w:multiLevelType w:val="hybridMultilevel"/>
    <w:tmpl w:val="2196C600"/>
    <w:lvl w:ilvl="0" w:tplc="E0BAC67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F649A"/>
    <w:multiLevelType w:val="multilevel"/>
    <w:tmpl w:val="47563E32"/>
    <w:lvl w:ilvl="0">
      <w:start w:val="1"/>
      <w:numFmt w:val="decimal"/>
      <w:pStyle w:val="Textodstav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11"/>
  </w:num>
  <w:num w:numId="12">
    <w:abstractNumId w:val="12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F66"/>
    <w:rsid w:val="000307D1"/>
    <w:rsid w:val="00036AEC"/>
    <w:rsid w:val="00043BD9"/>
    <w:rsid w:val="000722C3"/>
    <w:rsid w:val="00084074"/>
    <w:rsid w:val="00092C2E"/>
    <w:rsid w:val="000A6146"/>
    <w:rsid w:val="00195E3F"/>
    <w:rsid w:val="001B6EDC"/>
    <w:rsid w:val="001C692E"/>
    <w:rsid w:val="00215C73"/>
    <w:rsid w:val="002625EC"/>
    <w:rsid w:val="002A3282"/>
    <w:rsid w:val="002E56FA"/>
    <w:rsid w:val="00323286"/>
    <w:rsid w:val="0033314F"/>
    <w:rsid w:val="00334A86"/>
    <w:rsid w:val="00371DE2"/>
    <w:rsid w:val="00386F71"/>
    <w:rsid w:val="0038712B"/>
    <w:rsid w:val="003925F9"/>
    <w:rsid w:val="00394752"/>
    <w:rsid w:val="004647D8"/>
    <w:rsid w:val="004A188E"/>
    <w:rsid w:val="004D49A8"/>
    <w:rsid w:val="004F5FC5"/>
    <w:rsid w:val="00536774"/>
    <w:rsid w:val="005D5742"/>
    <w:rsid w:val="005E0A85"/>
    <w:rsid w:val="00617BEA"/>
    <w:rsid w:val="00683ADD"/>
    <w:rsid w:val="007234EB"/>
    <w:rsid w:val="00726A74"/>
    <w:rsid w:val="007630D1"/>
    <w:rsid w:val="00774846"/>
    <w:rsid w:val="007960BD"/>
    <w:rsid w:val="007C4922"/>
    <w:rsid w:val="007D5E61"/>
    <w:rsid w:val="007F3903"/>
    <w:rsid w:val="00815DF2"/>
    <w:rsid w:val="008343F4"/>
    <w:rsid w:val="00851F6C"/>
    <w:rsid w:val="009266AF"/>
    <w:rsid w:val="009304CD"/>
    <w:rsid w:val="00930651"/>
    <w:rsid w:val="00956156"/>
    <w:rsid w:val="00965D75"/>
    <w:rsid w:val="00985297"/>
    <w:rsid w:val="009B2643"/>
    <w:rsid w:val="009C338E"/>
    <w:rsid w:val="009C49B2"/>
    <w:rsid w:val="00A46223"/>
    <w:rsid w:val="00A95518"/>
    <w:rsid w:val="00AC5F94"/>
    <w:rsid w:val="00AC7E95"/>
    <w:rsid w:val="00AE3F2B"/>
    <w:rsid w:val="00B123B6"/>
    <w:rsid w:val="00B23B2C"/>
    <w:rsid w:val="00B4485C"/>
    <w:rsid w:val="00BA1F66"/>
    <w:rsid w:val="00BB4045"/>
    <w:rsid w:val="00BC0991"/>
    <w:rsid w:val="00BD1391"/>
    <w:rsid w:val="00BE74B1"/>
    <w:rsid w:val="00C04A7D"/>
    <w:rsid w:val="00C23888"/>
    <w:rsid w:val="00C94902"/>
    <w:rsid w:val="00CB3BEC"/>
    <w:rsid w:val="00CD28BE"/>
    <w:rsid w:val="00D45CA4"/>
    <w:rsid w:val="00D51481"/>
    <w:rsid w:val="00D67671"/>
    <w:rsid w:val="00D75B75"/>
    <w:rsid w:val="00DE6418"/>
    <w:rsid w:val="00DE7455"/>
    <w:rsid w:val="00E70FFA"/>
    <w:rsid w:val="00F030B5"/>
    <w:rsid w:val="00F068C0"/>
    <w:rsid w:val="00F37879"/>
    <w:rsid w:val="00FA519B"/>
    <w:rsid w:val="00FD58AD"/>
    <w:rsid w:val="00FF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98BE15-DE52-4212-A23A-45690D96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A1F6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E6418"/>
    <w:pPr>
      <w:keepNext/>
      <w:widowControl/>
      <w:outlineLvl w:val="0"/>
    </w:pPr>
    <w:rPr>
      <w:i/>
      <w:iCs/>
      <w:sz w:val="28"/>
      <w:szCs w:val="24"/>
      <w:u w:val="single"/>
    </w:rPr>
  </w:style>
  <w:style w:type="paragraph" w:styleId="Nadpis2">
    <w:name w:val="heading 2"/>
    <w:basedOn w:val="Normln"/>
    <w:next w:val="Normln"/>
    <w:link w:val="Nadpis2Char"/>
    <w:qFormat/>
    <w:rsid w:val="00DE6418"/>
    <w:pPr>
      <w:keepNext/>
      <w:widowControl/>
      <w:spacing w:before="120" w:line="240" w:lineRule="atLeast"/>
      <w:jc w:val="center"/>
      <w:outlineLvl w:val="1"/>
    </w:pPr>
    <w:rPr>
      <w:b/>
      <w:b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F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1F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A1F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1F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3BE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3BEC"/>
    <w:rPr>
      <w:rFonts w:ascii="Segoe UI" w:eastAsia="Times New Roman" w:hAnsi="Segoe UI" w:cs="Segoe UI"/>
      <w:sz w:val="18"/>
      <w:szCs w:val="18"/>
      <w:lang w:eastAsia="cs-CZ"/>
    </w:rPr>
  </w:style>
  <w:style w:type="character" w:styleId="slodku">
    <w:name w:val="line number"/>
    <w:basedOn w:val="Standardnpsmoodstavce"/>
    <w:uiPriority w:val="99"/>
    <w:semiHidden/>
    <w:unhideWhenUsed/>
    <w:rsid w:val="00E70FFA"/>
  </w:style>
  <w:style w:type="character" w:customStyle="1" w:styleId="Nadpis1Char">
    <w:name w:val="Nadpis 1 Char"/>
    <w:basedOn w:val="Standardnpsmoodstavce"/>
    <w:link w:val="Nadpis1"/>
    <w:rsid w:val="00DE6418"/>
    <w:rPr>
      <w:rFonts w:ascii="Times New Roman" w:eastAsia="Times New Roman" w:hAnsi="Times New Roman" w:cs="Times New Roman"/>
      <w:i/>
      <w:iCs/>
      <w:sz w:val="28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DE641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Textvysvtlivky">
    <w:name w:val="Text vysvětlivky"/>
    <w:basedOn w:val="Normln"/>
    <w:rsid w:val="00DE6418"/>
    <w:pPr>
      <w:autoSpaceDE w:val="0"/>
      <w:autoSpaceDN w:val="0"/>
      <w:adjustRightInd w:val="0"/>
    </w:pPr>
    <w:rPr>
      <w:rFonts w:ascii="Courier New" w:hAnsi="Courier New"/>
      <w:szCs w:val="24"/>
    </w:rPr>
  </w:style>
  <w:style w:type="paragraph" w:styleId="Normlnweb">
    <w:name w:val="Normal (Web)"/>
    <w:basedOn w:val="Normln"/>
    <w:uiPriority w:val="99"/>
    <w:rsid w:val="00DE6418"/>
    <w:pPr>
      <w:widowControl/>
      <w:spacing w:before="100" w:beforeAutospacing="1" w:after="100" w:afterAutospacing="1"/>
    </w:pPr>
    <w:rPr>
      <w:szCs w:val="24"/>
    </w:rPr>
  </w:style>
  <w:style w:type="character" w:styleId="Siln">
    <w:name w:val="Strong"/>
    <w:uiPriority w:val="22"/>
    <w:qFormat/>
    <w:rsid w:val="00DE6418"/>
    <w:rPr>
      <w:b/>
      <w:bCs/>
    </w:rPr>
  </w:style>
  <w:style w:type="paragraph" w:customStyle="1" w:styleId="Odstavec">
    <w:name w:val="Odstavec"/>
    <w:basedOn w:val="Normln"/>
    <w:rsid w:val="00DE6418"/>
    <w:pPr>
      <w:widowControl/>
      <w:spacing w:after="72"/>
      <w:ind w:firstLine="426"/>
      <w:jc w:val="both"/>
    </w:pPr>
    <w:rPr>
      <w:sz w:val="22"/>
    </w:rPr>
  </w:style>
  <w:style w:type="paragraph" w:customStyle="1" w:styleId="Textodstavce">
    <w:name w:val="Text odstavce"/>
    <w:basedOn w:val="Normln"/>
    <w:rsid w:val="00DE6418"/>
    <w:pPr>
      <w:widowControl/>
      <w:numPr>
        <w:numId w:val="14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CLANEK">
    <w:name w:val="CLANEK"/>
    <w:basedOn w:val="Nadpis2"/>
    <w:next w:val="Odstavec"/>
    <w:rsid w:val="00DE6418"/>
    <w:pPr>
      <w:keepLines/>
      <w:numPr>
        <w:ilvl w:val="1"/>
        <w:numId w:val="3"/>
      </w:numPr>
      <w:spacing w:before="240" w:line="360" w:lineRule="auto"/>
    </w:pPr>
    <w:rPr>
      <w:rFonts w:cs="Arial"/>
      <w:iCs/>
      <w:spacing w:val="6"/>
      <w:szCs w:val="28"/>
    </w:rPr>
  </w:style>
  <w:style w:type="paragraph" w:styleId="Odstavecseseznamem">
    <w:name w:val="List Paragraph"/>
    <w:basedOn w:val="Normln"/>
    <w:uiPriority w:val="34"/>
    <w:qFormat/>
    <w:rsid w:val="00DE6418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Zdraznn">
    <w:name w:val="Emphasis"/>
    <w:uiPriority w:val="20"/>
    <w:qFormat/>
    <w:rsid w:val="00DE6418"/>
    <w:rPr>
      <w:i/>
      <w:iCs/>
    </w:rPr>
  </w:style>
  <w:style w:type="paragraph" w:customStyle="1" w:styleId="VRMEKUStyl">
    <w:name w:val="V RÁMEČKU [Styl]"/>
    <w:basedOn w:val="Normln"/>
    <w:link w:val="VRMEKUStylChar"/>
    <w:qFormat/>
    <w:rsid w:val="00DE6418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567" w:hanging="567"/>
    </w:pPr>
    <w:rPr>
      <w:rFonts w:ascii="Lucida Console" w:hAnsi="Lucida Console" w:cs="Courier New"/>
      <w:b/>
    </w:rPr>
  </w:style>
  <w:style w:type="character" w:customStyle="1" w:styleId="VRMEKUStylChar">
    <w:name w:val="V RÁMEČKU [Styl] Char"/>
    <w:link w:val="VRMEKUStyl"/>
    <w:rsid w:val="00DE6418"/>
    <w:rPr>
      <w:rFonts w:ascii="Lucida Console" w:eastAsia="Times New Roman" w:hAnsi="Lucida Console" w:cs="Courier New"/>
      <w:b/>
      <w:sz w:val="24"/>
      <w:szCs w:val="20"/>
      <w:lang w:eastAsia="cs-CZ"/>
    </w:rPr>
  </w:style>
  <w:style w:type="paragraph" w:customStyle="1" w:styleId="Default">
    <w:name w:val="Default"/>
    <w:rsid w:val="00DE64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BB89D-991F-477E-88E2-E6FE7AB4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517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Účet Microsoft</cp:lastModifiedBy>
  <cp:revision>9</cp:revision>
  <cp:lastPrinted>2021-06-25T04:36:00Z</cp:lastPrinted>
  <dcterms:created xsi:type="dcterms:W3CDTF">2021-06-25T07:37:00Z</dcterms:created>
  <dcterms:modified xsi:type="dcterms:W3CDTF">2021-06-25T07:54:00Z</dcterms:modified>
</cp:coreProperties>
</file>