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BC3" w:rsidRDefault="00472BC3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472BC3" w:rsidRDefault="00472BC3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472BC3" w:rsidRDefault="00472BC3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KUPNÍ SMLOUVA</w:t>
      </w: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uzavřená podle § 2079 a násl. zákona č. 89/2012 Sb., občanský zákoník </w:t>
      </w:r>
    </w:p>
    <w:p w:rsidR="00472BC3" w:rsidRDefault="00472BC3">
      <w:pPr>
        <w:jc w:val="both"/>
        <w:rPr>
          <w:b/>
        </w:rPr>
      </w:pPr>
    </w:p>
    <w:p w:rsidR="00472BC3" w:rsidRDefault="00472BC3">
      <w:pPr>
        <w:jc w:val="both"/>
        <w:rPr>
          <w:b/>
        </w:rPr>
      </w:pPr>
    </w:p>
    <w:p w:rsidR="00472BC3" w:rsidRDefault="00472BC3">
      <w:pPr>
        <w:jc w:val="both"/>
        <w:rPr>
          <w:b/>
        </w:rPr>
      </w:pPr>
    </w:p>
    <w:p w:rsidR="00472BC3" w:rsidRDefault="00472BC3">
      <w:pPr>
        <w:jc w:val="both"/>
        <w:rPr>
          <w:b/>
        </w:rPr>
      </w:pPr>
    </w:p>
    <w:p w:rsidR="00472BC3" w:rsidRDefault="003E0661">
      <w:pPr>
        <w:widowControl/>
        <w:tabs>
          <w:tab w:val="left" w:pos="720"/>
        </w:tabs>
        <w:ind w:left="284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                          </w:t>
      </w:r>
      <w:r>
        <w:rPr>
          <w:b/>
        </w:rPr>
        <w:tab/>
      </w:r>
      <w:r>
        <w:rPr>
          <w:b/>
        </w:rPr>
        <w:tab/>
        <w:t xml:space="preserve"> </w:t>
      </w:r>
      <w:r w:rsidR="00800B9D">
        <w:rPr>
          <w:b/>
        </w:rPr>
        <w:t>AUTO Červený s.r.o.</w:t>
      </w:r>
    </w:p>
    <w:p w:rsidR="00472BC3" w:rsidRDefault="00472BC3">
      <w:pPr>
        <w:rPr>
          <w:b/>
        </w:rPr>
      </w:pPr>
    </w:p>
    <w:p w:rsidR="00472BC3" w:rsidRDefault="003E0661">
      <w:r>
        <w:t xml:space="preserve">Se sídlem: </w:t>
      </w:r>
      <w:r>
        <w:tab/>
      </w:r>
      <w:r>
        <w:tab/>
      </w:r>
      <w:r>
        <w:tab/>
      </w:r>
      <w:r w:rsidR="00800B9D">
        <w:t>Hlavní třída 384/142, 353 01 Mariánské Lázně</w:t>
      </w:r>
    </w:p>
    <w:p w:rsidR="00472BC3" w:rsidRDefault="003E0661">
      <w:r>
        <w:t xml:space="preserve">IČ:                    </w:t>
      </w:r>
      <w:r>
        <w:tab/>
      </w:r>
      <w:r>
        <w:tab/>
      </w:r>
      <w:r>
        <w:tab/>
      </w:r>
      <w:r w:rsidR="00800B9D">
        <w:t>29122830</w:t>
      </w:r>
    </w:p>
    <w:p w:rsidR="00472BC3" w:rsidRDefault="003E0661">
      <w:pPr>
        <w:tabs>
          <w:tab w:val="left" w:pos="708"/>
          <w:tab w:val="left" w:pos="1416"/>
          <w:tab w:val="left" w:pos="2124"/>
          <w:tab w:val="right" w:pos="9404"/>
        </w:tabs>
      </w:pPr>
      <w:r>
        <w:t xml:space="preserve">DIČ: </w:t>
      </w:r>
      <w:r>
        <w:tab/>
      </w:r>
      <w:r>
        <w:tab/>
        <w:t xml:space="preserve">  </w:t>
      </w:r>
      <w:r>
        <w:tab/>
        <w:t xml:space="preserve">               </w:t>
      </w:r>
      <w:r w:rsidR="00800B9D">
        <w:t>CZ29122830</w:t>
      </w:r>
      <w:r>
        <w:tab/>
      </w:r>
    </w:p>
    <w:p w:rsidR="00472BC3" w:rsidRDefault="003E0661">
      <w:pPr>
        <w:ind w:left="2694" w:hanging="2694"/>
        <w:jc w:val="both"/>
      </w:pPr>
      <w:r>
        <w:t xml:space="preserve">bankovní spojení:                          </w:t>
      </w:r>
      <w:r w:rsidR="00800B9D" w:rsidRPr="00653242">
        <w:rPr>
          <w:highlight w:val="black"/>
        </w:rPr>
        <w:t>KB Mariánské Lázně</w:t>
      </w:r>
    </w:p>
    <w:p w:rsidR="00472BC3" w:rsidRDefault="003E0661">
      <w:pPr>
        <w:ind w:left="2694" w:hanging="2694"/>
        <w:jc w:val="both"/>
      </w:pPr>
      <w:r>
        <w:t xml:space="preserve">číslo účtu:                                        </w:t>
      </w:r>
      <w:r w:rsidR="00800B9D" w:rsidRPr="00653242">
        <w:rPr>
          <w:highlight w:val="black"/>
        </w:rPr>
        <w:t>107-1396690267/0100</w:t>
      </w:r>
    </w:p>
    <w:p w:rsidR="00472BC3" w:rsidRDefault="003E0661">
      <w:r>
        <w:t xml:space="preserve">zastoupen:                                      </w:t>
      </w:r>
      <w:r w:rsidR="00800B9D" w:rsidRPr="00653242">
        <w:rPr>
          <w:highlight w:val="black"/>
        </w:rPr>
        <w:t xml:space="preserve">Václav </w:t>
      </w:r>
      <w:proofErr w:type="spellStart"/>
      <w:r w:rsidR="00800B9D" w:rsidRPr="00653242">
        <w:rPr>
          <w:highlight w:val="black"/>
        </w:rPr>
        <w:t>Šlégl</w:t>
      </w:r>
      <w:proofErr w:type="spellEnd"/>
      <w:r w:rsidR="00800B9D" w:rsidRPr="00653242">
        <w:rPr>
          <w:highlight w:val="black"/>
        </w:rPr>
        <w:t xml:space="preserve"> – jednatel společnosti</w:t>
      </w:r>
    </w:p>
    <w:p w:rsidR="00472BC3" w:rsidRDefault="003E0661">
      <w:pPr>
        <w:jc w:val="both"/>
      </w:pPr>
      <w:r>
        <w:t xml:space="preserve">zapsaný v obchodním rejstříku vedeném Krajským soudem v </w:t>
      </w:r>
      <w:r w:rsidR="00800B9D">
        <w:t>Plzni</w:t>
      </w:r>
      <w:r>
        <w:t xml:space="preserve"> oddíl </w:t>
      </w:r>
      <w:r w:rsidR="00800B9D">
        <w:t>26770</w:t>
      </w:r>
      <w:r>
        <w:t xml:space="preserve">  vložka </w:t>
      </w:r>
      <w:r w:rsidR="00800B9D">
        <w:t>C</w:t>
      </w: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(dále jen „</w:t>
      </w:r>
      <w:r>
        <w:rPr>
          <w:b/>
          <w:color w:val="000000"/>
        </w:rPr>
        <w:t>prodávající</w:t>
      </w:r>
      <w:r>
        <w:rPr>
          <w:color w:val="000000"/>
        </w:rPr>
        <w:t xml:space="preserve">“), </w:t>
      </w:r>
    </w:p>
    <w:p w:rsidR="00472BC3" w:rsidRDefault="00472BC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</w:t>
      </w:r>
    </w:p>
    <w:p w:rsidR="00472BC3" w:rsidRDefault="00472BC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ind w:left="2880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Město </w:t>
      </w:r>
      <w:r w:rsidR="00DF51C9">
        <w:rPr>
          <w:b/>
          <w:color w:val="000000"/>
          <w:sz w:val="21"/>
          <w:szCs w:val="21"/>
        </w:rPr>
        <w:t>Aš</w:t>
      </w:r>
      <w:r>
        <w:rPr>
          <w:b/>
          <w:color w:val="000000"/>
          <w:sz w:val="21"/>
          <w:szCs w:val="21"/>
        </w:rPr>
        <w:t> </w:t>
      </w: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Se sídlem: 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 w:rsidR="00DF51C9">
        <w:rPr>
          <w:color w:val="000000"/>
          <w:sz w:val="21"/>
          <w:szCs w:val="21"/>
        </w:rPr>
        <w:t>Kamenná</w:t>
      </w:r>
      <w:bookmarkStart w:id="0" w:name="_GoBack"/>
      <w:bookmarkEnd w:id="0"/>
      <w:r w:rsidR="00DF51C9">
        <w:rPr>
          <w:color w:val="000000"/>
          <w:sz w:val="21"/>
          <w:szCs w:val="21"/>
        </w:rPr>
        <w:t xml:space="preserve"> 473/52, 352 01  Aš</w:t>
      </w:r>
      <w:r>
        <w:rPr>
          <w:color w:val="000000"/>
          <w:sz w:val="21"/>
          <w:szCs w:val="21"/>
        </w:rPr>
        <w:t xml:space="preserve"> </w:t>
      </w: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Právní forma: 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801 - obec</w:t>
      </w:r>
    </w:p>
    <w:p w:rsidR="00472BC3" w:rsidRDefault="00DF51C9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Identifikační číslo: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00253901</w:t>
      </w: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Daňo</w:t>
      </w:r>
      <w:r w:rsidR="00DF51C9">
        <w:rPr>
          <w:color w:val="000000"/>
          <w:sz w:val="21"/>
          <w:szCs w:val="21"/>
        </w:rPr>
        <w:t>vé identifikační číslo:</w:t>
      </w:r>
      <w:r w:rsidR="00DF51C9">
        <w:rPr>
          <w:color w:val="000000"/>
          <w:sz w:val="21"/>
          <w:szCs w:val="21"/>
        </w:rPr>
        <w:tab/>
        <w:t>CZ00253901</w:t>
      </w: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Zastoupen: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 w:rsidR="00DF51C9" w:rsidRPr="00653242">
        <w:rPr>
          <w:color w:val="000000"/>
          <w:sz w:val="21"/>
          <w:szCs w:val="21"/>
          <w:highlight w:val="black"/>
        </w:rPr>
        <w:t>Mgr. Daliborem Blažkem</w:t>
      </w:r>
      <w:r w:rsidRPr="00653242">
        <w:rPr>
          <w:color w:val="000000"/>
          <w:sz w:val="21"/>
          <w:szCs w:val="21"/>
          <w:highlight w:val="black"/>
        </w:rPr>
        <w:t>, starostou</w:t>
      </w: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Bankovní spojení: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</w:r>
      <w:r w:rsidR="00727D3E" w:rsidRPr="00653242">
        <w:rPr>
          <w:color w:val="000000"/>
          <w:sz w:val="21"/>
          <w:szCs w:val="21"/>
          <w:highlight w:val="black"/>
        </w:rPr>
        <w:t>13371337</w:t>
      </w:r>
      <w:r w:rsidR="00DF51C9" w:rsidRPr="00653242">
        <w:rPr>
          <w:color w:val="000000"/>
          <w:sz w:val="21"/>
          <w:szCs w:val="21"/>
          <w:highlight w:val="black"/>
        </w:rPr>
        <w:t>/0300</w:t>
      </w: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(dále jen „</w:t>
      </w:r>
      <w:r>
        <w:rPr>
          <w:b/>
          <w:color w:val="000000"/>
        </w:rPr>
        <w:t>kupující</w:t>
      </w:r>
      <w:r>
        <w:rPr>
          <w:color w:val="000000"/>
        </w:rPr>
        <w:t xml:space="preserve">“), </w:t>
      </w:r>
    </w:p>
    <w:p w:rsidR="00472BC3" w:rsidRDefault="00472BC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(kupující a prodávající jednotlivě dále také „</w:t>
      </w:r>
      <w:r>
        <w:rPr>
          <w:b/>
          <w:color w:val="000000"/>
        </w:rPr>
        <w:t>smluvní strana</w:t>
      </w:r>
      <w:r>
        <w:rPr>
          <w:color w:val="000000"/>
        </w:rPr>
        <w:t>“ a společně dále také „</w:t>
      </w:r>
      <w:r>
        <w:rPr>
          <w:b/>
          <w:color w:val="000000"/>
        </w:rPr>
        <w:t>smluvní strany</w:t>
      </w:r>
      <w:r>
        <w:rPr>
          <w:color w:val="000000"/>
        </w:rPr>
        <w:t>“, kupní smlouva dále jen „</w:t>
      </w:r>
      <w:r>
        <w:rPr>
          <w:b/>
          <w:color w:val="000000"/>
        </w:rPr>
        <w:t>smlouva</w:t>
      </w:r>
      <w:r>
        <w:rPr>
          <w:color w:val="000000"/>
        </w:rPr>
        <w:t>“),</w:t>
      </w:r>
    </w:p>
    <w:p w:rsidR="00472BC3" w:rsidRDefault="00472BC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 xml:space="preserve">uzavírají níže uvedeného dne, měsíce a roku tuto smlouvu, jejímž předmětem je </w:t>
      </w: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Dodávka osobního automobilu na elektrický pohon</w:t>
      </w:r>
    </w:p>
    <w:p w:rsidR="00472BC3" w:rsidRDefault="00472BC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472BC3" w:rsidRDefault="00472BC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472BC3" w:rsidRDefault="003E0661">
      <w:pPr>
        <w:jc w:val="center"/>
        <w:rPr>
          <w:b/>
          <w:color w:val="221E1F"/>
        </w:rPr>
      </w:pPr>
      <w:r>
        <w:rPr>
          <w:b/>
          <w:color w:val="221E1F"/>
        </w:rPr>
        <w:t>Článek I.</w:t>
      </w:r>
    </w:p>
    <w:p w:rsidR="00472BC3" w:rsidRDefault="003E0661">
      <w:pPr>
        <w:jc w:val="center"/>
        <w:rPr>
          <w:b/>
          <w:color w:val="221E1F"/>
        </w:rPr>
      </w:pPr>
      <w:r>
        <w:rPr>
          <w:b/>
          <w:color w:val="221E1F"/>
        </w:rPr>
        <w:t>Úvodní ustanovení</w:t>
      </w:r>
    </w:p>
    <w:p w:rsidR="00472BC3" w:rsidRDefault="00472BC3">
      <w:pPr>
        <w:jc w:val="center"/>
        <w:rPr>
          <w:b/>
          <w:color w:val="221E1F"/>
        </w:rPr>
      </w:pP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Smlouva je uzavřena mezi smluvními stranami na základě výsledků výběrového řízení na veřejnou zakázku malého rozsahu s názvem </w:t>
      </w:r>
      <w:r w:rsidR="009C7076">
        <w:t>„</w:t>
      </w:r>
      <w:r w:rsidR="009C7076">
        <w:rPr>
          <w:b/>
        </w:rPr>
        <w:t>Nákup elektromobilu pro Pečovatelskou službu v Aši</w:t>
      </w:r>
      <w:r w:rsidR="009C7076">
        <w:t>“</w:t>
      </w:r>
      <w:r w:rsidR="009C7076">
        <w:rPr>
          <w:color w:val="000000"/>
        </w:rPr>
        <w:t xml:space="preserve"> </w:t>
      </w:r>
      <w:r>
        <w:rPr>
          <w:color w:val="000000"/>
        </w:rPr>
        <w:t xml:space="preserve">(dále jen jako „veřejná zakázka“). Nabídka prodávajícího, podaná v rámci výběrového řízení na veřejnou zakázku doručená/podaná dne </w:t>
      </w:r>
      <w:r w:rsidR="00800B9D">
        <w:rPr>
          <w:color w:val="000000"/>
        </w:rPr>
        <w:t>03.05.2021</w:t>
      </w:r>
      <w:r>
        <w:rPr>
          <w:color w:val="000000"/>
        </w:rPr>
        <w:t xml:space="preserve"> (dále jen „</w:t>
      </w:r>
      <w:r>
        <w:rPr>
          <w:b/>
          <w:color w:val="000000"/>
        </w:rPr>
        <w:t>nabídka</w:t>
      </w:r>
      <w:r>
        <w:rPr>
          <w:color w:val="000000"/>
        </w:rPr>
        <w:t>“), byla vyhodnocena jako nejvýhodnější.</w:t>
      </w:r>
    </w:p>
    <w:p w:rsidR="00472BC3" w:rsidRDefault="00472BC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72BC3" w:rsidRDefault="00472BC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C86030" w:rsidRDefault="00C86030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72BC3" w:rsidRDefault="003E066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Článek II.</w:t>
      </w:r>
    </w:p>
    <w:p w:rsidR="00472BC3" w:rsidRDefault="003E066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Předmět smlouvy</w:t>
      </w:r>
    </w:p>
    <w:p w:rsidR="00472BC3" w:rsidRDefault="00472BC3">
      <w:pPr>
        <w:ind w:left="360"/>
        <w:jc w:val="both"/>
        <w:rPr>
          <w:b/>
        </w:rPr>
      </w:pPr>
    </w:p>
    <w:p w:rsidR="00472BC3" w:rsidRDefault="003E066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Předmětem smlouvy je úprava práv a povinností smluvních stran při prodeji a koupi 1 ks nového osobního vozidla s elektromotorem, které splňuje technickou specifikaci, uvedenou v příloze smlouvy č. 1 – Technická specifikace vozidla, je homologované a technicky způsobilé ve smyslu zákona č. 56/2001 Sb., o podmínkách provozu vozidel na pozemních komunikacích </w:t>
      </w:r>
      <w:r>
        <w:rPr>
          <w:color w:val="070707"/>
          <w:highlight w:val="white"/>
        </w:rPr>
        <w:t xml:space="preserve">a o změně zákona č. 168/1999 Sb., o pojištění odpovědnosti za škodu způsobenou provozem vozidla </w:t>
      </w:r>
      <w:r w:rsidR="004E7AD4">
        <w:rPr>
          <w:color w:val="070707"/>
          <w:highlight w:val="white"/>
        </w:rPr>
        <w:br/>
      </w:r>
      <w:r>
        <w:rPr>
          <w:color w:val="070707"/>
          <w:highlight w:val="white"/>
        </w:rPr>
        <w:t xml:space="preserve">a o změně některých souvisejících zákonů (zákon o pojištění odpovědnosti z provozu vozidla), ve znění zákona č. 307/1999 Sb., </w:t>
      </w:r>
      <w:r>
        <w:rPr>
          <w:color w:val="000000"/>
        </w:rPr>
        <w:t xml:space="preserve">v platném znění, a ustanovení Vyhlášky č. 341/2014 Sb., </w:t>
      </w:r>
      <w:r w:rsidR="004E7AD4">
        <w:rPr>
          <w:color w:val="000000"/>
        </w:rPr>
        <w:br/>
      </w:r>
      <w:r>
        <w:rPr>
          <w:color w:val="000000"/>
        </w:rPr>
        <w:t>o schvalování technické způsobilosti a o technických podmínkách provozu vozidel na pozemních komunikacích, jež je předmětem nabídky účastníka veřejné zakázky (dále jen „vozidla“).</w:t>
      </w:r>
    </w:p>
    <w:p w:rsidR="00472BC3" w:rsidRDefault="003E066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Prodávající se zavazuje dodat a převést vlastnické právo k vozidlu a kupující se zavazuje vozidlo převzít a zaplatit kupní cenu, sjednanou v čl. VI. smlouvy, to vše za podmínek smlouvy.</w:t>
      </w:r>
    </w:p>
    <w:p w:rsidR="00472BC3" w:rsidRPr="00EB0681" w:rsidRDefault="003E0661" w:rsidP="00042029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 w:rsidRPr="00EB0681">
        <w:rPr>
          <w:color w:val="000000"/>
        </w:rPr>
        <w:t xml:space="preserve">Prodávající bere na vědomí, že předmět smlouvy je spolufinancován </w:t>
      </w:r>
      <w:r w:rsidR="00EB0681" w:rsidRPr="00EB0681">
        <w:rPr>
          <w:color w:val="000000"/>
        </w:rPr>
        <w:t xml:space="preserve">z Evropského fondu </w:t>
      </w:r>
      <w:r w:rsidR="004E7AD4">
        <w:rPr>
          <w:color w:val="000000"/>
        </w:rPr>
        <w:br/>
      </w:r>
      <w:r w:rsidR="00EB0681" w:rsidRPr="00EB0681">
        <w:rPr>
          <w:color w:val="000000"/>
        </w:rPr>
        <w:t xml:space="preserve">pro regionální rozvoj v rámci Integrovaného regionálního operačního programu, dle podmínek výzvy č. 17 z IROPU „MAS 21 - -IROP – Kvalitní sociální služby – IV, vazba na výzvu ŘO IROP „Sociální infrastruktura – integrované projekty CLLD" (název projektu: Nákup elektromobilu </w:t>
      </w:r>
      <w:r w:rsidR="004E7AD4">
        <w:rPr>
          <w:color w:val="000000"/>
        </w:rPr>
        <w:br/>
      </w:r>
      <w:r w:rsidR="00EB0681" w:rsidRPr="00EB0681">
        <w:rPr>
          <w:color w:val="000000"/>
        </w:rPr>
        <w:t>pro Pečovatelskou službu v Aši)</w:t>
      </w:r>
      <w:r w:rsidRPr="00EB0681">
        <w:rPr>
          <w:color w:val="000000"/>
        </w:rPr>
        <w:t>, Rozhodnutí č</w:t>
      </w:r>
      <w:r w:rsidR="002A27B0">
        <w:rPr>
          <w:color w:val="000000"/>
        </w:rPr>
        <w:t>. 117D03O003188,</w:t>
      </w:r>
      <w:r w:rsidRPr="00EB0681">
        <w:rPr>
          <w:color w:val="000000"/>
        </w:rPr>
        <w:t xml:space="preserve">  o poskytnutí finančních prostředků </w:t>
      </w:r>
      <w:r w:rsidR="00EB0681">
        <w:rPr>
          <w:color w:val="000000"/>
        </w:rPr>
        <w:t xml:space="preserve">z </w:t>
      </w:r>
      <w:r w:rsidR="00EB0681" w:rsidRPr="00F4372B">
        <w:rPr>
          <w:color w:val="000000"/>
        </w:rPr>
        <w:t>Evropského fondu pro regionální rozvoj</w:t>
      </w:r>
      <w:r w:rsidR="00EB0681">
        <w:rPr>
          <w:color w:val="000000"/>
        </w:rPr>
        <w:t>.</w:t>
      </w:r>
    </w:p>
    <w:p w:rsidR="00472BC3" w:rsidRDefault="00472BC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Článek III.</w:t>
      </w: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Základní povinnosti prodávajícího</w:t>
      </w:r>
    </w:p>
    <w:p w:rsidR="00472BC3" w:rsidRDefault="00472BC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472BC3" w:rsidRPr="003E3709" w:rsidRDefault="003E0661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r w:rsidRPr="003E3709">
        <w:rPr>
          <w:rFonts w:asciiTheme="majorHAnsi" w:hAnsiTheme="majorHAnsi" w:cstheme="majorHAnsi"/>
          <w:color w:val="000000"/>
        </w:rPr>
        <w:t xml:space="preserve">Prodávající se zavazuje, že dodá kupujícímu v dodací lhůtě, uvedené v čl. VIII. odst. 2 smlouvy, vozidlo s vlastnostmi a parametry, uvedenými v technické specifikaci ve smyslu čl. II odst. 1 smlouvy, a které je bezvadné a které je podle právních předpisů České republiky plně způsobilé </w:t>
      </w:r>
      <w:r w:rsidR="004E7AD4">
        <w:rPr>
          <w:rFonts w:asciiTheme="majorHAnsi" w:hAnsiTheme="majorHAnsi" w:cstheme="majorHAnsi"/>
          <w:color w:val="000000"/>
        </w:rPr>
        <w:br/>
      </w:r>
      <w:r w:rsidRPr="003E3709">
        <w:rPr>
          <w:rFonts w:asciiTheme="majorHAnsi" w:hAnsiTheme="majorHAnsi" w:cstheme="majorHAnsi"/>
          <w:color w:val="000000"/>
        </w:rPr>
        <w:t>k provozu na pozemních komunikacích. Součástí povinností prodávajícího je odevzdání dokladů, které se k vozidlu vztahují, a to nejpozději při předání vozidla. Jedná se o nové vozidlo s rokem výroby</w:t>
      </w:r>
      <w:r w:rsidR="00871B98" w:rsidRPr="003E3709">
        <w:rPr>
          <w:rFonts w:asciiTheme="majorHAnsi" w:eastAsia="Arial" w:hAnsiTheme="majorHAnsi" w:cstheme="majorHAnsi"/>
          <w:color w:val="000000"/>
        </w:rPr>
        <w:t xml:space="preserve"> 2020.</w:t>
      </w:r>
      <w:r w:rsidRPr="003E3709">
        <w:rPr>
          <w:rFonts w:asciiTheme="majorHAnsi" w:hAnsiTheme="majorHAnsi" w:cstheme="majorHAnsi"/>
          <w:color w:val="000000"/>
        </w:rPr>
        <w:t xml:space="preserve"> </w:t>
      </w:r>
    </w:p>
    <w:p w:rsidR="00472BC3" w:rsidRPr="003E3709" w:rsidRDefault="003E0661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r w:rsidRPr="003E3709">
        <w:rPr>
          <w:rFonts w:asciiTheme="majorHAnsi" w:hAnsiTheme="majorHAnsi" w:cstheme="majorHAnsi"/>
          <w:color w:val="000000"/>
        </w:rPr>
        <w:t xml:space="preserve">Na vozidla poskytuje prodávající kupujícímu tuto záruku za jakost: </w:t>
      </w:r>
      <w:r w:rsidR="00871B98" w:rsidRPr="003E3709">
        <w:rPr>
          <w:rFonts w:asciiTheme="majorHAnsi" w:hAnsiTheme="majorHAnsi" w:cstheme="majorHAnsi"/>
          <w:color w:val="000000"/>
        </w:rPr>
        <w:t>5</w:t>
      </w:r>
      <w:r w:rsidRPr="003E3709">
        <w:rPr>
          <w:rFonts w:asciiTheme="majorHAnsi" w:hAnsiTheme="majorHAnsi" w:cstheme="majorHAnsi"/>
          <w:color w:val="000000"/>
        </w:rPr>
        <w:t xml:space="preserve"> let</w:t>
      </w:r>
      <w:r w:rsidR="00871B98" w:rsidRPr="003E3709">
        <w:rPr>
          <w:rFonts w:asciiTheme="majorHAnsi" w:hAnsiTheme="majorHAnsi" w:cstheme="majorHAnsi"/>
          <w:color w:val="000000"/>
        </w:rPr>
        <w:t xml:space="preserve"> nebo 100 000 kilometrů</w:t>
      </w:r>
      <w:r w:rsidRPr="003E3709">
        <w:rPr>
          <w:rFonts w:asciiTheme="majorHAnsi" w:hAnsiTheme="majorHAnsi" w:cstheme="majorHAnsi"/>
          <w:color w:val="000000"/>
        </w:rPr>
        <w:t xml:space="preserve">, </w:t>
      </w:r>
      <w:r w:rsidR="00220656" w:rsidRPr="003E3709">
        <w:rPr>
          <w:rFonts w:asciiTheme="majorHAnsi" w:hAnsiTheme="majorHAnsi" w:cstheme="majorHAnsi"/>
          <w:color w:val="000000"/>
        </w:rPr>
        <w:t>záruka na ba</w:t>
      </w:r>
      <w:r w:rsidR="00871B98" w:rsidRPr="003E3709">
        <w:rPr>
          <w:rFonts w:asciiTheme="majorHAnsi" w:hAnsiTheme="majorHAnsi" w:cstheme="majorHAnsi"/>
          <w:color w:val="000000"/>
        </w:rPr>
        <w:t>terii je 8 let nebo 160 000 kilometrů.</w:t>
      </w:r>
      <w:r w:rsidRPr="003E3709">
        <w:rPr>
          <w:rFonts w:asciiTheme="majorHAnsi" w:hAnsiTheme="majorHAnsi" w:cstheme="majorHAnsi"/>
          <w:color w:val="000000"/>
        </w:rPr>
        <w:t xml:space="preserve"> </w:t>
      </w:r>
    </w:p>
    <w:p w:rsidR="00472BC3" w:rsidRPr="003E3709" w:rsidRDefault="003E0661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r w:rsidRPr="003E3709">
        <w:rPr>
          <w:rFonts w:asciiTheme="majorHAnsi" w:hAnsiTheme="majorHAnsi" w:cstheme="majorHAnsi"/>
          <w:color w:val="000000"/>
        </w:rPr>
        <w:t xml:space="preserve">Prodávající je povinen odevzdat kupujícímu jako součást dokladů, které se k vozidlu vztahují, rovněž záruční podmínky (záruční podmínky též „palubní literatura“) a průvodní doklady (průvodní doklady viz dále článek V. smlouvy). </w:t>
      </w:r>
    </w:p>
    <w:p w:rsidR="00472BC3" w:rsidRPr="003E3709" w:rsidRDefault="003E0661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r w:rsidRPr="003E3709">
        <w:rPr>
          <w:rFonts w:asciiTheme="majorHAnsi" w:hAnsiTheme="majorHAnsi" w:cstheme="majorHAnsi"/>
          <w:color w:val="000000"/>
        </w:rPr>
        <w:t xml:space="preserve">Záruční doba, uvedená v odst. 2 tohoto článku smlouvy, začíná běžet ode dne písemného protokolárního převzetí vozidla kupujícím. Poskytnutí záruk za jakost není podmíněno využitím záručního servisu prodávajícího kupujícím. </w:t>
      </w:r>
    </w:p>
    <w:p w:rsidR="00472BC3" w:rsidRPr="003E3709" w:rsidRDefault="003E0661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r w:rsidRPr="003E3709">
        <w:rPr>
          <w:rFonts w:asciiTheme="majorHAnsi" w:hAnsiTheme="majorHAnsi" w:cstheme="majorHAnsi"/>
          <w:color w:val="000000"/>
        </w:rPr>
        <w:t xml:space="preserve">Prodávající se zavazuje předat kupujícímu vozidlo za podmínek a v souladu s čl. VIII smlouvy. </w:t>
      </w:r>
    </w:p>
    <w:p w:rsidR="00472BC3" w:rsidRDefault="00472BC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Článek IV.</w:t>
      </w: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Základní povinnosti kupujícího</w:t>
      </w:r>
    </w:p>
    <w:p w:rsidR="00472BC3" w:rsidRDefault="00472BC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472BC3" w:rsidRDefault="003E0661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Kupující převezme vozidlo za podmínek a v souladu s ustanoveními čl. VIII. smlouvy. </w:t>
      </w:r>
    </w:p>
    <w:p w:rsidR="00472BC3" w:rsidRDefault="003E0661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Kupující zaplatí prodávajícímu kupní cenu, sjednanou v čl. VI. odst. 1 smlouvy, za převzaté vozidlo v souladu s ustanoveními čl. VII. smlouvy. </w:t>
      </w:r>
    </w:p>
    <w:p w:rsidR="00472BC3" w:rsidRDefault="00472BC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C86030" w:rsidRDefault="00C8603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C86030" w:rsidRDefault="00C8603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C86030" w:rsidRDefault="00C8603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C86030" w:rsidRDefault="00C8603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Článek V.</w:t>
      </w: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Průvodní doklady (též doklady vztahující se k vozidlu)</w:t>
      </w:r>
    </w:p>
    <w:p w:rsidR="00472BC3" w:rsidRDefault="00472BC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Spolu s vozidlem předá prodávající kupujícímu k odevzdanému vozidlu nejpozději při předání (viz článek VIII. odst. 1 smlouvy) tyto doklady: </w:t>
      </w:r>
    </w:p>
    <w:p w:rsidR="00472BC3" w:rsidRDefault="003E066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návod k obsluze a údržbě v českém jazyce, </w:t>
      </w:r>
    </w:p>
    <w:p w:rsidR="00472BC3" w:rsidRDefault="003E066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servisní knížku,</w:t>
      </w:r>
    </w:p>
    <w:p w:rsidR="00472BC3" w:rsidRDefault="003E066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technický průkaz vozidla s řádným vypsáním a potvrzením nezbytných údajů, </w:t>
      </w:r>
    </w:p>
    <w:p w:rsidR="00472BC3" w:rsidRDefault="003E066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a další obvyklé průvodní doklady, které se k vozidlu vztahují. </w:t>
      </w:r>
    </w:p>
    <w:p w:rsidR="00472BC3" w:rsidRDefault="00472BC3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Článek VI.</w:t>
      </w: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Kupní cena vozidla</w:t>
      </w:r>
    </w:p>
    <w:p w:rsidR="00472BC3" w:rsidRDefault="003E066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Kupní cena 1 ks nového vozidla celkem na základě nabídky prodávajícího činí </w:t>
      </w:r>
    </w:p>
    <w:p w:rsidR="00472BC3" w:rsidRDefault="00472BC3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tbl>
      <w:tblPr>
        <w:tblStyle w:val="a"/>
        <w:tblW w:w="8501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3"/>
        <w:gridCol w:w="1984"/>
        <w:gridCol w:w="3544"/>
      </w:tblGrid>
      <w:tr w:rsidR="00472BC3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BC3" w:rsidRDefault="003E0661">
            <w:pPr>
              <w:jc w:val="center"/>
              <w:rPr>
                <w:b/>
              </w:rPr>
            </w:pPr>
            <w:r>
              <w:rPr>
                <w:b/>
              </w:rPr>
              <w:t>Celková nabídková cena bez DPH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BC3" w:rsidRDefault="003E0661">
            <w:pPr>
              <w:jc w:val="center"/>
              <w:rPr>
                <w:b/>
              </w:rPr>
            </w:pPr>
            <w:r>
              <w:rPr>
                <w:b/>
              </w:rPr>
              <w:t>DPH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BC3" w:rsidRDefault="003E0661">
            <w:pPr>
              <w:jc w:val="center"/>
              <w:rPr>
                <w:b/>
              </w:rPr>
            </w:pPr>
            <w:r>
              <w:rPr>
                <w:b/>
              </w:rPr>
              <w:t>Celková nabídková cena včetně DPH</w:t>
            </w:r>
          </w:p>
        </w:tc>
      </w:tr>
      <w:tr w:rsidR="00472BC3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BC3" w:rsidRDefault="003E066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(a)</w:t>
            </w:r>
          </w:p>
          <w:p w:rsidR="00472BC3" w:rsidRDefault="00472BC3">
            <w:pPr>
              <w:jc w:val="center"/>
              <w:rPr>
                <w:b/>
                <w:u w:val="single"/>
              </w:rPr>
            </w:pPr>
          </w:p>
          <w:p w:rsidR="00472BC3" w:rsidRDefault="00220656">
            <w:pPr>
              <w:jc w:val="center"/>
              <w:rPr>
                <w:b/>
                <w:u w:val="single"/>
              </w:rPr>
            </w:pPr>
            <w:r>
              <w:t>421 818,00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BC3" w:rsidRDefault="003E0661">
            <w:pPr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  <w:p w:rsidR="00472BC3" w:rsidRDefault="00472BC3">
            <w:pPr>
              <w:jc w:val="center"/>
              <w:rPr>
                <w:b/>
              </w:rPr>
            </w:pPr>
          </w:p>
          <w:p w:rsidR="00472BC3" w:rsidRDefault="00220656">
            <w:pPr>
              <w:jc w:val="center"/>
              <w:rPr>
                <w:b/>
              </w:rPr>
            </w:pPr>
            <w:r>
              <w:t>88 581,78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BC3" w:rsidRDefault="003E0661">
            <w:pPr>
              <w:jc w:val="center"/>
              <w:rPr>
                <w:b/>
              </w:rPr>
            </w:pPr>
            <w:r>
              <w:rPr>
                <w:b/>
              </w:rPr>
              <w:t xml:space="preserve">(c) = (a) + (b) </w:t>
            </w:r>
          </w:p>
          <w:p w:rsidR="00472BC3" w:rsidRDefault="00472BC3">
            <w:pPr>
              <w:jc w:val="center"/>
              <w:rPr>
                <w:b/>
              </w:rPr>
            </w:pPr>
          </w:p>
          <w:p w:rsidR="00472BC3" w:rsidRDefault="00220656">
            <w:pPr>
              <w:jc w:val="center"/>
              <w:rPr>
                <w:b/>
              </w:rPr>
            </w:pPr>
            <w:r>
              <w:t>510 399,78</w:t>
            </w:r>
          </w:p>
        </w:tc>
      </w:tr>
    </w:tbl>
    <w:p w:rsidR="00472BC3" w:rsidRDefault="00472BC3">
      <w:pPr>
        <w:pBdr>
          <w:top w:val="nil"/>
          <w:left w:val="nil"/>
          <w:bottom w:val="nil"/>
          <w:right w:val="nil"/>
          <w:between w:val="nil"/>
        </w:pBdr>
        <w:ind w:left="20"/>
        <w:rPr>
          <w:rFonts w:ascii="Arial" w:eastAsia="Arial" w:hAnsi="Arial" w:cs="Arial"/>
          <w:b/>
          <w:color w:val="000000"/>
        </w:rPr>
      </w:pPr>
    </w:p>
    <w:p w:rsidR="00472BC3" w:rsidRDefault="00472BC3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</w:rPr>
      </w:pPr>
    </w:p>
    <w:p w:rsidR="00472BC3" w:rsidRDefault="003E066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Kupní cena vozid</w:t>
      </w:r>
      <w:r w:rsidR="0098526B">
        <w:rPr>
          <w:color w:val="000000"/>
        </w:rPr>
        <w:t>la</w:t>
      </w:r>
      <w:r>
        <w:rPr>
          <w:color w:val="000000"/>
        </w:rPr>
        <w:t xml:space="preserve"> celkem, uvedená v odst. 1 tohoto článku smlouvy, je stanovena jako cena nejvýše přípustná. Kupní cena zahrnuje veškeré daně, cla, poplatky a ostatní další výdaje prodávajícího, spojené s plněním a splněním smlouvy, včetně veškerých nákladů na dopravu vozidla do místa plnění a odevzdání kupujícímu. </w:t>
      </w:r>
    </w:p>
    <w:p w:rsidR="00472BC3" w:rsidRDefault="003E066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Kupní cenu lze měnit pouze písemným smluvním dodatkem podle podmínek smlouvy a to pouze </w:t>
      </w:r>
      <w:r w:rsidR="004E7AD4">
        <w:rPr>
          <w:color w:val="000000"/>
        </w:rPr>
        <w:br/>
      </w:r>
      <w:r>
        <w:rPr>
          <w:color w:val="000000"/>
        </w:rPr>
        <w:t xml:space="preserve">v případě, že dojde v průběhu realizace koupě, jako předmětu veřejné zakázky, ke změně daňových předpisů upravující výši sazby DPH. </w:t>
      </w:r>
    </w:p>
    <w:p w:rsidR="00472BC3" w:rsidRDefault="00472BC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Článek VII.</w:t>
      </w: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Platební podmínky</w:t>
      </w:r>
    </w:p>
    <w:p w:rsidR="00472BC3" w:rsidRDefault="003E0661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Kupující neposkytuje zálohy. Nárok na úhradu kupní ceny vzniká prodávajícímu na základě vystaveného daňového dokladu (dále jen „</w:t>
      </w:r>
      <w:r>
        <w:rPr>
          <w:b/>
          <w:color w:val="000000"/>
        </w:rPr>
        <w:t>faktury</w:t>
      </w:r>
      <w:r>
        <w:rPr>
          <w:color w:val="000000"/>
        </w:rPr>
        <w:t xml:space="preserve">“). Prodávající je oprávněn vystavit fakturu pouze po písemném protokolárním předání a převzetí vozidla, které je bez vady, se všemi průvodními doklady a palubní literaturou splňující všechny náležitosti dle smlouvy. </w:t>
      </w:r>
    </w:p>
    <w:p w:rsidR="00472BC3" w:rsidRDefault="003E0661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Kupující je povinen zaplatit prodávajícímu fakturu ve lhůtě splatnosti, která se sjednává na 30 kalendářních dnů od data doručení faktury kupujícímu. Dnem zaplacení se rozumí den odepsání fakturované částky z účtu kupujícího ve prospěch účtu prodávajícího, uvedeného ve smlouvě, nebo ve prospěch jiného účtu prodávajícího, zveřejněného v Celostátním registru plátců DPH (dále jen „</w:t>
      </w:r>
      <w:r>
        <w:rPr>
          <w:b/>
          <w:color w:val="000000"/>
        </w:rPr>
        <w:t>zveřejněný účet</w:t>
      </w:r>
      <w:r>
        <w:rPr>
          <w:color w:val="000000"/>
        </w:rPr>
        <w:t xml:space="preserve">“), a to i v případě, že na faktuře bude uvedeno jiné číslo účtu. Pokud: </w:t>
      </w:r>
    </w:p>
    <w:p w:rsidR="00472BC3" w:rsidRDefault="003E0661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prodávající uvedl ve smlouvě nezveřejněný účet a nemá žádný zveřejněný účet; </w:t>
      </w:r>
    </w:p>
    <w:p w:rsidR="00472BC3" w:rsidRDefault="003E0661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prodávající požaduje uvést ve smlouvě jako účet pro platbu nezveřejněný účet; </w:t>
      </w:r>
    </w:p>
    <w:p w:rsidR="00472BC3" w:rsidRDefault="003E0661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účet, uvedený ve smlouvě, přestane být po uzavření smlouvy zveřejněným účtem; </w:t>
      </w:r>
    </w:p>
    <w:p w:rsidR="00472BC3" w:rsidRDefault="003E0661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prodávající je v době uzavření smlouvy nespolehlivým plátcem ve smyslu § 106a zákona </w:t>
      </w:r>
      <w:r>
        <w:rPr>
          <w:color w:val="000000"/>
        </w:rPr>
        <w:br/>
        <w:t>č. 235/2004 Sb., o dani z přidané hodnoty, v platném znění (dále jen „</w:t>
      </w:r>
      <w:r>
        <w:rPr>
          <w:b/>
          <w:color w:val="000000"/>
        </w:rPr>
        <w:t>nespolehlivý plátce</w:t>
      </w:r>
      <w:r>
        <w:rPr>
          <w:color w:val="000000"/>
        </w:rPr>
        <w:t xml:space="preserve">“) nebo se stal nespolehlivým plátcem po uzavření smlouvy; </w:t>
      </w: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</w:rPr>
      </w:pPr>
      <w:r>
        <w:rPr>
          <w:color w:val="000000"/>
        </w:rPr>
        <w:t xml:space="preserve">je kupující oprávněn postupovat podle § 109a zákona č. 235/2004 Sb., o dani z přidané hodnoty, </w:t>
      </w:r>
      <w:r w:rsidR="004E7AD4">
        <w:rPr>
          <w:color w:val="000000"/>
        </w:rPr>
        <w:br/>
      </w:r>
      <w:r>
        <w:rPr>
          <w:color w:val="000000"/>
        </w:rPr>
        <w:t xml:space="preserve">v platném znění a uhradit částku odpovídající DPH na osobní depozitní účet prodávajícího, vedený správcem daně. O této úhradě bude kupující bez zbytečného odkladu informovat písemně prodávajícího. Bude-li kupující postupovat dle písm. a) až d) tohoto odstavce smlouvy, považuje </w:t>
      </w:r>
      <w:r w:rsidR="00A607B1">
        <w:rPr>
          <w:color w:val="000000"/>
        </w:rPr>
        <w:br/>
      </w:r>
      <w:r>
        <w:rPr>
          <w:color w:val="000000"/>
        </w:rPr>
        <w:t xml:space="preserve">se jeho závazek zaplatit rovněž za splněný. </w:t>
      </w:r>
    </w:p>
    <w:p w:rsidR="00472BC3" w:rsidRDefault="003E0661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lastRenderedPageBreak/>
        <w:t xml:space="preserve">Prodávající je povinen informovat kupujícího bez zbytečného odkladu, nejpozději však </w:t>
      </w:r>
      <w:r w:rsidR="0098526B">
        <w:rPr>
          <w:color w:val="000000"/>
        </w:rPr>
        <w:br/>
      </w:r>
      <w:r>
        <w:rPr>
          <w:color w:val="000000"/>
        </w:rPr>
        <w:t xml:space="preserve">do 3 kalendářních dnů: </w:t>
      </w:r>
    </w:p>
    <w:p w:rsidR="00472BC3" w:rsidRDefault="003E0661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jakékoli změně týkající se zveřejněného účtu prodávajícího; </w:t>
      </w:r>
    </w:p>
    <w:p w:rsidR="00472BC3" w:rsidRDefault="003E0661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že se stal nespolehlivým plátcem a k jakému dni. </w:t>
      </w:r>
    </w:p>
    <w:p w:rsidR="00472BC3" w:rsidRDefault="00472BC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72BC3" w:rsidRDefault="003E0661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Faktura musí v příloze obsahovat Protokol o předání a převzetí vozidla, podepsaný smluvními stranami. Faktura musí formou a obsahem odpovídat zákonu č. 563/1991 Sb., o účetnictví, </w:t>
      </w:r>
      <w:r w:rsidR="00A13D2A">
        <w:rPr>
          <w:color w:val="000000"/>
        </w:rPr>
        <w:br/>
      </w:r>
      <w:r>
        <w:rPr>
          <w:color w:val="000000"/>
        </w:rPr>
        <w:t xml:space="preserve">v platném znění, musí obsahovat veškeré náležitosti daňového dokladu, předepsané příslušnými právními předpisy, zejména zákonem č. 235/2004 Sb., o dani z přidané hodnoty, ve znění pozdějších odpisů. Dále faktura bude obsahovat odkaz na tuto smlouvu, věcné a cenové členění předmětu plnění. Nebude-li faktura splňovat veškeré náležitosti daňového dokladu, jak je uvedeno výše, nebo bude-li mít jiné závady v obsahu, je kupující oprávněn ji ve lhůtě její splatnosti prodávajícímu vrátit s vyznačením nesprávností nebo jiných vad takové faktury. Prodávající </w:t>
      </w:r>
      <w:r w:rsidR="00A13D2A">
        <w:rPr>
          <w:color w:val="000000"/>
        </w:rPr>
        <w:br/>
      </w:r>
      <w:r>
        <w:rPr>
          <w:color w:val="000000"/>
        </w:rPr>
        <w:t xml:space="preserve">je povinen vystavit kupujícímu fakturu opravenou či doplněnou. V případě vrácení faktury prodávajícímu dle tohoto odstavce se lhůta splatnosti přerušuje a nová lhůta splatnosti 30 kalendářních dnů počíná běžet od počátku až dnem následujícím po dni, kdy byla opravená nebo doplněná faktura splňující všechny náležitosti dle zvláštních právních předpisů a smlouvy doručena kupujícímu. </w:t>
      </w:r>
    </w:p>
    <w:p w:rsidR="00AB43A7" w:rsidRPr="00EB0681" w:rsidRDefault="003E0661" w:rsidP="00AB43A7">
      <w:pPr>
        <w:widowControl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Faktura musí obsahovat ustanovení, že „</w:t>
      </w:r>
      <w:r w:rsidRPr="00AB43A7">
        <w:rPr>
          <w:i/>
          <w:color w:val="000000"/>
        </w:rPr>
        <w:t xml:space="preserve">Fakturujeme vám předmět plnění, který je spolufinancován </w:t>
      </w:r>
      <w:r w:rsidR="00AB43A7" w:rsidRPr="00AB43A7">
        <w:rPr>
          <w:i/>
          <w:color w:val="000000"/>
        </w:rPr>
        <w:t>z Evropského fondu pro regionální rozvoj v rámci Integrovaného regionálního operačního programu, dle podmínek výzvy č. 17 z IROPU „MAS 21 - -IROP – Kvalitní sociální služby – IV, vazba na výzvu ŘO IROP „Sociální infrastruktura – integrované projekty CLLD" (název projektu: Nákup elektromobilu pro Pečovatelskou službu v Aši)</w:t>
      </w:r>
      <w:r w:rsidRPr="00AB43A7">
        <w:rPr>
          <w:i/>
          <w:color w:val="000000"/>
        </w:rPr>
        <w:t xml:space="preserve">, </w:t>
      </w:r>
      <w:r>
        <w:rPr>
          <w:i/>
          <w:color w:val="000000"/>
        </w:rPr>
        <w:t>Rozhodnutí č</w:t>
      </w:r>
      <w:r w:rsidR="00D9234B">
        <w:rPr>
          <w:i/>
          <w:color w:val="000000"/>
        </w:rPr>
        <w:t xml:space="preserve">. </w:t>
      </w:r>
      <w:r w:rsidR="00D9234B">
        <w:rPr>
          <w:color w:val="000000"/>
        </w:rPr>
        <w:t xml:space="preserve">117D03O003188, </w:t>
      </w:r>
      <w:r>
        <w:rPr>
          <w:i/>
          <w:color w:val="000000"/>
        </w:rPr>
        <w:t xml:space="preserve">o poskytnutí finančních prostředků </w:t>
      </w:r>
      <w:r w:rsidR="00AB43A7">
        <w:rPr>
          <w:color w:val="000000"/>
        </w:rPr>
        <w:t xml:space="preserve">z </w:t>
      </w:r>
      <w:r w:rsidR="00AB43A7" w:rsidRPr="00F4372B">
        <w:rPr>
          <w:color w:val="000000"/>
        </w:rPr>
        <w:t>Evropského fondu pro regionální rozvoj</w:t>
      </w:r>
      <w:r w:rsidR="00AB43A7">
        <w:rPr>
          <w:color w:val="000000"/>
        </w:rPr>
        <w:t>.</w:t>
      </w:r>
    </w:p>
    <w:p w:rsidR="00472BC3" w:rsidRDefault="00472BC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Článek VIII.</w:t>
      </w: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Dodací podmínky</w:t>
      </w:r>
    </w:p>
    <w:p w:rsidR="00472BC3" w:rsidRDefault="00472BC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472BC3" w:rsidRDefault="003E0661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Prodávající řádně předá vozidlo kupujícímu a kupující převezme vozidlo od prodávajícího. Předání a převzetí vozidla potvrdí smluvní strany formu písemného a oběma smluvními stranami podepsaného Protokolu o předání a převzetí vozidla. </w:t>
      </w:r>
    </w:p>
    <w:p w:rsidR="00472BC3" w:rsidRPr="00220656" w:rsidRDefault="003E0661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r>
        <w:rPr>
          <w:color w:val="000000"/>
        </w:rPr>
        <w:t xml:space="preserve">Prodávající dodá vozidlo kupujícímu </w:t>
      </w:r>
      <w:r w:rsidRPr="00220656">
        <w:rPr>
          <w:rFonts w:asciiTheme="majorHAnsi" w:hAnsiTheme="majorHAnsi" w:cstheme="majorHAnsi"/>
          <w:color w:val="000000"/>
        </w:rPr>
        <w:t xml:space="preserve">nejpozději do </w:t>
      </w:r>
      <w:r w:rsidR="00220656" w:rsidRPr="00220656">
        <w:rPr>
          <w:rFonts w:asciiTheme="majorHAnsi" w:eastAsia="Arial" w:hAnsiTheme="majorHAnsi" w:cstheme="majorHAnsi"/>
          <w:color w:val="000000"/>
        </w:rPr>
        <w:t>10 dní od podpisu smlouvy.</w:t>
      </w:r>
    </w:p>
    <w:p w:rsidR="00472BC3" w:rsidRDefault="003E0661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Místo plnění je Město </w:t>
      </w:r>
      <w:r w:rsidR="0002748F">
        <w:rPr>
          <w:color w:val="000000"/>
        </w:rPr>
        <w:t>Aš</w:t>
      </w:r>
      <w:r>
        <w:rPr>
          <w:color w:val="000000"/>
        </w:rPr>
        <w:t xml:space="preserve">, </w:t>
      </w:r>
      <w:r w:rsidR="0002748F">
        <w:rPr>
          <w:color w:val="000000"/>
        </w:rPr>
        <w:t>Kamenná 473/52, 352 01  Aš</w:t>
      </w:r>
      <w:r>
        <w:rPr>
          <w:color w:val="000000"/>
        </w:rPr>
        <w:t xml:space="preserve">. V tomto místě plnění prodávající odevzdá vozidla kupujícímu. </w:t>
      </w:r>
    </w:p>
    <w:p w:rsidR="00472BC3" w:rsidRDefault="003E0661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Aniž by prodávající byl zproštěn povinnosti splnit řádně lhůtu dodání vozidla, je prodávající povinen oznámit kupujícímu nejpozději 3 pracovní dny přede dnem, kdy má být vozidlo připraveno k převzetí v místě plnění, datum a hodinu zahájení odevzdání vozidla. Kupující je povinen zmíněný návrh data předpokládaného předání, navrženého prodávajícím, buď písemně akceptovat bez zbytečného odkladu a v uvedeném termínu se dostavit k přejímce, nebo návrh bez zbytečného odkladu písemně odmítnout a navrhnout jiný, pro kupujícího vhodný termín. Kupující se zavazuje poskytnout prodávajícímu řádně a včas veškeré spolupůsobení tak, aby předání a převzetí mohlo být provedeno co nejdříve po doručení oznámení prodávajícího, provedeného dle první věty tohoto odstavce. </w:t>
      </w:r>
    </w:p>
    <w:p w:rsidR="00472BC3" w:rsidRDefault="003E0661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Převezme-li kupující vozidlo, jsou povinny smluvní strany vyhotovit písemný Protokol o předání </w:t>
      </w:r>
      <w:r w:rsidR="00044D14">
        <w:rPr>
          <w:color w:val="000000"/>
        </w:rPr>
        <w:br/>
      </w:r>
      <w:r>
        <w:rPr>
          <w:color w:val="000000"/>
        </w:rPr>
        <w:t xml:space="preserve">a převzetí vozidla. Protokol o předání a převzetí vozidel bude obsahovat datum převzetí vozidla, jméno a příjmení osoby, která za prodávajícího odevzdává vozidlo, jméno a příjmení osoby, která za kupující přebírá vozidlo, identifikaci odevzdávaného vozidla včetně seznamu průvodních dokladů a palubní literatury, datum a podpisy osoby odevzdávající a osoby přebírající. Smluvní strany vyhotoví Protokol o předání a převzetí vozidla ve dvou originálech. </w:t>
      </w:r>
    </w:p>
    <w:p w:rsidR="00472BC3" w:rsidRDefault="003E0661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Kupující je oprávněn vozidlo nepřevzít, mají-li vady, a to bez ohledu na množství a povahu těchto vad, nebo je-li vozidlo předáváno bez průvodních dokladů, nebo některé doklady chybějí, nebo </w:t>
      </w:r>
      <w:r>
        <w:rPr>
          <w:color w:val="000000"/>
        </w:rPr>
        <w:lastRenderedPageBreak/>
        <w:t xml:space="preserve">doklady nejsou řádné a nemají náležitosti uvedené ve smlouvě. O odmítnutí převzetí vozidla jsou povinny obě smluvní strany vyhovit zápis s uvedením všech důvodů nepřevzetí, jména a příjmení osoby odevzdávající za prodávajícího vozidla, jména a příjmení osoby jednající při převzetí </w:t>
      </w:r>
      <w:r w:rsidR="00A607B1">
        <w:rPr>
          <w:color w:val="000000"/>
        </w:rPr>
        <w:br/>
      </w:r>
      <w:r>
        <w:rPr>
          <w:color w:val="000000"/>
        </w:rPr>
        <w:t>za kupujícího.</w:t>
      </w:r>
    </w:p>
    <w:p w:rsidR="00472BC3" w:rsidRDefault="003E0661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Nebezpečí škody na vozidlech přechází z prodávajícího na kupujícího písemným protokolárním převzetím vozidla kupujícím na základě oboustranně podepsaného písemného Protokolu o předání a převzetí vozidla. Vlastnické právo k vozidlu nabývá kupující jejich převzetím na základě písemného a oběma smluvními stranami podepsaného protokolu </w:t>
      </w:r>
      <w:r w:rsidR="00C60988">
        <w:rPr>
          <w:color w:val="000000"/>
        </w:rPr>
        <w:t>o předání a převzetí vozidla.</w:t>
      </w:r>
    </w:p>
    <w:p w:rsidR="00472BC3" w:rsidRDefault="00472BC3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ind w:left="4677"/>
        <w:jc w:val="both"/>
        <w:rPr>
          <w:b/>
          <w:color w:val="000000"/>
        </w:rPr>
      </w:pPr>
      <w:r>
        <w:rPr>
          <w:b/>
          <w:color w:val="000000"/>
        </w:rPr>
        <w:t>Článek IX.</w:t>
      </w: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color w:val="000000"/>
        </w:rPr>
      </w:pPr>
      <w:r>
        <w:rPr>
          <w:b/>
          <w:color w:val="000000"/>
        </w:rPr>
        <w:t xml:space="preserve">Oznámení vady z vadného plnění a vady, na kterou se vztahuje </w:t>
      </w:r>
      <w:r>
        <w:rPr>
          <w:color w:val="000000"/>
        </w:rPr>
        <w:t xml:space="preserve"> </w:t>
      </w:r>
      <w:r>
        <w:rPr>
          <w:b/>
          <w:color w:val="000000"/>
        </w:rPr>
        <w:t>záruka</w:t>
      </w:r>
    </w:p>
    <w:p w:rsidR="00472BC3" w:rsidRDefault="00472BC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472BC3" w:rsidRDefault="003E0661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Smluvní strany si sjednávají, že odevzdání vozidla s vadami je podstatným porušením smlouvy. Prodávající neodpovídá za vady vozidla v případě, že nebyly kupujícím používány nebo udržovány v souladu s obvyklou praxí a s pokyny prodávajícího (průvodní doklady a palubní literatura) předanými kupujícímu prodávajícím při převzetí vozidla. </w:t>
      </w:r>
    </w:p>
    <w:p w:rsidR="00472BC3" w:rsidRDefault="003E0661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Kupující uplatní práva z vadného plnění a/nebo právo ze záruky za jakost písemným oznámením (vytknutím) vady doručeným prodávajícímu. Oznámení (vytknutí) vady obsahuje identifikaci vadného vozidla, popis vady nebo způsob, jakým se vada projevuje, a uplatní nárok z vadného plnění nebo ze záruky. </w:t>
      </w:r>
    </w:p>
    <w:p w:rsidR="00472BC3" w:rsidRDefault="003E0661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Kupující je povinen od okamžiku uplatnění nároku z vadného plnění nebo vady, na kterou </w:t>
      </w:r>
      <w:r w:rsidR="00BC35C4">
        <w:rPr>
          <w:color w:val="000000"/>
        </w:rPr>
        <w:br/>
      </w:r>
      <w:r>
        <w:rPr>
          <w:color w:val="000000"/>
        </w:rPr>
        <w:t xml:space="preserve">se vztahuje záruka, na odstranění vady opravou věci zpřístupnit vozidlo s vadami v místě plnění dle čl. VIII. odst. 3 smlouvy v obvyklé provozní době kupujícího, nedohodnou-li se smluvní strany </w:t>
      </w:r>
      <w:r w:rsidR="00BC35C4">
        <w:rPr>
          <w:color w:val="000000"/>
        </w:rPr>
        <w:br/>
      </w:r>
      <w:r>
        <w:rPr>
          <w:color w:val="000000"/>
        </w:rPr>
        <w:t xml:space="preserve">pro konkrétní případ písemně jinak. </w:t>
      </w:r>
    </w:p>
    <w:p w:rsidR="00472BC3" w:rsidRDefault="003E0661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 případě, že kupující uplatní nárok na odstranění vady opravou věci, dodáním nové věci bez vady, nebo dodáním chybějící věci, je prodávající povinen odstranit vadu způsobem dle uplatněného nároku do 5 pracovních dnů ode dne, kdy kupující oznámil takovou volbu nároku. </w:t>
      </w:r>
    </w:p>
    <w:p w:rsidR="00472BC3" w:rsidRDefault="003E0661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 případě, že prodávající neoprávněně odmítne odstranit vadu nebo je v prodlení s odstraněním vad delším než 5 pracovních dnů ode dne oznámení vady, je kupující oprávněn oznámené vady vozidla odstranit prostřednictvím třetí osoby, a to na náklady prodávajícího. </w:t>
      </w:r>
    </w:p>
    <w:p w:rsidR="00472BC3" w:rsidRDefault="003E0661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Záruční doba sjednaná v čl. III odst. 2 smlouvy se prodlužuje o dobu, která uplyne od oznámení vady kupujícím, na kterou se vztahuje záruka, v záruční době do odstranění vady. </w:t>
      </w:r>
    </w:p>
    <w:p w:rsidR="00472BC3" w:rsidRDefault="003E0661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Veškeré náklady spojené s oprávněným oznámením vad dle čl. IX odst. 2 smlouvy jdou k tíži prodávajícího. </w:t>
      </w:r>
    </w:p>
    <w:p w:rsidR="00472BC3" w:rsidRDefault="00472BC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Článek X.</w:t>
      </w: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Smluvní pokuty</w:t>
      </w:r>
    </w:p>
    <w:p w:rsidR="00472BC3" w:rsidRDefault="003E066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Za prodlení s uhrazením faktury kupujícím je prodávající oprávněn požadovat, aby mu kupující uhradil úrok z prodlení dle § 1970 Občanského zákoníku, a to za každý i započatý den prodlení. Úrok z prodlení je splatný na písemnou výzvu prodávajícího učiněnou vůči kupujícímu.</w:t>
      </w:r>
    </w:p>
    <w:p w:rsidR="00472BC3" w:rsidRDefault="003E066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 xml:space="preserve">Za prodlení s dodávkou vozidla prodávajícím dle této Smlouvy a/nebo za prodlení s odstraněním vytčené vady je kupující oprávněn požadovat, aby mu prodávající uhradil smluvní pokutu ve výši 0,05 % z ceny vozidla, (včetně DPH) za každý i započatý den prodlení. Smluvní pokuta je splatná </w:t>
      </w:r>
      <w:r w:rsidR="00C44E47">
        <w:rPr>
          <w:color w:val="000000"/>
        </w:rPr>
        <w:br/>
      </w:r>
      <w:r>
        <w:rPr>
          <w:color w:val="000000"/>
        </w:rPr>
        <w:t xml:space="preserve">na písemnou výzvu kupujícího učiněnou vůči prodávajícímu. </w:t>
      </w:r>
    </w:p>
    <w:p w:rsidR="00472BC3" w:rsidRDefault="003E066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2" w:name="_30j0zll" w:colFirst="0" w:colLast="0"/>
      <w:bookmarkEnd w:id="2"/>
      <w:r>
        <w:rPr>
          <w:color w:val="000000"/>
        </w:rPr>
        <w:t>Právo kupujícího požadovat zaplacení náhrady plné výše škody vzniklé kupujícímu v důsledku porušení kterékoliv ze smluvních povinností zajištěných smluvní pokutou není zaplacením příslušné smluvní pokuty dotčeno.</w:t>
      </w:r>
    </w:p>
    <w:p w:rsidR="00472BC3" w:rsidRDefault="003E066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Subjektivní či objektivní překážky ani vyšší moc nejsou důvodem pro osvobození od placení smluvních pokut.</w:t>
      </w:r>
    </w:p>
    <w:p w:rsidR="00472BC3" w:rsidRDefault="00472BC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C86030" w:rsidRDefault="00C8603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C44E47" w:rsidRDefault="00C44E4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Článek XI.</w:t>
      </w: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Změna smlouvy</w:t>
      </w:r>
    </w:p>
    <w:p w:rsidR="00472BC3" w:rsidRDefault="003E0661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Smlouvu lze měnit pouze písemným oboustranně potvrzeným ujednáním výslovně nazvaným dodatek ke smlouvě. Odpověď smluvní strany přijímající návrh na uzavření této smlouvy </w:t>
      </w:r>
      <w:r w:rsidR="0032270B">
        <w:rPr>
          <w:color w:val="000000"/>
        </w:rPr>
        <w:br/>
      </w:r>
      <w:r>
        <w:rPr>
          <w:color w:val="000000"/>
        </w:rPr>
        <w:t xml:space="preserve">s dodatkem nebo odchylkou není přijetím návrhu dodatku na jeho uzavření. </w:t>
      </w:r>
    </w:p>
    <w:p w:rsidR="00472BC3" w:rsidRDefault="003E0661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Nastanou-li u některé ze smluvních stran skutečnosti bránící řádnému plnění smlouvy, je povinna taková smluvní strana to ihned bez zbytečného odkladu oznámit druhé smluvní straně a vyvolat jednání smluvních stran. </w:t>
      </w:r>
    </w:p>
    <w:p w:rsidR="00472BC3" w:rsidRDefault="003E0661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Písemná forma platí rovněž pro odstoupení od smlouvy. Ke změně kontaktních údajů uvedených na první straně smlouvy však postačí, jestliže smluvní strana, u které tato změna nastala, doručí druhé smluvní straně písemné oznámení, ve kterém uvede příslušné změny.</w:t>
      </w:r>
    </w:p>
    <w:p w:rsidR="00472BC3" w:rsidRDefault="00472BC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72BC3" w:rsidRDefault="00472BC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Článek XII.</w:t>
      </w: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Odstoupení od smlouvy</w:t>
      </w:r>
    </w:p>
    <w:p w:rsidR="00472BC3" w:rsidRDefault="00472BC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472BC3" w:rsidRDefault="003E0661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 případě, že bude prodávající v prodlení se splněním předmětu smlouvy delším než 15 kalendářních dní, má se za to, že se jedná o podstatné porušení smluvní povinnosti prodávajícím, jež zakládá právo kupujícího odstoupit od smlouvy. Odstoupení od smlouvy je kupující povinen prodávajícímu oznámit písemně. </w:t>
      </w:r>
    </w:p>
    <w:p w:rsidR="00472BC3" w:rsidRDefault="003E0661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Za podstatné porušení smluvní povinnosti se kromě případu uvedeného v ustanovení § 2002 Občanského zákoníku vždy považuje:</w:t>
      </w:r>
    </w:p>
    <w:p w:rsidR="00472BC3" w:rsidRDefault="00472BC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72BC3" w:rsidRDefault="003E0661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prodlení prodávajícího s odstraněním vytčené vady poté, co Kupující odmítl převzetí reklamovaného Zboží,</w:t>
      </w:r>
    </w:p>
    <w:p w:rsidR="00472BC3" w:rsidRDefault="003E0661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případ, kdy bude zjištěno, že (i) Prodávající je v úpadku, (</w:t>
      </w:r>
      <w:proofErr w:type="spellStart"/>
      <w:r>
        <w:rPr>
          <w:color w:val="000000"/>
        </w:rPr>
        <w:t>ii</w:t>
      </w:r>
      <w:proofErr w:type="spellEnd"/>
      <w:r>
        <w:rPr>
          <w:color w:val="000000"/>
        </w:rPr>
        <w:t xml:space="preserve">) vůči Prodávajícímu je vedeno insolvenční řízení, v němž zároveň (a) bylo vydáno rozhodnutí o úpadku nebo </w:t>
      </w:r>
      <w:r w:rsidR="009C423C">
        <w:rPr>
          <w:color w:val="000000"/>
        </w:rPr>
        <w:br/>
      </w:r>
      <w:r>
        <w:rPr>
          <w:color w:val="000000"/>
        </w:rPr>
        <w:t>(b) insolvenční návrh byl zamítnut proto, že majetek Prodávajícího nepostačuje k úhradě nákladů insolvenčního řízení, nebo (c) byl konkurs zrušen proto, že majetek Prodávajícího byl zcela nepostačující, nebo (</w:t>
      </w:r>
      <w:proofErr w:type="spellStart"/>
      <w:r>
        <w:rPr>
          <w:color w:val="000000"/>
        </w:rPr>
        <w:t>iii</w:t>
      </w:r>
      <w:proofErr w:type="spellEnd"/>
      <w:r>
        <w:rPr>
          <w:color w:val="000000"/>
        </w:rPr>
        <w:t>) byla zavedena nucená správa Prodávajícího podle zvláštních právních předpisů, (</w:t>
      </w:r>
      <w:proofErr w:type="spellStart"/>
      <w:r>
        <w:rPr>
          <w:color w:val="000000"/>
        </w:rPr>
        <w:t>iv</w:t>
      </w:r>
      <w:proofErr w:type="spellEnd"/>
      <w:r>
        <w:rPr>
          <w:color w:val="000000"/>
        </w:rPr>
        <w:t>) Prodávající je v likvidaci, a/nebo byla zahájena likvidace Prodávajícího,</w:t>
      </w:r>
    </w:p>
    <w:p w:rsidR="00472BC3" w:rsidRDefault="003E0661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případ, kdy bude dodatečně zjištěno, že prodávající nesplnil podmínky řízení na veřejnou zakázku, na jehož základě byla uzavřena tato smlouva, zejména pokud bude zjištěno, </w:t>
      </w:r>
      <w:r w:rsidR="009C423C">
        <w:rPr>
          <w:color w:val="000000"/>
        </w:rPr>
        <w:br/>
      </w:r>
      <w:r>
        <w:rPr>
          <w:color w:val="000000"/>
        </w:rPr>
        <w:t>že prodávající uvedl nepravdivé či zavádějící údaje, nebo nesplňoval kvalifikační předpoklady stanovené ve výzvě /zadávací dokumentaci</w:t>
      </w:r>
      <w:r w:rsidR="004A4692">
        <w:rPr>
          <w:color w:val="000000"/>
        </w:rPr>
        <w:t>.</w:t>
      </w:r>
    </w:p>
    <w:p w:rsidR="00472BC3" w:rsidRDefault="00472BC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72BC3" w:rsidRDefault="003E0661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Účinky odstoupení od smlouvy se netýkají účinků, práv a závazků, upravených v článcích X. a čl. XIV. smlouvy. </w:t>
      </w:r>
    </w:p>
    <w:p w:rsidR="00472BC3" w:rsidRDefault="00472BC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Článek XIII.</w:t>
      </w: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Doručování</w:t>
      </w:r>
    </w:p>
    <w:p w:rsidR="00472BC3" w:rsidRDefault="00472BC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472BC3" w:rsidRDefault="003E0661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Veškerá oznámení, týkající se smlouvy, dokumentů se smlouvou souvisejících apod. budou zasílána druhé smluvní straně na adresu, uvedenou na první straně smlouvy. </w:t>
      </w:r>
    </w:p>
    <w:p w:rsidR="00472BC3" w:rsidRDefault="003E0661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Smluvní strany jsou povinny zajistit příjem poštovních zásilek doručovaných na uvedené adresy. </w:t>
      </w:r>
      <w:r w:rsidR="000504BF">
        <w:rPr>
          <w:color w:val="000000"/>
        </w:rPr>
        <w:br/>
      </w:r>
      <w:r>
        <w:rPr>
          <w:color w:val="000000"/>
        </w:rPr>
        <w:t xml:space="preserve">Za doručení zásilky se podle smlouvy budou považovat také případy, kdy pošta zásilku vrátí, neboť se adresát nezdržoval na uvedené adrese nebo odmítl zásilku z jakéhokoliv důvodu převzít. Dnem doručení bude v takovém případě oznámení pošty odesílateli o neúspěšném doručení zásilky. </w:t>
      </w:r>
    </w:p>
    <w:p w:rsidR="00472BC3" w:rsidRDefault="003E0661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 případě změny doručovací adresy v průběhu realizace předmětu smlouvy je dotčená smluvní strana povinna toto písemně oznámit druhé smluvní straně. </w:t>
      </w:r>
    </w:p>
    <w:p w:rsidR="008C5A26" w:rsidRDefault="008C5A26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Článek XIV.</w:t>
      </w: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Závěrečná ustanovení</w:t>
      </w:r>
    </w:p>
    <w:p w:rsidR="00472BC3" w:rsidRDefault="00472BC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472BC3" w:rsidRDefault="003E0661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</w:rPr>
      </w:pPr>
      <w:r>
        <w:rPr>
          <w:color w:val="000000"/>
        </w:rPr>
        <w:t>Smlouva nabývá platnosti dnem jejího podpisu oběma smluvními stranami. Smlouva nabývá účinnosti dnem uveřejnění v registru smluv dle zákona č. 340/2015 Sb., o zvláštních podmínkách účinnosti některých smluv, uveřejňování těchto smluv a o registru smluv (zákon o registru smluv), v platném znění (dále jen „</w:t>
      </w:r>
      <w:r>
        <w:rPr>
          <w:b/>
          <w:color w:val="000000"/>
        </w:rPr>
        <w:t>zákon o registru smluv</w:t>
      </w:r>
      <w:r>
        <w:rPr>
          <w:color w:val="000000"/>
        </w:rPr>
        <w:t xml:space="preserve">“). Zveřejnění ve smyslu zákona o registru smluv se zavazuje zajistit kupující. </w:t>
      </w:r>
    </w:p>
    <w:p w:rsidR="00472BC3" w:rsidRDefault="003E0661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</w:rPr>
      </w:pPr>
      <w:r>
        <w:rPr>
          <w:color w:val="000000"/>
        </w:rPr>
        <w:t xml:space="preserve">Prodávající není oprávněn převést jako postupitel svá práva a povinnosti ze smlouvy nebo její části na třetí osobu. </w:t>
      </w:r>
    </w:p>
    <w:p w:rsidR="00472BC3" w:rsidRDefault="003E0661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Smlouva a práva a povinnosti smluvních stran ve smlouvě výslovně neupravené se řídí právními předpisy České republiky, zejména zákonem č. 89/2012 Sb., občanským zákoníkem. Použití dispozitivních ustanovení právních předpisů je však vyloučeno v rozsahu, ve kterém by mohlo měnit význam, účel nebo interpretaci kteréhokoliv ustanovení smlouvy. </w:t>
      </w:r>
    </w:p>
    <w:p w:rsidR="00472BC3" w:rsidRDefault="003E0661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Pokud některé ustanovení smlouvy (zcela nebo zčásti) je nebo se stane nezákonné, neplatné nebo nevymahatelné, zůstávají ostatní ustanovení v plném rozsahu platné a účinné. </w:t>
      </w:r>
    </w:p>
    <w:p w:rsidR="00472BC3" w:rsidRDefault="003E0661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Smluvní strany výslovně vylučují použití jakýchkoliv obchodních zvyklostí ve svém právním styku </w:t>
      </w:r>
      <w:r w:rsidR="000C36FA">
        <w:rPr>
          <w:color w:val="000000"/>
        </w:rPr>
        <w:br/>
      </w:r>
      <w:r>
        <w:rPr>
          <w:color w:val="000000"/>
        </w:rPr>
        <w:t xml:space="preserve">v souvislosti se smlouvou. </w:t>
      </w:r>
    </w:p>
    <w:p w:rsidR="00472BC3" w:rsidRDefault="003E0661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3" w:name="_1fob9te" w:colFirst="0" w:colLast="0"/>
      <w:bookmarkEnd w:id="3"/>
      <w:r>
        <w:rPr>
          <w:color w:val="000000"/>
        </w:rPr>
        <w:t>Prodávající bere na vědomí, že kupující, jakožto veřejný zadavatel, uveřejní na svém profilu zadavatele informace o veřejné zakázce, identifikační údaje prodávajícího, nabídkovou a smluvní cenu.</w:t>
      </w:r>
    </w:p>
    <w:p w:rsidR="00472BC3" w:rsidRDefault="003E0661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Smlouva se sepisuje v českém jazyce ve třech vyhotoveních s platností originálu, z nichž dvě vyhotovení obdrží kupující a jedno vyhotovení obdrží prodávající. </w:t>
      </w:r>
    </w:p>
    <w:p w:rsidR="00472BC3" w:rsidRDefault="003E0661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Prodávající na sebe přebírá nebezpečí změny okolností dle § 1765 odst. 2 zák. č. 89/2012 Sb., občanský zákoník, ve znění pozdějších předpisů. </w:t>
      </w:r>
    </w:p>
    <w:p w:rsidR="00472BC3" w:rsidRDefault="003E0661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</w:rPr>
      </w:pPr>
      <w:r>
        <w:rPr>
          <w:color w:val="000000"/>
        </w:rPr>
        <w:t xml:space="preserve">Prodávající je povinen poskytnout kupujícímu veškerou součinnost a provádět takové úkony, které umožní efektivní provádění a plnění finanční kontroly podle zákona č. 320/2001 Sb., o finanční kontrole ve veřejné správě a o změně některých zákonů (zákon o finanční kontrole), v platném znění. Prodávající je povinen archivovat originální vyhotovení smlouvy včetně jejích dodatků, originály účetních dokladů a dalších dokladů, vztahujících se k předmětu plnění dle smlouvy, </w:t>
      </w:r>
      <w:r w:rsidR="000C36FA">
        <w:rPr>
          <w:color w:val="000000"/>
        </w:rPr>
        <w:br/>
      </w:r>
      <w:r>
        <w:rPr>
          <w:color w:val="000000"/>
        </w:rPr>
        <w:t xml:space="preserve">po dobu 10 let ode dne ukončení výběrového řízení nebo od změny závazku ze smlouvy na veřejnou zakázku. Po tuto dobu je prodávající povinen umožnit oprávněným osobám kontrolu dokladů, souvisejících s plněním smlouvy. Těmito osobami se rozumí zejména zaměstnanci kupujícího. Prodávající bere na vědomí, že obdobnou povinností bude povinen smluvně zavázat také své poddodavatele. </w:t>
      </w:r>
    </w:p>
    <w:p w:rsidR="00472BC3" w:rsidRDefault="003E0661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714" w:hanging="357"/>
        <w:jc w:val="both"/>
        <w:rPr>
          <w:color w:val="000000"/>
        </w:rPr>
      </w:pPr>
      <w:r>
        <w:rPr>
          <w:color w:val="000000"/>
        </w:rPr>
        <w:t xml:space="preserve">Smluvní strany jsou povinny zachovávat mlčenlivost o všech informacích či dokladech, poskytnutých druhou smluvní stranou, a sdělovat je třetím osobám pouze v rozsahu nezbytném k plnění smlouvy a nevyužívat je pro sebe ani pro jiného, a to ani po ukončení smlouvy. Tímto ujednáním nejsou dotčeny povinnosti kupujícího podle zákona č. 106/1999 Sb., o svobodném přístupu k informacím a jiných právních předpisů. Prodávající je povinen zajistit, že osoby, jejichž prostřednictvím bude zajišťovat plnění smlouvy, se zavážou k mlčenlivosti ve stejném rozsahu jako prodávající. Prodávající se zavazuje, že osobní údaje, které obdržel či obdrží od kupujícího, bude užívat pouze k účelu plnění smlouvy a nakládat s nimi v souladu s Nařízením Evropského parlamentu a Rady (EU) 2016/679 ze dne 27. dubna 2016 o ochraně fyzických osob v souvislosti </w:t>
      </w:r>
      <w:r w:rsidR="000C36FA">
        <w:rPr>
          <w:color w:val="000000"/>
        </w:rPr>
        <w:br/>
      </w:r>
      <w:r>
        <w:rPr>
          <w:color w:val="000000"/>
        </w:rPr>
        <w:t>se zpracováním osobních údajů a o volném pohybu těchto údajů a o zrušení směrnice 95/46/ES (obecné nařízení o ochraně osobních údajů).</w:t>
      </w:r>
    </w:p>
    <w:p w:rsidR="00472BC3" w:rsidRDefault="003E0661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714" w:hanging="357"/>
        <w:jc w:val="both"/>
        <w:rPr>
          <w:color w:val="000000"/>
        </w:rPr>
      </w:pPr>
      <w:r>
        <w:rPr>
          <w:color w:val="000000"/>
        </w:rPr>
        <w:t xml:space="preserve">Smluvní strany souhlasí se zveřejněním údajů podle zákona č. 106/1999 Sb., o svobodném přístupu k informacím, ve znění pozdějších předpisů, a to v rozsahu a postupem a v souladu s uvedeným právním předpisem, a dále se zveřejněním smlouvy, případně všech údajů uvedených ve smlouvě a jejích případných přílohách a dodatcích, na webových stránkách kupujícího a v informačních </w:t>
      </w:r>
      <w:r w:rsidR="000C36FA">
        <w:rPr>
          <w:color w:val="000000"/>
        </w:rPr>
        <w:br/>
      </w:r>
      <w:r>
        <w:rPr>
          <w:color w:val="000000"/>
        </w:rPr>
        <w:t xml:space="preserve">a organizačních systémech kupujícího, případně systémech/registrech dle platných právních </w:t>
      </w:r>
      <w:r>
        <w:rPr>
          <w:color w:val="000000"/>
        </w:rPr>
        <w:lastRenderedPageBreak/>
        <w:t>předpisů. Prodávající prohlašuje, že údaje uvedené ve smlouvě nejsou předmětem obchodního tajemství a zároveň nejsou informacemi požívajícími ochrany důvěrnosti majetkových poměrů.</w:t>
      </w:r>
    </w:p>
    <w:p w:rsidR="00472BC3" w:rsidRDefault="003E0661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</w:rPr>
      </w:pPr>
      <w:r>
        <w:rPr>
          <w:color w:val="000000"/>
        </w:rPr>
        <w:t>Prodávající prohlašuje, že žádné z ujednání, obsaženého ve smlouvě, netvoří předmět obchodního tajemství ani důvěrnou informaci o jeho poměrech nebo skutečnostech, které má potřebu ochraňovat jako důvěrnou informaci nebo předmět obchodního tajemství.</w:t>
      </w:r>
    </w:p>
    <w:p w:rsidR="00472BC3" w:rsidRDefault="003E0661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</w:rPr>
      </w:pPr>
      <w:r>
        <w:rPr>
          <w:color w:val="000000"/>
        </w:rPr>
        <w:t xml:space="preserve">Prodávající bere na vědomí, že kupující předmětnou smlouvu v souladu s § 5 zákona č. 340/2015 Sb., o registru smluv, uveřejní v registru smluv. </w:t>
      </w:r>
    </w:p>
    <w:p w:rsidR="00472BC3" w:rsidRPr="004D66E8" w:rsidRDefault="003E0661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</w:rPr>
      </w:pPr>
      <w:r>
        <w:rPr>
          <w:color w:val="000000"/>
        </w:rPr>
        <w:t xml:space="preserve">Smluvní strany prohlašují, že smlouva byla uzavřena podle jejich vážné a svobodné vůle, že nebyly k jednání přinuceny pod hrozbou násilí ani lstí, smlouvu si přečetly, považují obsah smlouvy za určitý a srozumitelný, jsou jim známy veškeré skutečnosti, jež jsou pro uzavření smlouvy rozhodující, a na </w:t>
      </w:r>
      <w:r w:rsidRPr="004D66E8">
        <w:rPr>
          <w:color w:val="000000"/>
        </w:rPr>
        <w:t xml:space="preserve">důkaz toho připojují ke smlouvě své podpisy. </w:t>
      </w:r>
    </w:p>
    <w:p w:rsidR="00472BC3" w:rsidRPr="004D66E8" w:rsidRDefault="003E0661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color w:val="000000"/>
        </w:rPr>
      </w:pPr>
      <w:r w:rsidRPr="004D66E8">
        <w:rPr>
          <w:color w:val="000000"/>
        </w:rPr>
        <w:t xml:space="preserve">Smlouva byla schválena usnesením Rady </w:t>
      </w:r>
      <w:r w:rsidRPr="006910E7">
        <w:rPr>
          <w:color w:val="000000"/>
        </w:rPr>
        <w:t>města č</w:t>
      </w:r>
      <w:r w:rsidR="006910E7">
        <w:rPr>
          <w:color w:val="000000"/>
        </w:rPr>
        <w:t>. 05/238/21</w:t>
      </w:r>
      <w:r w:rsidR="003E3709">
        <w:rPr>
          <w:color w:val="000000"/>
        </w:rPr>
        <w:t xml:space="preserve"> </w:t>
      </w:r>
      <w:r w:rsidRPr="006910E7">
        <w:rPr>
          <w:color w:val="000000"/>
        </w:rPr>
        <w:t>ze</w:t>
      </w:r>
      <w:r w:rsidRPr="004D66E8">
        <w:rPr>
          <w:color w:val="000000"/>
        </w:rPr>
        <w:t xml:space="preserve"> dne </w:t>
      </w:r>
      <w:r w:rsidR="004D66E8" w:rsidRPr="004D66E8">
        <w:rPr>
          <w:color w:val="000000"/>
        </w:rPr>
        <w:t>17. 05. 2021</w:t>
      </w:r>
    </w:p>
    <w:p w:rsidR="00472BC3" w:rsidRDefault="00472BC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472BC3" w:rsidRDefault="00472BC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472BC3" w:rsidRDefault="00472BC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Přílohy smlouvy:</w:t>
      </w: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č. 1 – Technická specifikace vozidla</w:t>
      </w:r>
    </w:p>
    <w:p w:rsidR="00472BC3" w:rsidRDefault="00472BC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472BC3" w:rsidRDefault="00472BC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472BC3" w:rsidRDefault="00472BC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hd w:val="clear" w:color="auto" w:fill="D9D9D9"/>
        </w:rPr>
      </w:pPr>
      <w:r>
        <w:rPr>
          <w:color w:val="000000"/>
        </w:rPr>
        <w:t>V</w:t>
      </w:r>
      <w:r w:rsidR="00B811C6">
        <w:rPr>
          <w:b/>
          <w:color w:val="000000"/>
        </w:rPr>
        <w:t> </w:t>
      </w:r>
      <w:r w:rsidR="00B811C6">
        <w:rPr>
          <w:color w:val="000000"/>
        </w:rPr>
        <w:t>Mariánských Lázních</w:t>
      </w:r>
      <w:r>
        <w:rPr>
          <w:color w:val="000000"/>
        </w:rPr>
        <w:t xml:space="preserve"> dne: </w:t>
      </w:r>
      <w:r w:rsidR="00C33418">
        <w:rPr>
          <w:color w:val="000000"/>
        </w:rPr>
        <w:tab/>
      </w:r>
      <w:r w:rsidR="00C33418">
        <w:rPr>
          <w:color w:val="000000"/>
        </w:rPr>
        <w:tab/>
      </w:r>
      <w:r w:rsidR="00C33418">
        <w:rPr>
          <w:color w:val="000000"/>
        </w:rPr>
        <w:tab/>
      </w:r>
      <w:r>
        <w:rPr>
          <w:color w:val="000000"/>
        </w:rPr>
        <w:t>V</w:t>
      </w:r>
      <w:r w:rsidR="00525218">
        <w:rPr>
          <w:color w:val="000000"/>
        </w:rPr>
        <w:t xml:space="preserve"> Aši</w:t>
      </w:r>
      <w:r>
        <w:rPr>
          <w:color w:val="000000"/>
        </w:rPr>
        <w:t xml:space="preserve">: </w:t>
      </w:r>
    </w:p>
    <w:p w:rsidR="00472BC3" w:rsidRDefault="00472BC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hd w:val="clear" w:color="auto" w:fill="D9D9D9"/>
        </w:rPr>
      </w:pPr>
    </w:p>
    <w:p w:rsidR="00472BC3" w:rsidRDefault="00472BC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hd w:val="clear" w:color="auto" w:fill="D9D9D9"/>
        </w:rPr>
      </w:pP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hd w:val="clear" w:color="auto" w:fill="D9D9D9"/>
        </w:rPr>
      </w:pPr>
      <w:r>
        <w:rPr>
          <w:color w:val="000000"/>
        </w:rPr>
        <w:t>……………………………………………..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……………………………………………..</w:t>
      </w:r>
    </w:p>
    <w:p w:rsidR="00472BC3" w:rsidRDefault="003E066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hd w:val="clear" w:color="auto" w:fill="D9D9D9"/>
        </w:rPr>
      </w:pPr>
      <w:r>
        <w:rPr>
          <w:color w:val="000000"/>
        </w:rPr>
        <w:t>za prodávajícího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za kupujícího</w:t>
      </w:r>
    </w:p>
    <w:p w:rsidR="00472BC3" w:rsidRDefault="00B811C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hd w:val="clear" w:color="auto" w:fill="D9D9D9"/>
        </w:rPr>
        <w:sectPr w:rsidR="00472BC3">
          <w:footerReference w:type="default" r:id="rId7"/>
          <w:headerReference w:type="first" r:id="rId8"/>
          <w:footerReference w:type="first" r:id="rId9"/>
          <w:pgSz w:w="11907" w:h="16839"/>
          <w:pgMar w:top="1134" w:right="737" w:bottom="1701" w:left="1701" w:header="737" w:footer="567" w:gutter="0"/>
          <w:pgNumType w:start="1"/>
          <w:cols w:space="708"/>
          <w:titlePg/>
        </w:sectPr>
      </w:pPr>
      <w:r>
        <w:rPr>
          <w:color w:val="000000"/>
        </w:rPr>
        <w:t xml:space="preserve">Václav </w:t>
      </w:r>
      <w:proofErr w:type="spellStart"/>
      <w:r>
        <w:rPr>
          <w:color w:val="000000"/>
        </w:rPr>
        <w:t>Šlégl</w:t>
      </w:r>
      <w:proofErr w:type="spellEnd"/>
      <w:r>
        <w:rPr>
          <w:color w:val="000000"/>
        </w:rPr>
        <w:t>, jednatel společnosti</w:t>
      </w:r>
      <w:r w:rsidR="003E0661">
        <w:rPr>
          <w:color w:val="000000"/>
        </w:rPr>
        <w:tab/>
      </w:r>
      <w:r w:rsidR="003E0661">
        <w:rPr>
          <w:color w:val="000000"/>
        </w:rPr>
        <w:tab/>
      </w:r>
      <w:r w:rsidR="006677B5">
        <w:rPr>
          <w:color w:val="000000"/>
        </w:rPr>
        <w:t>Mgr. Dalibor Blažek</w:t>
      </w:r>
      <w:r w:rsidR="003E0661">
        <w:rPr>
          <w:color w:val="000000"/>
        </w:rPr>
        <w:t>, starosta</w:t>
      </w:r>
    </w:p>
    <w:p w:rsidR="00472BC3" w:rsidRDefault="003E0661">
      <w:pPr>
        <w:tabs>
          <w:tab w:val="left" w:pos="426"/>
        </w:tabs>
        <w:jc w:val="both"/>
        <w:rPr>
          <w:b/>
        </w:rPr>
      </w:pPr>
      <w:r>
        <w:rPr>
          <w:b/>
        </w:rPr>
        <w:lastRenderedPageBreak/>
        <w:t xml:space="preserve">Příloha smlouvy č. 1 – Technická specifikace </w:t>
      </w:r>
    </w:p>
    <w:p w:rsidR="00472BC3" w:rsidRDefault="00472BC3">
      <w:pPr>
        <w:tabs>
          <w:tab w:val="left" w:pos="426"/>
        </w:tabs>
        <w:jc w:val="both"/>
        <w:rPr>
          <w:b/>
        </w:rPr>
      </w:pPr>
    </w:p>
    <w:p w:rsidR="00472BC3" w:rsidRDefault="00472BC3">
      <w:pPr>
        <w:tabs>
          <w:tab w:val="left" w:pos="426"/>
        </w:tabs>
        <w:jc w:val="both"/>
        <w:rPr>
          <w:b/>
        </w:rPr>
      </w:pPr>
    </w:p>
    <w:tbl>
      <w:tblPr>
        <w:tblStyle w:val="a0"/>
        <w:tblW w:w="94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7"/>
        <w:gridCol w:w="2802"/>
      </w:tblGrid>
      <w:tr w:rsidR="00472BC3">
        <w:trPr>
          <w:trHeight w:val="397"/>
        </w:trPr>
        <w:tc>
          <w:tcPr>
            <w:tcW w:w="9459" w:type="dxa"/>
            <w:gridSpan w:val="2"/>
          </w:tcPr>
          <w:p w:rsidR="00472BC3" w:rsidRDefault="003E0661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Technické parametry</w:t>
            </w:r>
          </w:p>
        </w:tc>
      </w:tr>
      <w:tr w:rsidR="00472BC3">
        <w:trPr>
          <w:trHeight w:val="397"/>
        </w:trPr>
        <w:tc>
          <w:tcPr>
            <w:tcW w:w="6657" w:type="dxa"/>
          </w:tcPr>
          <w:p w:rsidR="00472BC3" w:rsidRDefault="00472BC3">
            <w:pPr>
              <w:tabs>
                <w:tab w:val="left" w:pos="426"/>
              </w:tabs>
              <w:rPr>
                <w:b/>
              </w:rPr>
            </w:pPr>
          </w:p>
        </w:tc>
        <w:tc>
          <w:tcPr>
            <w:tcW w:w="2802" w:type="dxa"/>
          </w:tcPr>
          <w:p w:rsidR="00472BC3" w:rsidRDefault="00472BC3">
            <w:pPr>
              <w:tabs>
                <w:tab w:val="left" w:pos="426"/>
              </w:tabs>
              <w:rPr>
                <w:b/>
              </w:rPr>
            </w:pPr>
          </w:p>
        </w:tc>
      </w:tr>
      <w:tr w:rsidR="00472BC3">
        <w:trPr>
          <w:trHeight w:val="397"/>
        </w:trPr>
        <w:tc>
          <w:tcPr>
            <w:tcW w:w="6657" w:type="dxa"/>
          </w:tcPr>
          <w:p w:rsidR="00472BC3" w:rsidRDefault="003E0661">
            <w:pPr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>Kategorie</w:t>
            </w:r>
          </w:p>
        </w:tc>
        <w:tc>
          <w:tcPr>
            <w:tcW w:w="2802" w:type="dxa"/>
          </w:tcPr>
          <w:p w:rsidR="00472BC3" w:rsidRDefault="003E0661">
            <w:pPr>
              <w:tabs>
                <w:tab w:val="left" w:pos="426"/>
              </w:tabs>
            </w:pPr>
            <w:r>
              <w:t>M1</w:t>
            </w:r>
          </w:p>
        </w:tc>
      </w:tr>
      <w:tr w:rsidR="00472BC3">
        <w:trPr>
          <w:trHeight w:val="397"/>
        </w:trPr>
        <w:tc>
          <w:tcPr>
            <w:tcW w:w="6657" w:type="dxa"/>
          </w:tcPr>
          <w:p w:rsidR="00472BC3" w:rsidRDefault="003E0661">
            <w:pPr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>Palivo</w:t>
            </w:r>
          </w:p>
        </w:tc>
        <w:tc>
          <w:tcPr>
            <w:tcW w:w="2802" w:type="dxa"/>
          </w:tcPr>
          <w:p w:rsidR="00472BC3" w:rsidRDefault="003E0661">
            <w:pPr>
              <w:tabs>
                <w:tab w:val="left" w:pos="426"/>
              </w:tabs>
            </w:pPr>
            <w:r>
              <w:t>Elektrické nabíjení</w:t>
            </w:r>
          </w:p>
        </w:tc>
      </w:tr>
      <w:tr w:rsidR="00472BC3">
        <w:trPr>
          <w:trHeight w:val="397"/>
        </w:trPr>
        <w:tc>
          <w:tcPr>
            <w:tcW w:w="6657" w:type="dxa"/>
          </w:tcPr>
          <w:p w:rsidR="00472BC3" w:rsidRDefault="003E0661">
            <w:pPr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>Výkon</w:t>
            </w:r>
          </w:p>
        </w:tc>
        <w:tc>
          <w:tcPr>
            <w:tcW w:w="2802" w:type="dxa"/>
          </w:tcPr>
          <w:p w:rsidR="00472BC3" w:rsidRDefault="003E0661">
            <w:pPr>
              <w:tabs>
                <w:tab w:val="left" w:pos="426"/>
              </w:tabs>
            </w:pPr>
            <w:r>
              <w:t>Min. 60 kW</w:t>
            </w:r>
          </w:p>
        </w:tc>
      </w:tr>
      <w:tr w:rsidR="00472BC3">
        <w:trPr>
          <w:trHeight w:val="397"/>
        </w:trPr>
        <w:tc>
          <w:tcPr>
            <w:tcW w:w="6657" w:type="dxa"/>
          </w:tcPr>
          <w:p w:rsidR="00472BC3" w:rsidRPr="004F3F50" w:rsidRDefault="003E0661">
            <w:pPr>
              <w:tabs>
                <w:tab w:val="left" w:pos="426"/>
              </w:tabs>
              <w:rPr>
                <w:b/>
              </w:rPr>
            </w:pPr>
            <w:r w:rsidRPr="004F3F50">
              <w:rPr>
                <w:b/>
              </w:rPr>
              <w:t>Typ karoserie</w:t>
            </w:r>
          </w:p>
        </w:tc>
        <w:tc>
          <w:tcPr>
            <w:tcW w:w="2802" w:type="dxa"/>
          </w:tcPr>
          <w:p w:rsidR="00472BC3" w:rsidRPr="004F3F50" w:rsidRDefault="003E0661">
            <w:pPr>
              <w:tabs>
                <w:tab w:val="left" w:pos="426"/>
              </w:tabs>
            </w:pPr>
            <w:r w:rsidRPr="004F3F50">
              <w:t>pětidveřová</w:t>
            </w:r>
          </w:p>
        </w:tc>
      </w:tr>
      <w:tr w:rsidR="00472BC3">
        <w:trPr>
          <w:trHeight w:val="397"/>
        </w:trPr>
        <w:tc>
          <w:tcPr>
            <w:tcW w:w="6657" w:type="dxa"/>
          </w:tcPr>
          <w:p w:rsidR="00472BC3" w:rsidRPr="004F3F50" w:rsidRDefault="003E0661">
            <w:pPr>
              <w:tabs>
                <w:tab w:val="left" w:pos="426"/>
              </w:tabs>
              <w:rPr>
                <w:b/>
              </w:rPr>
            </w:pPr>
            <w:r w:rsidRPr="004F3F50">
              <w:rPr>
                <w:b/>
              </w:rPr>
              <w:t>Objem zavazadlového prostoru</w:t>
            </w:r>
          </w:p>
        </w:tc>
        <w:tc>
          <w:tcPr>
            <w:tcW w:w="2802" w:type="dxa"/>
          </w:tcPr>
          <w:p w:rsidR="00472BC3" w:rsidRPr="004F3F50" w:rsidRDefault="003E0661">
            <w:pPr>
              <w:tabs>
                <w:tab w:val="left" w:pos="426"/>
              </w:tabs>
            </w:pPr>
            <w:r w:rsidRPr="004F3F50">
              <w:t>Min. 250 l</w:t>
            </w:r>
          </w:p>
        </w:tc>
      </w:tr>
      <w:tr w:rsidR="00472BC3">
        <w:trPr>
          <w:trHeight w:val="397"/>
        </w:trPr>
        <w:tc>
          <w:tcPr>
            <w:tcW w:w="6657" w:type="dxa"/>
          </w:tcPr>
          <w:p w:rsidR="00472BC3" w:rsidRPr="004F3F50" w:rsidRDefault="003E0661">
            <w:pPr>
              <w:tabs>
                <w:tab w:val="left" w:pos="426"/>
              </w:tabs>
              <w:rPr>
                <w:b/>
              </w:rPr>
            </w:pPr>
            <w:r w:rsidRPr="004F3F50">
              <w:rPr>
                <w:b/>
              </w:rPr>
              <w:t>Záruka na baterii</w:t>
            </w:r>
          </w:p>
        </w:tc>
        <w:tc>
          <w:tcPr>
            <w:tcW w:w="2802" w:type="dxa"/>
          </w:tcPr>
          <w:p w:rsidR="00472BC3" w:rsidRPr="004F3F50" w:rsidRDefault="003E0661">
            <w:pPr>
              <w:tabs>
                <w:tab w:val="left" w:pos="426"/>
              </w:tabs>
            </w:pPr>
            <w:r w:rsidRPr="004F3F50">
              <w:t>Min. 5 let</w:t>
            </w:r>
          </w:p>
        </w:tc>
      </w:tr>
      <w:tr w:rsidR="00472BC3">
        <w:trPr>
          <w:trHeight w:val="397"/>
        </w:trPr>
        <w:tc>
          <w:tcPr>
            <w:tcW w:w="6657" w:type="dxa"/>
          </w:tcPr>
          <w:p w:rsidR="00472BC3" w:rsidRDefault="003E0661">
            <w:pPr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>Barva</w:t>
            </w:r>
          </w:p>
        </w:tc>
        <w:tc>
          <w:tcPr>
            <w:tcW w:w="2802" w:type="dxa"/>
          </w:tcPr>
          <w:p w:rsidR="00472BC3" w:rsidRDefault="006346CC" w:rsidP="006346CC">
            <w:pPr>
              <w:tabs>
                <w:tab w:val="left" w:pos="426"/>
              </w:tabs>
            </w:pPr>
            <w:r>
              <w:t>nerozhoduje</w:t>
            </w:r>
          </w:p>
        </w:tc>
      </w:tr>
      <w:tr w:rsidR="00472BC3">
        <w:trPr>
          <w:trHeight w:val="397"/>
        </w:trPr>
        <w:tc>
          <w:tcPr>
            <w:tcW w:w="6657" w:type="dxa"/>
          </w:tcPr>
          <w:p w:rsidR="00472BC3" w:rsidRDefault="003E0661">
            <w:pPr>
              <w:tabs>
                <w:tab w:val="left" w:pos="426"/>
              </w:tabs>
              <w:rPr>
                <w:b/>
              </w:rPr>
            </w:pPr>
            <w:r>
              <w:rPr>
                <w:b/>
              </w:rPr>
              <w:t>Reálný dojezd za běžných podmínek na jedno nabití</w:t>
            </w:r>
          </w:p>
        </w:tc>
        <w:tc>
          <w:tcPr>
            <w:tcW w:w="2802" w:type="dxa"/>
          </w:tcPr>
          <w:p w:rsidR="00472BC3" w:rsidRDefault="003E0661">
            <w:pPr>
              <w:tabs>
                <w:tab w:val="left" w:pos="426"/>
              </w:tabs>
            </w:pPr>
            <w:r>
              <w:t>Min. 230 km</w:t>
            </w:r>
          </w:p>
        </w:tc>
      </w:tr>
      <w:tr w:rsidR="00472BC3">
        <w:trPr>
          <w:trHeight w:val="397"/>
        </w:trPr>
        <w:tc>
          <w:tcPr>
            <w:tcW w:w="9459" w:type="dxa"/>
            <w:gridSpan w:val="2"/>
          </w:tcPr>
          <w:p w:rsidR="00472BC3" w:rsidRDefault="00472BC3">
            <w:pPr>
              <w:tabs>
                <w:tab w:val="left" w:pos="426"/>
              </w:tabs>
              <w:rPr>
                <w:b/>
              </w:rPr>
            </w:pPr>
          </w:p>
        </w:tc>
      </w:tr>
      <w:tr w:rsidR="00472BC3">
        <w:trPr>
          <w:trHeight w:val="397"/>
        </w:trPr>
        <w:tc>
          <w:tcPr>
            <w:tcW w:w="9459" w:type="dxa"/>
            <w:gridSpan w:val="2"/>
            <w:vAlign w:val="center"/>
          </w:tcPr>
          <w:p w:rsidR="00472BC3" w:rsidRDefault="003E0661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Minimální výbava</w:t>
            </w:r>
          </w:p>
        </w:tc>
      </w:tr>
      <w:tr w:rsidR="00C16F37" w:rsidTr="0058721F">
        <w:trPr>
          <w:trHeight w:val="397"/>
        </w:trPr>
        <w:tc>
          <w:tcPr>
            <w:tcW w:w="9459" w:type="dxa"/>
            <w:gridSpan w:val="2"/>
            <w:vAlign w:val="center"/>
          </w:tcPr>
          <w:p w:rsidR="00C16F37" w:rsidRPr="00C16F37" w:rsidRDefault="00C16F37" w:rsidP="00C16F37">
            <w:pPr>
              <w:tabs>
                <w:tab w:val="left" w:pos="426"/>
              </w:tabs>
              <w:jc w:val="center"/>
              <w:rPr>
                <w:b/>
              </w:rPr>
            </w:pPr>
          </w:p>
        </w:tc>
      </w:tr>
      <w:tr w:rsidR="00C16F37">
        <w:trPr>
          <w:trHeight w:val="397"/>
        </w:trPr>
        <w:tc>
          <w:tcPr>
            <w:tcW w:w="9459" w:type="dxa"/>
            <w:gridSpan w:val="2"/>
          </w:tcPr>
          <w:p w:rsidR="00C16F37" w:rsidRPr="00C16F37" w:rsidRDefault="00C16F37" w:rsidP="00C16F37">
            <w:pPr>
              <w:tabs>
                <w:tab w:val="left" w:pos="426"/>
              </w:tabs>
              <w:rPr>
                <w:b/>
              </w:rPr>
            </w:pPr>
            <w:r w:rsidRPr="00C16F37">
              <w:rPr>
                <w:b/>
              </w:rPr>
              <w:t>Nabíjecí kabel pro připojení vozidla k nabíjecí stanici</w:t>
            </w:r>
          </w:p>
        </w:tc>
      </w:tr>
      <w:tr w:rsidR="00C16F37">
        <w:trPr>
          <w:trHeight w:val="397"/>
        </w:trPr>
        <w:tc>
          <w:tcPr>
            <w:tcW w:w="9459" w:type="dxa"/>
            <w:gridSpan w:val="2"/>
          </w:tcPr>
          <w:p w:rsidR="00C16F37" w:rsidRPr="00C16F37" w:rsidRDefault="00C16F37" w:rsidP="00C16F37">
            <w:pPr>
              <w:tabs>
                <w:tab w:val="left" w:pos="426"/>
              </w:tabs>
              <w:rPr>
                <w:b/>
              </w:rPr>
            </w:pPr>
            <w:r w:rsidRPr="00C16F37">
              <w:rPr>
                <w:b/>
              </w:rPr>
              <w:t>Nabíjecí kabel pro připojení vozidla k jednofázové rozvodné síti</w:t>
            </w:r>
          </w:p>
        </w:tc>
      </w:tr>
      <w:tr w:rsidR="00C16F37">
        <w:trPr>
          <w:trHeight w:val="397"/>
        </w:trPr>
        <w:tc>
          <w:tcPr>
            <w:tcW w:w="9459" w:type="dxa"/>
            <w:gridSpan w:val="2"/>
          </w:tcPr>
          <w:p w:rsidR="00C16F37" w:rsidRPr="00C16F37" w:rsidRDefault="00C16F37" w:rsidP="00C16F37">
            <w:pPr>
              <w:tabs>
                <w:tab w:val="left" w:pos="426"/>
              </w:tabs>
              <w:rPr>
                <w:b/>
              </w:rPr>
            </w:pPr>
            <w:r w:rsidRPr="00C16F37">
              <w:rPr>
                <w:b/>
              </w:rPr>
              <w:t>Asistent rozjezdu do kopce</w:t>
            </w:r>
          </w:p>
        </w:tc>
      </w:tr>
      <w:tr w:rsidR="00C16F37">
        <w:trPr>
          <w:trHeight w:val="397"/>
        </w:trPr>
        <w:tc>
          <w:tcPr>
            <w:tcW w:w="9459" w:type="dxa"/>
            <w:gridSpan w:val="2"/>
          </w:tcPr>
          <w:p w:rsidR="00C16F37" w:rsidRPr="00C16F37" w:rsidRDefault="00C16F37" w:rsidP="00C16F37">
            <w:pPr>
              <w:tabs>
                <w:tab w:val="left" w:pos="426"/>
              </w:tabs>
              <w:rPr>
                <w:b/>
              </w:rPr>
            </w:pPr>
            <w:r w:rsidRPr="00C16F37">
              <w:rPr>
                <w:b/>
              </w:rPr>
              <w:t>Elektronický stabilizační systém ESP</w:t>
            </w:r>
          </w:p>
        </w:tc>
      </w:tr>
      <w:tr w:rsidR="00C16F37">
        <w:trPr>
          <w:trHeight w:val="397"/>
        </w:trPr>
        <w:tc>
          <w:tcPr>
            <w:tcW w:w="9459" w:type="dxa"/>
            <w:gridSpan w:val="2"/>
          </w:tcPr>
          <w:p w:rsidR="00C16F37" w:rsidRPr="00C16F37" w:rsidRDefault="00C16F37" w:rsidP="00C16F37">
            <w:pPr>
              <w:tabs>
                <w:tab w:val="left" w:pos="426"/>
              </w:tabs>
              <w:rPr>
                <w:b/>
              </w:rPr>
            </w:pPr>
            <w:r w:rsidRPr="00C16F37">
              <w:rPr>
                <w:b/>
              </w:rPr>
              <w:t>Posilovač řízení</w:t>
            </w:r>
          </w:p>
        </w:tc>
      </w:tr>
      <w:tr w:rsidR="00C16F37">
        <w:trPr>
          <w:trHeight w:val="397"/>
        </w:trPr>
        <w:tc>
          <w:tcPr>
            <w:tcW w:w="9459" w:type="dxa"/>
            <w:gridSpan w:val="2"/>
          </w:tcPr>
          <w:p w:rsidR="00C16F37" w:rsidRPr="00C16F37" w:rsidRDefault="00C16F37" w:rsidP="00C16F37">
            <w:pPr>
              <w:tabs>
                <w:tab w:val="left" w:pos="426"/>
              </w:tabs>
              <w:rPr>
                <w:b/>
              </w:rPr>
            </w:pPr>
            <w:r w:rsidRPr="00C16F37">
              <w:rPr>
                <w:b/>
              </w:rPr>
              <w:t>Airbagy vpředu, boční a hlavový airbag</w:t>
            </w:r>
          </w:p>
        </w:tc>
      </w:tr>
      <w:tr w:rsidR="00C16F37">
        <w:trPr>
          <w:trHeight w:val="397"/>
        </w:trPr>
        <w:tc>
          <w:tcPr>
            <w:tcW w:w="9459" w:type="dxa"/>
            <w:gridSpan w:val="2"/>
          </w:tcPr>
          <w:p w:rsidR="00C16F37" w:rsidRPr="00C16F37" w:rsidRDefault="00C16F37" w:rsidP="00C16F37">
            <w:pPr>
              <w:tabs>
                <w:tab w:val="left" w:pos="426"/>
              </w:tabs>
              <w:rPr>
                <w:b/>
              </w:rPr>
            </w:pPr>
            <w:r w:rsidRPr="00C16F37">
              <w:rPr>
                <w:b/>
              </w:rPr>
              <w:t>Centrální zamykání s dálkovým ovládáním</w:t>
            </w:r>
          </w:p>
        </w:tc>
      </w:tr>
      <w:tr w:rsidR="00C16F37">
        <w:trPr>
          <w:trHeight w:val="397"/>
        </w:trPr>
        <w:tc>
          <w:tcPr>
            <w:tcW w:w="9459" w:type="dxa"/>
            <w:gridSpan w:val="2"/>
          </w:tcPr>
          <w:p w:rsidR="00C16F37" w:rsidRPr="00C16F37" w:rsidRDefault="00C16F37" w:rsidP="00C16F37">
            <w:pPr>
              <w:tabs>
                <w:tab w:val="left" w:pos="426"/>
              </w:tabs>
              <w:rPr>
                <w:b/>
              </w:rPr>
            </w:pPr>
            <w:r w:rsidRPr="00C16F37">
              <w:rPr>
                <w:b/>
              </w:rPr>
              <w:t>Imobilizér elektronický</w:t>
            </w:r>
          </w:p>
        </w:tc>
      </w:tr>
      <w:tr w:rsidR="00C16F37">
        <w:trPr>
          <w:trHeight w:val="397"/>
        </w:trPr>
        <w:tc>
          <w:tcPr>
            <w:tcW w:w="9459" w:type="dxa"/>
            <w:gridSpan w:val="2"/>
          </w:tcPr>
          <w:p w:rsidR="00C16F37" w:rsidRPr="00C16F37" w:rsidRDefault="00C16F37" w:rsidP="00C16F37">
            <w:pPr>
              <w:tabs>
                <w:tab w:val="left" w:pos="426"/>
              </w:tabs>
              <w:rPr>
                <w:b/>
              </w:rPr>
            </w:pPr>
            <w:r w:rsidRPr="00C16F37">
              <w:rPr>
                <w:b/>
              </w:rPr>
              <w:t>Ukazatel kontroly tlaku v pneumatikách</w:t>
            </w:r>
          </w:p>
        </w:tc>
      </w:tr>
      <w:tr w:rsidR="00C16F37">
        <w:trPr>
          <w:trHeight w:val="397"/>
        </w:trPr>
        <w:tc>
          <w:tcPr>
            <w:tcW w:w="9459" w:type="dxa"/>
            <w:gridSpan w:val="2"/>
          </w:tcPr>
          <w:p w:rsidR="00C16F37" w:rsidRPr="00C16F37" w:rsidRDefault="00C16F37" w:rsidP="00C16F37">
            <w:pPr>
              <w:tabs>
                <w:tab w:val="left" w:pos="426"/>
              </w:tabs>
              <w:rPr>
                <w:b/>
              </w:rPr>
            </w:pPr>
            <w:r w:rsidRPr="00C16F37">
              <w:rPr>
                <w:b/>
              </w:rPr>
              <w:t>Automatická klimatizace</w:t>
            </w:r>
          </w:p>
        </w:tc>
      </w:tr>
      <w:tr w:rsidR="00C16F37">
        <w:trPr>
          <w:trHeight w:val="397"/>
        </w:trPr>
        <w:tc>
          <w:tcPr>
            <w:tcW w:w="9459" w:type="dxa"/>
            <w:gridSpan w:val="2"/>
          </w:tcPr>
          <w:p w:rsidR="00C16F37" w:rsidRPr="00C16F37" w:rsidRDefault="00C16F37" w:rsidP="00C16F37">
            <w:pPr>
              <w:tabs>
                <w:tab w:val="left" w:pos="426"/>
              </w:tabs>
              <w:rPr>
                <w:b/>
              </w:rPr>
            </w:pPr>
            <w:r w:rsidRPr="00C16F37">
              <w:rPr>
                <w:b/>
              </w:rPr>
              <w:t>Tempomat</w:t>
            </w:r>
          </w:p>
        </w:tc>
      </w:tr>
      <w:tr w:rsidR="00C16F37">
        <w:trPr>
          <w:trHeight w:val="397"/>
        </w:trPr>
        <w:tc>
          <w:tcPr>
            <w:tcW w:w="9459" w:type="dxa"/>
            <w:gridSpan w:val="2"/>
          </w:tcPr>
          <w:p w:rsidR="00C16F37" w:rsidRPr="00C16F37" w:rsidRDefault="00C16F37" w:rsidP="00C16F37">
            <w:pPr>
              <w:tabs>
                <w:tab w:val="left" w:pos="426"/>
              </w:tabs>
              <w:rPr>
                <w:b/>
              </w:rPr>
            </w:pPr>
            <w:r w:rsidRPr="00C16F37">
              <w:rPr>
                <w:b/>
              </w:rPr>
              <w:t>Asistent pro jízdu v pruzích</w:t>
            </w:r>
          </w:p>
        </w:tc>
      </w:tr>
      <w:tr w:rsidR="00C16F37">
        <w:trPr>
          <w:trHeight w:val="397"/>
        </w:trPr>
        <w:tc>
          <w:tcPr>
            <w:tcW w:w="9459" w:type="dxa"/>
            <w:gridSpan w:val="2"/>
          </w:tcPr>
          <w:p w:rsidR="00C16F37" w:rsidRPr="00C16F37" w:rsidRDefault="00C16F37" w:rsidP="00C16F37">
            <w:pPr>
              <w:tabs>
                <w:tab w:val="left" w:pos="426"/>
              </w:tabs>
              <w:rPr>
                <w:b/>
              </w:rPr>
            </w:pPr>
            <w:r w:rsidRPr="00C16F37">
              <w:rPr>
                <w:b/>
              </w:rPr>
              <w:t>USB vstup</w:t>
            </w:r>
          </w:p>
        </w:tc>
      </w:tr>
      <w:tr w:rsidR="00C16F37">
        <w:trPr>
          <w:trHeight w:val="397"/>
        </w:trPr>
        <w:tc>
          <w:tcPr>
            <w:tcW w:w="9459" w:type="dxa"/>
            <w:gridSpan w:val="2"/>
          </w:tcPr>
          <w:p w:rsidR="00C16F37" w:rsidRPr="00C16F37" w:rsidRDefault="00C16F37" w:rsidP="00C16F37">
            <w:pPr>
              <w:tabs>
                <w:tab w:val="left" w:pos="426"/>
              </w:tabs>
              <w:rPr>
                <w:b/>
              </w:rPr>
            </w:pPr>
            <w:r w:rsidRPr="00C16F37">
              <w:rPr>
                <w:b/>
              </w:rPr>
              <w:t>Autorádio</w:t>
            </w:r>
          </w:p>
        </w:tc>
      </w:tr>
      <w:tr w:rsidR="00C16F37">
        <w:trPr>
          <w:trHeight w:val="397"/>
        </w:trPr>
        <w:tc>
          <w:tcPr>
            <w:tcW w:w="9459" w:type="dxa"/>
            <w:gridSpan w:val="2"/>
          </w:tcPr>
          <w:p w:rsidR="00C16F37" w:rsidRPr="00C16F37" w:rsidRDefault="00C16F37" w:rsidP="00C16F37">
            <w:pPr>
              <w:tabs>
                <w:tab w:val="left" w:pos="426"/>
              </w:tabs>
              <w:rPr>
                <w:b/>
              </w:rPr>
            </w:pPr>
            <w:r w:rsidRPr="00C16F37">
              <w:rPr>
                <w:b/>
              </w:rPr>
              <w:t xml:space="preserve">Vyhřívané čelní sklo </w:t>
            </w:r>
          </w:p>
        </w:tc>
      </w:tr>
      <w:tr w:rsidR="00C16F37">
        <w:trPr>
          <w:trHeight w:val="397"/>
        </w:trPr>
        <w:tc>
          <w:tcPr>
            <w:tcW w:w="9459" w:type="dxa"/>
            <w:gridSpan w:val="2"/>
          </w:tcPr>
          <w:p w:rsidR="00C16F37" w:rsidRPr="00C16F37" w:rsidRDefault="00C16F37" w:rsidP="00C16F37">
            <w:pPr>
              <w:tabs>
                <w:tab w:val="left" w:pos="426"/>
              </w:tabs>
              <w:rPr>
                <w:b/>
              </w:rPr>
            </w:pPr>
            <w:r w:rsidRPr="00C16F37">
              <w:rPr>
                <w:b/>
              </w:rPr>
              <w:t>Vyhřívané přední sedadla</w:t>
            </w:r>
          </w:p>
        </w:tc>
      </w:tr>
      <w:tr w:rsidR="00C16F37">
        <w:trPr>
          <w:trHeight w:val="397"/>
        </w:trPr>
        <w:tc>
          <w:tcPr>
            <w:tcW w:w="9459" w:type="dxa"/>
            <w:gridSpan w:val="2"/>
          </w:tcPr>
          <w:p w:rsidR="00C16F37" w:rsidRPr="00C16F37" w:rsidRDefault="00C16F37" w:rsidP="00C16F37">
            <w:pPr>
              <w:tabs>
                <w:tab w:val="left" w:pos="426"/>
              </w:tabs>
              <w:rPr>
                <w:b/>
              </w:rPr>
            </w:pPr>
            <w:r w:rsidRPr="00C16F37">
              <w:rPr>
                <w:b/>
              </w:rPr>
              <w:t>Intervalový spínač stěračů se světelným/dešťovým senzorem</w:t>
            </w:r>
          </w:p>
        </w:tc>
      </w:tr>
      <w:tr w:rsidR="00C16F37">
        <w:trPr>
          <w:trHeight w:val="397"/>
        </w:trPr>
        <w:tc>
          <w:tcPr>
            <w:tcW w:w="9459" w:type="dxa"/>
            <w:gridSpan w:val="2"/>
          </w:tcPr>
          <w:p w:rsidR="00C16F37" w:rsidRPr="00C16F37" w:rsidRDefault="00C16F37" w:rsidP="00C16F37">
            <w:pPr>
              <w:tabs>
                <w:tab w:val="left" w:pos="426"/>
              </w:tabs>
              <w:rPr>
                <w:b/>
              </w:rPr>
            </w:pPr>
            <w:r w:rsidRPr="00C16F37">
              <w:rPr>
                <w:b/>
              </w:rPr>
              <w:lastRenderedPageBreak/>
              <w:t>Boční tónovaná skla proti slunci</w:t>
            </w:r>
          </w:p>
        </w:tc>
      </w:tr>
      <w:tr w:rsidR="00C16F37">
        <w:trPr>
          <w:trHeight w:val="397"/>
        </w:trPr>
        <w:tc>
          <w:tcPr>
            <w:tcW w:w="9459" w:type="dxa"/>
            <w:gridSpan w:val="2"/>
          </w:tcPr>
          <w:p w:rsidR="00C16F37" w:rsidRPr="00C16F37" w:rsidRDefault="00C16F37" w:rsidP="00C16F37">
            <w:pPr>
              <w:tabs>
                <w:tab w:val="left" w:pos="426"/>
              </w:tabs>
              <w:jc w:val="both"/>
              <w:rPr>
                <w:b/>
              </w:rPr>
            </w:pPr>
            <w:r w:rsidRPr="00C16F37">
              <w:rPr>
                <w:b/>
              </w:rPr>
              <w:t xml:space="preserve">Povinná výbava vozidla dle </w:t>
            </w:r>
            <w:proofErr w:type="spellStart"/>
            <w:r w:rsidRPr="00C16F37">
              <w:rPr>
                <w:b/>
              </w:rPr>
              <w:t>vyhl</w:t>
            </w:r>
            <w:proofErr w:type="spellEnd"/>
            <w:r w:rsidRPr="00C16F37">
              <w:rPr>
                <w:b/>
              </w:rPr>
              <w:t xml:space="preserve">. č. 341/2014 Sb. </w:t>
            </w:r>
            <w:r w:rsidRPr="00C16F37">
              <w:t>o schvalování technické způsobilosti a o technických podmínkách provozu vozidel na pozemních komunikacích</w:t>
            </w:r>
          </w:p>
        </w:tc>
      </w:tr>
    </w:tbl>
    <w:p w:rsidR="00472BC3" w:rsidRDefault="00472BC3">
      <w:pPr>
        <w:tabs>
          <w:tab w:val="left" w:pos="426"/>
        </w:tabs>
        <w:jc w:val="both"/>
        <w:rPr>
          <w:b/>
        </w:rPr>
      </w:pPr>
    </w:p>
    <w:sectPr w:rsidR="00472BC3">
      <w:pgSz w:w="11907" w:h="16839"/>
      <w:pgMar w:top="1134" w:right="737" w:bottom="1701" w:left="1701" w:header="73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D64" w:rsidRDefault="00707D64">
      <w:r>
        <w:separator/>
      </w:r>
    </w:p>
  </w:endnote>
  <w:endnote w:type="continuationSeparator" w:id="0">
    <w:p w:rsidR="00707D64" w:rsidRDefault="0070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BC3" w:rsidRDefault="00472BC3">
    <w:pPr>
      <w:tabs>
        <w:tab w:val="left" w:pos="2977"/>
      </w:tabs>
      <w:spacing w:line="360" w:lineRule="auto"/>
      <w:ind w:right="17"/>
      <w:rPr>
        <w:rFonts w:ascii="Georgia" w:eastAsia="Georgia" w:hAnsi="Georgia" w:cs="Georgi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BC3" w:rsidRDefault="00472BC3">
    <w:pPr>
      <w:tabs>
        <w:tab w:val="left" w:pos="2977"/>
      </w:tabs>
      <w:spacing w:line="360" w:lineRule="auto"/>
      <w:ind w:right="17"/>
      <w:rPr>
        <w:rFonts w:ascii="Georgia" w:eastAsia="Georgia" w:hAnsi="Georgia" w:cs="Georg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D64" w:rsidRDefault="00707D64">
      <w:r>
        <w:separator/>
      </w:r>
    </w:p>
  </w:footnote>
  <w:footnote w:type="continuationSeparator" w:id="0">
    <w:p w:rsidR="00707D64" w:rsidRDefault="00707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BC3" w:rsidRPr="00AB149F" w:rsidRDefault="00AB149F" w:rsidP="00AB149F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1D91EEFC" wp14:editId="0289FA37">
          <wp:simplePos x="0" y="0"/>
          <wp:positionH relativeFrom="margin">
            <wp:posOffset>-144780</wp:posOffset>
          </wp:positionH>
          <wp:positionV relativeFrom="paragraph">
            <wp:posOffset>-251460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1AB"/>
    <w:multiLevelType w:val="multilevel"/>
    <w:tmpl w:val="AE080ED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D73C1"/>
    <w:multiLevelType w:val="multilevel"/>
    <w:tmpl w:val="1F2050C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76CEA"/>
    <w:multiLevelType w:val="multilevel"/>
    <w:tmpl w:val="3334C9F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D3B90"/>
    <w:multiLevelType w:val="multilevel"/>
    <w:tmpl w:val="95E84C8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441A5"/>
    <w:multiLevelType w:val="multilevel"/>
    <w:tmpl w:val="2D58069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20BE3"/>
    <w:multiLevelType w:val="multilevel"/>
    <w:tmpl w:val="4D26327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E71B3"/>
    <w:multiLevelType w:val="multilevel"/>
    <w:tmpl w:val="5F188246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E4291B"/>
    <w:multiLevelType w:val="multilevel"/>
    <w:tmpl w:val="7B340C5A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84C7CD2"/>
    <w:multiLevelType w:val="multilevel"/>
    <w:tmpl w:val="907080A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BCB"/>
    <w:multiLevelType w:val="multilevel"/>
    <w:tmpl w:val="1E32C5F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E7524"/>
    <w:multiLevelType w:val="multilevel"/>
    <w:tmpl w:val="626670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25FC9"/>
    <w:multiLevelType w:val="multilevel"/>
    <w:tmpl w:val="B8C4C0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632D8"/>
    <w:multiLevelType w:val="multilevel"/>
    <w:tmpl w:val="74DEF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249A5"/>
    <w:multiLevelType w:val="multilevel"/>
    <w:tmpl w:val="FEA24E4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B2D40"/>
    <w:multiLevelType w:val="multilevel"/>
    <w:tmpl w:val="36D6278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36287"/>
    <w:multiLevelType w:val="multilevel"/>
    <w:tmpl w:val="4E1E2D7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71E44"/>
    <w:multiLevelType w:val="multilevel"/>
    <w:tmpl w:val="B824DC06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3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15"/>
  </w:num>
  <w:num w:numId="12">
    <w:abstractNumId w:val="14"/>
  </w:num>
  <w:num w:numId="13">
    <w:abstractNumId w:val="5"/>
  </w:num>
  <w:num w:numId="14">
    <w:abstractNumId w:val="10"/>
  </w:num>
  <w:num w:numId="15">
    <w:abstractNumId w:val="16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C3"/>
    <w:rsid w:val="0002748F"/>
    <w:rsid w:val="00044D14"/>
    <w:rsid w:val="000504BF"/>
    <w:rsid w:val="000C33F0"/>
    <w:rsid w:val="000C36FA"/>
    <w:rsid w:val="00151296"/>
    <w:rsid w:val="0020573B"/>
    <w:rsid w:val="00220656"/>
    <w:rsid w:val="002A27B0"/>
    <w:rsid w:val="0032270B"/>
    <w:rsid w:val="003E0661"/>
    <w:rsid w:val="003E3709"/>
    <w:rsid w:val="00472BC3"/>
    <w:rsid w:val="004A4692"/>
    <w:rsid w:val="004D66E8"/>
    <w:rsid w:val="004E7AD4"/>
    <w:rsid w:val="004F3F50"/>
    <w:rsid w:val="00525218"/>
    <w:rsid w:val="005766D2"/>
    <w:rsid w:val="0059359A"/>
    <w:rsid w:val="006346CC"/>
    <w:rsid w:val="006365C4"/>
    <w:rsid w:val="00653242"/>
    <w:rsid w:val="006677B5"/>
    <w:rsid w:val="006910E7"/>
    <w:rsid w:val="00707D64"/>
    <w:rsid w:val="00727D3E"/>
    <w:rsid w:val="007C6037"/>
    <w:rsid w:val="00800B9D"/>
    <w:rsid w:val="008015BE"/>
    <w:rsid w:val="00833CC4"/>
    <w:rsid w:val="00871B98"/>
    <w:rsid w:val="008C5A26"/>
    <w:rsid w:val="008D029D"/>
    <w:rsid w:val="0098526B"/>
    <w:rsid w:val="009C423C"/>
    <w:rsid w:val="009C7076"/>
    <w:rsid w:val="00A13D2A"/>
    <w:rsid w:val="00A607B1"/>
    <w:rsid w:val="00AB149F"/>
    <w:rsid w:val="00AB43A7"/>
    <w:rsid w:val="00B20456"/>
    <w:rsid w:val="00B54B2F"/>
    <w:rsid w:val="00B811C6"/>
    <w:rsid w:val="00BC35C4"/>
    <w:rsid w:val="00C16F37"/>
    <w:rsid w:val="00C3250C"/>
    <w:rsid w:val="00C33418"/>
    <w:rsid w:val="00C44E47"/>
    <w:rsid w:val="00C60988"/>
    <w:rsid w:val="00C86030"/>
    <w:rsid w:val="00D9234B"/>
    <w:rsid w:val="00DF51C9"/>
    <w:rsid w:val="00EB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A1D54-2838-4126-A39B-9611CC83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widowControl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B14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149F"/>
  </w:style>
  <w:style w:type="paragraph" w:styleId="Zpat">
    <w:name w:val="footer"/>
    <w:basedOn w:val="Normln"/>
    <w:link w:val="ZpatChar"/>
    <w:uiPriority w:val="99"/>
    <w:unhideWhenUsed/>
    <w:rsid w:val="00AB1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149F"/>
  </w:style>
  <w:style w:type="paragraph" w:styleId="Textbubliny">
    <w:name w:val="Balloon Text"/>
    <w:basedOn w:val="Normln"/>
    <w:link w:val="TextbublinyChar"/>
    <w:uiPriority w:val="99"/>
    <w:semiHidden/>
    <w:unhideWhenUsed/>
    <w:rsid w:val="004E7A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3498</Words>
  <Characters>20645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Čížková</dc:creator>
  <cp:lastModifiedBy>Kateřina Čížková</cp:lastModifiedBy>
  <cp:revision>3</cp:revision>
  <cp:lastPrinted>2021-06-29T07:57:00Z</cp:lastPrinted>
  <dcterms:created xsi:type="dcterms:W3CDTF">2021-07-08T05:02:00Z</dcterms:created>
  <dcterms:modified xsi:type="dcterms:W3CDTF">2021-07-08T05:03:00Z</dcterms:modified>
</cp:coreProperties>
</file>