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5319AA" w14:textId="10601649" w:rsidR="00440112" w:rsidRPr="00440112" w:rsidRDefault="00440112" w:rsidP="00440112">
      <w:pPr>
        <w:jc w:val="center"/>
        <w:rPr>
          <w:rFonts w:ascii="Arial" w:hAnsi="Arial" w:cs="Arial"/>
          <w:b/>
          <w:sz w:val="28"/>
          <w:szCs w:val="28"/>
        </w:rPr>
      </w:pPr>
      <w:r w:rsidRPr="00440112">
        <w:rPr>
          <w:rFonts w:ascii="Arial" w:hAnsi="Arial" w:cs="Arial"/>
          <w:b/>
          <w:sz w:val="28"/>
          <w:szCs w:val="28"/>
        </w:rPr>
        <w:t>KUPNÍ SMLOUVA</w:t>
      </w:r>
    </w:p>
    <w:p w14:paraId="31F1EF6A" w14:textId="77777777" w:rsidR="006840DC" w:rsidRPr="00B93FB6" w:rsidRDefault="006840DC" w:rsidP="006840DC">
      <w:pPr>
        <w:rPr>
          <w:rFonts w:ascii="Arial" w:hAnsi="Arial" w:cs="Arial"/>
        </w:rPr>
      </w:pPr>
    </w:p>
    <w:p w14:paraId="5AF47C5E" w14:textId="77777777" w:rsidR="006840DC" w:rsidRPr="00C2244B" w:rsidRDefault="006840DC" w:rsidP="006840DC">
      <w:pPr>
        <w:rPr>
          <w:rFonts w:ascii="Arial" w:hAnsi="Arial" w:cs="Arial"/>
          <w:sz w:val="22"/>
          <w:szCs w:val="22"/>
        </w:rPr>
      </w:pPr>
    </w:p>
    <w:p w14:paraId="705416F6" w14:textId="21B5B9FA" w:rsidR="006840DC" w:rsidRPr="00044FD9" w:rsidRDefault="005C3530" w:rsidP="006840DC">
      <w:pPr>
        <w:rPr>
          <w:rFonts w:ascii="Arial" w:hAnsi="Arial" w:cs="Arial"/>
          <w:b/>
          <w:i/>
        </w:rPr>
      </w:pPr>
      <w:r w:rsidRPr="00044FD9">
        <w:rPr>
          <w:rFonts w:ascii="Arial" w:hAnsi="Arial" w:cs="Arial"/>
          <w:b/>
          <w:i/>
        </w:rPr>
        <w:t>Krajská knihovna Karlovy Vary</w:t>
      </w:r>
    </w:p>
    <w:p w14:paraId="2D4CE55D" w14:textId="6E0BE3D6" w:rsidR="00AE27BB" w:rsidRPr="00E00494" w:rsidRDefault="00AE27BB" w:rsidP="00AE27BB">
      <w:pPr>
        <w:rPr>
          <w:rFonts w:ascii="Arial" w:hAnsi="Arial" w:cs="Arial"/>
        </w:rPr>
      </w:pPr>
      <w:r w:rsidRPr="00E00494">
        <w:rPr>
          <w:rFonts w:ascii="Arial" w:hAnsi="Arial" w:cs="Arial"/>
        </w:rPr>
        <w:t xml:space="preserve">se sídlem: </w:t>
      </w:r>
      <w:r w:rsidR="00044FD9">
        <w:rPr>
          <w:rFonts w:ascii="Arial" w:hAnsi="Arial" w:cs="Arial"/>
        </w:rPr>
        <w:tab/>
      </w:r>
      <w:r w:rsidR="00044FD9">
        <w:rPr>
          <w:rFonts w:ascii="Arial" w:hAnsi="Arial" w:cs="Arial"/>
        </w:rPr>
        <w:tab/>
      </w:r>
      <w:r w:rsidR="005C3530" w:rsidRPr="00E00494">
        <w:rPr>
          <w:rFonts w:ascii="Arial" w:hAnsi="Arial" w:cs="Arial"/>
          <w:shd w:val="clear" w:color="auto" w:fill="FFFFFF"/>
        </w:rPr>
        <w:t>Karlovy Vary, Závodní 378/84, PSČ 36006</w:t>
      </w:r>
    </w:p>
    <w:p w14:paraId="7A07E8DD" w14:textId="16D8D61A" w:rsidR="00AE27BB" w:rsidRPr="00E00494" w:rsidRDefault="00AE27BB" w:rsidP="00AE27BB">
      <w:pPr>
        <w:rPr>
          <w:rFonts w:ascii="Arial" w:hAnsi="Arial" w:cs="Arial"/>
        </w:rPr>
      </w:pPr>
      <w:r w:rsidRPr="00E00494">
        <w:rPr>
          <w:rFonts w:ascii="Arial" w:hAnsi="Arial" w:cs="Arial"/>
        </w:rPr>
        <w:t xml:space="preserve">IČO: </w:t>
      </w:r>
      <w:r w:rsidR="00044FD9">
        <w:rPr>
          <w:rFonts w:ascii="Arial" w:hAnsi="Arial" w:cs="Arial"/>
        </w:rPr>
        <w:tab/>
      </w:r>
      <w:r w:rsidR="00044FD9">
        <w:rPr>
          <w:rFonts w:ascii="Arial" w:hAnsi="Arial" w:cs="Arial"/>
        </w:rPr>
        <w:tab/>
      </w:r>
      <w:r w:rsidR="00044FD9">
        <w:rPr>
          <w:rFonts w:ascii="Arial" w:hAnsi="Arial" w:cs="Arial"/>
        </w:rPr>
        <w:tab/>
      </w:r>
      <w:r w:rsidR="005C3530" w:rsidRPr="00E00494">
        <w:rPr>
          <w:rFonts w:ascii="Arial" w:hAnsi="Arial" w:cs="Arial"/>
          <w:shd w:val="clear" w:color="auto" w:fill="FFFFFF"/>
        </w:rPr>
        <w:t>70966206</w:t>
      </w:r>
    </w:p>
    <w:p w14:paraId="3B8194C7" w14:textId="77777777" w:rsidR="005D42A7" w:rsidRDefault="00172B1D" w:rsidP="005D42A7">
      <w:pPr>
        <w:rPr>
          <w:rFonts w:ascii="Arial" w:hAnsi="Arial" w:cs="Arial"/>
        </w:rPr>
      </w:pPr>
      <w:r w:rsidRPr="00E00494">
        <w:rPr>
          <w:rFonts w:ascii="Arial" w:hAnsi="Arial" w:cs="Arial"/>
        </w:rPr>
        <w:t xml:space="preserve">DIČ: </w:t>
      </w:r>
      <w:r w:rsidR="00044FD9">
        <w:rPr>
          <w:rFonts w:ascii="Arial" w:hAnsi="Arial" w:cs="Arial"/>
        </w:rPr>
        <w:tab/>
      </w:r>
      <w:r w:rsidR="00044FD9">
        <w:rPr>
          <w:rFonts w:ascii="Arial" w:hAnsi="Arial" w:cs="Arial"/>
        </w:rPr>
        <w:tab/>
      </w:r>
      <w:r w:rsidR="00044FD9">
        <w:rPr>
          <w:rFonts w:ascii="Arial" w:hAnsi="Arial" w:cs="Arial"/>
        </w:rPr>
        <w:tab/>
      </w:r>
    </w:p>
    <w:p w14:paraId="10506C7D" w14:textId="1BFF3257" w:rsidR="00AE27BB" w:rsidRPr="00E00494" w:rsidRDefault="00AE27BB" w:rsidP="005D42A7">
      <w:pPr>
        <w:rPr>
          <w:rFonts w:ascii="Arial" w:hAnsi="Arial" w:cs="Arial"/>
        </w:rPr>
      </w:pPr>
      <w:r w:rsidRPr="00E00494">
        <w:rPr>
          <w:rFonts w:ascii="Arial" w:hAnsi="Arial" w:cs="Arial"/>
        </w:rPr>
        <w:t xml:space="preserve">bankovní spojení: </w:t>
      </w:r>
      <w:r w:rsidR="00044FD9">
        <w:rPr>
          <w:rFonts w:ascii="Arial" w:hAnsi="Arial" w:cs="Arial"/>
        </w:rPr>
        <w:tab/>
      </w:r>
    </w:p>
    <w:p w14:paraId="243E0FBA" w14:textId="77777777" w:rsidR="005D42A7" w:rsidRDefault="00AE27BB" w:rsidP="005D42A7">
      <w:pPr>
        <w:ind w:left="2127" w:hanging="2127"/>
        <w:jc w:val="both"/>
        <w:rPr>
          <w:rFonts w:ascii="Arial" w:hAnsi="Arial" w:cs="Arial"/>
        </w:rPr>
      </w:pPr>
      <w:r w:rsidRPr="00E00494">
        <w:rPr>
          <w:rFonts w:ascii="Arial" w:hAnsi="Arial" w:cs="Arial"/>
        </w:rPr>
        <w:t xml:space="preserve">číslo účtu: </w:t>
      </w:r>
      <w:r w:rsidR="00044FD9">
        <w:rPr>
          <w:rFonts w:ascii="Arial" w:hAnsi="Arial" w:cs="Arial"/>
        </w:rPr>
        <w:tab/>
      </w:r>
    </w:p>
    <w:p w14:paraId="660D52C2" w14:textId="5FDD615C" w:rsidR="00AE27BB" w:rsidRPr="00E00494" w:rsidRDefault="005D42A7" w:rsidP="005D42A7">
      <w:pPr>
        <w:ind w:left="2127" w:hanging="2127"/>
        <w:jc w:val="both"/>
        <w:rPr>
          <w:rFonts w:ascii="Arial" w:hAnsi="Arial" w:cs="Arial"/>
        </w:rPr>
      </w:pPr>
      <w:r>
        <w:rPr>
          <w:rFonts w:ascii="Arial" w:hAnsi="Arial" w:cs="Arial"/>
        </w:rPr>
        <w:t>z</w:t>
      </w:r>
      <w:r w:rsidR="00AE27BB" w:rsidRPr="00E00494">
        <w:rPr>
          <w:rFonts w:ascii="Arial" w:hAnsi="Arial" w:cs="Arial"/>
        </w:rPr>
        <w:t>astoupený:</w:t>
      </w:r>
      <w:r w:rsidR="005C3530" w:rsidRPr="00E00494">
        <w:rPr>
          <w:rFonts w:ascii="Arial" w:hAnsi="Arial" w:cs="Arial"/>
        </w:rPr>
        <w:t xml:space="preserve"> </w:t>
      </w:r>
      <w:r w:rsidR="00044FD9">
        <w:rPr>
          <w:rFonts w:ascii="Arial" w:hAnsi="Arial" w:cs="Arial"/>
        </w:rPr>
        <w:tab/>
      </w:r>
      <w:r w:rsidR="00044FD9">
        <w:rPr>
          <w:rFonts w:ascii="Arial" w:hAnsi="Arial" w:cs="Arial"/>
        </w:rPr>
        <w:tab/>
      </w:r>
      <w:r w:rsidR="00AE27BB" w:rsidRPr="00E00494">
        <w:rPr>
          <w:rFonts w:ascii="Arial" w:hAnsi="Arial" w:cs="Arial"/>
        </w:rPr>
        <w:t xml:space="preserve"> </w:t>
      </w:r>
    </w:p>
    <w:p w14:paraId="0E947C35" w14:textId="77777777" w:rsidR="006840DC" w:rsidRPr="00E00494" w:rsidRDefault="006840DC" w:rsidP="006840DC">
      <w:pPr>
        <w:rPr>
          <w:rFonts w:ascii="Arial" w:hAnsi="Arial" w:cs="Arial"/>
        </w:rPr>
      </w:pPr>
    </w:p>
    <w:p w14:paraId="716DC269" w14:textId="788B82F0" w:rsidR="006840DC" w:rsidRPr="00C2244B" w:rsidRDefault="006840DC" w:rsidP="006840DC">
      <w:pPr>
        <w:rPr>
          <w:rFonts w:ascii="Arial" w:hAnsi="Arial" w:cs="Arial"/>
          <w:i/>
        </w:rPr>
      </w:pPr>
      <w:r w:rsidRPr="00C2244B">
        <w:rPr>
          <w:rFonts w:ascii="Arial" w:hAnsi="Arial" w:cs="Arial"/>
          <w:i/>
        </w:rPr>
        <w:t xml:space="preserve">na straně jedné jako </w:t>
      </w:r>
      <w:r w:rsidR="00AE27BB">
        <w:rPr>
          <w:rFonts w:ascii="Arial" w:hAnsi="Arial" w:cs="Arial"/>
          <w:i/>
        </w:rPr>
        <w:t>kupující</w:t>
      </w:r>
      <w:r>
        <w:rPr>
          <w:rFonts w:ascii="Arial" w:hAnsi="Arial" w:cs="Arial"/>
          <w:i/>
        </w:rPr>
        <w:t xml:space="preserve"> (dále jen „kupující</w:t>
      </w:r>
      <w:r w:rsidRPr="00C2244B">
        <w:rPr>
          <w:rFonts w:ascii="Arial" w:hAnsi="Arial" w:cs="Arial"/>
          <w:i/>
        </w:rPr>
        <w:t>“)</w:t>
      </w:r>
    </w:p>
    <w:p w14:paraId="1AC82916" w14:textId="032FF8F8" w:rsidR="006840DC" w:rsidRDefault="006840DC" w:rsidP="006840DC">
      <w:pPr>
        <w:rPr>
          <w:rFonts w:ascii="Arial" w:hAnsi="Arial" w:cs="Arial"/>
        </w:rPr>
      </w:pPr>
    </w:p>
    <w:p w14:paraId="626EFA70" w14:textId="77777777" w:rsidR="00FF6EF4" w:rsidRPr="00C2244B" w:rsidRDefault="00FF6EF4" w:rsidP="006840DC">
      <w:pPr>
        <w:rPr>
          <w:rFonts w:ascii="Arial" w:hAnsi="Arial" w:cs="Arial"/>
        </w:rPr>
      </w:pPr>
    </w:p>
    <w:p w14:paraId="0BDCFD0C" w14:textId="77777777" w:rsidR="006840DC" w:rsidRPr="00C2244B" w:rsidRDefault="006840DC" w:rsidP="006840DC">
      <w:pPr>
        <w:rPr>
          <w:rFonts w:ascii="Arial" w:hAnsi="Arial" w:cs="Arial"/>
        </w:rPr>
      </w:pPr>
      <w:r w:rsidRPr="00C2244B">
        <w:rPr>
          <w:rFonts w:ascii="Arial" w:hAnsi="Arial" w:cs="Arial"/>
        </w:rPr>
        <w:t>a</w:t>
      </w:r>
    </w:p>
    <w:p w14:paraId="37E476D9" w14:textId="77777777" w:rsidR="006840DC" w:rsidRPr="00C2244B" w:rsidRDefault="006840DC" w:rsidP="006840DC">
      <w:pPr>
        <w:rPr>
          <w:rFonts w:ascii="Arial" w:hAnsi="Arial" w:cs="Arial"/>
          <w:b/>
        </w:rPr>
      </w:pPr>
    </w:p>
    <w:p w14:paraId="52B0333B" w14:textId="77777777" w:rsidR="006840DC" w:rsidRPr="00C2244B" w:rsidRDefault="006840DC" w:rsidP="006840DC">
      <w:pPr>
        <w:rPr>
          <w:rFonts w:ascii="Arial" w:hAnsi="Arial" w:cs="Arial"/>
          <w:b/>
        </w:rPr>
      </w:pPr>
    </w:p>
    <w:p w14:paraId="3D07B300" w14:textId="77777777" w:rsidR="00187C9D" w:rsidRPr="00187C9D" w:rsidRDefault="00187C9D" w:rsidP="00187C9D">
      <w:pPr>
        <w:jc w:val="both"/>
        <w:rPr>
          <w:rFonts w:ascii="Arial" w:hAnsi="Arial" w:cs="Arial"/>
          <w:highlight w:val="yellow"/>
        </w:rPr>
      </w:pPr>
    </w:p>
    <w:p w14:paraId="6B6ADAD8" w14:textId="75DC80E5" w:rsidR="00187C9D" w:rsidRPr="00187C9D" w:rsidRDefault="00187C9D" w:rsidP="00187C9D">
      <w:pPr>
        <w:jc w:val="both"/>
        <w:rPr>
          <w:rFonts w:ascii="Arial" w:hAnsi="Arial" w:cs="Arial"/>
          <w:b/>
          <w:i/>
        </w:rPr>
      </w:pPr>
      <w:proofErr w:type="spellStart"/>
      <w:r w:rsidRPr="00187C9D">
        <w:rPr>
          <w:rFonts w:ascii="Arial" w:hAnsi="Arial" w:cs="Arial"/>
          <w:b/>
          <w:bCs/>
          <w:i/>
          <w:iCs/>
        </w:rPr>
        <w:t>AUTOCONT</w:t>
      </w:r>
      <w:proofErr w:type="spellEnd"/>
      <w:r w:rsidRPr="00187C9D">
        <w:rPr>
          <w:rFonts w:ascii="Arial" w:hAnsi="Arial" w:cs="Arial"/>
          <w:b/>
          <w:bCs/>
          <w:i/>
          <w:iCs/>
        </w:rPr>
        <w:t xml:space="preserve"> a.s. </w:t>
      </w:r>
    </w:p>
    <w:p w14:paraId="7D5A741F" w14:textId="6FCEEF20" w:rsidR="00187C9D" w:rsidRPr="00187C9D" w:rsidRDefault="00187C9D" w:rsidP="00187C9D">
      <w:pPr>
        <w:jc w:val="both"/>
        <w:rPr>
          <w:rFonts w:ascii="Arial" w:hAnsi="Arial" w:cs="Arial"/>
        </w:rPr>
      </w:pPr>
      <w:r w:rsidRPr="00187C9D">
        <w:rPr>
          <w:rFonts w:ascii="Arial" w:hAnsi="Arial" w:cs="Arial"/>
        </w:rPr>
        <w:t xml:space="preserve">se sídlem: </w:t>
      </w:r>
      <w:r>
        <w:rPr>
          <w:rFonts w:ascii="Arial" w:hAnsi="Arial" w:cs="Arial"/>
        </w:rPr>
        <w:tab/>
      </w:r>
      <w:r>
        <w:rPr>
          <w:rFonts w:ascii="Arial" w:hAnsi="Arial" w:cs="Arial"/>
        </w:rPr>
        <w:tab/>
      </w:r>
      <w:r w:rsidRPr="00187C9D">
        <w:rPr>
          <w:rFonts w:ascii="Arial" w:hAnsi="Arial" w:cs="Arial"/>
        </w:rPr>
        <w:t xml:space="preserve">Hornopolní 3322/34, 702 00 Ostrava </w:t>
      </w:r>
    </w:p>
    <w:p w14:paraId="1225B995" w14:textId="6D696FD4" w:rsidR="00187C9D" w:rsidRPr="00187C9D" w:rsidRDefault="00187C9D" w:rsidP="00187C9D">
      <w:pPr>
        <w:jc w:val="both"/>
        <w:rPr>
          <w:rFonts w:ascii="Arial" w:hAnsi="Arial" w:cs="Arial"/>
        </w:rPr>
      </w:pPr>
      <w:r w:rsidRPr="00187C9D">
        <w:rPr>
          <w:rFonts w:ascii="Arial" w:hAnsi="Arial" w:cs="Arial"/>
        </w:rPr>
        <w:t xml:space="preserve">IČO: </w:t>
      </w:r>
      <w:r>
        <w:rPr>
          <w:rFonts w:ascii="Arial" w:hAnsi="Arial" w:cs="Arial"/>
        </w:rPr>
        <w:tab/>
      </w:r>
      <w:r>
        <w:rPr>
          <w:rFonts w:ascii="Arial" w:hAnsi="Arial" w:cs="Arial"/>
        </w:rPr>
        <w:tab/>
      </w:r>
      <w:r>
        <w:rPr>
          <w:rFonts w:ascii="Arial" w:hAnsi="Arial" w:cs="Arial"/>
        </w:rPr>
        <w:tab/>
      </w:r>
      <w:r w:rsidRPr="00187C9D">
        <w:rPr>
          <w:rFonts w:ascii="Arial" w:hAnsi="Arial" w:cs="Arial"/>
        </w:rPr>
        <w:t xml:space="preserve">04308697 </w:t>
      </w:r>
    </w:p>
    <w:p w14:paraId="4C4D4765" w14:textId="3C861A3C" w:rsidR="00187C9D" w:rsidRPr="00187C9D" w:rsidRDefault="00187C9D" w:rsidP="00187C9D">
      <w:pPr>
        <w:jc w:val="both"/>
        <w:rPr>
          <w:rFonts w:ascii="Arial" w:hAnsi="Arial" w:cs="Arial"/>
        </w:rPr>
      </w:pPr>
      <w:r w:rsidRPr="00187C9D">
        <w:rPr>
          <w:rFonts w:ascii="Arial" w:hAnsi="Arial" w:cs="Arial"/>
        </w:rPr>
        <w:t xml:space="preserve">DIČ: </w:t>
      </w:r>
      <w:r>
        <w:rPr>
          <w:rFonts w:ascii="Arial" w:hAnsi="Arial" w:cs="Arial"/>
        </w:rPr>
        <w:tab/>
      </w:r>
      <w:r>
        <w:rPr>
          <w:rFonts w:ascii="Arial" w:hAnsi="Arial" w:cs="Arial"/>
        </w:rPr>
        <w:tab/>
      </w:r>
      <w:r>
        <w:rPr>
          <w:rFonts w:ascii="Arial" w:hAnsi="Arial" w:cs="Arial"/>
        </w:rPr>
        <w:tab/>
      </w:r>
      <w:proofErr w:type="spellStart"/>
      <w:r w:rsidRPr="00187C9D">
        <w:rPr>
          <w:rFonts w:ascii="Arial" w:hAnsi="Arial" w:cs="Arial"/>
        </w:rPr>
        <w:t>CZ04308697</w:t>
      </w:r>
      <w:proofErr w:type="spellEnd"/>
      <w:r w:rsidRPr="00187C9D">
        <w:rPr>
          <w:rFonts w:ascii="Arial" w:hAnsi="Arial" w:cs="Arial"/>
        </w:rPr>
        <w:t xml:space="preserve"> </w:t>
      </w:r>
    </w:p>
    <w:p w14:paraId="4BB8C55B" w14:textId="4AECE1E9" w:rsidR="00187C9D" w:rsidRPr="00187C9D" w:rsidRDefault="00187C9D" w:rsidP="00187C9D">
      <w:pPr>
        <w:jc w:val="both"/>
        <w:rPr>
          <w:rFonts w:ascii="Arial" w:hAnsi="Arial" w:cs="Arial"/>
        </w:rPr>
      </w:pPr>
      <w:r w:rsidRPr="00187C9D">
        <w:rPr>
          <w:rFonts w:ascii="Arial" w:hAnsi="Arial" w:cs="Arial"/>
        </w:rPr>
        <w:t xml:space="preserve">bankovní spojení: </w:t>
      </w:r>
      <w:r>
        <w:rPr>
          <w:rFonts w:ascii="Arial" w:hAnsi="Arial" w:cs="Arial"/>
        </w:rPr>
        <w:tab/>
      </w:r>
      <w:r w:rsidRPr="00187C9D">
        <w:rPr>
          <w:rFonts w:ascii="Arial" w:hAnsi="Arial" w:cs="Arial"/>
        </w:rPr>
        <w:t xml:space="preserve"> </w:t>
      </w:r>
    </w:p>
    <w:p w14:paraId="0A7821D5" w14:textId="15357C24" w:rsidR="00187C9D" w:rsidRPr="00187C9D" w:rsidRDefault="00187C9D" w:rsidP="00187C9D">
      <w:pPr>
        <w:jc w:val="both"/>
        <w:rPr>
          <w:rFonts w:ascii="Arial" w:hAnsi="Arial" w:cs="Arial"/>
        </w:rPr>
      </w:pPr>
      <w:r w:rsidRPr="00187C9D">
        <w:rPr>
          <w:rFonts w:ascii="Arial" w:hAnsi="Arial" w:cs="Arial"/>
        </w:rPr>
        <w:t xml:space="preserve">číslo účtu: </w:t>
      </w:r>
      <w:r>
        <w:rPr>
          <w:rFonts w:ascii="Arial" w:hAnsi="Arial" w:cs="Arial"/>
        </w:rPr>
        <w:tab/>
      </w:r>
      <w:r>
        <w:rPr>
          <w:rFonts w:ascii="Arial" w:hAnsi="Arial" w:cs="Arial"/>
        </w:rPr>
        <w:tab/>
      </w:r>
    </w:p>
    <w:p w14:paraId="221E4B61" w14:textId="3FE822E8" w:rsidR="00187C9D" w:rsidRPr="00187C9D" w:rsidRDefault="00187C9D" w:rsidP="005D42A7">
      <w:pPr>
        <w:jc w:val="both"/>
        <w:rPr>
          <w:rFonts w:ascii="Arial" w:hAnsi="Arial" w:cs="Arial"/>
        </w:rPr>
      </w:pPr>
      <w:r w:rsidRPr="00187C9D">
        <w:rPr>
          <w:rFonts w:ascii="Arial" w:hAnsi="Arial" w:cs="Arial"/>
        </w:rPr>
        <w:t>zastoupený:</w:t>
      </w:r>
      <w:r>
        <w:rPr>
          <w:rFonts w:ascii="Arial" w:hAnsi="Arial" w:cs="Arial"/>
        </w:rPr>
        <w:tab/>
      </w:r>
      <w:r>
        <w:rPr>
          <w:rFonts w:ascii="Arial" w:hAnsi="Arial" w:cs="Arial"/>
        </w:rPr>
        <w:tab/>
      </w:r>
      <w:r w:rsidRPr="00187C9D">
        <w:rPr>
          <w:rFonts w:ascii="Arial" w:hAnsi="Arial" w:cs="Arial"/>
        </w:rPr>
        <w:t xml:space="preserve"> </w:t>
      </w:r>
    </w:p>
    <w:p w14:paraId="746D3092" w14:textId="7F3E8706" w:rsidR="006840DC" w:rsidRPr="00187C9D" w:rsidRDefault="00187C9D" w:rsidP="00187C9D">
      <w:pPr>
        <w:jc w:val="both"/>
        <w:rPr>
          <w:rFonts w:ascii="Arial" w:hAnsi="Arial" w:cs="Arial"/>
        </w:rPr>
      </w:pPr>
      <w:r w:rsidRPr="00187C9D">
        <w:rPr>
          <w:rFonts w:ascii="Arial" w:hAnsi="Arial" w:cs="Arial"/>
        </w:rPr>
        <w:t>zapsaný v obchodním rejstříku vedeném Krajským soudem v Ostravě oddíl B vložka 11012</w:t>
      </w:r>
    </w:p>
    <w:p w14:paraId="4DC82149" w14:textId="77777777" w:rsidR="00187C9D" w:rsidRDefault="00187C9D" w:rsidP="006840DC">
      <w:pPr>
        <w:pStyle w:val="BodyText21"/>
        <w:widowControl/>
        <w:rPr>
          <w:rFonts w:ascii="Arial" w:hAnsi="Arial" w:cs="Arial"/>
          <w:i/>
          <w:sz w:val="20"/>
        </w:rPr>
      </w:pPr>
    </w:p>
    <w:p w14:paraId="1BED5644" w14:textId="3087334F" w:rsidR="006840DC" w:rsidRPr="00C2244B" w:rsidRDefault="006840DC" w:rsidP="006840DC">
      <w:pPr>
        <w:pStyle w:val="BodyText21"/>
        <w:widowControl/>
        <w:rPr>
          <w:rFonts w:ascii="Arial" w:hAnsi="Arial" w:cs="Arial"/>
          <w:i/>
          <w:sz w:val="20"/>
        </w:rPr>
      </w:pPr>
      <w:r w:rsidRPr="00C2244B">
        <w:rPr>
          <w:rFonts w:ascii="Arial" w:hAnsi="Arial" w:cs="Arial"/>
          <w:i/>
          <w:sz w:val="20"/>
        </w:rPr>
        <w:t xml:space="preserve">na straně druhé jako </w:t>
      </w:r>
      <w:r w:rsidR="00AE27BB">
        <w:rPr>
          <w:rFonts w:ascii="Arial" w:hAnsi="Arial" w:cs="Arial"/>
          <w:i/>
          <w:sz w:val="20"/>
        </w:rPr>
        <w:t>prodávající</w:t>
      </w:r>
      <w:r w:rsidRPr="00C2244B">
        <w:rPr>
          <w:rFonts w:ascii="Arial" w:hAnsi="Arial" w:cs="Arial"/>
          <w:i/>
          <w:sz w:val="20"/>
        </w:rPr>
        <w:t xml:space="preserve"> (dále jen „</w:t>
      </w:r>
      <w:r>
        <w:rPr>
          <w:rFonts w:ascii="Arial" w:hAnsi="Arial" w:cs="Arial"/>
          <w:i/>
          <w:sz w:val="20"/>
        </w:rPr>
        <w:t>prodávající</w:t>
      </w:r>
      <w:r w:rsidRPr="00C2244B">
        <w:rPr>
          <w:rFonts w:ascii="Arial" w:hAnsi="Arial" w:cs="Arial"/>
          <w:i/>
          <w:sz w:val="20"/>
        </w:rPr>
        <w:t>“)</w:t>
      </w:r>
    </w:p>
    <w:p w14:paraId="7B1320AD" w14:textId="77777777" w:rsidR="006840DC" w:rsidRPr="00C2244B" w:rsidRDefault="006840DC" w:rsidP="006840DC">
      <w:pPr>
        <w:pStyle w:val="BodyText21"/>
        <w:widowControl/>
        <w:rPr>
          <w:rFonts w:ascii="Arial" w:hAnsi="Arial" w:cs="Arial"/>
          <w:i/>
          <w:sz w:val="20"/>
        </w:rPr>
      </w:pPr>
    </w:p>
    <w:p w14:paraId="27D992F9" w14:textId="77777777" w:rsidR="006840DC" w:rsidRPr="00C2244B" w:rsidRDefault="006840DC" w:rsidP="006840DC">
      <w:pPr>
        <w:pStyle w:val="BodyText21"/>
        <w:widowControl/>
        <w:rPr>
          <w:rFonts w:ascii="Arial" w:hAnsi="Arial" w:cs="Arial"/>
          <w:snapToGrid/>
          <w:sz w:val="20"/>
        </w:rPr>
      </w:pPr>
      <w:r w:rsidRPr="00C2244B">
        <w:rPr>
          <w:rFonts w:ascii="Arial" w:hAnsi="Arial" w:cs="Arial"/>
          <w:i/>
          <w:sz w:val="20"/>
        </w:rPr>
        <w:t>(společně jako „smluvní strany“)</w:t>
      </w:r>
    </w:p>
    <w:p w14:paraId="60E81353" w14:textId="443BCCB2" w:rsidR="006840DC" w:rsidRDefault="006840DC" w:rsidP="006840DC">
      <w:pPr>
        <w:jc w:val="both"/>
        <w:rPr>
          <w:rFonts w:ascii="Arial" w:hAnsi="Arial" w:cs="Arial"/>
          <w:sz w:val="22"/>
        </w:rPr>
      </w:pPr>
    </w:p>
    <w:p w14:paraId="45288F8C" w14:textId="4C076EDE" w:rsidR="005D0344" w:rsidRDefault="005D0344" w:rsidP="006840DC">
      <w:pPr>
        <w:jc w:val="both"/>
        <w:rPr>
          <w:rFonts w:ascii="Arial" w:hAnsi="Arial" w:cs="Arial"/>
          <w:sz w:val="22"/>
        </w:rPr>
      </w:pPr>
    </w:p>
    <w:p w14:paraId="54350966" w14:textId="77777777" w:rsidR="00FF6EF4" w:rsidRPr="00C2244B" w:rsidRDefault="00FF6EF4" w:rsidP="006840DC">
      <w:pPr>
        <w:jc w:val="both"/>
        <w:rPr>
          <w:rFonts w:ascii="Arial" w:hAnsi="Arial" w:cs="Arial"/>
          <w:sz w:val="22"/>
        </w:rPr>
      </w:pPr>
    </w:p>
    <w:p w14:paraId="423A522F" w14:textId="77777777" w:rsidR="006840DC" w:rsidRPr="00C2244B" w:rsidRDefault="006840DC" w:rsidP="006840DC">
      <w:pPr>
        <w:jc w:val="both"/>
        <w:rPr>
          <w:rFonts w:ascii="Arial" w:hAnsi="Arial" w:cs="Arial"/>
          <w:sz w:val="22"/>
        </w:rPr>
      </w:pPr>
    </w:p>
    <w:p w14:paraId="526FB8A7" w14:textId="77777777" w:rsidR="006840DC" w:rsidRPr="00C2244B" w:rsidRDefault="006840DC" w:rsidP="006840DC">
      <w:pPr>
        <w:spacing w:after="120" w:line="276" w:lineRule="auto"/>
        <w:jc w:val="both"/>
        <w:rPr>
          <w:rFonts w:ascii="Arial" w:hAnsi="Arial" w:cs="Arial"/>
          <w:sz w:val="22"/>
        </w:rPr>
      </w:pPr>
      <w:r w:rsidRPr="00C2244B">
        <w:rPr>
          <w:rFonts w:ascii="Arial" w:hAnsi="Arial" w:cs="Arial"/>
          <w:sz w:val="22"/>
        </w:rPr>
        <w:t>PREAMBULE</w:t>
      </w:r>
    </w:p>
    <w:p w14:paraId="230BC7DF" w14:textId="77777777" w:rsidR="006840DC" w:rsidRPr="006840DC" w:rsidRDefault="006840DC" w:rsidP="006840DC">
      <w:pPr>
        <w:spacing w:after="120" w:line="276" w:lineRule="auto"/>
        <w:jc w:val="both"/>
        <w:rPr>
          <w:rFonts w:ascii="Arial" w:hAnsi="Arial" w:cs="Arial"/>
        </w:rPr>
      </w:pPr>
      <w:r w:rsidRPr="006840DC">
        <w:rPr>
          <w:rFonts w:ascii="Arial" w:hAnsi="Arial" w:cs="Arial"/>
        </w:rPr>
        <w:t>Vzhledem k tomu, že:</w:t>
      </w:r>
    </w:p>
    <w:p w14:paraId="15FF6A64" w14:textId="6EDA6893" w:rsidR="006840DC" w:rsidRPr="00066A3B" w:rsidRDefault="006840DC" w:rsidP="00187C9D">
      <w:pPr>
        <w:pStyle w:val="Odstavecseseznamem"/>
        <w:numPr>
          <w:ilvl w:val="0"/>
          <w:numId w:val="1"/>
        </w:numPr>
        <w:spacing w:after="120" w:line="276" w:lineRule="auto"/>
        <w:contextualSpacing w:val="0"/>
        <w:jc w:val="both"/>
        <w:rPr>
          <w:rFonts w:ascii="Arial" w:hAnsi="Arial" w:cs="Arial"/>
        </w:rPr>
      </w:pPr>
      <w:r w:rsidRPr="00066A3B">
        <w:rPr>
          <w:rFonts w:ascii="Arial" w:hAnsi="Arial" w:cs="Arial"/>
        </w:rPr>
        <w:t xml:space="preserve">Prodávající </w:t>
      </w:r>
      <w:r w:rsidR="00D46C52" w:rsidRPr="00066A3B">
        <w:rPr>
          <w:rFonts w:ascii="Arial" w:hAnsi="Arial" w:cs="Arial"/>
        </w:rPr>
        <w:t xml:space="preserve">je vybraným </w:t>
      </w:r>
      <w:r w:rsidR="00027355" w:rsidRPr="00066A3B">
        <w:rPr>
          <w:rFonts w:ascii="Arial" w:hAnsi="Arial" w:cs="Arial"/>
        </w:rPr>
        <w:t>dodavatelem</w:t>
      </w:r>
      <w:r w:rsidR="00D46C52" w:rsidRPr="00066A3B">
        <w:rPr>
          <w:rFonts w:ascii="Arial" w:hAnsi="Arial" w:cs="Arial"/>
        </w:rPr>
        <w:t xml:space="preserve"> veřejné zakázky </w:t>
      </w:r>
      <w:r w:rsidR="00137333" w:rsidRPr="00066A3B">
        <w:rPr>
          <w:rFonts w:ascii="Arial" w:hAnsi="Arial" w:cs="Arial"/>
          <w:b/>
        </w:rPr>
        <w:t>„</w:t>
      </w:r>
      <w:r w:rsidR="00282D12">
        <w:rPr>
          <w:rFonts w:ascii="Arial" w:hAnsi="Arial" w:cs="Arial"/>
          <w:b/>
          <w:bCs/>
        </w:rPr>
        <w:t>Obnova PC stanic a koncových zařízení II</w:t>
      </w:r>
      <w:r w:rsidR="00C208F4">
        <w:rPr>
          <w:rFonts w:ascii="Arial" w:hAnsi="Arial" w:cs="Arial"/>
          <w:b/>
          <w:bCs/>
        </w:rPr>
        <w:t>I</w:t>
      </w:r>
      <w:r w:rsidR="00282D12">
        <w:rPr>
          <w:rFonts w:ascii="Arial" w:hAnsi="Arial" w:cs="Arial"/>
          <w:b/>
          <w:bCs/>
        </w:rPr>
        <w:t>. etapa</w:t>
      </w:r>
      <w:r w:rsidR="00F72EB4">
        <w:rPr>
          <w:rFonts w:ascii="Arial" w:hAnsi="Arial" w:cs="Arial"/>
          <w:b/>
          <w:bCs/>
        </w:rPr>
        <w:t xml:space="preserve"> a </w:t>
      </w:r>
      <w:r w:rsidR="00F72EB4" w:rsidRPr="00F72EB4">
        <w:rPr>
          <w:rFonts w:ascii="Arial" w:hAnsi="Arial" w:cs="Arial"/>
          <w:b/>
          <w:bCs/>
        </w:rPr>
        <w:t>Obnova serverové infrastruktury</w:t>
      </w:r>
      <w:r w:rsidR="00137333" w:rsidRPr="00066A3B">
        <w:rPr>
          <w:rFonts w:ascii="Arial" w:hAnsi="Arial" w:cs="Arial"/>
          <w:b/>
          <w:bCs/>
        </w:rPr>
        <w:t xml:space="preserve">“ </w:t>
      </w:r>
      <w:r w:rsidR="00D46C52" w:rsidRPr="00066A3B">
        <w:rPr>
          <w:rFonts w:ascii="Arial" w:hAnsi="Arial" w:cs="Arial"/>
        </w:rPr>
        <w:t xml:space="preserve">vyhlášené dne </w:t>
      </w:r>
      <w:proofErr w:type="gramStart"/>
      <w:r w:rsidR="00187C9D" w:rsidRPr="00187C9D">
        <w:rPr>
          <w:rFonts w:ascii="Arial" w:hAnsi="Arial" w:cs="Arial"/>
        </w:rPr>
        <w:t>26.05.2021</w:t>
      </w:r>
      <w:proofErr w:type="gramEnd"/>
      <w:r w:rsidR="00187C9D" w:rsidRPr="00187C9D">
        <w:rPr>
          <w:rFonts w:ascii="Arial" w:hAnsi="Arial" w:cs="Arial"/>
        </w:rPr>
        <w:t xml:space="preserve"> </w:t>
      </w:r>
      <w:r w:rsidR="00066A3B">
        <w:rPr>
          <w:rFonts w:ascii="Arial" w:hAnsi="Arial" w:cs="Arial"/>
        </w:rPr>
        <w:t xml:space="preserve">Karlovarským krajem </w:t>
      </w:r>
      <w:r w:rsidR="00AE27BB" w:rsidRPr="00066A3B">
        <w:rPr>
          <w:rFonts w:ascii="Arial" w:hAnsi="Arial" w:cs="Arial"/>
        </w:rPr>
        <w:t xml:space="preserve">jako </w:t>
      </w:r>
      <w:r w:rsidR="00066A3B">
        <w:rPr>
          <w:rFonts w:ascii="Arial" w:hAnsi="Arial" w:cs="Arial"/>
        </w:rPr>
        <w:t>centrálním zadavatelem</w:t>
      </w:r>
      <w:r w:rsidR="00AE27BB" w:rsidRPr="00066A3B">
        <w:rPr>
          <w:rFonts w:ascii="Arial" w:hAnsi="Arial" w:cs="Arial"/>
        </w:rPr>
        <w:t xml:space="preserve"> </w:t>
      </w:r>
      <w:r w:rsidR="00137333" w:rsidRPr="00066A3B">
        <w:rPr>
          <w:rFonts w:ascii="Arial" w:hAnsi="Arial" w:cs="Arial"/>
        </w:rPr>
        <w:t>veřejné zakázky</w:t>
      </w:r>
      <w:r w:rsidR="00027355" w:rsidRPr="00066A3B">
        <w:rPr>
          <w:rFonts w:ascii="Arial" w:hAnsi="Arial" w:cs="Arial"/>
        </w:rPr>
        <w:t xml:space="preserve"> </w:t>
      </w:r>
      <w:r w:rsidR="00066A3B">
        <w:rPr>
          <w:rFonts w:ascii="Arial" w:hAnsi="Arial" w:cs="Arial"/>
        </w:rPr>
        <w:t>malého rozsahu</w:t>
      </w:r>
      <w:r w:rsidR="00D46C52" w:rsidRPr="00066A3B">
        <w:rPr>
          <w:rFonts w:ascii="Arial" w:hAnsi="Arial" w:cs="Arial"/>
        </w:rPr>
        <w:t>; a</w:t>
      </w:r>
    </w:p>
    <w:p w14:paraId="442EB57A" w14:textId="6137B3BA" w:rsidR="006E3A1D" w:rsidRPr="006840DC" w:rsidRDefault="006E3A1D" w:rsidP="006840DC">
      <w:pPr>
        <w:pStyle w:val="Odstavecseseznamem"/>
        <w:numPr>
          <w:ilvl w:val="0"/>
          <w:numId w:val="1"/>
        </w:numPr>
        <w:spacing w:after="120" w:line="276" w:lineRule="auto"/>
        <w:contextualSpacing w:val="0"/>
        <w:jc w:val="both"/>
        <w:rPr>
          <w:rFonts w:ascii="Arial" w:hAnsi="Arial" w:cs="Arial"/>
        </w:rPr>
      </w:pPr>
      <w:r w:rsidRPr="00B4787C">
        <w:rPr>
          <w:rFonts w:ascii="Tahoma" w:hAnsi="Tahoma" w:cs="Tahoma"/>
        </w:rPr>
        <w:t xml:space="preserve">prodávající prohlašuje, že </w:t>
      </w:r>
      <w:r w:rsidR="00D46C52" w:rsidRPr="006840DC">
        <w:rPr>
          <w:rFonts w:ascii="Arial" w:hAnsi="Arial" w:cs="Arial"/>
        </w:rPr>
        <w:t>je držitelem potřebného živnostenského oprávnění</w:t>
      </w:r>
      <w:r w:rsidR="00D46C52" w:rsidRPr="00B4787C">
        <w:rPr>
          <w:rFonts w:ascii="Tahoma" w:hAnsi="Tahoma" w:cs="Tahoma"/>
        </w:rPr>
        <w:t xml:space="preserve"> </w:t>
      </w:r>
      <w:r w:rsidR="00D46C52" w:rsidRPr="006840DC">
        <w:rPr>
          <w:rFonts w:ascii="Arial" w:hAnsi="Arial" w:cs="Arial"/>
        </w:rPr>
        <w:t xml:space="preserve">a </w:t>
      </w:r>
      <w:r w:rsidR="00D46C52" w:rsidRPr="006840DC">
        <w:rPr>
          <w:rFonts w:ascii="Arial" w:hAnsi="Arial" w:cs="Arial"/>
          <w:color w:val="000000"/>
        </w:rPr>
        <w:t xml:space="preserve">má řádné vybavení, zkušenosti a schopnosti, aby </w:t>
      </w:r>
      <w:r w:rsidRPr="00B4787C">
        <w:rPr>
          <w:rFonts w:ascii="Tahoma" w:hAnsi="Tahoma" w:cs="Tahoma"/>
        </w:rPr>
        <w:t>před</w:t>
      </w:r>
      <w:r w:rsidR="00D46C52">
        <w:rPr>
          <w:rFonts w:ascii="Tahoma" w:hAnsi="Tahoma" w:cs="Tahoma"/>
        </w:rPr>
        <w:t>mět koupě dle této smlouvy dodal</w:t>
      </w:r>
      <w:r w:rsidRPr="00B4787C">
        <w:rPr>
          <w:rFonts w:ascii="Tahoma" w:hAnsi="Tahoma" w:cs="Tahoma"/>
        </w:rPr>
        <w:t xml:space="preserve"> ve stanovené době a ve sjednané kvalitě, a že si je vědom skutečnosti, že kupující má značný zájem na dodání předmětu koupě, kter</w:t>
      </w:r>
      <w:r>
        <w:rPr>
          <w:rFonts w:ascii="Tahoma" w:hAnsi="Tahoma" w:cs="Tahoma"/>
        </w:rPr>
        <w:t>ý</w:t>
      </w:r>
      <w:r w:rsidRPr="00B4787C">
        <w:rPr>
          <w:rFonts w:ascii="Tahoma" w:hAnsi="Tahoma" w:cs="Tahoma"/>
        </w:rPr>
        <w:t xml:space="preserve"> je předmětem této smlouvy</w:t>
      </w:r>
      <w:r>
        <w:rPr>
          <w:rFonts w:ascii="Tahoma" w:hAnsi="Tahoma" w:cs="Tahoma"/>
        </w:rPr>
        <w:t>,</w:t>
      </w:r>
      <w:r w:rsidRPr="00B4787C">
        <w:rPr>
          <w:rFonts w:ascii="Tahoma" w:hAnsi="Tahoma" w:cs="Tahoma"/>
        </w:rPr>
        <w:t xml:space="preserve"> v čase a kvalitě stanovené touto smlouvou,</w:t>
      </w:r>
    </w:p>
    <w:p w14:paraId="71F7BE8D" w14:textId="77777777" w:rsidR="00DB05F3" w:rsidRDefault="00DB05F3" w:rsidP="006840DC">
      <w:pPr>
        <w:spacing w:after="120" w:line="276" w:lineRule="auto"/>
        <w:jc w:val="both"/>
        <w:rPr>
          <w:rFonts w:ascii="Arial" w:hAnsi="Arial" w:cs="Arial"/>
        </w:rPr>
      </w:pPr>
    </w:p>
    <w:p w14:paraId="247EE4C6" w14:textId="6C4A1AEC" w:rsidR="006840DC" w:rsidRDefault="006840DC" w:rsidP="006840DC">
      <w:pPr>
        <w:spacing w:after="120" w:line="276" w:lineRule="auto"/>
        <w:jc w:val="both"/>
        <w:rPr>
          <w:rFonts w:ascii="Arial" w:hAnsi="Arial" w:cs="Arial"/>
        </w:rPr>
      </w:pPr>
      <w:r w:rsidRPr="00C2244B">
        <w:rPr>
          <w:rFonts w:ascii="Arial" w:hAnsi="Arial" w:cs="Arial"/>
        </w:rPr>
        <w:t>dohodly se smluvní strany na uzavření této</w:t>
      </w:r>
    </w:p>
    <w:p w14:paraId="331B4DA2" w14:textId="00447879" w:rsidR="006840DC" w:rsidRDefault="006840DC" w:rsidP="006840DC">
      <w:pPr>
        <w:spacing w:line="276" w:lineRule="auto"/>
        <w:jc w:val="both"/>
        <w:rPr>
          <w:rFonts w:ascii="Arial" w:hAnsi="Arial" w:cs="Arial"/>
        </w:rPr>
      </w:pPr>
    </w:p>
    <w:p w14:paraId="5DCE6916" w14:textId="77777777" w:rsidR="004E4183" w:rsidRPr="00C2244B" w:rsidRDefault="004E4183" w:rsidP="006840DC">
      <w:pPr>
        <w:spacing w:line="276" w:lineRule="auto"/>
        <w:jc w:val="both"/>
        <w:rPr>
          <w:rFonts w:ascii="Arial" w:hAnsi="Arial" w:cs="Arial"/>
        </w:rPr>
      </w:pPr>
    </w:p>
    <w:p w14:paraId="397E0131" w14:textId="77777777" w:rsidR="006840DC" w:rsidRPr="00BC0F70" w:rsidRDefault="00BC0F70" w:rsidP="006840DC">
      <w:pPr>
        <w:spacing w:after="120" w:line="276" w:lineRule="auto"/>
        <w:jc w:val="center"/>
        <w:rPr>
          <w:rFonts w:ascii="Arial" w:hAnsi="Arial" w:cs="Arial"/>
          <w:sz w:val="28"/>
          <w:szCs w:val="28"/>
        </w:rPr>
      </w:pPr>
      <w:r w:rsidRPr="00BC0F70">
        <w:rPr>
          <w:rFonts w:ascii="Arial" w:hAnsi="Arial" w:cs="Arial"/>
          <w:sz w:val="28"/>
          <w:szCs w:val="28"/>
        </w:rPr>
        <w:t>KUPNÍ SMLOUVY</w:t>
      </w:r>
    </w:p>
    <w:p w14:paraId="32007743" w14:textId="77777777" w:rsidR="006840DC" w:rsidRPr="00C2244B" w:rsidRDefault="006840DC" w:rsidP="006840DC">
      <w:pPr>
        <w:pStyle w:val="Default"/>
        <w:spacing w:after="120" w:line="276" w:lineRule="auto"/>
        <w:jc w:val="center"/>
        <w:rPr>
          <w:rFonts w:ascii="Arial" w:hAnsi="Arial" w:cs="Arial"/>
          <w:sz w:val="20"/>
          <w:szCs w:val="20"/>
        </w:rPr>
      </w:pPr>
      <w:r w:rsidRPr="00C2244B">
        <w:rPr>
          <w:rFonts w:ascii="Arial" w:hAnsi="Arial" w:cs="Arial"/>
          <w:sz w:val="20"/>
          <w:szCs w:val="20"/>
        </w:rPr>
        <w:t>(dále jen „smlouva“)</w:t>
      </w:r>
    </w:p>
    <w:p w14:paraId="56EC2399" w14:textId="48FDEA38" w:rsidR="006840DC" w:rsidRDefault="006E3A1D" w:rsidP="006840DC">
      <w:pPr>
        <w:pStyle w:val="BodyText21"/>
        <w:widowControl/>
        <w:spacing w:after="120" w:line="276" w:lineRule="auto"/>
        <w:jc w:val="center"/>
        <w:rPr>
          <w:rFonts w:ascii="Tahoma" w:hAnsi="Tahoma" w:cs="Tahoma"/>
          <w:sz w:val="20"/>
        </w:rPr>
      </w:pPr>
      <w:r w:rsidRPr="00B4787C">
        <w:rPr>
          <w:rFonts w:ascii="Tahoma" w:hAnsi="Tahoma" w:cs="Tahoma"/>
          <w:sz w:val="20"/>
        </w:rPr>
        <w:t>dle § 2079 a násl. zákona č. 89/2012 Sb., občansk</w:t>
      </w:r>
      <w:r>
        <w:rPr>
          <w:rFonts w:ascii="Tahoma" w:hAnsi="Tahoma" w:cs="Tahoma"/>
          <w:sz w:val="20"/>
        </w:rPr>
        <w:t xml:space="preserve">ý </w:t>
      </w:r>
      <w:r w:rsidRPr="00B4787C">
        <w:rPr>
          <w:rFonts w:ascii="Tahoma" w:hAnsi="Tahoma" w:cs="Tahoma"/>
          <w:sz w:val="20"/>
        </w:rPr>
        <w:t>zákoník</w:t>
      </w:r>
      <w:r w:rsidR="00786FA6">
        <w:rPr>
          <w:rFonts w:ascii="Tahoma" w:hAnsi="Tahoma" w:cs="Tahoma"/>
          <w:sz w:val="20"/>
        </w:rPr>
        <w:t>, ve znění pozdějších předpisů</w:t>
      </w:r>
    </w:p>
    <w:p w14:paraId="500F4A26" w14:textId="690042B1" w:rsidR="00786FA6" w:rsidRDefault="00786FA6" w:rsidP="006840DC">
      <w:pPr>
        <w:pStyle w:val="BodyText21"/>
        <w:widowControl/>
        <w:spacing w:after="120" w:line="276" w:lineRule="auto"/>
        <w:jc w:val="center"/>
        <w:rPr>
          <w:rFonts w:ascii="Arial" w:hAnsi="Arial" w:cs="Arial"/>
          <w:sz w:val="20"/>
        </w:rPr>
      </w:pPr>
    </w:p>
    <w:p w14:paraId="1EA64377" w14:textId="77777777" w:rsidR="006840DC" w:rsidRPr="00DA4C04" w:rsidRDefault="006840DC" w:rsidP="00472E38">
      <w:pPr>
        <w:pStyle w:val="BodyText21"/>
        <w:widowControl/>
        <w:numPr>
          <w:ilvl w:val="0"/>
          <w:numId w:val="2"/>
        </w:numPr>
        <w:spacing w:after="120"/>
        <w:ind w:left="851" w:hanging="142"/>
        <w:jc w:val="center"/>
        <w:rPr>
          <w:rFonts w:ascii="Arial" w:hAnsi="Arial" w:cs="Arial"/>
          <w:b/>
          <w:sz w:val="20"/>
        </w:rPr>
      </w:pPr>
      <w:r w:rsidRPr="00DA4C04">
        <w:rPr>
          <w:rFonts w:ascii="Arial" w:hAnsi="Arial" w:cs="Arial"/>
          <w:b/>
          <w:sz w:val="20"/>
        </w:rPr>
        <w:t>Předmět smlouvy</w:t>
      </w:r>
    </w:p>
    <w:p w14:paraId="6B76E819" w14:textId="390EEB4E" w:rsidR="006E3A1D" w:rsidRPr="00DA4C04" w:rsidRDefault="006E3A1D" w:rsidP="00614BEA">
      <w:pPr>
        <w:pStyle w:val="slovn2rove"/>
        <w:numPr>
          <w:ilvl w:val="1"/>
          <w:numId w:val="2"/>
        </w:numPr>
        <w:ind w:left="567" w:hanging="567"/>
        <w:rPr>
          <w:rFonts w:cs="Arial"/>
          <w:sz w:val="20"/>
          <w:szCs w:val="20"/>
        </w:rPr>
      </w:pPr>
      <w:bookmarkStart w:id="0" w:name="_Ref280253377"/>
      <w:r w:rsidRPr="00DA4C04">
        <w:rPr>
          <w:rFonts w:cs="Arial"/>
          <w:sz w:val="20"/>
          <w:szCs w:val="20"/>
        </w:rPr>
        <w:t>Prodávající se zavazuje za podmínek stanovených v této smlouvě odevzdat kupujícímu věc, která je předmětem koupě v množství, jakosti a provedení, jež je blíže specifikováno v nabídce prodávajícího zpracované dne</w:t>
      </w:r>
      <w:r w:rsidR="00187C9D">
        <w:rPr>
          <w:rFonts w:cs="Arial"/>
          <w:sz w:val="20"/>
          <w:szCs w:val="20"/>
        </w:rPr>
        <w:t xml:space="preserve"> </w:t>
      </w:r>
      <w:proofErr w:type="gramStart"/>
      <w:r w:rsidR="00187C9D">
        <w:rPr>
          <w:rFonts w:cs="Arial"/>
          <w:sz w:val="20"/>
          <w:szCs w:val="20"/>
        </w:rPr>
        <w:t>08.06.2021</w:t>
      </w:r>
      <w:proofErr w:type="gramEnd"/>
      <w:r w:rsidRPr="00DA4C04">
        <w:rPr>
          <w:rFonts w:cs="Arial"/>
          <w:sz w:val="20"/>
          <w:szCs w:val="20"/>
        </w:rPr>
        <w:t xml:space="preserve"> (dále jen „nabídka“) v rámci zakázky</w:t>
      </w:r>
      <w:r w:rsidR="002B6528" w:rsidRPr="00DA4C04">
        <w:rPr>
          <w:rFonts w:cs="Arial"/>
          <w:sz w:val="20"/>
          <w:szCs w:val="20"/>
        </w:rPr>
        <w:t xml:space="preserve"> </w:t>
      </w:r>
      <w:r w:rsidR="00137333" w:rsidRPr="00614BEA">
        <w:rPr>
          <w:rFonts w:cs="Arial"/>
          <w:b/>
          <w:sz w:val="20"/>
          <w:szCs w:val="20"/>
        </w:rPr>
        <w:t>„</w:t>
      </w:r>
      <w:r w:rsidR="00282D12" w:rsidRPr="00614BEA">
        <w:rPr>
          <w:rFonts w:cs="Arial"/>
          <w:b/>
          <w:bCs/>
          <w:sz w:val="20"/>
          <w:szCs w:val="20"/>
        </w:rPr>
        <w:t>Obnova PC stanic a koncových zařízení II</w:t>
      </w:r>
      <w:r w:rsidR="00DA4C04" w:rsidRPr="00614BEA">
        <w:rPr>
          <w:rFonts w:cs="Arial"/>
          <w:b/>
          <w:bCs/>
          <w:sz w:val="20"/>
          <w:szCs w:val="20"/>
        </w:rPr>
        <w:t>I</w:t>
      </w:r>
      <w:r w:rsidR="00282D12" w:rsidRPr="00614BEA">
        <w:rPr>
          <w:rFonts w:cs="Arial"/>
          <w:b/>
          <w:bCs/>
          <w:sz w:val="20"/>
          <w:szCs w:val="20"/>
        </w:rPr>
        <w:t>. etapa</w:t>
      </w:r>
      <w:r w:rsidR="00614BEA" w:rsidRPr="00614BEA">
        <w:rPr>
          <w:b/>
          <w:sz w:val="20"/>
          <w:szCs w:val="20"/>
        </w:rPr>
        <w:t xml:space="preserve"> a </w:t>
      </w:r>
      <w:r w:rsidR="00614BEA" w:rsidRPr="00614BEA">
        <w:rPr>
          <w:rFonts w:cs="Arial"/>
          <w:b/>
          <w:bCs/>
          <w:sz w:val="20"/>
          <w:szCs w:val="20"/>
        </w:rPr>
        <w:t>Obnova PC stanic a koncových zařízení III. etapa a Obnova serverové infrastruktury</w:t>
      </w:r>
      <w:r w:rsidR="00137333" w:rsidRPr="00DA4C04">
        <w:rPr>
          <w:rFonts w:cs="Arial"/>
          <w:sz w:val="20"/>
          <w:szCs w:val="20"/>
        </w:rPr>
        <w:t xml:space="preserve">“ </w:t>
      </w:r>
      <w:r w:rsidR="002B6528" w:rsidRPr="00DA4C04">
        <w:rPr>
          <w:rFonts w:cs="Arial"/>
          <w:sz w:val="20"/>
          <w:szCs w:val="20"/>
        </w:rPr>
        <w:t>a převést na něj vlastnické právo k předmětu koupě. Kupující se zavazuje předmět koupě převzít a zaplatit za něj prodávajícímu sjednanou kupní cenu.</w:t>
      </w:r>
    </w:p>
    <w:p w14:paraId="4D3E7A9A" w14:textId="77777777" w:rsidR="00614BEA" w:rsidRPr="00AF6DF0" w:rsidRDefault="002B6528" w:rsidP="00BD7A44">
      <w:pPr>
        <w:pStyle w:val="slovn2rove"/>
        <w:numPr>
          <w:ilvl w:val="0"/>
          <w:numId w:val="0"/>
        </w:numPr>
        <w:spacing w:before="0" w:after="0"/>
        <w:ind w:left="567"/>
        <w:rPr>
          <w:rFonts w:cs="Arial"/>
          <w:sz w:val="20"/>
          <w:szCs w:val="20"/>
        </w:rPr>
      </w:pPr>
      <w:r w:rsidRPr="00AF6DF0">
        <w:rPr>
          <w:rFonts w:cs="Arial"/>
          <w:sz w:val="20"/>
          <w:szCs w:val="20"/>
        </w:rPr>
        <w:t>Předmět</w:t>
      </w:r>
      <w:r w:rsidR="00ED118D" w:rsidRPr="00AF6DF0">
        <w:rPr>
          <w:rFonts w:cs="Arial"/>
          <w:sz w:val="20"/>
          <w:szCs w:val="20"/>
        </w:rPr>
        <w:t>em</w:t>
      </w:r>
      <w:r w:rsidRPr="00AF6DF0">
        <w:rPr>
          <w:rFonts w:cs="Arial"/>
          <w:sz w:val="20"/>
          <w:szCs w:val="20"/>
        </w:rPr>
        <w:t xml:space="preserve"> koupě je</w:t>
      </w:r>
      <w:r w:rsidR="00614BEA" w:rsidRPr="00AF6DF0">
        <w:rPr>
          <w:rFonts w:cs="Arial"/>
          <w:sz w:val="20"/>
          <w:szCs w:val="20"/>
        </w:rPr>
        <w:t>:</w:t>
      </w:r>
    </w:p>
    <w:p w14:paraId="4FF88BD2" w14:textId="07AB4F09" w:rsidR="00614BEA" w:rsidRPr="00AF6DF0" w:rsidRDefault="00614BEA" w:rsidP="00055AA8">
      <w:pPr>
        <w:pStyle w:val="slovn2rove"/>
        <w:numPr>
          <w:ilvl w:val="0"/>
          <w:numId w:val="0"/>
        </w:numPr>
        <w:tabs>
          <w:tab w:val="clear" w:pos="567"/>
          <w:tab w:val="left" w:pos="993"/>
        </w:tabs>
        <w:spacing w:after="0"/>
        <w:ind w:left="992" w:hanging="425"/>
        <w:rPr>
          <w:rFonts w:cs="Arial"/>
          <w:sz w:val="20"/>
          <w:szCs w:val="20"/>
        </w:rPr>
      </w:pPr>
      <w:r w:rsidRPr="00AF6DF0">
        <w:rPr>
          <w:rFonts w:cs="Arial"/>
          <w:sz w:val="20"/>
          <w:szCs w:val="20"/>
        </w:rPr>
        <w:t xml:space="preserve">A/ </w:t>
      </w:r>
      <w:r w:rsidR="00A14F9F" w:rsidRPr="00AF6DF0">
        <w:rPr>
          <w:rFonts w:cs="Arial"/>
          <w:sz w:val="20"/>
          <w:szCs w:val="20"/>
        </w:rPr>
        <w:t xml:space="preserve"> </w:t>
      </w:r>
      <w:r w:rsidR="00A14F9F" w:rsidRPr="00AF6DF0">
        <w:rPr>
          <w:rFonts w:cs="Arial"/>
          <w:sz w:val="20"/>
          <w:szCs w:val="20"/>
        </w:rPr>
        <w:tab/>
      </w:r>
      <w:r w:rsidRPr="00AF6DF0">
        <w:rPr>
          <w:rFonts w:cs="Arial"/>
          <w:sz w:val="20"/>
          <w:szCs w:val="20"/>
        </w:rPr>
        <w:t xml:space="preserve">Obnova PC stanic a koncových zařízení III. etapa v rozsahu dodávky koncových zařízení včetně SW a služeb integrace do virtualizační technologie pro </w:t>
      </w:r>
      <w:proofErr w:type="spellStart"/>
      <w:r w:rsidRPr="00AF6DF0">
        <w:rPr>
          <w:rFonts w:cs="Arial"/>
          <w:sz w:val="20"/>
          <w:szCs w:val="20"/>
        </w:rPr>
        <w:t>virtualizace</w:t>
      </w:r>
      <w:proofErr w:type="spellEnd"/>
      <w:r w:rsidRPr="00AF6DF0">
        <w:rPr>
          <w:rFonts w:cs="Arial"/>
          <w:sz w:val="20"/>
          <w:szCs w:val="20"/>
        </w:rPr>
        <w:t xml:space="preserve"> desktopů Microsoft </w:t>
      </w:r>
      <w:proofErr w:type="spellStart"/>
      <w:r w:rsidRPr="00AF6DF0">
        <w:rPr>
          <w:rFonts w:cs="Arial"/>
          <w:sz w:val="20"/>
          <w:szCs w:val="20"/>
        </w:rPr>
        <w:t>RDS</w:t>
      </w:r>
      <w:proofErr w:type="spellEnd"/>
      <w:r w:rsidRPr="00AF6DF0">
        <w:rPr>
          <w:rFonts w:cs="Arial"/>
          <w:sz w:val="20"/>
          <w:szCs w:val="20"/>
        </w:rPr>
        <w:t xml:space="preserve"> včetně pořízení a implementace aktivních prvků LAN pro potřeb</w:t>
      </w:r>
      <w:r w:rsidR="00BD7A44" w:rsidRPr="00AF6DF0">
        <w:rPr>
          <w:rFonts w:cs="Arial"/>
          <w:sz w:val="20"/>
          <w:szCs w:val="20"/>
        </w:rPr>
        <w:t>y Krajské knihovny Karlovy Vary; a</w:t>
      </w:r>
    </w:p>
    <w:p w14:paraId="139F3EEB" w14:textId="28BC8A45" w:rsidR="00372E47" w:rsidRPr="00AF6DF0" w:rsidRDefault="00614BEA" w:rsidP="00055AA8">
      <w:pPr>
        <w:pStyle w:val="slovn2rove"/>
        <w:numPr>
          <w:ilvl w:val="0"/>
          <w:numId w:val="0"/>
        </w:numPr>
        <w:tabs>
          <w:tab w:val="clear" w:pos="567"/>
          <w:tab w:val="left" w:pos="993"/>
        </w:tabs>
        <w:spacing w:after="0"/>
        <w:ind w:left="992" w:hanging="425"/>
        <w:rPr>
          <w:rFonts w:cs="Arial"/>
          <w:sz w:val="20"/>
          <w:szCs w:val="20"/>
        </w:rPr>
      </w:pPr>
      <w:r w:rsidRPr="00AF6DF0">
        <w:rPr>
          <w:rFonts w:cs="Arial"/>
          <w:sz w:val="20"/>
          <w:szCs w:val="20"/>
        </w:rPr>
        <w:t xml:space="preserve">B/ </w:t>
      </w:r>
      <w:r w:rsidR="00A14F9F" w:rsidRPr="00AF6DF0">
        <w:rPr>
          <w:rFonts w:cs="Arial"/>
          <w:sz w:val="20"/>
          <w:szCs w:val="20"/>
        </w:rPr>
        <w:tab/>
      </w:r>
      <w:r w:rsidRPr="00AF6DF0">
        <w:rPr>
          <w:rFonts w:cs="Arial"/>
          <w:sz w:val="20"/>
          <w:szCs w:val="20"/>
        </w:rPr>
        <w:t xml:space="preserve">Obnova serverové infrastruktury v rozsahu dodávky zařízení včetně služeb - vybudování kompletní serverové platformy včetně virtualizační technologie pro virtualizaci desktopů, pořízení aktivních prvků LAN pro potřeby Krajské knihovny Karlovy Vary. Dále pak rozšíření RAM kapacity stávajících serverů </w:t>
      </w:r>
      <w:proofErr w:type="spellStart"/>
      <w:r w:rsidRPr="00AF6DF0">
        <w:rPr>
          <w:rFonts w:cs="Arial"/>
          <w:sz w:val="20"/>
          <w:szCs w:val="20"/>
        </w:rPr>
        <w:t>R740xd</w:t>
      </w:r>
      <w:proofErr w:type="spellEnd"/>
      <w:r w:rsidRPr="00AF6DF0">
        <w:rPr>
          <w:rFonts w:cs="Arial"/>
          <w:sz w:val="20"/>
          <w:szCs w:val="20"/>
        </w:rPr>
        <w:t xml:space="preserve">. </w:t>
      </w:r>
      <w:r w:rsidR="00DA4C04" w:rsidRPr="00AF6DF0">
        <w:rPr>
          <w:rFonts w:cs="Arial"/>
          <w:sz w:val="20"/>
          <w:szCs w:val="20"/>
        </w:rPr>
        <w:t xml:space="preserve">pro potřeby Krajské knihovny Karlovy Vary. </w:t>
      </w:r>
    </w:p>
    <w:p w14:paraId="61AB90CB" w14:textId="77777777" w:rsidR="00BD7A44" w:rsidRPr="00945C99" w:rsidRDefault="00BD7A44" w:rsidP="00D759C1">
      <w:pPr>
        <w:ind w:firstLine="567"/>
        <w:rPr>
          <w:rFonts w:ascii="Arial" w:eastAsia="Calibri" w:hAnsi="Arial" w:cs="Arial"/>
          <w:snapToGrid w:val="0"/>
        </w:rPr>
      </w:pPr>
    </w:p>
    <w:p w14:paraId="2966E70F" w14:textId="06874E9D" w:rsidR="00D759C1" w:rsidRPr="00945C99" w:rsidRDefault="00D759C1" w:rsidP="00D759C1">
      <w:pPr>
        <w:ind w:firstLine="567"/>
        <w:rPr>
          <w:rFonts w:ascii="Arial" w:eastAsia="Calibri" w:hAnsi="Arial" w:cs="Arial"/>
          <w:snapToGrid w:val="0"/>
        </w:rPr>
      </w:pPr>
      <w:r w:rsidRPr="00945C99">
        <w:rPr>
          <w:rFonts w:ascii="Arial" w:eastAsia="Calibri" w:hAnsi="Arial" w:cs="Arial"/>
          <w:snapToGrid w:val="0"/>
        </w:rPr>
        <w:t xml:space="preserve">Předmět koupě je blíže specifikován v příloze č. 1 smlouvy. </w:t>
      </w:r>
    </w:p>
    <w:p w14:paraId="0FDF7E88" w14:textId="77777777" w:rsidR="00FC6F5E" w:rsidRPr="00945C99" w:rsidRDefault="00FC6F5E" w:rsidP="00D759C1">
      <w:pPr>
        <w:ind w:firstLine="567"/>
        <w:rPr>
          <w:rFonts w:ascii="Arial" w:eastAsia="Calibri" w:hAnsi="Arial" w:cs="Arial"/>
          <w:snapToGrid w:val="0"/>
        </w:rPr>
      </w:pPr>
    </w:p>
    <w:p w14:paraId="2FBB6735" w14:textId="38BC413C" w:rsidR="00FC6F5E" w:rsidRPr="00AF6DF0" w:rsidRDefault="00FC6F5E" w:rsidP="00945C99">
      <w:pPr>
        <w:pStyle w:val="slovn2rove"/>
        <w:numPr>
          <w:ilvl w:val="1"/>
          <w:numId w:val="2"/>
        </w:numPr>
        <w:ind w:left="567" w:hanging="567"/>
        <w:rPr>
          <w:rFonts w:cs="Arial"/>
          <w:sz w:val="20"/>
          <w:szCs w:val="20"/>
        </w:rPr>
      </w:pPr>
      <w:r w:rsidRPr="00AF6DF0">
        <w:rPr>
          <w:rFonts w:cs="Arial"/>
          <w:sz w:val="20"/>
          <w:szCs w:val="20"/>
        </w:rPr>
        <w:t>Součástí předmětu plnění je i zpracování provozní dokumentace v rozsahu detailního popisu skutečného provedení a popisu činností běžné údržby a administrace systémů a činností pro spolehlivé zajištění provozu, provedení školení, provedení akceptačních testů a předání do plného provozu.</w:t>
      </w:r>
    </w:p>
    <w:p w14:paraId="3C50D129" w14:textId="52243482" w:rsidR="00FC6F5E" w:rsidRPr="00AF6DF0" w:rsidRDefault="00FC6F5E" w:rsidP="00945C99">
      <w:pPr>
        <w:pStyle w:val="slovn2rove"/>
        <w:numPr>
          <w:ilvl w:val="1"/>
          <w:numId w:val="2"/>
        </w:numPr>
        <w:ind w:left="567" w:hanging="567"/>
        <w:rPr>
          <w:rFonts w:cs="Arial"/>
          <w:sz w:val="20"/>
          <w:szCs w:val="20"/>
        </w:rPr>
      </w:pPr>
      <w:r w:rsidRPr="00AF6DF0">
        <w:rPr>
          <w:rFonts w:cs="Arial"/>
          <w:sz w:val="20"/>
          <w:szCs w:val="20"/>
        </w:rPr>
        <w:t xml:space="preserve">Veškeré produkty, které </w:t>
      </w:r>
      <w:r w:rsidR="00A14F9F" w:rsidRPr="00AF6DF0">
        <w:rPr>
          <w:rFonts w:cs="Arial"/>
          <w:sz w:val="20"/>
          <w:szCs w:val="20"/>
        </w:rPr>
        <w:t xml:space="preserve">prodávající </w:t>
      </w:r>
      <w:r w:rsidRPr="00AF6DF0">
        <w:rPr>
          <w:rFonts w:cs="Arial"/>
          <w:sz w:val="20"/>
          <w:szCs w:val="20"/>
        </w:rPr>
        <w:t xml:space="preserve">dodává v rámci plnění </w:t>
      </w:r>
      <w:r w:rsidR="00A14F9F" w:rsidRPr="00AF6DF0">
        <w:rPr>
          <w:rFonts w:cs="Arial"/>
          <w:sz w:val="20"/>
          <w:szCs w:val="20"/>
        </w:rPr>
        <w:t>kupujícímu</w:t>
      </w:r>
      <w:r w:rsidRPr="00AF6DF0">
        <w:rPr>
          <w:rFonts w:cs="Arial"/>
          <w:sz w:val="20"/>
          <w:szCs w:val="20"/>
        </w:rPr>
        <w:t>, musí splňovat následující podmínky:</w:t>
      </w:r>
    </w:p>
    <w:p w14:paraId="0374DDCD" w14:textId="77777777" w:rsidR="00FC6F5E" w:rsidRPr="00AF6DF0" w:rsidRDefault="00FC6F5E" w:rsidP="00055AA8">
      <w:pPr>
        <w:numPr>
          <w:ilvl w:val="0"/>
          <w:numId w:val="26"/>
        </w:numPr>
        <w:spacing w:before="120"/>
        <w:ind w:left="992" w:hanging="425"/>
        <w:jc w:val="both"/>
        <w:rPr>
          <w:rFonts w:ascii="Arial" w:eastAsia="Calibri" w:hAnsi="Arial" w:cs="Arial"/>
          <w:snapToGrid w:val="0"/>
        </w:rPr>
      </w:pPr>
      <w:r w:rsidRPr="00AF6DF0">
        <w:rPr>
          <w:rFonts w:ascii="Arial" w:eastAsia="Calibri" w:hAnsi="Arial" w:cs="Arial"/>
          <w:snapToGrid w:val="0"/>
        </w:rPr>
        <w:t>jsou nové, byly oprávněně uvedeny na trh v EU nebo pochází z autorizovaného prodejního kanálu výrobce,</w:t>
      </w:r>
    </w:p>
    <w:p w14:paraId="356DB506" w14:textId="77777777" w:rsidR="00FC6F5E" w:rsidRPr="00AF6DF0" w:rsidRDefault="00FC6F5E" w:rsidP="00055AA8">
      <w:pPr>
        <w:numPr>
          <w:ilvl w:val="0"/>
          <w:numId w:val="26"/>
        </w:numPr>
        <w:spacing w:before="120"/>
        <w:ind w:left="992" w:hanging="425"/>
        <w:jc w:val="both"/>
        <w:rPr>
          <w:rFonts w:ascii="Arial" w:eastAsia="Calibri" w:hAnsi="Arial" w:cs="Arial"/>
          <w:snapToGrid w:val="0"/>
        </w:rPr>
      </w:pPr>
      <w:r w:rsidRPr="00AF6DF0">
        <w:rPr>
          <w:rFonts w:ascii="Arial" w:eastAsia="Calibri" w:hAnsi="Arial" w:cs="Arial"/>
          <w:snapToGrid w:val="0"/>
        </w:rPr>
        <w:t>mají plnou záruku od výrobce,</w:t>
      </w:r>
    </w:p>
    <w:p w14:paraId="4CC67FD2" w14:textId="77777777" w:rsidR="00FC6F5E" w:rsidRPr="00AF6DF0" w:rsidRDefault="00FC6F5E" w:rsidP="00055AA8">
      <w:pPr>
        <w:numPr>
          <w:ilvl w:val="0"/>
          <w:numId w:val="26"/>
        </w:numPr>
        <w:spacing w:before="120"/>
        <w:ind w:left="992" w:hanging="425"/>
        <w:jc w:val="both"/>
        <w:rPr>
          <w:rFonts w:ascii="Arial" w:eastAsia="Calibri" w:hAnsi="Arial" w:cs="Arial"/>
          <w:snapToGrid w:val="0"/>
        </w:rPr>
      </w:pPr>
      <w:r w:rsidRPr="00AF6DF0">
        <w:rPr>
          <w:rFonts w:ascii="Arial" w:eastAsia="Calibri" w:hAnsi="Arial" w:cs="Arial"/>
          <w:snapToGrid w:val="0"/>
        </w:rPr>
        <w:t>mohou být podporovány výrobcem a mohou být součástí servisního a podpůrného programu výrobce,</w:t>
      </w:r>
    </w:p>
    <w:p w14:paraId="7622708E" w14:textId="77777777" w:rsidR="00FC6F5E" w:rsidRPr="00AF6DF0" w:rsidRDefault="00FC6F5E" w:rsidP="00055AA8">
      <w:pPr>
        <w:numPr>
          <w:ilvl w:val="0"/>
          <w:numId w:val="26"/>
        </w:numPr>
        <w:spacing w:before="120"/>
        <w:ind w:left="992" w:hanging="425"/>
        <w:jc w:val="both"/>
        <w:rPr>
          <w:rFonts w:ascii="Arial" w:eastAsia="Calibri" w:hAnsi="Arial" w:cs="Arial"/>
          <w:snapToGrid w:val="0"/>
        </w:rPr>
      </w:pPr>
      <w:r w:rsidRPr="00AF6DF0">
        <w:rPr>
          <w:rFonts w:ascii="Arial" w:eastAsia="Calibri" w:hAnsi="Arial" w:cs="Arial"/>
          <w:snapToGrid w:val="0"/>
        </w:rPr>
        <w:t>obsahují všechny nezbytné licence na používání příslušného softwaru,</w:t>
      </w:r>
    </w:p>
    <w:p w14:paraId="2244EC8D" w14:textId="77777777" w:rsidR="00FC6F5E" w:rsidRPr="00AF6DF0" w:rsidRDefault="00FC6F5E" w:rsidP="00055AA8">
      <w:pPr>
        <w:numPr>
          <w:ilvl w:val="0"/>
          <w:numId w:val="26"/>
        </w:numPr>
        <w:spacing w:before="120"/>
        <w:ind w:left="992" w:hanging="425"/>
        <w:jc w:val="both"/>
        <w:rPr>
          <w:rFonts w:ascii="Arial" w:eastAsia="Calibri" w:hAnsi="Arial" w:cs="Arial"/>
          <w:snapToGrid w:val="0"/>
        </w:rPr>
      </w:pPr>
      <w:r w:rsidRPr="00AF6DF0">
        <w:rPr>
          <w:rFonts w:ascii="Arial" w:eastAsia="Calibri" w:hAnsi="Arial" w:cs="Arial"/>
          <w:snapToGrid w:val="0"/>
        </w:rPr>
        <w:t>jsou určeny pro provoz v České republice,</w:t>
      </w:r>
    </w:p>
    <w:p w14:paraId="123CF447" w14:textId="5984B4E9" w:rsidR="00945C99" w:rsidRPr="00AF6DF0" w:rsidRDefault="00FC6F5E" w:rsidP="00055AA8">
      <w:pPr>
        <w:numPr>
          <w:ilvl w:val="0"/>
          <w:numId w:val="26"/>
        </w:numPr>
        <w:spacing w:before="120"/>
        <w:ind w:left="992" w:hanging="425"/>
        <w:jc w:val="both"/>
        <w:rPr>
          <w:rFonts w:ascii="Arial" w:eastAsia="Calibri" w:hAnsi="Arial" w:cs="Arial"/>
          <w:snapToGrid w:val="0"/>
        </w:rPr>
      </w:pPr>
      <w:r w:rsidRPr="00AF6DF0">
        <w:rPr>
          <w:rFonts w:ascii="Arial" w:eastAsia="Calibri" w:hAnsi="Arial" w:cs="Arial"/>
          <w:snapToGrid w:val="0"/>
        </w:rPr>
        <w:t>z databází výrobce, distributora či prodejce bude možné výše uvedené skutečnosti doložit.</w:t>
      </w:r>
    </w:p>
    <w:p w14:paraId="27FBCF43" w14:textId="11342FC6" w:rsidR="00D759C1" w:rsidRPr="00945C99" w:rsidRDefault="00A14F9F" w:rsidP="00945C99">
      <w:pPr>
        <w:pStyle w:val="slovn2rove"/>
        <w:numPr>
          <w:ilvl w:val="1"/>
          <w:numId w:val="2"/>
        </w:numPr>
        <w:ind w:left="567" w:hanging="567"/>
        <w:rPr>
          <w:rFonts w:cs="Arial"/>
          <w:sz w:val="20"/>
          <w:szCs w:val="20"/>
        </w:rPr>
      </w:pPr>
      <w:r w:rsidRPr="00945C99">
        <w:rPr>
          <w:rFonts w:cs="Arial"/>
          <w:sz w:val="20"/>
          <w:szCs w:val="20"/>
        </w:rPr>
        <w:t>Splnění požadavků kupujícího na předmět koupě uvedených v odst. 1.3 tohoto článku smlouvy doloží kupující</w:t>
      </w:r>
      <w:r w:rsidR="00D01842">
        <w:rPr>
          <w:rFonts w:cs="Arial"/>
          <w:sz w:val="20"/>
          <w:szCs w:val="20"/>
        </w:rPr>
        <w:t xml:space="preserve"> nejpozději při dodání</w:t>
      </w:r>
      <w:r w:rsidRPr="00945C99">
        <w:rPr>
          <w:rFonts w:cs="Arial"/>
          <w:sz w:val="20"/>
          <w:szCs w:val="20"/>
        </w:rPr>
        <w:t xml:space="preserve"> </w:t>
      </w:r>
      <w:r w:rsidR="00FC6F5E" w:rsidRPr="00945C99">
        <w:rPr>
          <w:rFonts w:cs="Arial"/>
          <w:sz w:val="20"/>
          <w:szCs w:val="20"/>
        </w:rPr>
        <w:t xml:space="preserve">čestným prohlášením výrobce/distributora, popř. </w:t>
      </w:r>
      <w:r w:rsidRPr="00945C99">
        <w:rPr>
          <w:rFonts w:cs="Arial"/>
          <w:sz w:val="20"/>
          <w:szCs w:val="20"/>
        </w:rPr>
        <w:t xml:space="preserve">prodávajícím </w:t>
      </w:r>
      <w:r w:rsidR="00FC6F5E" w:rsidRPr="00945C99">
        <w:rPr>
          <w:rFonts w:cs="Arial"/>
          <w:sz w:val="20"/>
          <w:szCs w:val="20"/>
        </w:rPr>
        <w:t xml:space="preserve">samotným, nelze-li prohlášení </w:t>
      </w:r>
      <w:r w:rsidRPr="00945C99">
        <w:rPr>
          <w:rFonts w:cs="Arial"/>
          <w:sz w:val="20"/>
          <w:szCs w:val="20"/>
        </w:rPr>
        <w:t>výrobce/</w:t>
      </w:r>
      <w:r w:rsidR="00FC6F5E" w:rsidRPr="00945C99">
        <w:rPr>
          <w:rFonts w:cs="Arial"/>
          <w:sz w:val="20"/>
          <w:szCs w:val="20"/>
        </w:rPr>
        <w:t>distributora získat.</w:t>
      </w:r>
    </w:p>
    <w:p w14:paraId="14D4D6C2" w14:textId="596CB27B" w:rsidR="00FF6EF4" w:rsidRDefault="00FF6EF4" w:rsidP="00FF6EF4">
      <w:pPr>
        <w:widowControl w:val="0"/>
        <w:ind w:left="992"/>
        <w:rPr>
          <w:rFonts w:ascii="Arial" w:eastAsia="Calibri" w:hAnsi="Arial" w:cs="Arial"/>
          <w:snapToGrid w:val="0"/>
        </w:rPr>
      </w:pPr>
    </w:p>
    <w:p w14:paraId="3A07EC14" w14:textId="77777777" w:rsidR="00FF6EF4" w:rsidRPr="00FF6EF4" w:rsidRDefault="00FF6EF4" w:rsidP="00FF6EF4">
      <w:pPr>
        <w:widowControl w:val="0"/>
        <w:ind w:left="992"/>
        <w:rPr>
          <w:rFonts w:ascii="Arial" w:eastAsia="Calibri" w:hAnsi="Arial" w:cs="Arial"/>
          <w:snapToGrid w:val="0"/>
        </w:rPr>
      </w:pPr>
    </w:p>
    <w:p w14:paraId="1DDCD897" w14:textId="6FD44F44" w:rsidR="002B6528" w:rsidRPr="002B6528" w:rsidRDefault="002F4686" w:rsidP="00FF6EF4">
      <w:pPr>
        <w:pStyle w:val="BodyText21"/>
        <w:numPr>
          <w:ilvl w:val="0"/>
          <w:numId w:val="2"/>
        </w:numPr>
        <w:spacing w:after="120"/>
        <w:ind w:left="851" w:hanging="142"/>
        <w:jc w:val="center"/>
        <w:rPr>
          <w:rFonts w:ascii="Arial" w:hAnsi="Arial" w:cs="Arial"/>
          <w:b/>
          <w:sz w:val="20"/>
        </w:rPr>
      </w:pPr>
      <w:r>
        <w:rPr>
          <w:rFonts w:ascii="Arial" w:hAnsi="Arial" w:cs="Arial"/>
          <w:b/>
          <w:sz w:val="20"/>
        </w:rPr>
        <w:t>Dodání předmětu koupě</w:t>
      </w:r>
      <w:r w:rsidR="002B6528" w:rsidRPr="002B6528">
        <w:rPr>
          <w:rFonts w:ascii="Arial" w:hAnsi="Arial" w:cs="Arial"/>
          <w:b/>
          <w:sz w:val="20"/>
        </w:rPr>
        <w:t xml:space="preserve"> </w:t>
      </w:r>
    </w:p>
    <w:bookmarkEnd w:id="0"/>
    <w:p w14:paraId="3C6DD194" w14:textId="77777777" w:rsidR="00F37043" w:rsidRDefault="005A75CD" w:rsidP="00FF6EF4">
      <w:pPr>
        <w:pStyle w:val="slovn2rove"/>
        <w:keepNext w:val="0"/>
        <w:widowControl w:val="0"/>
        <w:numPr>
          <w:ilvl w:val="1"/>
          <w:numId w:val="5"/>
        </w:numPr>
        <w:tabs>
          <w:tab w:val="clear" w:pos="567"/>
          <w:tab w:val="left" w:pos="0"/>
        </w:tabs>
        <w:ind w:left="567" w:hanging="567"/>
        <w:rPr>
          <w:rFonts w:cs="Arial"/>
          <w:sz w:val="20"/>
          <w:szCs w:val="20"/>
        </w:rPr>
      </w:pPr>
      <w:r w:rsidRPr="005A75CD">
        <w:rPr>
          <w:rFonts w:cs="Arial"/>
          <w:sz w:val="20"/>
          <w:szCs w:val="20"/>
        </w:rPr>
        <w:t>Prodávající je povinen odevzdat kupujícímu předmět koupě na sjednaném místě plnění, kterým</w:t>
      </w:r>
      <w:r>
        <w:rPr>
          <w:rFonts w:cs="Arial"/>
          <w:sz w:val="20"/>
          <w:szCs w:val="20"/>
        </w:rPr>
        <w:t xml:space="preserve"> je sídlo kupujícího.</w:t>
      </w:r>
    </w:p>
    <w:p w14:paraId="5C0DE17F" w14:textId="564AC54A" w:rsidR="005A75CD" w:rsidRDefault="005A75CD" w:rsidP="00FF6EF4">
      <w:pPr>
        <w:pStyle w:val="slovn2rove"/>
        <w:keepNext w:val="0"/>
        <w:widowControl w:val="0"/>
        <w:numPr>
          <w:ilvl w:val="1"/>
          <w:numId w:val="5"/>
        </w:numPr>
        <w:tabs>
          <w:tab w:val="clear" w:pos="567"/>
          <w:tab w:val="left" w:pos="0"/>
        </w:tabs>
        <w:ind w:left="567" w:hanging="567"/>
        <w:rPr>
          <w:rFonts w:cs="Arial"/>
          <w:sz w:val="20"/>
          <w:szCs w:val="20"/>
        </w:rPr>
      </w:pPr>
      <w:r w:rsidRPr="005A75CD">
        <w:rPr>
          <w:rFonts w:cs="Arial"/>
          <w:sz w:val="20"/>
          <w:szCs w:val="20"/>
        </w:rPr>
        <w:t>Prodávající je povinen odevzdat předmět koupě</w:t>
      </w:r>
      <w:r w:rsidR="00256141">
        <w:rPr>
          <w:rFonts w:cs="Arial"/>
          <w:sz w:val="20"/>
          <w:szCs w:val="20"/>
        </w:rPr>
        <w:t xml:space="preserve"> s</w:t>
      </w:r>
      <w:r w:rsidR="005D5B8C">
        <w:rPr>
          <w:rFonts w:cs="Arial"/>
          <w:sz w:val="20"/>
          <w:szCs w:val="20"/>
        </w:rPr>
        <w:t>polečně s doklady, které se k předmětu koupě vztahují</w:t>
      </w:r>
      <w:r w:rsidR="00256141">
        <w:rPr>
          <w:rFonts w:cs="Arial"/>
          <w:sz w:val="20"/>
          <w:szCs w:val="20"/>
        </w:rPr>
        <w:t xml:space="preserve"> </w:t>
      </w:r>
      <w:r w:rsidR="00066A3B">
        <w:rPr>
          <w:rFonts w:cs="Arial"/>
          <w:sz w:val="20"/>
          <w:szCs w:val="20"/>
        </w:rPr>
        <w:t xml:space="preserve">nejpozději do </w:t>
      </w:r>
      <w:r w:rsidR="00DA4C04">
        <w:rPr>
          <w:rFonts w:cs="Arial"/>
          <w:b/>
          <w:sz w:val="20"/>
          <w:szCs w:val="20"/>
        </w:rPr>
        <w:t>8 týdnů od účinnosti smlouvy</w:t>
      </w:r>
      <w:r w:rsidR="00066A3B">
        <w:rPr>
          <w:rFonts w:cs="Arial"/>
          <w:sz w:val="20"/>
          <w:szCs w:val="20"/>
        </w:rPr>
        <w:t>.</w:t>
      </w:r>
    </w:p>
    <w:p w14:paraId="085F5BCC" w14:textId="77777777" w:rsidR="005D5B8C" w:rsidRPr="002F4686" w:rsidRDefault="005D5B8C" w:rsidP="00FF6EF4">
      <w:pPr>
        <w:pStyle w:val="slovn2rove"/>
        <w:keepNext w:val="0"/>
        <w:widowControl w:val="0"/>
        <w:numPr>
          <w:ilvl w:val="1"/>
          <w:numId w:val="5"/>
        </w:numPr>
        <w:tabs>
          <w:tab w:val="clear" w:pos="567"/>
          <w:tab w:val="left" w:pos="0"/>
        </w:tabs>
        <w:ind w:left="567" w:hanging="567"/>
        <w:rPr>
          <w:rFonts w:cs="Arial"/>
          <w:sz w:val="20"/>
          <w:szCs w:val="20"/>
        </w:rPr>
      </w:pPr>
      <w:r w:rsidRPr="002F4686">
        <w:rPr>
          <w:rFonts w:cs="Arial"/>
          <w:sz w:val="20"/>
          <w:szCs w:val="20"/>
        </w:rPr>
        <w:t>Kupující si vyhrazuje osobní převzetí předmětu koupě a provedení kontroly předmětu koupě. O tomto převzetí sepíší prodávající a kupující Protokol o převzetí předmětu koupě, který bude obsahovat zejména:</w:t>
      </w:r>
    </w:p>
    <w:p w14:paraId="4D514932" w14:textId="77777777" w:rsidR="005D5B8C" w:rsidRPr="002F4686" w:rsidRDefault="005D5B8C" w:rsidP="00FF6EF4">
      <w:pPr>
        <w:pStyle w:val="slovn2rove"/>
        <w:keepNext w:val="0"/>
        <w:widowControl w:val="0"/>
        <w:numPr>
          <w:ilvl w:val="1"/>
          <w:numId w:val="11"/>
        </w:numPr>
        <w:rPr>
          <w:rFonts w:cs="Arial"/>
          <w:sz w:val="20"/>
          <w:szCs w:val="20"/>
        </w:rPr>
      </w:pPr>
      <w:r w:rsidRPr="002F4686">
        <w:rPr>
          <w:rFonts w:cs="Arial"/>
          <w:sz w:val="20"/>
          <w:szCs w:val="20"/>
        </w:rPr>
        <w:t>popis předmětu koupě,</w:t>
      </w:r>
    </w:p>
    <w:p w14:paraId="4271E3D2" w14:textId="77777777" w:rsidR="005D5B8C" w:rsidRPr="002F4686" w:rsidRDefault="005D5B8C" w:rsidP="00FF6EF4">
      <w:pPr>
        <w:pStyle w:val="slovn2rove"/>
        <w:keepNext w:val="0"/>
        <w:widowControl w:val="0"/>
        <w:numPr>
          <w:ilvl w:val="1"/>
          <w:numId w:val="11"/>
        </w:numPr>
        <w:rPr>
          <w:rFonts w:cs="Arial"/>
          <w:sz w:val="20"/>
          <w:szCs w:val="20"/>
        </w:rPr>
      </w:pPr>
      <w:r w:rsidRPr="002F4686">
        <w:rPr>
          <w:rFonts w:cs="Arial"/>
          <w:sz w:val="20"/>
          <w:szCs w:val="20"/>
        </w:rPr>
        <w:lastRenderedPageBreak/>
        <w:t>záznam o funkčnosti předmětu koupě,</w:t>
      </w:r>
    </w:p>
    <w:p w14:paraId="263DD545" w14:textId="77777777" w:rsidR="005D5B8C" w:rsidRPr="002F4686" w:rsidRDefault="005D5B8C" w:rsidP="00FF6EF4">
      <w:pPr>
        <w:pStyle w:val="slovn2rove"/>
        <w:keepNext w:val="0"/>
        <w:widowControl w:val="0"/>
        <w:numPr>
          <w:ilvl w:val="1"/>
          <w:numId w:val="11"/>
        </w:numPr>
        <w:rPr>
          <w:rFonts w:cs="Arial"/>
          <w:sz w:val="20"/>
          <w:szCs w:val="20"/>
        </w:rPr>
      </w:pPr>
      <w:r w:rsidRPr="002F4686">
        <w:rPr>
          <w:rFonts w:cs="Arial"/>
          <w:sz w:val="20"/>
          <w:szCs w:val="20"/>
        </w:rPr>
        <w:t>záznam o úplnosti dokladů dodaných s předmětem koupě,</w:t>
      </w:r>
    </w:p>
    <w:p w14:paraId="2D2B73B6" w14:textId="77777777" w:rsidR="005D5B8C" w:rsidRPr="002F4686" w:rsidRDefault="005D5B8C" w:rsidP="00FF6EF4">
      <w:pPr>
        <w:pStyle w:val="slovn2rove"/>
        <w:keepNext w:val="0"/>
        <w:widowControl w:val="0"/>
        <w:numPr>
          <w:ilvl w:val="1"/>
          <w:numId w:val="11"/>
        </w:numPr>
        <w:rPr>
          <w:rFonts w:cs="Arial"/>
          <w:sz w:val="20"/>
          <w:szCs w:val="20"/>
        </w:rPr>
      </w:pPr>
      <w:r w:rsidRPr="002F4686">
        <w:rPr>
          <w:rFonts w:cs="Arial"/>
          <w:sz w:val="20"/>
          <w:szCs w:val="20"/>
        </w:rPr>
        <w:t>záznam o zjištění vad v množství, kvalitě a jakosti předmětu koupě,</w:t>
      </w:r>
    </w:p>
    <w:p w14:paraId="7702D712" w14:textId="77777777" w:rsidR="005D5B8C" w:rsidRPr="002F4686" w:rsidRDefault="005D5B8C" w:rsidP="00FF6EF4">
      <w:pPr>
        <w:pStyle w:val="slovn2rove"/>
        <w:keepNext w:val="0"/>
        <w:widowControl w:val="0"/>
        <w:numPr>
          <w:ilvl w:val="1"/>
          <w:numId w:val="11"/>
        </w:numPr>
        <w:rPr>
          <w:rFonts w:cs="Arial"/>
          <w:sz w:val="20"/>
          <w:szCs w:val="20"/>
        </w:rPr>
      </w:pPr>
      <w:r w:rsidRPr="002F4686">
        <w:rPr>
          <w:rFonts w:cs="Arial"/>
          <w:sz w:val="20"/>
          <w:szCs w:val="20"/>
        </w:rPr>
        <w:t>vytknutí zjištěných vad,</w:t>
      </w:r>
    </w:p>
    <w:p w14:paraId="4E758D41" w14:textId="77777777" w:rsidR="005D5B8C" w:rsidRDefault="005D5B8C" w:rsidP="00FF6EF4">
      <w:pPr>
        <w:pStyle w:val="slovn2rove"/>
        <w:keepNext w:val="0"/>
        <w:widowControl w:val="0"/>
        <w:numPr>
          <w:ilvl w:val="1"/>
          <w:numId w:val="11"/>
        </w:numPr>
        <w:rPr>
          <w:rFonts w:cs="Arial"/>
          <w:sz w:val="20"/>
          <w:szCs w:val="20"/>
        </w:rPr>
      </w:pPr>
      <w:r w:rsidRPr="002F4686">
        <w:rPr>
          <w:rFonts w:cs="Arial"/>
          <w:sz w:val="20"/>
          <w:szCs w:val="20"/>
        </w:rPr>
        <w:t>výzva k odstranění vad, způsob a čas k odstranění vad,</w:t>
      </w:r>
    </w:p>
    <w:p w14:paraId="1792E1FD" w14:textId="10F0DDA9" w:rsidR="005D5B8C" w:rsidRPr="001C17FC" w:rsidRDefault="005D5B8C" w:rsidP="00FF6EF4">
      <w:pPr>
        <w:pStyle w:val="slovn2rove"/>
        <w:keepNext w:val="0"/>
        <w:widowControl w:val="0"/>
        <w:numPr>
          <w:ilvl w:val="1"/>
          <w:numId w:val="11"/>
        </w:numPr>
        <w:rPr>
          <w:rFonts w:cs="Arial"/>
          <w:sz w:val="20"/>
          <w:szCs w:val="20"/>
        </w:rPr>
      </w:pPr>
      <w:r w:rsidRPr="001C17FC">
        <w:rPr>
          <w:rFonts w:cs="Arial"/>
          <w:sz w:val="20"/>
          <w:szCs w:val="20"/>
        </w:rPr>
        <w:t>datum, jména a podpisy oprávněných osob.</w:t>
      </w:r>
    </w:p>
    <w:p w14:paraId="0374569E" w14:textId="5D614453" w:rsidR="00701DCE" w:rsidRPr="00AF6DF0" w:rsidRDefault="00701DCE" w:rsidP="00FF6EF4">
      <w:pPr>
        <w:pStyle w:val="slovn2rove"/>
        <w:keepNext w:val="0"/>
        <w:widowControl w:val="0"/>
        <w:numPr>
          <w:ilvl w:val="1"/>
          <w:numId w:val="5"/>
        </w:numPr>
        <w:ind w:left="567" w:hanging="567"/>
        <w:rPr>
          <w:rFonts w:cs="Arial"/>
          <w:sz w:val="20"/>
          <w:szCs w:val="20"/>
        </w:rPr>
      </w:pPr>
      <w:r w:rsidRPr="00AF6DF0">
        <w:rPr>
          <w:rFonts w:cs="Arial"/>
          <w:sz w:val="20"/>
          <w:szCs w:val="20"/>
        </w:rPr>
        <w:t xml:space="preserve">Předmět koupě se považuje za </w:t>
      </w:r>
      <w:r w:rsidR="00AF1098" w:rsidRPr="00AF6DF0">
        <w:rPr>
          <w:rFonts w:cs="Arial"/>
          <w:sz w:val="20"/>
          <w:szCs w:val="20"/>
        </w:rPr>
        <w:t>odevzdaný</w:t>
      </w:r>
      <w:r w:rsidRPr="00AF6DF0">
        <w:rPr>
          <w:rFonts w:cs="Arial"/>
          <w:sz w:val="20"/>
          <w:szCs w:val="20"/>
        </w:rPr>
        <w:t xml:space="preserve"> dnem podpisu Protokolu o převzetí předmětu koupě</w:t>
      </w:r>
      <w:r w:rsidR="001C17FC" w:rsidRPr="00AF6DF0">
        <w:rPr>
          <w:rFonts w:cs="Arial"/>
          <w:sz w:val="20"/>
          <w:szCs w:val="20"/>
        </w:rPr>
        <w:t>.</w:t>
      </w:r>
    </w:p>
    <w:p w14:paraId="14DC85DB" w14:textId="077624DC" w:rsidR="00FC6F5E" w:rsidRPr="00AF6DF0" w:rsidRDefault="00FC6F5E" w:rsidP="00FF6EF4">
      <w:pPr>
        <w:pStyle w:val="slovn2rove"/>
        <w:keepNext w:val="0"/>
        <w:widowControl w:val="0"/>
        <w:numPr>
          <w:ilvl w:val="1"/>
          <w:numId w:val="5"/>
        </w:numPr>
        <w:ind w:left="567" w:hanging="567"/>
        <w:rPr>
          <w:rFonts w:cs="Arial"/>
          <w:sz w:val="20"/>
          <w:szCs w:val="20"/>
        </w:rPr>
      </w:pPr>
      <w:r w:rsidRPr="00AF6DF0">
        <w:rPr>
          <w:rFonts w:cs="Arial"/>
          <w:sz w:val="20"/>
          <w:szCs w:val="20"/>
        </w:rPr>
        <w:t>Kupující si vyhrazuje právo na zjištění původu výrobků při jejich předávání, a to dle příslušných sériových čísel a právo podpisu akceptačního protokolu, osvědčujícího převzetí dodávky, až po ověření původu výrobku.</w:t>
      </w:r>
    </w:p>
    <w:p w14:paraId="7787172A" w14:textId="75E97CBE" w:rsidR="00FC6F5E" w:rsidRPr="00AF6DF0" w:rsidRDefault="00FC6F5E" w:rsidP="00FF6EF4">
      <w:pPr>
        <w:pStyle w:val="slovn2rove"/>
        <w:keepNext w:val="0"/>
        <w:widowControl w:val="0"/>
        <w:numPr>
          <w:ilvl w:val="1"/>
          <w:numId w:val="5"/>
        </w:numPr>
        <w:ind w:left="567" w:hanging="567"/>
        <w:rPr>
          <w:rFonts w:cs="Arial"/>
          <w:sz w:val="20"/>
          <w:szCs w:val="20"/>
        </w:rPr>
      </w:pPr>
      <w:r w:rsidRPr="00AF6DF0">
        <w:rPr>
          <w:rFonts w:cs="Arial"/>
          <w:sz w:val="20"/>
          <w:szCs w:val="20"/>
        </w:rPr>
        <w:t xml:space="preserve">Veškerá dokumentace k dodávce musí být výhradně v českém jazyce, bude dodána v elektronické formě ve standardních formátech (např. MS Office, </w:t>
      </w:r>
      <w:proofErr w:type="spellStart"/>
      <w:r w:rsidRPr="00AF6DF0">
        <w:rPr>
          <w:rFonts w:cs="Arial"/>
          <w:sz w:val="20"/>
          <w:szCs w:val="20"/>
        </w:rPr>
        <w:t>PDF</w:t>
      </w:r>
      <w:proofErr w:type="spellEnd"/>
      <w:r w:rsidRPr="00AF6DF0">
        <w:rPr>
          <w:rFonts w:cs="Arial"/>
          <w:sz w:val="20"/>
          <w:szCs w:val="20"/>
        </w:rPr>
        <w:t xml:space="preserve">) používaných kupujícím na datovém nosiči a </w:t>
      </w:r>
      <w:proofErr w:type="spellStart"/>
      <w:r w:rsidRPr="00AF6DF0">
        <w:rPr>
          <w:rFonts w:cs="Arial"/>
          <w:sz w:val="20"/>
          <w:szCs w:val="20"/>
        </w:rPr>
        <w:t>1x</w:t>
      </w:r>
      <w:proofErr w:type="spellEnd"/>
      <w:r w:rsidRPr="00AF6DF0">
        <w:rPr>
          <w:rFonts w:cs="Arial"/>
          <w:sz w:val="20"/>
          <w:szCs w:val="20"/>
        </w:rPr>
        <w:t xml:space="preserve"> v papírové formě. Papírová forma bude logicky a věcně strukturovaná, bude připravena pro použití (např. provozní dokumentace </w:t>
      </w:r>
      <w:proofErr w:type="spellStart"/>
      <w:r w:rsidRPr="00AF6DF0">
        <w:rPr>
          <w:rFonts w:cs="Arial"/>
          <w:sz w:val="20"/>
          <w:szCs w:val="20"/>
        </w:rPr>
        <w:t>ICT</w:t>
      </w:r>
      <w:proofErr w:type="spellEnd"/>
      <w:r w:rsidRPr="00AF6DF0">
        <w:rPr>
          <w:rFonts w:cs="Arial"/>
          <w:sz w:val="20"/>
          <w:szCs w:val="20"/>
        </w:rPr>
        <w:t xml:space="preserve"> ve formě vhodné pro použití administrátory v </w:t>
      </w:r>
      <w:proofErr w:type="spellStart"/>
      <w:r w:rsidRPr="00AF6DF0">
        <w:rPr>
          <w:rFonts w:cs="Arial"/>
          <w:sz w:val="20"/>
          <w:szCs w:val="20"/>
        </w:rPr>
        <w:t>serverovně</w:t>
      </w:r>
      <w:proofErr w:type="spellEnd"/>
      <w:r w:rsidRPr="00AF6DF0">
        <w:rPr>
          <w:rFonts w:cs="Arial"/>
          <w:sz w:val="20"/>
          <w:szCs w:val="20"/>
        </w:rPr>
        <w:t xml:space="preserve">). Struktura i forma dokumentace musí být před předáním </w:t>
      </w:r>
      <w:r w:rsidR="00A14F9F" w:rsidRPr="00AF6DF0">
        <w:rPr>
          <w:rFonts w:cs="Arial"/>
          <w:sz w:val="20"/>
          <w:szCs w:val="20"/>
        </w:rPr>
        <w:t xml:space="preserve">předložena </w:t>
      </w:r>
      <w:r w:rsidRPr="00AF6DF0">
        <w:rPr>
          <w:rFonts w:cs="Arial"/>
          <w:sz w:val="20"/>
          <w:szCs w:val="20"/>
        </w:rPr>
        <w:t xml:space="preserve">ke kontrole a výslovně schválena </w:t>
      </w:r>
      <w:r w:rsidR="00A14F9F" w:rsidRPr="00AF6DF0">
        <w:rPr>
          <w:rFonts w:cs="Arial"/>
          <w:sz w:val="20"/>
          <w:szCs w:val="20"/>
        </w:rPr>
        <w:t>kupujícím</w:t>
      </w:r>
      <w:r w:rsidRPr="00AF6DF0">
        <w:rPr>
          <w:rFonts w:cs="Arial"/>
          <w:sz w:val="20"/>
          <w:szCs w:val="20"/>
        </w:rPr>
        <w:t>.</w:t>
      </w:r>
    </w:p>
    <w:p w14:paraId="094CB667" w14:textId="0AE03910" w:rsidR="006B7A92" w:rsidRPr="00AF6DF0" w:rsidRDefault="006B7A92" w:rsidP="00AF6DF0">
      <w:pPr>
        <w:pStyle w:val="slovn2rove"/>
        <w:keepNext w:val="0"/>
        <w:widowControl w:val="0"/>
        <w:numPr>
          <w:ilvl w:val="1"/>
          <w:numId w:val="5"/>
        </w:numPr>
        <w:ind w:left="567" w:hanging="567"/>
        <w:rPr>
          <w:rFonts w:cs="Arial"/>
          <w:sz w:val="20"/>
          <w:szCs w:val="20"/>
        </w:rPr>
      </w:pPr>
      <w:r w:rsidRPr="00AF6DF0">
        <w:rPr>
          <w:rFonts w:cs="Arial"/>
          <w:sz w:val="20"/>
          <w:szCs w:val="20"/>
        </w:rPr>
        <w:t>Prodávající se zavazuje, že při realizaci dodávky předmětu koupě bude vzniklý odpad (obalový materiál) důsledně třídit k recyklaci, přinejmenším na papír/plasty/sklo.</w:t>
      </w:r>
    </w:p>
    <w:p w14:paraId="1B90B0F6" w14:textId="77777777" w:rsidR="005A75CD" w:rsidRDefault="005A75CD" w:rsidP="00FF6EF4">
      <w:pPr>
        <w:pStyle w:val="slovn2rove"/>
        <w:keepNext w:val="0"/>
        <w:widowControl w:val="0"/>
        <w:numPr>
          <w:ilvl w:val="0"/>
          <w:numId w:val="0"/>
        </w:numPr>
        <w:ind w:left="567"/>
        <w:rPr>
          <w:rFonts w:cs="Arial"/>
          <w:sz w:val="20"/>
          <w:szCs w:val="20"/>
        </w:rPr>
      </w:pPr>
    </w:p>
    <w:p w14:paraId="18E18F75" w14:textId="77777777" w:rsidR="005A75CD" w:rsidRDefault="005A75CD" w:rsidP="00FF6EF4">
      <w:pPr>
        <w:pStyle w:val="BodyText21"/>
        <w:numPr>
          <w:ilvl w:val="0"/>
          <w:numId w:val="2"/>
        </w:numPr>
        <w:spacing w:after="120"/>
        <w:ind w:left="851" w:hanging="142"/>
        <w:jc w:val="center"/>
        <w:rPr>
          <w:rFonts w:ascii="Arial" w:hAnsi="Arial" w:cs="Arial"/>
          <w:b/>
          <w:sz w:val="20"/>
        </w:rPr>
      </w:pPr>
      <w:r w:rsidRPr="005A75CD">
        <w:rPr>
          <w:rFonts w:ascii="Arial" w:hAnsi="Arial" w:cs="Arial"/>
          <w:b/>
          <w:sz w:val="20"/>
        </w:rPr>
        <w:t>Kupní cena</w:t>
      </w:r>
    </w:p>
    <w:p w14:paraId="0047A017" w14:textId="68F9F39E" w:rsidR="00FF6EF4" w:rsidRPr="00187C9D" w:rsidRDefault="000E2A13" w:rsidP="00187C9D">
      <w:pPr>
        <w:pStyle w:val="slovn2rove"/>
        <w:keepNext w:val="0"/>
        <w:widowControl w:val="0"/>
        <w:numPr>
          <w:ilvl w:val="0"/>
          <w:numId w:val="6"/>
        </w:numPr>
        <w:ind w:left="567" w:hanging="567"/>
        <w:rPr>
          <w:rFonts w:cs="Arial"/>
          <w:sz w:val="20"/>
          <w:szCs w:val="20"/>
        </w:rPr>
      </w:pPr>
      <w:r w:rsidRPr="000E2A13">
        <w:rPr>
          <w:rFonts w:cs="Arial"/>
          <w:sz w:val="20"/>
          <w:szCs w:val="20"/>
        </w:rPr>
        <w:t>Kupní cena</w:t>
      </w:r>
      <w:r w:rsidR="00695C45">
        <w:rPr>
          <w:rFonts w:cs="Arial"/>
          <w:sz w:val="20"/>
          <w:szCs w:val="20"/>
        </w:rPr>
        <w:t xml:space="preserve"> za </w:t>
      </w:r>
      <w:r w:rsidR="00695C45" w:rsidRPr="00695C45">
        <w:rPr>
          <w:rFonts w:cs="Arial"/>
          <w:b/>
          <w:bCs/>
          <w:sz w:val="20"/>
          <w:szCs w:val="20"/>
        </w:rPr>
        <w:t>Obnov</w:t>
      </w:r>
      <w:r w:rsidR="00695C45">
        <w:rPr>
          <w:rFonts w:cs="Arial"/>
          <w:b/>
          <w:bCs/>
          <w:sz w:val="20"/>
          <w:szCs w:val="20"/>
        </w:rPr>
        <w:t>u</w:t>
      </w:r>
      <w:r w:rsidR="00695C45" w:rsidRPr="00695C45">
        <w:rPr>
          <w:rFonts w:cs="Arial"/>
          <w:b/>
          <w:bCs/>
          <w:sz w:val="20"/>
          <w:szCs w:val="20"/>
        </w:rPr>
        <w:t xml:space="preserve"> PC stanic a koncových zařízení III</w:t>
      </w:r>
      <w:r w:rsidR="00695C45">
        <w:rPr>
          <w:rFonts w:cs="Arial"/>
          <w:b/>
          <w:bCs/>
          <w:sz w:val="20"/>
          <w:szCs w:val="20"/>
        </w:rPr>
        <w:t>. etapy</w:t>
      </w:r>
      <w:r w:rsidR="00A14F9F">
        <w:rPr>
          <w:rFonts w:cs="Arial"/>
          <w:b/>
          <w:bCs/>
          <w:sz w:val="20"/>
          <w:szCs w:val="20"/>
        </w:rPr>
        <w:t xml:space="preserve"> </w:t>
      </w:r>
      <w:r w:rsidR="00A14F9F" w:rsidRPr="00AF6DF0">
        <w:rPr>
          <w:rFonts w:cs="Arial"/>
          <w:bCs/>
          <w:sz w:val="20"/>
          <w:szCs w:val="20"/>
        </w:rPr>
        <w:t>(dle</w:t>
      </w:r>
      <w:r w:rsidR="00A14F9F">
        <w:rPr>
          <w:rFonts w:cs="Arial"/>
          <w:sz w:val="20"/>
          <w:szCs w:val="20"/>
        </w:rPr>
        <w:t xml:space="preserve"> čl. I. odst. 1.1 bodu A/ smlouvy)</w:t>
      </w:r>
      <w:r w:rsidR="00A14F9F" w:rsidRPr="00AF6DF0">
        <w:rPr>
          <w:rFonts w:cs="Arial"/>
          <w:sz w:val="20"/>
          <w:szCs w:val="20"/>
        </w:rPr>
        <w:t xml:space="preserve"> </w:t>
      </w:r>
      <w:r w:rsidRPr="000E2A13">
        <w:rPr>
          <w:rFonts w:cs="Arial"/>
          <w:sz w:val="20"/>
          <w:szCs w:val="20"/>
        </w:rPr>
        <w:t>je cenou smluvní, nejvýše přípu</w:t>
      </w:r>
      <w:r>
        <w:rPr>
          <w:rFonts w:cs="Arial"/>
          <w:sz w:val="20"/>
          <w:szCs w:val="20"/>
        </w:rPr>
        <w:t>stnou, nepřekročitelnou a činí:</w:t>
      </w:r>
    </w:p>
    <w:p w14:paraId="566A1A9A" w14:textId="77777777" w:rsidR="00187C9D" w:rsidRDefault="00187C9D" w:rsidP="00187C9D">
      <w:pPr>
        <w:autoSpaceDE w:val="0"/>
        <w:autoSpaceDN w:val="0"/>
        <w:adjustRightInd w:val="0"/>
        <w:spacing w:after="120"/>
        <w:ind w:firstLine="567"/>
        <w:rPr>
          <w:rFonts w:ascii="Arial" w:eastAsiaTheme="minorHAnsi" w:hAnsi="Arial" w:cs="Arial"/>
          <w:color w:val="000000"/>
          <w:lang w:eastAsia="en-US"/>
        </w:rPr>
      </w:pPr>
    </w:p>
    <w:p w14:paraId="49C470C7" w14:textId="685FF814" w:rsidR="00187C9D" w:rsidRPr="00187C9D" w:rsidRDefault="00187C9D" w:rsidP="00187C9D">
      <w:pPr>
        <w:autoSpaceDE w:val="0"/>
        <w:autoSpaceDN w:val="0"/>
        <w:adjustRightInd w:val="0"/>
        <w:spacing w:after="120"/>
        <w:ind w:left="567" w:firstLine="708"/>
        <w:rPr>
          <w:rFonts w:ascii="Arial" w:eastAsiaTheme="minorHAnsi" w:hAnsi="Arial" w:cs="Arial"/>
          <w:color w:val="000000"/>
          <w:lang w:eastAsia="en-US"/>
        </w:rPr>
      </w:pPr>
      <w:r w:rsidRPr="00187C9D">
        <w:rPr>
          <w:rFonts w:ascii="Arial" w:eastAsiaTheme="minorHAnsi" w:hAnsi="Arial" w:cs="Arial"/>
          <w:color w:val="000000"/>
          <w:lang w:eastAsia="en-US"/>
        </w:rPr>
        <w:t>Cena bez DPH 411</w:t>
      </w:r>
      <w:r>
        <w:rPr>
          <w:rFonts w:ascii="Arial" w:eastAsiaTheme="minorHAnsi" w:hAnsi="Arial" w:cs="Arial"/>
          <w:color w:val="000000"/>
          <w:lang w:eastAsia="en-US"/>
        </w:rPr>
        <w:t> </w:t>
      </w:r>
      <w:r w:rsidRPr="00187C9D">
        <w:rPr>
          <w:rFonts w:ascii="Arial" w:eastAsiaTheme="minorHAnsi" w:hAnsi="Arial" w:cs="Arial"/>
          <w:color w:val="000000"/>
          <w:lang w:eastAsia="en-US"/>
        </w:rPr>
        <w:t>025</w:t>
      </w:r>
      <w:r>
        <w:rPr>
          <w:rFonts w:ascii="Arial" w:eastAsiaTheme="minorHAnsi" w:hAnsi="Arial" w:cs="Arial"/>
          <w:color w:val="000000"/>
          <w:lang w:eastAsia="en-US"/>
        </w:rPr>
        <w:t>,00</w:t>
      </w:r>
      <w:r w:rsidRPr="00187C9D">
        <w:rPr>
          <w:rFonts w:ascii="Arial" w:eastAsiaTheme="minorHAnsi" w:hAnsi="Arial" w:cs="Arial"/>
          <w:color w:val="000000"/>
          <w:lang w:eastAsia="en-US"/>
        </w:rPr>
        <w:t xml:space="preserve"> Kč </w:t>
      </w:r>
    </w:p>
    <w:p w14:paraId="10275671" w14:textId="77777777" w:rsidR="00187C9D" w:rsidRPr="00187C9D" w:rsidRDefault="00187C9D" w:rsidP="00187C9D">
      <w:pPr>
        <w:autoSpaceDE w:val="0"/>
        <w:autoSpaceDN w:val="0"/>
        <w:adjustRightInd w:val="0"/>
        <w:spacing w:after="120"/>
        <w:ind w:left="567" w:firstLine="708"/>
        <w:rPr>
          <w:rFonts w:ascii="Arial" w:eastAsiaTheme="minorHAnsi" w:hAnsi="Arial" w:cs="Arial"/>
          <w:color w:val="000000"/>
          <w:lang w:eastAsia="en-US"/>
        </w:rPr>
      </w:pPr>
      <w:r w:rsidRPr="00187C9D">
        <w:rPr>
          <w:rFonts w:ascii="Arial" w:eastAsiaTheme="minorHAnsi" w:hAnsi="Arial" w:cs="Arial"/>
          <w:color w:val="000000"/>
          <w:lang w:eastAsia="en-US"/>
        </w:rPr>
        <w:t xml:space="preserve">(slovy: čtyři sta jedenáct tisíc dvacet pět korun českých) </w:t>
      </w:r>
    </w:p>
    <w:p w14:paraId="502BDFDA" w14:textId="77777777" w:rsidR="00187C9D" w:rsidRPr="00187C9D" w:rsidRDefault="00187C9D" w:rsidP="00187C9D">
      <w:pPr>
        <w:autoSpaceDE w:val="0"/>
        <w:autoSpaceDN w:val="0"/>
        <w:adjustRightInd w:val="0"/>
        <w:spacing w:after="120"/>
        <w:ind w:left="567" w:firstLine="708"/>
        <w:rPr>
          <w:rFonts w:ascii="Arial" w:eastAsiaTheme="minorHAnsi" w:hAnsi="Arial" w:cs="Arial"/>
          <w:color w:val="000000"/>
          <w:lang w:eastAsia="en-US"/>
        </w:rPr>
      </w:pPr>
      <w:r w:rsidRPr="00187C9D">
        <w:rPr>
          <w:rFonts w:ascii="Arial" w:eastAsiaTheme="minorHAnsi" w:hAnsi="Arial" w:cs="Arial"/>
          <w:color w:val="000000"/>
          <w:lang w:eastAsia="en-US"/>
        </w:rPr>
        <w:t xml:space="preserve">DPH 86 315,25 Kč </w:t>
      </w:r>
    </w:p>
    <w:p w14:paraId="3E378DE1" w14:textId="77777777" w:rsidR="00187C9D" w:rsidRPr="00187C9D" w:rsidRDefault="00187C9D" w:rsidP="00187C9D">
      <w:pPr>
        <w:autoSpaceDE w:val="0"/>
        <w:autoSpaceDN w:val="0"/>
        <w:adjustRightInd w:val="0"/>
        <w:spacing w:after="120"/>
        <w:ind w:left="567" w:firstLine="708"/>
        <w:rPr>
          <w:rFonts w:ascii="Arial" w:eastAsiaTheme="minorHAnsi" w:hAnsi="Arial" w:cs="Arial"/>
          <w:color w:val="000000"/>
          <w:lang w:eastAsia="en-US"/>
        </w:rPr>
      </w:pPr>
      <w:r w:rsidRPr="00187C9D">
        <w:rPr>
          <w:rFonts w:ascii="Arial" w:eastAsiaTheme="minorHAnsi" w:hAnsi="Arial" w:cs="Arial"/>
          <w:color w:val="000000"/>
          <w:lang w:eastAsia="en-US"/>
        </w:rPr>
        <w:t xml:space="preserve">(slovy: osmdesát šest tisíc tři sta patnáct korun českých dvacet pět haléřů) </w:t>
      </w:r>
    </w:p>
    <w:p w14:paraId="744AC8DA" w14:textId="77777777" w:rsidR="00187C9D" w:rsidRPr="00187C9D" w:rsidRDefault="00187C9D" w:rsidP="00187C9D">
      <w:pPr>
        <w:autoSpaceDE w:val="0"/>
        <w:autoSpaceDN w:val="0"/>
        <w:adjustRightInd w:val="0"/>
        <w:spacing w:after="120"/>
        <w:ind w:left="567" w:firstLine="708"/>
        <w:rPr>
          <w:rFonts w:ascii="Arial" w:eastAsiaTheme="minorHAnsi" w:hAnsi="Arial" w:cs="Arial"/>
          <w:color w:val="000000"/>
          <w:lang w:eastAsia="en-US"/>
        </w:rPr>
      </w:pPr>
      <w:r w:rsidRPr="00187C9D">
        <w:rPr>
          <w:rFonts w:ascii="Arial" w:eastAsiaTheme="minorHAnsi" w:hAnsi="Arial" w:cs="Arial"/>
          <w:color w:val="000000"/>
          <w:lang w:eastAsia="en-US"/>
        </w:rPr>
        <w:t xml:space="preserve">------------------------------------------------------------------------------------------------ </w:t>
      </w:r>
    </w:p>
    <w:p w14:paraId="74084469" w14:textId="77777777" w:rsidR="00187C9D" w:rsidRPr="00187C9D" w:rsidRDefault="00187C9D" w:rsidP="00187C9D">
      <w:pPr>
        <w:autoSpaceDE w:val="0"/>
        <w:autoSpaceDN w:val="0"/>
        <w:adjustRightInd w:val="0"/>
        <w:spacing w:after="120"/>
        <w:ind w:left="567" w:firstLine="708"/>
        <w:rPr>
          <w:rFonts w:ascii="Arial" w:eastAsiaTheme="minorHAnsi" w:hAnsi="Arial" w:cs="Arial"/>
          <w:color w:val="000000"/>
          <w:lang w:eastAsia="en-US"/>
        </w:rPr>
      </w:pPr>
      <w:r w:rsidRPr="00187C9D">
        <w:rPr>
          <w:rFonts w:ascii="Arial" w:eastAsiaTheme="minorHAnsi" w:hAnsi="Arial" w:cs="Arial"/>
          <w:color w:val="000000"/>
          <w:lang w:eastAsia="en-US"/>
        </w:rPr>
        <w:t xml:space="preserve">Cena včetně DPH 497 340,25 Kč </w:t>
      </w:r>
    </w:p>
    <w:p w14:paraId="0B643381" w14:textId="77777777" w:rsidR="00187C9D" w:rsidRDefault="00187C9D" w:rsidP="00187C9D">
      <w:pPr>
        <w:pStyle w:val="slovn2rove"/>
        <w:keepNext w:val="0"/>
        <w:widowControl w:val="0"/>
        <w:numPr>
          <w:ilvl w:val="0"/>
          <w:numId w:val="0"/>
        </w:numPr>
        <w:spacing w:before="0"/>
        <w:ind w:left="1275"/>
        <w:rPr>
          <w:rFonts w:cs="Arial"/>
          <w:sz w:val="20"/>
          <w:szCs w:val="20"/>
        </w:rPr>
      </w:pPr>
      <w:r w:rsidRPr="00187C9D">
        <w:rPr>
          <w:rFonts w:eastAsiaTheme="minorHAnsi" w:cs="Arial"/>
          <w:snapToGrid/>
          <w:color w:val="000000"/>
          <w:sz w:val="20"/>
          <w:szCs w:val="20"/>
          <w:lang w:eastAsia="en-US"/>
        </w:rPr>
        <w:t xml:space="preserve">(slovy: čtyři sta devadesát sedm tisíc tři sta čtyřicet korun českých dvacet pět haléřů) </w:t>
      </w:r>
      <w:r w:rsidR="00857ADC" w:rsidRPr="00695C45">
        <w:rPr>
          <w:rFonts w:cs="Arial"/>
          <w:sz w:val="20"/>
          <w:szCs w:val="20"/>
        </w:rPr>
        <w:t xml:space="preserve"> </w:t>
      </w:r>
    </w:p>
    <w:p w14:paraId="7EC973FE" w14:textId="21190267" w:rsidR="000E2A13" w:rsidRDefault="00187C9D" w:rsidP="00187C9D">
      <w:pPr>
        <w:pStyle w:val="slovn2rove"/>
        <w:keepNext w:val="0"/>
        <w:widowControl w:val="0"/>
        <w:numPr>
          <w:ilvl w:val="0"/>
          <w:numId w:val="0"/>
        </w:numPr>
        <w:spacing w:before="0"/>
        <w:ind w:left="792" w:hanging="432"/>
        <w:rPr>
          <w:rFonts w:cs="Arial"/>
          <w:sz w:val="20"/>
          <w:szCs w:val="20"/>
        </w:rPr>
      </w:pPr>
      <w:r>
        <w:rPr>
          <w:rFonts w:cs="Arial"/>
          <w:sz w:val="20"/>
          <w:szCs w:val="20"/>
        </w:rPr>
        <w:tab/>
      </w:r>
      <w:r w:rsidR="00254504" w:rsidRPr="00695C45">
        <w:rPr>
          <w:rFonts w:cs="Arial"/>
          <w:sz w:val="20"/>
          <w:szCs w:val="20"/>
        </w:rPr>
        <w:t>(dále jen „kupní cena“)</w:t>
      </w:r>
      <w:r w:rsidR="00695C45">
        <w:rPr>
          <w:rFonts w:cs="Arial"/>
          <w:sz w:val="20"/>
          <w:szCs w:val="20"/>
        </w:rPr>
        <w:t>.</w:t>
      </w:r>
    </w:p>
    <w:p w14:paraId="1D48EC2A" w14:textId="300E5136" w:rsidR="00695C45" w:rsidRPr="00AF6DF0" w:rsidRDefault="00695C45" w:rsidP="00695C45">
      <w:pPr>
        <w:pStyle w:val="slovn2rove"/>
        <w:keepNext w:val="0"/>
        <w:widowControl w:val="0"/>
        <w:numPr>
          <w:ilvl w:val="0"/>
          <w:numId w:val="6"/>
        </w:numPr>
        <w:ind w:left="590" w:hanging="590"/>
        <w:rPr>
          <w:rFonts w:cs="Arial"/>
          <w:sz w:val="20"/>
          <w:szCs w:val="20"/>
        </w:rPr>
      </w:pPr>
      <w:r w:rsidRPr="00AF6DF0">
        <w:rPr>
          <w:rFonts w:cs="Arial"/>
          <w:sz w:val="20"/>
          <w:szCs w:val="20"/>
        </w:rPr>
        <w:t xml:space="preserve">Kupní cena za </w:t>
      </w:r>
      <w:r w:rsidRPr="00AF6DF0">
        <w:rPr>
          <w:rFonts w:cs="Arial"/>
          <w:b/>
          <w:bCs/>
          <w:sz w:val="20"/>
          <w:szCs w:val="20"/>
        </w:rPr>
        <w:t>Obnovu serverové infrastruktury</w:t>
      </w:r>
      <w:r w:rsidR="00A971E3" w:rsidRPr="00AF6DF0">
        <w:rPr>
          <w:rFonts w:cs="Arial"/>
          <w:b/>
          <w:bCs/>
          <w:sz w:val="20"/>
          <w:szCs w:val="20"/>
        </w:rPr>
        <w:t xml:space="preserve"> </w:t>
      </w:r>
      <w:r w:rsidR="00A971E3" w:rsidRPr="00AF6DF0">
        <w:rPr>
          <w:rFonts w:cs="Arial"/>
          <w:bCs/>
          <w:sz w:val="20"/>
          <w:szCs w:val="20"/>
        </w:rPr>
        <w:t>(dle</w:t>
      </w:r>
      <w:r w:rsidR="00A971E3" w:rsidRPr="00AF6DF0">
        <w:rPr>
          <w:rFonts w:cs="Arial"/>
          <w:sz w:val="20"/>
          <w:szCs w:val="20"/>
        </w:rPr>
        <w:t xml:space="preserve"> čl. I. odst. 1.1 bodu B/ smlouvy)</w:t>
      </w:r>
      <w:r w:rsidRPr="00AF6DF0">
        <w:rPr>
          <w:rFonts w:cs="Arial"/>
          <w:b/>
          <w:bCs/>
          <w:sz w:val="20"/>
          <w:szCs w:val="20"/>
        </w:rPr>
        <w:t xml:space="preserve"> </w:t>
      </w:r>
      <w:r w:rsidRPr="00AF6DF0">
        <w:rPr>
          <w:rFonts w:cs="Arial"/>
          <w:sz w:val="20"/>
          <w:szCs w:val="20"/>
        </w:rPr>
        <w:t>je cenou smluvní, nejvýše přípustnou, nepřekročitelnou a činí:</w:t>
      </w:r>
    </w:p>
    <w:p w14:paraId="1198D4D0" w14:textId="77777777" w:rsidR="00695C45" w:rsidRPr="00AF6DF0" w:rsidRDefault="00695C45" w:rsidP="00695C45">
      <w:pPr>
        <w:pStyle w:val="slovn2rove"/>
        <w:keepNext w:val="0"/>
        <w:widowControl w:val="0"/>
        <w:numPr>
          <w:ilvl w:val="0"/>
          <w:numId w:val="0"/>
        </w:numPr>
        <w:ind w:left="567"/>
        <w:rPr>
          <w:rFonts w:cs="Arial"/>
          <w:sz w:val="20"/>
          <w:szCs w:val="20"/>
        </w:rPr>
      </w:pPr>
    </w:p>
    <w:p w14:paraId="15602278" w14:textId="0593E8BA" w:rsidR="00187C9D" w:rsidRPr="00187C9D" w:rsidRDefault="00187C9D" w:rsidP="00187C9D">
      <w:pPr>
        <w:autoSpaceDE w:val="0"/>
        <w:autoSpaceDN w:val="0"/>
        <w:adjustRightInd w:val="0"/>
        <w:spacing w:after="120"/>
        <w:ind w:left="708" w:firstLine="708"/>
        <w:rPr>
          <w:rFonts w:ascii="Arial" w:eastAsiaTheme="minorHAnsi" w:hAnsi="Arial" w:cs="Arial"/>
          <w:color w:val="000000"/>
          <w:lang w:eastAsia="en-US"/>
        </w:rPr>
      </w:pPr>
      <w:r w:rsidRPr="00187C9D">
        <w:rPr>
          <w:rFonts w:ascii="Arial" w:eastAsiaTheme="minorHAnsi" w:hAnsi="Arial" w:cs="Arial"/>
          <w:color w:val="000000"/>
          <w:lang w:eastAsia="en-US"/>
        </w:rPr>
        <w:t>Cena bez DPH 494</w:t>
      </w:r>
      <w:r>
        <w:rPr>
          <w:rFonts w:ascii="Arial" w:eastAsiaTheme="minorHAnsi" w:hAnsi="Arial" w:cs="Arial"/>
          <w:color w:val="000000"/>
          <w:lang w:eastAsia="en-US"/>
        </w:rPr>
        <w:t> </w:t>
      </w:r>
      <w:r w:rsidRPr="00187C9D">
        <w:rPr>
          <w:rFonts w:ascii="Arial" w:eastAsiaTheme="minorHAnsi" w:hAnsi="Arial" w:cs="Arial"/>
          <w:color w:val="000000"/>
          <w:lang w:eastAsia="en-US"/>
        </w:rPr>
        <w:t>751</w:t>
      </w:r>
      <w:r>
        <w:rPr>
          <w:rFonts w:ascii="Arial" w:eastAsiaTheme="minorHAnsi" w:hAnsi="Arial" w:cs="Arial"/>
          <w:color w:val="000000"/>
          <w:lang w:eastAsia="en-US"/>
        </w:rPr>
        <w:t>,00</w:t>
      </w:r>
      <w:r w:rsidRPr="00187C9D">
        <w:rPr>
          <w:rFonts w:ascii="Arial" w:eastAsiaTheme="minorHAnsi" w:hAnsi="Arial" w:cs="Arial"/>
          <w:color w:val="000000"/>
          <w:lang w:eastAsia="en-US"/>
        </w:rPr>
        <w:t xml:space="preserve"> Kč </w:t>
      </w:r>
    </w:p>
    <w:p w14:paraId="24171A88" w14:textId="77777777" w:rsidR="00187C9D" w:rsidRPr="00187C9D" w:rsidRDefault="00187C9D" w:rsidP="00187C9D">
      <w:pPr>
        <w:autoSpaceDE w:val="0"/>
        <w:autoSpaceDN w:val="0"/>
        <w:adjustRightInd w:val="0"/>
        <w:spacing w:after="120"/>
        <w:ind w:left="708" w:firstLine="708"/>
        <w:rPr>
          <w:rFonts w:ascii="Arial" w:eastAsiaTheme="minorHAnsi" w:hAnsi="Arial" w:cs="Arial"/>
          <w:color w:val="000000"/>
          <w:lang w:eastAsia="en-US"/>
        </w:rPr>
      </w:pPr>
      <w:r w:rsidRPr="00187C9D">
        <w:rPr>
          <w:rFonts w:ascii="Arial" w:eastAsiaTheme="minorHAnsi" w:hAnsi="Arial" w:cs="Arial"/>
          <w:color w:val="000000"/>
          <w:lang w:eastAsia="en-US"/>
        </w:rPr>
        <w:t xml:space="preserve">(slovy: čtyři sta devadesát čtyři tisíc sedm set padesát jedna korun českých) </w:t>
      </w:r>
    </w:p>
    <w:p w14:paraId="25618B14" w14:textId="77777777" w:rsidR="00187C9D" w:rsidRPr="00187C9D" w:rsidRDefault="00187C9D" w:rsidP="00187C9D">
      <w:pPr>
        <w:autoSpaceDE w:val="0"/>
        <w:autoSpaceDN w:val="0"/>
        <w:adjustRightInd w:val="0"/>
        <w:spacing w:after="120"/>
        <w:ind w:left="708" w:firstLine="708"/>
        <w:rPr>
          <w:rFonts w:ascii="Arial" w:eastAsiaTheme="minorHAnsi" w:hAnsi="Arial" w:cs="Arial"/>
          <w:color w:val="000000"/>
          <w:lang w:eastAsia="en-US"/>
        </w:rPr>
      </w:pPr>
      <w:r w:rsidRPr="00187C9D">
        <w:rPr>
          <w:rFonts w:ascii="Arial" w:eastAsiaTheme="minorHAnsi" w:hAnsi="Arial" w:cs="Arial"/>
          <w:color w:val="000000"/>
          <w:lang w:eastAsia="en-US"/>
        </w:rPr>
        <w:t xml:space="preserve">DPH 103 897,71 Kč </w:t>
      </w:r>
    </w:p>
    <w:p w14:paraId="2A215688" w14:textId="77777777" w:rsidR="00187C9D" w:rsidRPr="00187C9D" w:rsidRDefault="00187C9D" w:rsidP="00187C9D">
      <w:pPr>
        <w:autoSpaceDE w:val="0"/>
        <w:autoSpaceDN w:val="0"/>
        <w:adjustRightInd w:val="0"/>
        <w:spacing w:after="120"/>
        <w:ind w:left="708" w:firstLine="708"/>
        <w:rPr>
          <w:rFonts w:ascii="Arial" w:eastAsiaTheme="minorHAnsi" w:hAnsi="Arial" w:cs="Arial"/>
          <w:color w:val="000000"/>
          <w:lang w:eastAsia="en-US"/>
        </w:rPr>
      </w:pPr>
      <w:r w:rsidRPr="00187C9D">
        <w:rPr>
          <w:rFonts w:ascii="Arial" w:eastAsiaTheme="minorHAnsi" w:hAnsi="Arial" w:cs="Arial"/>
          <w:color w:val="000000"/>
          <w:lang w:eastAsia="en-US"/>
        </w:rPr>
        <w:t xml:space="preserve">(slovy: sto tři tisíc osm set devadesát sedm korun českých sedmdesát jedna haléřů) </w:t>
      </w:r>
    </w:p>
    <w:p w14:paraId="5C017832" w14:textId="040B8515" w:rsidR="00187C9D" w:rsidRPr="00187C9D" w:rsidRDefault="00187C9D" w:rsidP="00187C9D">
      <w:pPr>
        <w:autoSpaceDE w:val="0"/>
        <w:autoSpaceDN w:val="0"/>
        <w:adjustRightInd w:val="0"/>
        <w:spacing w:after="120"/>
        <w:ind w:left="708" w:firstLine="708"/>
        <w:rPr>
          <w:rFonts w:ascii="Arial" w:eastAsiaTheme="minorHAnsi" w:hAnsi="Arial" w:cs="Arial"/>
          <w:color w:val="000000"/>
          <w:lang w:eastAsia="en-US"/>
        </w:rPr>
      </w:pPr>
      <w:r w:rsidRPr="00187C9D">
        <w:rPr>
          <w:rFonts w:ascii="Arial" w:eastAsiaTheme="minorHAnsi" w:hAnsi="Arial" w:cs="Arial"/>
          <w:color w:val="000000"/>
          <w:lang w:eastAsia="en-US"/>
        </w:rPr>
        <w:t xml:space="preserve">----------------------------------------------------------------------------------------------- </w:t>
      </w:r>
    </w:p>
    <w:p w14:paraId="3F6CF95F" w14:textId="77777777" w:rsidR="00187C9D" w:rsidRPr="00187C9D" w:rsidRDefault="00187C9D" w:rsidP="00187C9D">
      <w:pPr>
        <w:autoSpaceDE w:val="0"/>
        <w:autoSpaceDN w:val="0"/>
        <w:adjustRightInd w:val="0"/>
        <w:spacing w:after="120"/>
        <w:ind w:left="708" w:firstLine="708"/>
        <w:rPr>
          <w:rFonts w:ascii="Arial" w:eastAsiaTheme="minorHAnsi" w:hAnsi="Arial" w:cs="Arial"/>
          <w:color w:val="000000"/>
          <w:lang w:eastAsia="en-US"/>
        </w:rPr>
      </w:pPr>
      <w:r w:rsidRPr="00187C9D">
        <w:rPr>
          <w:rFonts w:ascii="Arial" w:eastAsiaTheme="minorHAnsi" w:hAnsi="Arial" w:cs="Arial"/>
          <w:color w:val="000000"/>
          <w:lang w:eastAsia="en-US"/>
        </w:rPr>
        <w:t xml:space="preserve">Cena včetně DPH 598 648,71 Kč </w:t>
      </w:r>
    </w:p>
    <w:p w14:paraId="0359AEA7" w14:textId="77777777" w:rsidR="0061077F" w:rsidRDefault="00187C9D" w:rsidP="00187C9D">
      <w:pPr>
        <w:pStyle w:val="slovn2rove"/>
        <w:keepNext w:val="0"/>
        <w:widowControl w:val="0"/>
        <w:numPr>
          <w:ilvl w:val="0"/>
          <w:numId w:val="0"/>
        </w:numPr>
        <w:spacing w:before="0"/>
        <w:ind w:left="1416"/>
        <w:rPr>
          <w:rFonts w:cs="Arial"/>
          <w:sz w:val="20"/>
          <w:szCs w:val="20"/>
        </w:rPr>
      </w:pPr>
      <w:r w:rsidRPr="00187C9D">
        <w:rPr>
          <w:rFonts w:eastAsiaTheme="minorHAnsi" w:cs="Arial"/>
          <w:snapToGrid/>
          <w:color w:val="000000"/>
          <w:sz w:val="20"/>
          <w:szCs w:val="20"/>
          <w:lang w:eastAsia="en-US"/>
        </w:rPr>
        <w:t>(slovy:</w:t>
      </w:r>
      <w:r>
        <w:rPr>
          <w:rFonts w:eastAsiaTheme="minorHAnsi" w:cs="Arial"/>
          <w:snapToGrid/>
          <w:color w:val="000000"/>
          <w:sz w:val="20"/>
          <w:szCs w:val="20"/>
          <w:lang w:eastAsia="en-US"/>
        </w:rPr>
        <w:t xml:space="preserve"> </w:t>
      </w:r>
      <w:r w:rsidRPr="00187C9D">
        <w:rPr>
          <w:rFonts w:eastAsiaTheme="minorHAnsi" w:cs="Arial"/>
          <w:snapToGrid/>
          <w:color w:val="000000"/>
          <w:sz w:val="20"/>
          <w:szCs w:val="20"/>
          <w:lang w:eastAsia="en-US"/>
        </w:rPr>
        <w:t xml:space="preserve">pět set devadesát osm tisíc šest set čtyřicet osm korun českých sedmdesát jedna haléřů) </w:t>
      </w:r>
      <w:r w:rsidR="00695C45" w:rsidRPr="00AF6DF0">
        <w:rPr>
          <w:rFonts w:cs="Arial"/>
          <w:sz w:val="20"/>
          <w:szCs w:val="20"/>
        </w:rPr>
        <w:t xml:space="preserve"> </w:t>
      </w:r>
    </w:p>
    <w:p w14:paraId="5DFC3C58" w14:textId="5BDADD2B" w:rsidR="00695C45" w:rsidRPr="00695C45" w:rsidRDefault="0061077F" w:rsidP="0061077F">
      <w:pPr>
        <w:pStyle w:val="slovn2rove"/>
        <w:keepNext w:val="0"/>
        <w:widowControl w:val="0"/>
        <w:numPr>
          <w:ilvl w:val="0"/>
          <w:numId w:val="0"/>
        </w:numPr>
        <w:spacing w:before="0"/>
        <w:ind w:left="792" w:hanging="432"/>
        <w:rPr>
          <w:rFonts w:cs="Arial"/>
          <w:sz w:val="20"/>
          <w:szCs w:val="20"/>
        </w:rPr>
      </w:pPr>
      <w:r>
        <w:rPr>
          <w:rFonts w:cs="Arial"/>
          <w:sz w:val="20"/>
          <w:szCs w:val="20"/>
        </w:rPr>
        <w:tab/>
      </w:r>
      <w:r w:rsidR="00695C45" w:rsidRPr="00AF6DF0">
        <w:rPr>
          <w:rFonts w:cs="Arial"/>
          <w:sz w:val="20"/>
          <w:szCs w:val="20"/>
        </w:rPr>
        <w:t>(dále jen „kupní cena“).</w:t>
      </w:r>
    </w:p>
    <w:p w14:paraId="238E7B89" w14:textId="59D92A42" w:rsidR="000E2A13" w:rsidRPr="000E2A13" w:rsidRDefault="000E2A13" w:rsidP="00FF6EF4">
      <w:pPr>
        <w:pStyle w:val="slovn2rove"/>
        <w:keepNext w:val="0"/>
        <w:widowControl w:val="0"/>
        <w:numPr>
          <w:ilvl w:val="0"/>
          <w:numId w:val="6"/>
        </w:numPr>
        <w:ind w:left="567" w:hanging="567"/>
        <w:rPr>
          <w:rFonts w:cs="Arial"/>
          <w:sz w:val="20"/>
          <w:szCs w:val="20"/>
        </w:rPr>
      </w:pPr>
      <w:r w:rsidRPr="00AF6DF0">
        <w:rPr>
          <w:rFonts w:cs="Arial"/>
          <w:sz w:val="20"/>
          <w:szCs w:val="20"/>
        </w:rPr>
        <w:lastRenderedPageBreak/>
        <w:t>Kupní cena stanovená dle bodu 3.1</w:t>
      </w:r>
      <w:r w:rsidR="00695C45" w:rsidRPr="00AF6DF0">
        <w:rPr>
          <w:rFonts w:cs="Arial"/>
          <w:sz w:val="20"/>
          <w:szCs w:val="20"/>
        </w:rPr>
        <w:t xml:space="preserve"> a 3.2</w:t>
      </w:r>
      <w:r w:rsidRPr="00AF6DF0">
        <w:rPr>
          <w:rFonts w:cs="Arial"/>
          <w:sz w:val="20"/>
          <w:szCs w:val="20"/>
        </w:rPr>
        <w:t xml:space="preserve"> této smlouvy zahrnuje veškeré náklady prodávajícího</w:t>
      </w:r>
      <w:r w:rsidRPr="000E2A13">
        <w:rPr>
          <w:rFonts w:cs="Arial"/>
          <w:sz w:val="20"/>
          <w:szCs w:val="20"/>
        </w:rPr>
        <w:t xml:space="preserve"> spojené se splně</w:t>
      </w:r>
      <w:r w:rsidR="005D15F1">
        <w:rPr>
          <w:rFonts w:cs="Arial"/>
          <w:sz w:val="20"/>
          <w:szCs w:val="20"/>
        </w:rPr>
        <w:t>ním jeho závazku z této smlouvy.</w:t>
      </w:r>
      <w:r w:rsidRPr="005D15F1">
        <w:rPr>
          <w:rFonts w:cs="Arial"/>
          <w:sz w:val="20"/>
          <w:szCs w:val="20"/>
        </w:rPr>
        <w:t xml:space="preserve"> Cena je stanovena jako nejvýše přípustná.</w:t>
      </w:r>
    </w:p>
    <w:p w14:paraId="4B72D951" w14:textId="464E3165" w:rsidR="00857ADC" w:rsidRDefault="00857ADC" w:rsidP="00FF6EF4">
      <w:pPr>
        <w:pStyle w:val="slovn2rove"/>
        <w:keepNext w:val="0"/>
        <w:widowControl w:val="0"/>
        <w:numPr>
          <w:ilvl w:val="0"/>
          <w:numId w:val="6"/>
        </w:numPr>
        <w:ind w:left="567" w:hanging="567"/>
        <w:rPr>
          <w:rFonts w:cs="Arial"/>
          <w:sz w:val="20"/>
          <w:szCs w:val="20"/>
        </w:rPr>
      </w:pPr>
      <w:r w:rsidRPr="00857ADC">
        <w:rPr>
          <w:rFonts w:cs="Arial"/>
          <w:sz w:val="20"/>
          <w:szCs w:val="20"/>
        </w:rPr>
        <w:t xml:space="preserve">Smluvní strany této smlouvy se dohodly, že </w:t>
      </w:r>
      <w:r w:rsidR="00AE27BB">
        <w:rPr>
          <w:rFonts w:cs="Arial"/>
          <w:sz w:val="20"/>
          <w:szCs w:val="20"/>
        </w:rPr>
        <w:t>prodávající</w:t>
      </w:r>
      <w:r w:rsidRPr="00857ADC">
        <w:rPr>
          <w:rFonts w:cs="Arial"/>
          <w:sz w:val="20"/>
          <w:szCs w:val="20"/>
        </w:rPr>
        <w:t xml:space="preserve">, coby poskytovatel zdanitelného plnění, je povinen bez zbytečného prodlení písemně informovat </w:t>
      </w:r>
      <w:r w:rsidR="00AE27BB">
        <w:rPr>
          <w:rFonts w:cs="Arial"/>
          <w:sz w:val="20"/>
          <w:szCs w:val="20"/>
        </w:rPr>
        <w:t>kupujícího</w:t>
      </w:r>
      <w:r w:rsidRPr="00857ADC">
        <w:rPr>
          <w:rFonts w:cs="Arial"/>
          <w:sz w:val="20"/>
          <w:szCs w:val="20"/>
        </w:rPr>
        <w:t xml:space="preserve"> o tom, že se stal nespolehlivým plátcem ve smyslu ustanovení § </w:t>
      </w:r>
      <w:proofErr w:type="spellStart"/>
      <w:r w:rsidRPr="00857ADC">
        <w:rPr>
          <w:rFonts w:cs="Arial"/>
          <w:sz w:val="20"/>
          <w:szCs w:val="20"/>
        </w:rPr>
        <w:t>106a</w:t>
      </w:r>
      <w:proofErr w:type="spellEnd"/>
      <w:r w:rsidRPr="00857ADC">
        <w:rPr>
          <w:rFonts w:cs="Arial"/>
          <w:sz w:val="20"/>
          <w:szCs w:val="20"/>
        </w:rPr>
        <w:t xml:space="preserve"> zákona č. 235/2004 Sb., o dani z přidané hodnoty</w:t>
      </w:r>
      <w:r w:rsidR="00147F68">
        <w:rPr>
          <w:rFonts w:cs="Arial"/>
          <w:sz w:val="20"/>
          <w:szCs w:val="20"/>
        </w:rPr>
        <w:t>, ve znění pozdějších předpisů</w:t>
      </w:r>
      <w:r w:rsidRPr="00857ADC">
        <w:rPr>
          <w:rFonts w:cs="Arial"/>
          <w:sz w:val="20"/>
          <w:szCs w:val="20"/>
        </w:rPr>
        <w:t xml:space="preserve"> (dále jen „zákon o DPH“).  Smluvní strany si dále společně ujednaly, že pokud </w:t>
      </w:r>
      <w:r w:rsidR="00AE27BB">
        <w:rPr>
          <w:rFonts w:cs="Arial"/>
          <w:sz w:val="20"/>
          <w:szCs w:val="20"/>
        </w:rPr>
        <w:t>kupující</w:t>
      </w:r>
      <w:r w:rsidRPr="00857ADC">
        <w:rPr>
          <w:rFonts w:cs="Arial"/>
          <w:sz w:val="20"/>
          <w:szCs w:val="20"/>
        </w:rPr>
        <w:t xml:space="preserve"> v průběhu platnosti tohoto smluvního vztahu na základě informace od</w:t>
      </w:r>
      <w:r w:rsidR="00AE27BB">
        <w:rPr>
          <w:rFonts w:cs="Arial"/>
          <w:sz w:val="20"/>
          <w:szCs w:val="20"/>
        </w:rPr>
        <w:t xml:space="preserve"> prodávajícího</w:t>
      </w:r>
      <w:r w:rsidRPr="00857ADC">
        <w:rPr>
          <w:rFonts w:cs="Arial"/>
          <w:sz w:val="20"/>
          <w:szCs w:val="20"/>
        </w:rPr>
        <w:t xml:space="preserve"> či na základě vlastního šetření zjistí, že se </w:t>
      </w:r>
      <w:r w:rsidR="00AE27BB">
        <w:rPr>
          <w:rFonts w:cs="Arial"/>
          <w:sz w:val="20"/>
          <w:szCs w:val="20"/>
        </w:rPr>
        <w:t>prodávající</w:t>
      </w:r>
      <w:r w:rsidRPr="00857ADC">
        <w:rPr>
          <w:rFonts w:cs="Arial"/>
          <w:sz w:val="20"/>
          <w:szCs w:val="20"/>
        </w:rPr>
        <w:t xml:space="preserve"> stal nespolehlivým plátcem ve smyslu § </w:t>
      </w:r>
      <w:proofErr w:type="spellStart"/>
      <w:r w:rsidRPr="00857ADC">
        <w:rPr>
          <w:rFonts w:cs="Arial"/>
          <w:sz w:val="20"/>
          <w:szCs w:val="20"/>
        </w:rPr>
        <w:t>106a</w:t>
      </w:r>
      <w:proofErr w:type="spellEnd"/>
      <w:r w:rsidRPr="00857ADC">
        <w:rPr>
          <w:rFonts w:cs="Arial"/>
          <w:sz w:val="20"/>
          <w:szCs w:val="20"/>
        </w:rPr>
        <w:t xml:space="preserve"> zákona o DPH, souhlasí obě smluvní strany s tím, že </w:t>
      </w:r>
      <w:r w:rsidR="00AE27BB">
        <w:rPr>
          <w:rFonts w:cs="Arial"/>
          <w:sz w:val="20"/>
          <w:szCs w:val="20"/>
        </w:rPr>
        <w:t>kupující</w:t>
      </w:r>
      <w:r w:rsidRPr="00857ADC">
        <w:rPr>
          <w:rFonts w:cs="Arial"/>
          <w:sz w:val="20"/>
          <w:szCs w:val="20"/>
        </w:rPr>
        <w:t xml:space="preserve"> uhradí za </w:t>
      </w:r>
      <w:r w:rsidR="00AE27BB">
        <w:rPr>
          <w:rFonts w:cs="Arial"/>
          <w:sz w:val="20"/>
          <w:szCs w:val="20"/>
        </w:rPr>
        <w:t>prodávajícího</w:t>
      </w:r>
      <w:r w:rsidRPr="00857ADC">
        <w:rPr>
          <w:rFonts w:cs="Arial"/>
          <w:sz w:val="20"/>
          <w:szCs w:val="20"/>
        </w:rPr>
        <w:t xml:space="preserve"> daň z přidané hodnoty z takového zdanitelného plnění dobrovolně správci daně dle § </w:t>
      </w:r>
      <w:proofErr w:type="spellStart"/>
      <w:r w:rsidRPr="00857ADC">
        <w:rPr>
          <w:rFonts w:cs="Arial"/>
          <w:sz w:val="20"/>
          <w:szCs w:val="20"/>
        </w:rPr>
        <w:t>109a</w:t>
      </w:r>
      <w:proofErr w:type="spellEnd"/>
      <w:r w:rsidRPr="00857ADC">
        <w:rPr>
          <w:rFonts w:cs="Arial"/>
          <w:sz w:val="20"/>
          <w:szCs w:val="20"/>
        </w:rPr>
        <w:t xml:space="preserve"> </w:t>
      </w:r>
      <w:r w:rsidR="00A971E3">
        <w:rPr>
          <w:rFonts w:cs="Arial"/>
          <w:sz w:val="20"/>
          <w:szCs w:val="20"/>
        </w:rPr>
        <w:t>zákona o DPH</w:t>
      </w:r>
      <w:r w:rsidRPr="00857ADC">
        <w:rPr>
          <w:rFonts w:cs="Arial"/>
          <w:sz w:val="20"/>
          <w:szCs w:val="20"/>
        </w:rPr>
        <w:t xml:space="preserve">. Zaplacení částky ve výši daně </w:t>
      </w:r>
      <w:r w:rsidR="00AE27BB">
        <w:rPr>
          <w:rFonts w:cs="Arial"/>
          <w:sz w:val="20"/>
          <w:szCs w:val="20"/>
        </w:rPr>
        <w:t>kupující</w:t>
      </w:r>
      <w:r w:rsidRPr="00857ADC">
        <w:rPr>
          <w:rFonts w:cs="Arial"/>
          <w:sz w:val="20"/>
          <w:szCs w:val="20"/>
        </w:rPr>
        <w:t>m správci daně pak bude smluvními stranami považováno za splnění závazku uhradit sjednanou cenu, resp. její část. Smluvní strany si v</w:t>
      </w:r>
      <w:r w:rsidR="00FF6EF4">
        <w:rPr>
          <w:rFonts w:cs="Arial"/>
          <w:sz w:val="20"/>
          <w:szCs w:val="20"/>
        </w:rPr>
        <w:t xml:space="preserve"> této souvislosti poskytnou veš</w:t>
      </w:r>
      <w:r w:rsidR="00A971E3">
        <w:rPr>
          <w:rFonts w:cs="Arial"/>
          <w:sz w:val="20"/>
          <w:szCs w:val="20"/>
        </w:rPr>
        <w:t>k</w:t>
      </w:r>
      <w:r w:rsidR="00FF6EF4">
        <w:rPr>
          <w:rFonts w:cs="Arial"/>
          <w:sz w:val="20"/>
          <w:szCs w:val="20"/>
        </w:rPr>
        <w:t xml:space="preserve">erou </w:t>
      </w:r>
      <w:r w:rsidRPr="00857ADC">
        <w:rPr>
          <w:rFonts w:cs="Arial"/>
          <w:sz w:val="20"/>
          <w:szCs w:val="20"/>
        </w:rPr>
        <w:t xml:space="preserve">bytnou součinnost při vzájemném poskytování informací požadovaných zákonem o DPH. </w:t>
      </w:r>
      <w:r w:rsidR="00AE27BB">
        <w:rPr>
          <w:rFonts w:cs="Arial"/>
          <w:sz w:val="20"/>
          <w:szCs w:val="20"/>
        </w:rPr>
        <w:t>Prodávající</w:t>
      </w:r>
      <w:r w:rsidRPr="00857ADC">
        <w:rPr>
          <w:rFonts w:cs="Arial"/>
          <w:sz w:val="20"/>
          <w:szCs w:val="20"/>
        </w:rPr>
        <w:t xml:space="preserve"> současně souhlasí s tím, že je povinen </w:t>
      </w:r>
      <w:r w:rsidR="00AE27BB">
        <w:rPr>
          <w:rFonts w:cs="Arial"/>
          <w:sz w:val="20"/>
          <w:szCs w:val="20"/>
        </w:rPr>
        <w:t>kupujícímu</w:t>
      </w:r>
      <w:r w:rsidRPr="00857ADC">
        <w:rPr>
          <w:rFonts w:cs="Arial"/>
          <w:sz w:val="20"/>
          <w:szCs w:val="20"/>
        </w:rPr>
        <w:t xml:space="preserve"> nahradit veškerou škodu vzniklou v důsledku aplikace institutu ručení ze strany správce daně. Smluvní strany se dohodly, že </w:t>
      </w:r>
      <w:r w:rsidR="00AE27BB">
        <w:rPr>
          <w:rFonts w:cs="Arial"/>
          <w:sz w:val="20"/>
          <w:szCs w:val="20"/>
        </w:rPr>
        <w:t>kupující</w:t>
      </w:r>
      <w:r w:rsidRPr="00857ADC">
        <w:rPr>
          <w:rFonts w:cs="Arial"/>
          <w:sz w:val="20"/>
          <w:szCs w:val="20"/>
        </w:rPr>
        <w:t xml:space="preserve"> bude hradit sjednanou cenu pouze na účet zaregistrovaný a zveřejněný ve smyslu § 96 odst. 1 zákona o DPH.</w:t>
      </w:r>
    </w:p>
    <w:p w14:paraId="7D9ABBF8" w14:textId="77777777" w:rsidR="004935C4" w:rsidRDefault="004935C4" w:rsidP="00FF6EF4">
      <w:pPr>
        <w:pStyle w:val="slovn2rove"/>
        <w:keepNext w:val="0"/>
        <w:widowControl w:val="0"/>
        <w:numPr>
          <w:ilvl w:val="0"/>
          <w:numId w:val="0"/>
        </w:numPr>
        <w:ind w:left="567"/>
        <w:rPr>
          <w:rFonts w:cs="Arial"/>
          <w:sz w:val="20"/>
          <w:szCs w:val="20"/>
        </w:rPr>
      </w:pPr>
    </w:p>
    <w:p w14:paraId="67F0EE57" w14:textId="70AF334D" w:rsidR="00E531B0" w:rsidRPr="00E531B0" w:rsidRDefault="00E531B0" w:rsidP="00FF6EF4">
      <w:pPr>
        <w:pStyle w:val="BodyText21"/>
        <w:numPr>
          <w:ilvl w:val="0"/>
          <w:numId w:val="2"/>
        </w:numPr>
        <w:spacing w:after="120"/>
        <w:ind w:left="851" w:hanging="142"/>
        <w:jc w:val="center"/>
        <w:rPr>
          <w:rFonts w:ascii="Arial" w:hAnsi="Arial" w:cs="Arial"/>
          <w:b/>
          <w:sz w:val="20"/>
        </w:rPr>
      </w:pPr>
      <w:r w:rsidRPr="00E531B0">
        <w:rPr>
          <w:rFonts w:ascii="Arial" w:hAnsi="Arial" w:cs="Arial"/>
          <w:b/>
          <w:sz w:val="20"/>
        </w:rPr>
        <w:t xml:space="preserve">Platební podmínky a fakturace </w:t>
      </w:r>
    </w:p>
    <w:p w14:paraId="20F47A6A" w14:textId="77777777" w:rsidR="00E531B0" w:rsidRPr="00E531B0" w:rsidRDefault="00E531B0" w:rsidP="00FF6EF4">
      <w:pPr>
        <w:pStyle w:val="Odstavecseseznamem"/>
        <w:widowControl w:val="0"/>
        <w:numPr>
          <w:ilvl w:val="1"/>
          <w:numId w:val="4"/>
        </w:numPr>
        <w:tabs>
          <w:tab w:val="left" w:pos="567"/>
        </w:tabs>
        <w:suppressAutoHyphens/>
        <w:spacing w:after="120"/>
        <w:ind w:left="567" w:hanging="567"/>
        <w:contextualSpacing w:val="0"/>
        <w:jc w:val="both"/>
        <w:rPr>
          <w:rFonts w:ascii="Arial" w:hAnsi="Arial" w:cs="Arial"/>
        </w:rPr>
      </w:pPr>
      <w:r w:rsidRPr="00E531B0">
        <w:rPr>
          <w:rFonts w:ascii="Arial" w:hAnsi="Arial" w:cs="Arial"/>
        </w:rPr>
        <w:t xml:space="preserve">Kupujícím nebudou za dodání předmětu koupě poskytována jakákoli plnění před dodáním předmětu koupě. </w:t>
      </w:r>
    </w:p>
    <w:p w14:paraId="5F688FA2" w14:textId="16C40969" w:rsidR="00FB791F" w:rsidRPr="00BF7812" w:rsidRDefault="00FB791F" w:rsidP="005E4FAC">
      <w:pPr>
        <w:pStyle w:val="Odstavecseseznamem"/>
        <w:widowControl w:val="0"/>
        <w:numPr>
          <w:ilvl w:val="1"/>
          <w:numId w:val="4"/>
        </w:numPr>
        <w:tabs>
          <w:tab w:val="left" w:pos="567"/>
        </w:tabs>
        <w:suppressAutoHyphens/>
        <w:spacing w:after="120"/>
        <w:ind w:left="567" w:hanging="567"/>
        <w:contextualSpacing w:val="0"/>
        <w:jc w:val="both"/>
        <w:rPr>
          <w:rFonts w:ascii="Arial" w:hAnsi="Arial" w:cs="Arial"/>
        </w:rPr>
      </w:pPr>
      <w:r w:rsidRPr="00AF6DF0">
        <w:rPr>
          <w:rFonts w:ascii="Arial" w:hAnsi="Arial" w:cs="Arial"/>
        </w:rPr>
        <w:t>Kupní cena bu</w:t>
      </w:r>
      <w:r w:rsidR="00695C45" w:rsidRPr="00AF6DF0">
        <w:rPr>
          <w:rFonts w:ascii="Arial" w:hAnsi="Arial" w:cs="Arial"/>
        </w:rPr>
        <w:t>de uhrazena na základě vystavených</w:t>
      </w:r>
      <w:r w:rsidRPr="00AF6DF0">
        <w:rPr>
          <w:rFonts w:ascii="Arial" w:hAnsi="Arial" w:cs="Arial"/>
        </w:rPr>
        <w:t xml:space="preserve"> faktur</w:t>
      </w:r>
      <w:r w:rsidR="00695C45" w:rsidRPr="00AF6DF0">
        <w:rPr>
          <w:rFonts w:ascii="Arial" w:hAnsi="Arial" w:cs="Arial"/>
        </w:rPr>
        <w:t xml:space="preserve">, a to samostatně </w:t>
      </w:r>
      <w:proofErr w:type="gramStart"/>
      <w:r w:rsidR="00695C45" w:rsidRPr="00AF6DF0">
        <w:rPr>
          <w:rFonts w:ascii="Arial" w:hAnsi="Arial" w:cs="Arial"/>
        </w:rPr>
        <w:t>za  Obnovu</w:t>
      </w:r>
      <w:proofErr w:type="gramEnd"/>
      <w:r w:rsidR="00695C45" w:rsidRPr="00AF6DF0">
        <w:rPr>
          <w:rFonts w:ascii="Arial" w:hAnsi="Arial" w:cs="Arial"/>
        </w:rPr>
        <w:t xml:space="preserve"> PC stanic a koncových zařízení III. etapy</w:t>
      </w:r>
      <w:r w:rsidR="00A971E3" w:rsidRPr="00AF6DF0">
        <w:rPr>
          <w:rFonts w:ascii="Arial" w:hAnsi="Arial" w:cs="Arial"/>
        </w:rPr>
        <w:t xml:space="preserve"> ((dle čl. I. odst. 1.1 bodu A/ smlouvy)</w:t>
      </w:r>
      <w:r w:rsidR="00695C45" w:rsidRPr="00AF6DF0">
        <w:rPr>
          <w:rFonts w:ascii="Arial" w:hAnsi="Arial" w:cs="Arial"/>
        </w:rPr>
        <w:t xml:space="preserve"> a </w:t>
      </w:r>
      <w:r w:rsidR="005E4FAC" w:rsidRPr="00AF6DF0">
        <w:rPr>
          <w:rFonts w:ascii="Arial" w:hAnsi="Arial" w:cs="Arial"/>
        </w:rPr>
        <w:t xml:space="preserve">samostatně </w:t>
      </w:r>
      <w:r w:rsidR="00695C45" w:rsidRPr="00AF6DF0">
        <w:rPr>
          <w:rFonts w:ascii="Arial" w:hAnsi="Arial" w:cs="Arial"/>
        </w:rPr>
        <w:t>za Obnovu serverové infrastruktury</w:t>
      </w:r>
      <w:r w:rsidR="00A971E3" w:rsidRPr="00AF6DF0">
        <w:rPr>
          <w:rFonts w:ascii="Arial" w:hAnsi="Arial" w:cs="Arial"/>
        </w:rPr>
        <w:t xml:space="preserve"> (dle čl. I. odst. 1.1 bodu B/ smlouvy)</w:t>
      </w:r>
      <w:r w:rsidRPr="00AF6DF0">
        <w:rPr>
          <w:rFonts w:ascii="Arial" w:hAnsi="Arial" w:cs="Arial"/>
        </w:rPr>
        <w:t xml:space="preserve">. </w:t>
      </w:r>
      <w:r w:rsidR="00695C45" w:rsidRPr="00AF6DF0">
        <w:rPr>
          <w:rFonts w:ascii="Arial" w:hAnsi="Arial" w:cs="Arial"/>
        </w:rPr>
        <w:t>Splatnost faktur</w:t>
      </w:r>
      <w:r w:rsidRPr="00AF6DF0">
        <w:rPr>
          <w:rFonts w:ascii="Arial" w:hAnsi="Arial" w:cs="Arial"/>
        </w:rPr>
        <w:t xml:space="preserve"> je smluvními stranami dohodnuta na 30 (třicet) kalendářních dnů ode dne řádného doručení faktury</w:t>
      </w:r>
      <w:r w:rsidRPr="00BF7812">
        <w:rPr>
          <w:rFonts w:ascii="Arial" w:hAnsi="Arial" w:cs="Arial"/>
        </w:rPr>
        <w:t xml:space="preserve"> kupujícímu. Podkladem a podmínkou pro vystavení řádn</w:t>
      </w:r>
      <w:r w:rsidR="00695C45">
        <w:rPr>
          <w:rFonts w:ascii="Arial" w:hAnsi="Arial" w:cs="Arial"/>
        </w:rPr>
        <w:t>é</w:t>
      </w:r>
      <w:r w:rsidRPr="00BF7812">
        <w:rPr>
          <w:rFonts w:ascii="Arial" w:hAnsi="Arial" w:cs="Arial"/>
        </w:rPr>
        <w:t xml:space="preserve"> faktury bude: písemný, odsouhlasený a zástupcem kupujícího jednajícím ve věcech technických, podepsaný </w:t>
      </w:r>
      <w:r w:rsidR="007418BB" w:rsidRPr="00BF7812">
        <w:rPr>
          <w:rFonts w:ascii="Arial" w:hAnsi="Arial" w:cs="Arial"/>
        </w:rPr>
        <w:t xml:space="preserve">Protokol o převzetí předmětu koupě, a to </w:t>
      </w:r>
      <w:r w:rsidRPr="00BF7812">
        <w:rPr>
          <w:rFonts w:ascii="Arial" w:hAnsi="Arial" w:cs="Arial"/>
        </w:rPr>
        <w:t>bez z</w:t>
      </w:r>
      <w:r w:rsidR="007418BB" w:rsidRPr="00BF7812">
        <w:rPr>
          <w:rFonts w:ascii="Arial" w:hAnsi="Arial" w:cs="Arial"/>
        </w:rPr>
        <w:t xml:space="preserve">jištěných </w:t>
      </w:r>
      <w:r w:rsidRPr="00BF7812">
        <w:rPr>
          <w:rFonts w:ascii="Arial" w:hAnsi="Arial" w:cs="Arial"/>
        </w:rPr>
        <w:t xml:space="preserve">vad. </w:t>
      </w:r>
    </w:p>
    <w:p w14:paraId="1ACBF147" w14:textId="3204A5AF" w:rsidR="00E531B0" w:rsidRPr="00E531B0" w:rsidRDefault="00FB791F" w:rsidP="00FF6EF4">
      <w:pPr>
        <w:pStyle w:val="Odstavecseseznamem"/>
        <w:widowControl w:val="0"/>
        <w:numPr>
          <w:ilvl w:val="1"/>
          <w:numId w:val="4"/>
        </w:numPr>
        <w:tabs>
          <w:tab w:val="left" w:pos="567"/>
        </w:tabs>
        <w:suppressAutoHyphens/>
        <w:spacing w:after="120"/>
        <w:ind w:left="567" w:hanging="567"/>
        <w:contextualSpacing w:val="0"/>
        <w:jc w:val="both"/>
        <w:rPr>
          <w:rFonts w:ascii="Arial" w:hAnsi="Arial" w:cs="Arial"/>
        </w:rPr>
      </w:pPr>
      <w:r w:rsidRPr="00BF7812">
        <w:rPr>
          <w:rFonts w:ascii="Arial" w:hAnsi="Arial" w:cs="Arial"/>
        </w:rPr>
        <w:t>Faktur</w:t>
      </w:r>
      <w:r w:rsidR="00695C45">
        <w:rPr>
          <w:rFonts w:ascii="Arial" w:hAnsi="Arial" w:cs="Arial"/>
        </w:rPr>
        <w:t>y</w:t>
      </w:r>
      <w:r w:rsidRPr="00BF7812">
        <w:rPr>
          <w:rFonts w:ascii="Arial" w:hAnsi="Arial" w:cs="Arial"/>
        </w:rPr>
        <w:t xml:space="preserve"> bud</w:t>
      </w:r>
      <w:r w:rsidR="00695C45">
        <w:rPr>
          <w:rFonts w:ascii="Arial" w:hAnsi="Arial" w:cs="Arial"/>
        </w:rPr>
        <w:t>ou vystaveny</w:t>
      </w:r>
      <w:r w:rsidRPr="00BF7812">
        <w:rPr>
          <w:rFonts w:ascii="Arial" w:hAnsi="Arial" w:cs="Arial"/>
        </w:rPr>
        <w:t xml:space="preserve"> nejpozději do </w:t>
      </w:r>
      <w:r w:rsidR="008A0F26" w:rsidRPr="00BF7812">
        <w:rPr>
          <w:rFonts w:ascii="Arial" w:hAnsi="Arial" w:cs="Arial"/>
        </w:rPr>
        <w:t>5 pracovních</w:t>
      </w:r>
      <w:r w:rsidRPr="00BF7812">
        <w:rPr>
          <w:rFonts w:ascii="Arial" w:hAnsi="Arial" w:cs="Arial"/>
        </w:rPr>
        <w:t xml:space="preserve"> dn</w:t>
      </w:r>
      <w:r w:rsidR="008A0F26" w:rsidRPr="00BF7812">
        <w:rPr>
          <w:rFonts w:ascii="Arial" w:hAnsi="Arial" w:cs="Arial"/>
        </w:rPr>
        <w:t>ů</w:t>
      </w:r>
      <w:r w:rsidRPr="00BF7812">
        <w:rPr>
          <w:rFonts w:ascii="Arial" w:hAnsi="Arial" w:cs="Arial"/>
        </w:rPr>
        <w:t xml:space="preserve"> </w:t>
      </w:r>
      <w:r w:rsidR="008A0F26" w:rsidRPr="00BF7812">
        <w:rPr>
          <w:rFonts w:ascii="Arial" w:hAnsi="Arial" w:cs="Arial"/>
        </w:rPr>
        <w:t>od odevzdání předmětu koupě</w:t>
      </w:r>
      <w:r w:rsidR="00B82EDE">
        <w:rPr>
          <w:rFonts w:ascii="Arial" w:hAnsi="Arial" w:cs="Arial"/>
        </w:rPr>
        <w:t xml:space="preserve"> a budou</w:t>
      </w:r>
      <w:r w:rsidRPr="00BF7812">
        <w:rPr>
          <w:rFonts w:ascii="Arial" w:hAnsi="Arial" w:cs="Arial"/>
        </w:rPr>
        <w:t xml:space="preserve"> obsahovat náležitosti daňového dokladu stanovené </w:t>
      </w:r>
      <w:r w:rsidR="00147F68" w:rsidRPr="00BF7812">
        <w:rPr>
          <w:rFonts w:ascii="Arial" w:hAnsi="Arial" w:cs="Arial"/>
        </w:rPr>
        <w:t xml:space="preserve">zákonem o </w:t>
      </w:r>
      <w:r w:rsidRPr="00BF7812">
        <w:rPr>
          <w:rFonts w:ascii="Arial" w:hAnsi="Arial" w:cs="Arial"/>
        </w:rPr>
        <w:t>DPH a zákonem č. 563/1991 Sb., o účetnictví</w:t>
      </w:r>
      <w:r w:rsidR="00147F68" w:rsidRPr="00BF7812">
        <w:rPr>
          <w:rFonts w:ascii="Arial" w:hAnsi="Arial" w:cs="Arial"/>
        </w:rPr>
        <w:t>, ve znění pozdějších předpisů</w:t>
      </w:r>
      <w:r w:rsidRPr="00BF7812">
        <w:rPr>
          <w:rFonts w:ascii="Arial" w:hAnsi="Arial" w:cs="Arial"/>
        </w:rPr>
        <w:t>. V případě, že faktura nebude obsahovat správné údaje či bude neúplná, je kupující oprávněn fakturu vrátit ve lhůtě do data její splatnosti</w:t>
      </w:r>
      <w:r w:rsidRPr="00AA615B">
        <w:rPr>
          <w:rFonts w:ascii="Arial" w:hAnsi="Arial" w:cs="Arial"/>
        </w:rPr>
        <w:t xml:space="preserve"> </w:t>
      </w:r>
      <w:r>
        <w:rPr>
          <w:rFonts w:ascii="Arial" w:hAnsi="Arial" w:cs="Arial"/>
        </w:rPr>
        <w:t>prodávajícímu</w:t>
      </w:r>
      <w:r w:rsidRPr="00AA615B">
        <w:rPr>
          <w:rFonts w:ascii="Arial" w:hAnsi="Arial" w:cs="Arial"/>
        </w:rPr>
        <w:t xml:space="preserve">. </w:t>
      </w:r>
      <w:r>
        <w:rPr>
          <w:rFonts w:ascii="Arial" w:hAnsi="Arial" w:cs="Arial"/>
        </w:rPr>
        <w:t>Prodávající</w:t>
      </w:r>
      <w:r w:rsidRPr="00AA615B">
        <w:rPr>
          <w:rFonts w:ascii="Arial" w:hAnsi="Arial" w:cs="Arial"/>
        </w:rPr>
        <w:t xml:space="preserve"> je povinen takovou fakturu opravit, aby splňovala podmínky stanovené </w:t>
      </w:r>
      <w:r>
        <w:rPr>
          <w:rFonts w:ascii="Arial" w:hAnsi="Arial" w:cs="Arial"/>
        </w:rPr>
        <w:t>v tomto odstavci tohoto článku</w:t>
      </w:r>
      <w:r w:rsidRPr="00AA615B">
        <w:rPr>
          <w:rFonts w:ascii="Arial" w:hAnsi="Arial" w:cs="Arial"/>
        </w:rPr>
        <w:t xml:space="preserve"> smlouvy. Lhůta splatnosti běží u opravené faktury od začátku.</w:t>
      </w:r>
    </w:p>
    <w:p w14:paraId="5D479FD9" w14:textId="77777777" w:rsidR="00472E38" w:rsidRDefault="00472E38" w:rsidP="00FF6EF4">
      <w:pPr>
        <w:pStyle w:val="StylZM"/>
        <w:widowControl w:val="0"/>
        <w:numPr>
          <w:ilvl w:val="0"/>
          <w:numId w:val="0"/>
        </w:numPr>
        <w:spacing w:after="120"/>
        <w:ind w:left="709"/>
        <w:rPr>
          <w:rFonts w:ascii="Tahoma" w:hAnsi="Tahoma" w:cs="Tahoma"/>
        </w:rPr>
      </w:pPr>
    </w:p>
    <w:p w14:paraId="685347EB" w14:textId="77777777" w:rsidR="00254504" w:rsidRPr="00254504" w:rsidRDefault="00254504" w:rsidP="00FF6EF4">
      <w:pPr>
        <w:pStyle w:val="BodyText21"/>
        <w:numPr>
          <w:ilvl w:val="0"/>
          <w:numId w:val="2"/>
        </w:numPr>
        <w:spacing w:after="120"/>
        <w:ind w:left="851" w:hanging="142"/>
        <w:jc w:val="center"/>
        <w:rPr>
          <w:rFonts w:ascii="Arial" w:hAnsi="Arial" w:cs="Arial"/>
          <w:b/>
          <w:sz w:val="20"/>
        </w:rPr>
      </w:pPr>
      <w:r w:rsidRPr="00254504">
        <w:rPr>
          <w:rFonts w:ascii="Arial" w:hAnsi="Arial" w:cs="Arial"/>
          <w:b/>
          <w:sz w:val="20"/>
        </w:rPr>
        <w:t>Smluvní pokuta</w:t>
      </w:r>
    </w:p>
    <w:p w14:paraId="7C37F147" w14:textId="2064FCB9" w:rsidR="00254504" w:rsidRPr="00254504" w:rsidRDefault="00254504" w:rsidP="00FF6EF4">
      <w:pPr>
        <w:pStyle w:val="StylZM"/>
        <w:widowControl w:val="0"/>
        <w:numPr>
          <w:ilvl w:val="1"/>
          <w:numId w:val="10"/>
        </w:numPr>
        <w:spacing w:after="120"/>
        <w:ind w:left="567" w:hanging="567"/>
        <w:rPr>
          <w:rFonts w:ascii="Arial" w:hAnsi="Arial" w:cs="Arial"/>
        </w:rPr>
      </w:pPr>
      <w:r w:rsidRPr="00254504">
        <w:rPr>
          <w:rFonts w:ascii="Arial" w:hAnsi="Arial" w:cs="Arial"/>
        </w:rPr>
        <w:t xml:space="preserve">Smluvní strany se dohodly, že v případě porušení ustanovení čl. </w:t>
      </w:r>
      <w:r>
        <w:rPr>
          <w:rFonts w:ascii="Arial" w:hAnsi="Arial" w:cs="Arial"/>
        </w:rPr>
        <w:t>II</w:t>
      </w:r>
      <w:r w:rsidRPr="00254504">
        <w:rPr>
          <w:rFonts w:ascii="Arial" w:hAnsi="Arial" w:cs="Arial"/>
        </w:rPr>
        <w:t>. odst. 2.</w:t>
      </w:r>
      <w:r>
        <w:rPr>
          <w:rFonts w:ascii="Arial" w:hAnsi="Arial" w:cs="Arial"/>
        </w:rPr>
        <w:t>2</w:t>
      </w:r>
      <w:r w:rsidRPr="00254504">
        <w:rPr>
          <w:rFonts w:ascii="Arial" w:hAnsi="Arial" w:cs="Arial"/>
        </w:rPr>
        <w:t xml:space="preserve"> smlouvy prodávajícím, je kupující oprávněn uplatnit vůči prodávajícímu smluvní pokutu ve výši 0,1 % z kupní ceny</w:t>
      </w:r>
      <w:r w:rsidR="00857ADC">
        <w:rPr>
          <w:rFonts w:ascii="Arial" w:hAnsi="Arial" w:cs="Arial"/>
        </w:rPr>
        <w:t xml:space="preserve"> včetně DPH</w:t>
      </w:r>
      <w:r w:rsidRPr="00254504">
        <w:rPr>
          <w:rFonts w:ascii="Arial" w:hAnsi="Arial" w:cs="Arial"/>
        </w:rPr>
        <w:t>, a to za každý i započatý den prodlení.</w:t>
      </w:r>
    </w:p>
    <w:p w14:paraId="0B42E847" w14:textId="265CBE26" w:rsidR="003C4820" w:rsidRDefault="00254504" w:rsidP="00FF6EF4">
      <w:pPr>
        <w:pStyle w:val="StylZM"/>
        <w:widowControl w:val="0"/>
        <w:numPr>
          <w:ilvl w:val="1"/>
          <w:numId w:val="10"/>
        </w:numPr>
        <w:spacing w:after="120"/>
        <w:ind w:left="567" w:hanging="567"/>
        <w:rPr>
          <w:rFonts w:ascii="Arial" w:hAnsi="Arial" w:cs="Arial"/>
        </w:rPr>
      </w:pPr>
      <w:r w:rsidRPr="00254504">
        <w:rPr>
          <w:rFonts w:ascii="Arial" w:hAnsi="Arial" w:cs="Arial"/>
        </w:rPr>
        <w:t>Smluvní strany se dohodly, že v případě kdy kupující neuhradí bez zjevného důvodu kupní cenu do data splatnosti, může prodávající uplatnit vůči kupujícímu smluvní pokutu ve výši 0,</w:t>
      </w:r>
      <w:r>
        <w:rPr>
          <w:rFonts w:ascii="Arial" w:hAnsi="Arial" w:cs="Arial"/>
        </w:rPr>
        <w:t xml:space="preserve">1 </w:t>
      </w:r>
      <w:r w:rsidRPr="00254504">
        <w:rPr>
          <w:rFonts w:ascii="Arial" w:hAnsi="Arial" w:cs="Arial"/>
        </w:rPr>
        <w:t>% z</w:t>
      </w:r>
      <w:r w:rsidR="00857ADC">
        <w:rPr>
          <w:rFonts w:ascii="Arial" w:hAnsi="Arial" w:cs="Arial"/>
        </w:rPr>
        <w:t> dlužné částky</w:t>
      </w:r>
      <w:r w:rsidRPr="00254504">
        <w:rPr>
          <w:rFonts w:ascii="Arial" w:hAnsi="Arial" w:cs="Arial"/>
        </w:rPr>
        <w:t>, a to za každý i započatý den prodlení.</w:t>
      </w:r>
    </w:p>
    <w:p w14:paraId="4EF770AD" w14:textId="0900BE83" w:rsidR="006B7A92" w:rsidRPr="005D15F1" w:rsidRDefault="006B7A92" w:rsidP="00FF6EF4">
      <w:pPr>
        <w:pStyle w:val="StylZM"/>
        <w:widowControl w:val="0"/>
        <w:numPr>
          <w:ilvl w:val="1"/>
          <w:numId w:val="10"/>
        </w:numPr>
        <w:spacing w:after="120"/>
        <w:ind w:left="567" w:hanging="567"/>
        <w:rPr>
          <w:rFonts w:ascii="Arial" w:hAnsi="Arial" w:cs="Arial"/>
        </w:rPr>
      </w:pPr>
      <w:r w:rsidRPr="00D36156">
        <w:rPr>
          <w:rFonts w:ascii="Arial" w:hAnsi="Arial" w:cs="Arial"/>
        </w:rPr>
        <w:t>Smluvní strany se dále dohodly, že v</w:t>
      </w:r>
      <w:r>
        <w:rPr>
          <w:rFonts w:ascii="Arial" w:hAnsi="Arial" w:cs="Arial"/>
        </w:rPr>
        <w:t> </w:t>
      </w:r>
      <w:r w:rsidRPr="00D36156">
        <w:rPr>
          <w:rFonts w:ascii="Arial" w:hAnsi="Arial" w:cs="Arial"/>
        </w:rPr>
        <w:t>případě</w:t>
      </w:r>
      <w:r>
        <w:rPr>
          <w:rFonts w:ascii="Arial" w:hAnsi="Arial" w:cs="Arial"/>
        </w:rPr>
        <w:t>, že kterákoliv ze smluvních stran poruší jakékoliv jiné povinnosti uložené touto smlouvou (mimo porušení povinností uvedených v předchozích  odstavcích tohoto článku smlouvy)</w:t>
      </w:r>
      <w:r w:rsidRPr="00D36156">
        <w:rPr>
          <w:rFonts w:ascii="Arial" w:hAnsi="Arial" w:cs="Arial"/>
        </w:rPr>
        <w:t xml:space="preserve">, </w:t>
      </w:r>
      <w:r>
        <w:rPr>
          <w:rFonts w:ascii="Arial" w:hAnsi="Arial" w:cs="Arial"/>
        </w:rPr>
        <w:t xml:space="preserve">je druhá smluvní strana oprávněna uplatnit vůči ní </w:t>
      </w:r>
      <w:r w:rsidRPr="00D36156">
        <w:rPr>
          <w:rFonts w:ascii="Arial" w:hAnsi="Arial" w:cs="Arial"/>
        </w:rPr>
        <w:t xml:space="preserve">smluvní pokutu ve výši </w:t>
      </w:r>
      <w:r>
        <w:rPr>
          <w:rFonts w:ascii="Arial" w:hAnsi="Arial" w:cs="Arial"/>
        </w:rPr>
        <w:t>500,-</w:t>
      </w:r>
      <w:r w:rsidRPr="00D36156">
        <w:rPr>
          <w:rFonts w:ascii="Arial" w:hAnsi="Arial" w:cs="Arial"/>
        </w:rPr>
        <w:t xml:space="preserve"> Kč. Smluvní pokutu lze uložit opakovaně.</w:t>
      </w:r>
    </w:p>
    <w:p w14:paraId="3EA2A61E" w14:textId="2BFF0129" w:rsidR="00254504" w:rsidRPr="00254504" w:rsidRDefault="00254504" w:rsidP="00FF6EF4">
      <w:pPr>
        <w:pStyle w:val="StylZM"/>
        <w:widowControl w:val="0"/>
        <w:numPr>
          <w:ilvl w:val="1"/>
          <w:numId w:val="10"/>
        </w:numPr>
        <w:spacing w:after="120"/>
        <w:ind w:left="567" w:hanging="567"/>
        <w:rPr>
          <w:rFonts w:ascii="Arial" w:hAnsi="Arial" w:cs="Arial"/>
        </w:rPr>
      </w:pPr>
      <w:r w:rsidRPr="00254504">
        <w:rPr>
          <w:rFonts w:ascii="Arial" w:hAnsi="Arial" w:cs="Arial"/>
        </w:rPr>
        <w:t xml:space="preserve">Smluvní pokuta je splatná do třiceti dní od data, kdy byla povinné straně doručena písemná výzva k jejímu zaplacení </w:t>
      </w:r>
      <w:r w:rsidR="00075F71">
        <w:rPr>
          <w:rFonts w:ascii="Arial" w:hAnsi="Arial" w:cs="Arial"/>
        </w:rPr>
        <w:t>oprávněnou stranou</w:t>
      </w:r>
      <w:r w:rsidRPr="00254504">
        <w:rPr>
          <w:rFonts w:ascii="Arial" w:hAnsi="Arial" w:cs="Arial"/>
        </w:rPr>
        <w:t xml:space="preserve">, a to na účet oprávněné strany uvedený v písemné výzvě. </w:t>
      </w:r>
    </w:p>
    <w:p w14:paraId="269F75C0" w14:textId="180114BC" w:rsidR="005D15F1" w:rsidRDefault="00254504" w:rsidP="00FF6EF4">
      <w:pPr>
        <w:pStyle w:val="StylZM"/>
        <w:widowControl w:val="0"/>
        <w:numPr>
          <w:ilvl w:val="1"/>
          <w:numId w:val="10"/>
        </w:numPr>
        <w:spacing w:after="120"/>
        <w:ind w:left="567" w:hanging="567"/>
        <w:rPr>
          <w:rFonts w:ascii="Arial" w:hAnsi="Arial" w:cs="Arial"/>
        </w:rPr>
      </w:pPr>
      <w:r w:rsidRPr="00254504">
        <w:rPr>
          <w:rFonts w:ascii="Arial" w:hAnsi="Arial" w:cs="Arial"/>
        </w:rPr>
        <w:t>Ustanovením o smluvní pokutě není dotčeno právo oprávněné strany na náhradu škody v plné výši.</w:t>
      </w:r>
    </w:p>
    <w:p w14:paraId="7C854004" w14:textId="77777777" w:rsidR="00B82EDE" w:rsidRPr="00DA4C04" w:rsidRDefault="00B82EDE" w:rsidP="00B82EDE">
      <w:pPr>
        <w:pStyle w:val="StylZM"/>
        <w:widowControl w:val="0"/>
        <w:numPr>
          <w:ilvl w:val="0"/>
          <w:numId w:val="0"/>
        </w:numPr>
        <w:spacing w:after="120"/>
        <w:ind w:left="567"/>
        <w:rPr>
          <w:rFonts w:ascii="Arial" w:hAnsi="Arial" w:cs="Arial"/>
        </w:rPr>
      </w:pPr>
    </w:p>
    <w:p w14:paraId="71D25467" w14:textId="6D56FFCA" w:rsidR="00AF1098" w:rsidRPr="00472E38" w:rsidRDefault="00AF1098" w:rsidP="00FF6EF4">
      <w:pPr>
        <w:pStyle w:val="BodyText21"/>
        <w:numPr>
          <w:ilvl w:val="0"/>
          <w:numId w:val="2"/>
        </w:numPr>
        <w:spacing w:after="120"/>
        <w:ind w:left="851" w:hanging="142"/>
        <w:jc w:val="center"/>
        <w:rPr>
          <w:rFonts w:ascii="Arial" w:hAnsi="Arial" w:cs="Arial"/>
          <w:b/>
          <w:sz w:val="20"/>
        </w:rPr>
      </w:pPr>
      <w:r w:rsidRPr="00472E38">
        <w:rPr>
          <w:rFonts w:ascii="Arial" w:hAnsi="Arial" w:cs="Arial"/>
          <w:b/>
          <w:sz w:val="20"/>
        </w:rPr>
        <w:t>Záruka za jakost</w:t>
      </w:r>
      <w:r>
        <w:rPr>
          <w:rFonts w:ascii="Arial" w:hAnsi="Arial" w:cs="Arial"/>
          <w:b/>
          <w:sz w:val="20"/>
        </w:rPr>
        <w:t>, technická podpora</w:t>
      </w:r>
    </w:p>
    <w:p w14:paraId="2CFCE084" w14:textId="7BA498E0" w:rsidR="00AF1098" w:rsidRPr="00472E38" w:rsidRDefault="00AF1098" w:rsidP="00FF6EF4">
      <w:pPr>
        <w:pStyle w:val="StylZM"/>
        <w:widowControl w:val="0"/>
        <w:numPr>
          <w:ilvl w:val="1"/>
          <w:numId w:val="9"/>
        </w:numPr>
        <w:spacing w:after="120"/>
        <w:ind w:left="567" w:hanging="567"/>
        <w:rPr>
          <w:rFonts w:ascii="Arial" w:hAnsi="Arial" w:cs="Arial"/>
        </w:rPr>
      </w:pPr>
      <w:r w:rsidRPr="00472E38">
        <w:rPr>
          <w:rFonts w:ascii="Arial" w:hAnsi="Arial" w:cs="Arial"/>
        </w:rPr>
        <w:t>V rámci záruky prodávající garantuje, že předmět koupě bude mít vlastnosti a bude odpovídat</w:t>
      </w:r>
      <w:r w:rsidR="007F77B9">
        <w:rPr>
          <w:rFonts w:ascii="Arial" w:hAnsi="Arial" w:cs="Arial"/>
        </w:rPr>
        <w:t xml:space="preserve"> požadavkům kupujícího uvedeným</w:t>
      </w:r>
      <w:r w:rsidRPr="00472E38">
        <w:rPr>
          <w:rFonts w:ascii="Arial" w:hAnsi="Arial" w:cs="Arial"/>
        </w:rPr>
        <w:t xml:space="preserve"> v zadávací dokumentaci a ve smlouvě.</w:t>
      </w:r>
    </w:p>
    <w:p w14:paraId="07959C90" w14:textId="71F6D36E" w:rsidR="0049166C" w:rsidRDefault="00AF1098" w:rsidP="00FF6EF4">
      <w:pPr>
        <w:pStyle w:val="StylZM"/>
        <w:widowControl w:val="0"/>
        <w:numPr>
          <w:ilvl w:val="1"/>
          <w:numId w:val="9"/>
        </w:numPr>
        <w:spacing w:after="120"/>
        <w:ind w:left="567" w:hanging="567"/>
        <w:rPr>
          <w:rFonts w:ascii="Arial" w:hAnsi="Arial" w:cs="Arial"/>
        </w:rPr>
      </w:pPr>
      <w:r w:rsidRPr="00472E38">
        <w:rPr>
          <w:rFonts w:ascii="Arial" w:hAnsi="Arial" w:cs="Arial"/>
        </w:rPr>
        <w:t xml:space="preserve">Délka záruční doby je dohodou smluvních stran sjednána na </w:t>
      </w:r>
      <w:r w:rsidR="005D15F1" w:rsidRPr="005D15F1">
        <w:rPr>
          <w:rFonts w:ascii="Arial" w:hAnsi="Arial" w:cs="Arial"/>
        </w:rPr>
        <w:t>24</w:t>
      </w:r>
      <w:r w:rsidRPr="005D15F1">
        <w:rPr>
          <w:rFonts w:ascii="Arial" w:hAnsi="Arial" w:cs="Arial"/>
        </w:rPr>
        <w:t xml:space="preserve"> měsíců</w:t>
      </w:r>
      <w:r w:rsidRPr="00472E38">
        <w:rPr>
          <w:rFonts w:ascii="Arial" w:hAnsi="Arial" w:cs="Arial"/>
        </w:rPr>
        <w:t xml:space="preserve"> ode dne odevzdání předmětu koupě kupujícímu</w:t>
      </w:r>
      <w:r w:rsidR="005E4FAC">
        <w:rPr>
          <w:rFonts w:ascii="Arial" w:hAnsi="Arial" w:cs="Arial"/>
        </w:rPr>
        <w:t>, pokud dále není uvedeno jinak.</w:t>
      </w:r>
    </w:p>
    <w:p w14:paraId="713ABD93" w14:textId="77777777" w:rsidR="005E4FAC" w:rsidRDefault="005E4FAC" w:rsidP="00AF6DF0">
      <w:pPr>
        <w:pStyle w:val="StylZM"/>
        <w:widowControl w:val="0"/>
        <w:numPr>
          <w:ilvl w:val="0"/>
          <w:numId w:val="0"/>
        </w:numPr>
        <w:spacing w:after="120"/>
        <w:ind w:left="567"/>
        <w:rPr>
          <w:rFonts w:ascii="Arial" w:hAnsi="Arial" w:cs="Arial"/>
        </w:rPr>
      </w:pPr>
      <w:r>
        <w:rPr>
          <w:rFonts w:ascii="Arial" w:hAnsi="Arial" w:cs="Arial"/>
        </w:rPr>
        <w:t>Smluvní strany sjednávají odlišnou délku záruční doby pro:</w:t>
      </w:r>
    </w:p>
    <w:p w14:paraId="57B9E7DA" w14:textId="44367BAF" w:rsidR="005E4FAC" w:rsidRDefault="005E4FAC" w:rsidP="009A333B">
      <w:pPr>
        <w:pStyle w:val="StylZM"/>
        <w:widowControl w:val="0"/>
        <w:numPr>
          <w:ilvl w:val="0"/>
          <w:numId w:val="32"/>
        </w:numPr>
        <w:tabs>
          <w:tab w:val="left" w:pos="4253"/>
        </w:tabs>
        <w:spacing w:before="120"/>
        <w:ind w:left="1281" w:hanging="357"/>
        <w:rPr>
          <w:rFonts w:ascii="Arial" w:hAnsi="Arial" w:cs="Arial"/>
        </w:rPr>
      </w:pPr>
      <w:r>
        <w:rPr>
          <w:rFonts w:ascii="Arial" w:hAnsi="Arial" w:cs="Arial"/>
        </w:rPr>
        <w:t>Tenký klient</w:t>
      </w:r>
      <w:r>
        <w:rPr>
          <w:rFonts w:ascii="Arial" w:hAnsi="Arial" w:cs="Arial"/>
        </w:rPr>
        <w:tab/>
        <w:t xml:space="preserve">36 měsíců </w:t>
      </w:r>
    </w:p>
    <w:p w14:paraId="7933CCD3" w14:textId="16BCC3B3" w:rsidR="005E4FAC" w:rsidRDefault="005E4FAC" w:rsidP="009A333B">
      <w:pPr>
        <w:pStyle w:val="StylZM"/>
        <w:widowControl w:val="0"/>
        <w:numPr>
          <w:ilvl w:val="0"/>
          <w:numId w:val="32"/>
        </w:numPr>
        <w:tabs>
          <w:tab w:val="left" w:pos="4253"/>
        </w:tabs>
        <w:spacing w:before="120"/>
        <w:ind w:left="1281" w:hanging="357"/>
        <w:rPr>
          <w:rFonts w:ascii="Arial" w:hAnsi="Arial" w:cs="Arial"/>
        </w:rPr>
      </w:pPr>
      <w:r>
        <w:rPr>
          <w:rFonts w:ascii="Arial" w:hAnsi="Arial" w:cs="Arial"/>
        </w:rPr>
        <w:t>Monitor</w:t>
      </w:r>
      <w:r>
        <w:rPr>
          <w:rFonts w:ascii="Arial" w:hAnsi="Arial" w:cs="Arial"/>
        </w:rPr>
        <w:tab/>
        <w:t>36 měsíců</w:t>
      </w:r>
    </w:p>
    <w:p w14:paraId="62AC7687" w14:textId="56CAAD98" w:rsidR="005E4FAC" w:rsidRDefault="005E4FAC" w:rsidP="009A333B">
      <w:pPr>
        <w:pStyle w:val="StylZM"/>
        <w:widowControl w:val="0"/>
        <w:numPr>
          <w:ilvl w:val="0"/>
          <w:numId w:val="32"/>
        </w:numPr>
        <w:tabs>
          <w:tab w:val="left" w:pos="4253"/>
        </w:tabs>
        <w:spacing w:before="120"/>
        <w:ind w:left="1281" w:hanging="357"/>
        <w:rPr>
          <w:rFonts w:ascii="Arial" w:hAnsi="Arial" w:cs="Arial"/>
        </w:rPr>
      </w:pPr>
      <w:r>
        <w:rPr>
          <w:rFonts w:ascii="Arial" w:hAnsi="Arial" w:cs="Arial"/>
        </w:rPr>
        <w:t>Přístupové přepínače</w:t>
      </w:r>
      <w:r>
        <w:rPr>
          <w:rFonts w:ascii="Arial" w:hAnsi="Arial" w:cs="Arial"/>
        </w:rPr>
        <w:tab/>
        <w:t>60 měsíců</w:t>
      </w:r>
    </w:p>
    <w:p w14:paraId="3872799C" w14:textId="2AFE7B9C" w:rsidR="005E4FAC" w:rsidRDefault="005E4FAC" w:rsidP="009A333B">
      <w:pPr>
        <w:pStyle w:val="StylZM"/>
        <w:widowControl w:val="0"/>
        <w:numPr>
          <w:ilvl w:val="0"/>
          <w:numId w:val="32"/>
        </w:numPr>
        <w:tabs>
          <w:tab w:val="left" w:pos="4253"/>
        </w:tabs>
        <w:spacing w:before="120"/>
        <w:ind w:left="1281" w:hanging="357"/>
        <w:rPr>
          <w:rFonts w:ascii="Arial" w:hAnsi="Arial" w:cs="Arial"/>
        </w:rPr>
      </w:pPr>
      <w:r>
        <w:rPr>
          <w:rFonts w:ascii="Arial" w:hAnsi="Arial" w:cs="Arial"/>
        </w:rPr>
        <w:t>Virtualizační server</w:t>
      </w:r>
      <w:r>
        <w:rPr>
          <w:rFonts w:ascii="Arial" w:hAnsi="Arial" w:cs="Arial"/>
        </w:rPr>
        <w:tab/>
        <w:t>60 měsíců</w:t>
      </w:r>
    </w:p>
    <w:p w14:paraId="7FD8CD56" w14:textId="717A8A50" w:rsidR="005E4FAC" w:rsidRDefault="005E4FAC" w:rsidP="009A333B">
      <w:pPr>
        <w:pStyle w:val="StylZM"/>
        <w:widowControl w:val="0"/>
        <w:numPr>
          <w:ilvl w:val="0"/>
          <w:numId w:val="32"/>
        </w:numPr>
        <w:tabs>
          <w:tab w:val="left" w:pos="4253"/>
        </w:tabs>
        <w:spacing w:before="120"/>
        <w:ind w:left="1281" w:hanging="357"/>
        <w:rPr>
          <w:rFonts w:ascii="Arial" w:hAnsi="Arial" w:cs="Arial"/>
        </w:rPr>
      </w:pPr>
      <w:r>
        <w:rPr>
          <w:rFonts w:ascii="Arial" w:hAnsi="Arial" w:cs="Arial"/>
        </w:rPr>
        <w:t xml:space="preserve">Software grafické </w:t>
      </w:r>
      <w:proofErr w:type="spellStart"/>
      <w:r>
        <w:rPr>
          <w:rFonts w:ascii="Arial" w:hAnsi="Arial" w:cs="Arial"/>
        </w:rPr>
        <w:t>virtualizace</w:t>
      </w:r>
      <w:proofErr w:type="spellEnd"/>
      <w:r>
        <w:rPr>
          <w:rFonts w:ascii="Arial" w:hAnsi="Arial" w:cs="Arial"/>
        </w:rPr>
        <w:tab/>
        <w:t>60 měs</w:t>
      </w:r>
      <w:r w:rsidR="006B7A92">
        <w:rPr>
          <w:rFonts w:ascii="Arial" w:hAnsi="Arial" w:cs="Arial"/>
        </w:rPr>
        <w:t>í</w:t>
      </w:r>
      <w:r>
        <w:rPr>
          <w:rFonts w:ascii="Arial" w:hAnsi="Arial" w:cs="Arial"/>
        </w:rPr>
        <w:t>ců</w:t>
      </w:r>
    </w:p>
    <w:p w14:paraId="0519232A" w14:textId="77777777" w:rsidR="006B7A92" w:rsidRPr="005D15F1" w:rsidRDefault="006B7A92" w:rsidP="00AF6DF0">
      <w:pPr>
        <w:pStyle w:val="StylZM"/>
        <w:widowControl w:val="0"/>
        <w:numPr>
          <w:ilvl w:val="0"/>
          <w:numId w:val="0"/>
        </w:numPr>
        <w:tabs>
          <w:tab w:val="left" w:pos="4253"/>
        </w:tabs>
        <w:spacing w:after="120"/>
        <w:ind w:left="567"/>
        <w:rPr>
          <w:rFonts w:ascii="Arial" w:hAnsi="Arial" w:cs="Arial"/>
        </w:rPr>
      </w:pPr>
    </w:p>
    <w:p w14:paraId="11A3ED6C" w14:textId="77777777" w:rsidR="0049166C" w:rsidRPr="002F4686" w:rsidRDefault="0049166C" w:rsidP="00FF6EF4">
      <w:pPr>
        <w:pStyle w:val="BodyText21"/>
        <w:numPr>
          <w:ilvl w:val="0"/>
          <w:numId w:val="2"/>
        </w:numPr>
        <w:spacing w:after="120"/>
        <w:ind w:left="851" w:hanging="142"/>
        <w:jc w:val="center"/>
        <w:rPr>
          <w:rFonts w:ascii="Arial" w:hAnsi="Arial" w:cs="Arial"/>
          <w:b/>
          <w:sz w:val="20"/>
        </w:rPr>
      </w:pPr>
      <w:r w:rsidRPr="002F4686">
        <w:rPr>
          <w:rFonts w:ascii="Arial" w:hAnsi="Arial" w:cs="Arial"/>
          <w:b/>
          <w:sz w:val="20"/>
        </w:rPr>
        <w:t>Odstoupení od smlouvy</w:t>
      </w:r>
    </w:p>
    <w:p w14:paraId="72DFEFC4" w14:textId="76DC0081" w:rsidR="0049166C" w:rsidRPr="00DF1F21" w:rsidRDefault="0049166C" w:rsidP="00FF6EF4">
      <w:pPr>
        <w:pStyle w:val="StylZM"/>
        <w:widowControl w:val="0"/>
        <w:numPr>
          <w:ilvl w:val="1"/>
          <w:numId w:val="13"/>
        </w:numPr>
        <w:spacing w:after="120"/>
        <w:ind w:left="567" w:hanging="567"/>
        <w:rPr>
          <w:rFonts w:ascii="Arial" w:hAnsi="Arial" w:cs="Arial"/>
        </w:rPr>
      </w:pPr>
      <w:r w:rsidRPr="00DF1F21">
        <w:rPr>
          <w:rFonts w:ascii="Arial" w:hAnsi="Arial" w:cs="Arial"/>
        </w:rPr>
        <w:t xml:space="preserve">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w:t>
      </w:r>
      <w:r w:rsidR="00DF1F21">
        <w:rPr>
          <w:rFonts w:ascii="Arial" w:hAnsi="Arial" w:cs="Arial"/>
        </w:rPr>
        <w:t xml:space="preserve">ruší </w:t>
      </w:r>
      <w:r w:rsidRPr="00DF1F21">
        <w:rPr>
          <w:rFonts w:ascii="Arial" w:hAnsi="Arial" w:cs="Arial"/>
        </w:rPr>
        <w:t xml:space="preserve">od okamžiku doručení projevu vůle směřujícího k odstoupení od smlouvy </w:t>
      </w:r>
      <w:r w:rsidR="00DF1F21">
        <w:rPr>
          <w:rFonts w:ascii="Arial" w:hAnsi="Arial" w:cs="Arial"/>
        </w:rPr>
        <w:t>druhé smluvní straně</w:t>
      </w:r>
      <w:r w:rsidRPr="00DF1F21">
        <w:rPr>
          <w:rFonts w:ascii="Arial" w:hAnsi="Arial" w:cs="Arial"/>
        </w:rPr>
        <w:t>.</w:t>
      </w:r>
    </w:p>
    <w:p w14:paraId="0C87A7D7" w14:textId="769E8126" w:rsidR="0049166C" w:rsidRPr="00DF1F21" w:rsidRDefault="0049166C" w:rsidP="00FF6EF4">
      <w:pPr>
        <w:pStyle w:val="StylZM"/>
        <w:widowControl w:val="0"/>
        <w:numPr>
          <w:ilvl w:val="1"/>
          <w:numId w:val="13"/>
        </w:numPr>
        <w:spacing w:after="120"/>
        <w:ind w:left="567" w:hanging="567"/>
        <w:rPr>
          <w:rFonts w:ascii="Arial" w:hAnsi="Arial" w:cs="Arial"/>
        </w:rPr>
      </w:pPr>
      <w:r w:rsidRPr="00DF1F21">
        <w:rPr>
          <w:rFonts w:ascii="Arial" w:hAnsi="Arial" w:cs="Arial"/>
        </w:rPr>
        <w:t>Smluvní strany se dohodly, že podstatným porušením smlouvy se rozumí zejména: jestliže se prodávající dostane do prodlení s dodáním předmětu koupě, ať již jako celku či jeho jednotl</w:t>
      </w:r>
      <w:r w:rsidR="00DF1F21">
        <w:rPr>
          <w:rFonts w:ascii="Arial" w:hAnsi="Arial" w:cs="Arial"/>
        </w:rPr>
        <w:t>ivých částí, ve vztahu k termínu</w:t>
      </w:r>
      <w:r w:rsidRPr="00DF1F21">
        <w:rPr>
          <w:rFonts w:ascii="Arial" w:hAnsi="Arial" w:cs="Arial"/>
        </w:rPr>
        <w:t xml:space="preserve"> dodání předmětu koupě dle této smlouvy, které bude delší než sedm kalendářních dnů</w:t>
      </w:r>
      <w:r w:rsidR="006B7A92">
        <w:rPr>
          <w:rFonts w:ascii="Arial" w:hAnsi="Arial" w:cs="Arial"/>
        </w:rPr>
        <w:t xml:space="preserve"> nebo jestliže se ukáže, že předmět koupě nesplňuje požadavky dle čl. I. odst. 1.3 smlouvy.</w:t>
      </w:r>
    </w:p>
    <w:p w14:paraId="02DC1105" w14:textId="77777777" w:rsidR="0049166C" w:rsidRPr="00DF1F21" w:rsidRDefault="0049166C" w:rsidP="00FF6EF4">
      <w:pPr>
        <w:pStyle w:val="StylZM"/>
        <w:widowControl w:val="0"/>
        <w:numPr>
          <w:ilvl w:val="1"/>
          <w:numId w:val="13"/>
        </w:numPr>
        <w:spacing w:after="120"/>
        <w:ind w:left="567" w:hanging="567"/>
        <w:rPr>
          <w:rFonts w:ascii="Arial" w:hAnsi="Arial" w:cs="Arial"/>
        </w:rPr>
      </w:pPr>
      <w:r w:rsidRPr="00DF1F21">
        <w:rPr>
          <w:rFonts w:ascii="Arial" w:hAnsi="Arial" w:cs="Arial"/>
        </w:rPr>
        <w:t>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tím nezaniká.</w:t>
      </w:r>
    </w:p>
    <w:p w14:paraId="795CF9AE" w14:textId="73A52E07" w:rsidR="00DF1F21" w:rsidRDefault="00DF1F21" w:rsidP="00FF6EF4">
      <w:pPr>
        <w:pStyle w:val="StylZM"/>
        <w:widowControl w:val="0"/>
        <w:numPr>
          <w:ilvl w:val="0"/>
          <w:numId w:val="0"/>
        </w:numPr>
        <w:spacing w:after="120"/>
        <w:ind w:left="567" w:hanging="567"/>
        <w:rPr>
          <w:rFonts w:ascii="Arial" w:hAnsi="Arial" w:cs="Arial"/>
        </w:rPr>
      </w:pPr>
    </w:p>
    <w:p w14:paraId="156A53F9" w14:textId="77777777" w:rsidR="0056713C" w:rsidRPr="0056713C" w:rsidRDefault="0056713C" w:rsidP="00FF6EF4">
      <w:pPr>
        <w:pStyle w:val="BodyText21"/>
        <w:numPr>
          <w:ilvl w:val="0"/>
          <w:numId w:val="2"/>
        </w:numPr>
        <w:spacing w:after="120"/>
        <w:ind w:left="851" w:hanging="142"/>
        <w:jc w:val="center"/>
        <w:rPr>
          <w:rFonts w:ascii="Arial" w:hAnsi="Arial" w:cs="Arial"/>
          <w:b/>
          <w:sz w:val="20"/>
        </w:rPr>
      </w:pPr>
      <w:r w:rsidRPr="0056713C">
        <w:rPr>
          <w:rFonts w:ascii="Arial" w:hAnsi="Arial" w:cs="Arial"/>
          <w:b/>
          <w:sz w:val="20"/>
        </w:rPr>
        <w:t>Závěrečná ustanovení</w:t>
      </w:r>
    </w:p>
    <w:p w14:paraId="6044276A" w14:textId="5216B653" w:rsidR="0056713C" w:rsidRDefault="0056713C" w:rsidP="00FF6EF4">
      <w:pPr>
        <w:pStyle w:val="StylZM"/>
        <w:widowControl w:val="0"/>
        <w:numPr>
          <w:ilvl w:val="1"/>
          <w:numId w:val="19"/>
        </w:numPr>
        <w:spacing w:after="120"/>
        <w:ind w:left="567" w:hanging="567"/>
        <w:rPr>
          <w:rFonts w:ascii="Arial" w:hAnsi="Arial" w:cs="Arial"/>
        </w:rPr>
      </w:pPr>
      <w:r w:rsidRPr="0056713C">
        <w:rPr>
          <w:rFonts w:ascii="Arial" w:hAnsi="Arial" w:cs="Arial"/>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p>
    <w:p w14:paraId="0C1544D2" w14:textId="75855956" w:rsidR="0056713C" w:rsidRPr="0056713C" w:rsidRDefault="0056713C" w:rsidP="00FF6EF4">
      <w:pPr>
        <w:pStyle w:val="StylZM"/>
        <w:widowControl w:val="0"/>
        <w:numPr>
          <w:ilvl w:val="1"/>
          <w:numId w:val="19"/>
        </w:numPr>
        <w:spacing w:after="120"/>
        <w:ind w:left="567" w:hanging="567"/>
        <w:rPr>
          <w:rFonts w:ascii="Arial" w:hAnsi="Arial" w:cs="Arial"/>
        </w:rPr>
      </w:pPr>
      <w:r w:rsidRPr="0056713C">
        <w:rPr>
          <w:rFonts w:ascii="Arial" w:hAnsi="Arial" w:cs="Arial"/>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14:paraId="26FDEC81" w14:textId="6B6206BC" w:rsidR="0056713C" w:rsidRPr="0056713C" w:rsidRDefault="0056713C" w:rsidP="00FF6EF4">
      <w:pPr>
        <w:pStyle w:val="StylZM"/>
        <w:widowControl w:val="0"/>
        <w:numPr>
          <w:ilvl w:val="1"/>
          <w:numId w:val="19"/>
        </w:numPr>
        <w:spacing w:after="120"/>
        <w:ind w:left="567" w:hanging="567"/>
        <w:rPr>
          <w:rFonts w:ascii="Arial" w:hAnsi="Arial" w:cs="Arial"/>
        </w:rPr>
      </w:pPr>
      <w:r w:rsidRPr="0056713C">
        <w:rPr>
          <w:rFonts w:ascii="Arial" w:hAnsi="Arial" w:cs="Arial"/>
        </w:rPr>
        <w:t>Smluvní strany této smlouvy se dohodly, že právní vztahy založené touto smlouvou se budou řídit právním řádem České republiky. Tato smlouva jakož i právní vztahy touto smlouvou neupravené se řídí úpravou zákona č. 89/2012 Sb., občansk</w:t>
      </w:r>
      <w:r w:rsidR="005D15F1">
        <w:rPr>
          <w:rFonts w:ascii="Arial" w:hAnsi="Arial" w:cs="Arial"/>
        </w:rPr>
        <w:t>ý zákoník</w:t>
      </w:r>
      <w:r w:rsidRPr="0056713C">
        <w:rPr>
          <w:rFonts w:ascii="Arial" w:hAnsi="Arial" w:cs="Arial"/>
        </w:rPr>
        <w:t>, ve znění pozdějších předpisů.</w:t>
      </w:r>
    </w:p>
    <w:p w14:paraId="56F89673" w14:textId="77777777" w:rsidR="0056713C" w:rsidRPr="0056713C" w:rsidRDefault="0056713C" w:rsidP="00FF6EF4">
      <w:pPr>
        <w:pStyle w:val="StylZM"/>
        <w:widowControl w:val="0"/>
        <w:numPr>
          <w:ilvl w:val="1"/>
          <w:numId w:val="19"/>
        </w:numPr>
        <w:spacing w:after="120"/>
        <w:ind w:left="567" w:hanging="567"/>
        <w:rPr>
          <w:rFonts w:ascii="Arial" w:hAnsi="Arial" w:cs="Arial"/>
        </w:rPr>
      </w:pPr>
      <w:r w:rsidRPr="0056713C">
        <w:rPr>
          <w:rFonts w:ascii="Arial" w:hAnsi="Arial" w:cs="Arial"/>
        </w:rPr>
        <w:t>Případné spory vzniklé z této smlouvy budou řešeny dohodou smluvních stran a nebude-li dohody, pak podle platné právní úpravy věcně a místně příslušnými soudy České republiky.</w:t>
      </w:r>
    </w:p>
    <w:p w14:paraId="7666DDE3" w14:textId="17C13381" w:rsidR="0056713C" w:rsidRPr="0056713C" w:rsidRDefault="0056713C" w:rsidP="00FF6EF4">
      <w:pPr>
        <w:pStyle w:val="StylZM"/>
        <w:widowControl w:val="0"/>
        <w:numPr>
          <w:ilvl w:val="1"/>
          <w:numId w:val="19"/>
        </w:numPr>
        <w:spacing w:after="120"/>
        <w:ind w:left="567" w:hanging="567"/>
        <w:rPr>
          <w:rFonts w:ascii="Arial" w:hAnsi="Arial" w:cs="Arial"/>
        </w:rPr>
      </w:pPr>
      <w:r w:rsidRPr="0056713C">
        <w:rPr>
          <w:rFonts w:ascii="Arial" w:hAnsi="Arial" w:cs="Arial"/>
        </w:rPr>
        <w:t>V případě neplatnosti nebo neúčinnosti některého ustanovení této smlouvy nebudou dotčena ostatní ustanovení této smlouvy</w:t>
      </w:r>
      <w:r>
        <w:rPr>
          <w:rFonts w:ascii="Arial" w:hAnsi="Arial" w:cs="Arial"/>
        </w:rPr>
        <w:t>.</w:t>
      </w:r>
    </w:p>
    <w:p w14:paraId="441EE572" w14:textId="517ADA81" w:rsidR="0056713C" w:rsidRPr="0056713C" w:rsidRDefault="0056713C" w:rsidP="00FF6EF4">
      <w:pPr>
        <w:pStyle w:val="StylZM"/>
        <w:widowControl w:val="0"/>
        <w:numPr>
          <w:ilvl w:val="1"/>
          <w:numId w:val="19"/>
        </w:numPr>
        <w:spacing w:after="120"/>
        <w:ind w:left="567" w:hanging="567"/>
        <w:rPr>
          <w:rFonts w:ascii="Arial" w:hAnsi="Arial" w:cs="Arial"/>
        </w:rPr>
      </w:pPr>
      <w:r w:rsidRPr="0056713C">
        <w:rPr>
          <w:rFonts w:ascii="Arial" w:hAnsi="Arial" w:cs="Arial"/>
        </w:rPr>
        <w:t xml:space="preserve">Smluvní strany prohlašují, že skutečnosti uvedené v této smlouvě nepovažují za obchodní </w:t>
      </w:r>
      <w:r w:rsidRPr="0056713C">
        <w:rPr>
          <w:rFonts w:ascii="Arial" w:hAnsi="Arial" w:cs="Arial"/>
        </w:rPr>
        <w:lastRenderedPageBreak/>
        <w:t xml:space="preserve">tajemství ve smyslu ustanovení § 504 zákona č. 89/2012 Sb., občanský zákoník, </w:t>
      </w:r>
      <w:r w:rsidR="00092A6D">
        <w:rPr>
          <w:rFonts w:ascii="Arial" w:hAnsi="Arial" w:cs="Arial"/>
        </w:rPr>
        <w:t>ve znění pozdějších předpisů</w:t>
      </w:r>
      <w:r w:rsidRPr="0056713C">
        <w:rPr>
          <w:rFonts w:ascii="Arial" w:hAnsi="Arial" w:cs="Arial"/>
        </w:rPr>
        <w:t>.</w:t>
      </w:r>
    </w:p>
    <w:p w14:paraId="546A6039" w14:textId="1416FE10" w:rsidR="0056713C" w:rsidRPr="0056713C" w:rsidRDefault="0056713C" w:rsidP="00FF6EF4">
      <w:pPr>
        <w:pStyle w:val="StylZM"/>
        <w:widowControl w:val="0"/>
        <w:numPr>
          <w:ilvl w:val="1"/>
          <w:numId w:val="19"/>
        </w:numPr>
        <w:spacing w:after="120"/>
        <w:ind w:left="567" w:hanging="567"/>
        <w:rPr>
          <w:rFonts w:ascii="Arial" w:hAnsi="Arial" w:cs="Arial"/>
        </w:rPr>
      </w:pPr>
      <w:r w:rsidRPr="0056713C">
        <w:rPr>
          <w:rFonts w:ascii="Arial" w:hAnsi="Arial" w:cs="Arial"/>
        </w:rPr>
        <w:t>Prodávající je povinen spolupůsobit při výkonu finanční kontroly ve smyslu § 2 písm. e) a § 13 zákona č. 320/2001 Sb., o finanční kontrole ve veřejné správě a o změně některých zákon</w:t>
      </w:r>
      <w:r w:rsidR="00092A6D">
        <w:rPr>
          <w:rFonts w:ascii="Arial" w:hAnsi="Arial" w:cs="Arial"/>
        </w:rPr>
        <w:t>ů,</w:t>
      </w:r>
      <w:r w:rsidRPr="0056713C">
        <w:rPr>
          <w:rFonts w:ascii="Arial" w:hAnsi="Arial" w:cs="Arial"/>
        </w:rPr>
        <w:t xml:space="preserv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10DF2C9E" w14:textId="2809F5D0" w:rsidR="0056713C" w:rsidRPr="0056713C" w:rsidRDefault="0056713C" w:rsidP="00FF6EF4">
      <w:pPr>
        <w:pStyle w:val="StylZM"/>
        <w:widowControl w:val="0"/>
        <w:numPr>
          <w:ilvl w:val="1"/>
          <w:numId w:val="19"/>
        </w:numPr>
        <w:spacing w:after="120"/>
        <w:ind w:left="567" w:hanging="567"/>
        <w:rPr>
          <w:rFonts w:ascii="Arial" w:hAnsi="Arial" w:cs="Arial"/>
        </w:rPr>
      </w:pPr>
      <w:r w:rsidRPr="0056713C">
        <w:rPr>
          <w:rFonts w:ascii="Arial" w:hAnsi="Arial" w:cs="Arial"/>
        </w:rPr>
        <w:t>Tuto smlouvu lze měnit, doplňovat a upřesňovat pouze oboustranně odsouhlasenými, písemnými a průběžně číslovanými dodatky, podepsanými oprávněnými zástupci obou smluvních stran, které musí být obsaženy na jedné listině.</w:t>
      </w:r>
    </w:p>
    <w:p w14:paraId="3605432C" w14:textId="367CFF94" w:rsidR="0056713C" w:rsidRDefault="0056713C" w:rsidP="00FF6EF4">
      <w:pPr>
        <w:pStyle w:val="StylZM"/>
        <w:widowControl w:val="0"/>
        <w:numPr>
          <w:ilvl w:val="1"/>
          <w:numId w:val="19"/>
        </w:numPr>
        <w:spacing w:after="120"/>
        <w:ind w:left="567" w:hanging="567"/>
        <w:rPr>
          <w:rFonts w:ascii="Arial" w:hAnsi="Arial" w:cs="Arial"/>
        </w:rPr>
      </w:pPr>
      <w:r w:rsidRPr="0056713C">
        <w:rPr>
          <w:rFonts w:ascii="Arial" w:hAnsi="Arial" w:cs="Arial"/>
        </w:rPr>
        <w:t xml:space="preserve">Smlouva je vyhotovena ve třech stejnopisech, z nichž kupující obdrží dva výtisky a prodávající jeden výtisk. Každý stejnopis této smlouvy má právní sílu originálu. </w:t>
      </w:r>
    </w:p>
    <w:p w14:paraId="36EA3190" w14:textId="7ADD0EC8" w:rsidR="0056713C" w:rsidRPr="0056713C" w:rsidRDefault="0056713C" w:rsidP="00FF6EF4">
      <w:pPr>
        <w:pStyle w:val="StylZM"/>
        <w:widowControl w:val="0"/>
        <w:numPr>
          <w:ilvl w:val="1"/>
          <w:numId w:val="19"/>
        </w:numPr>
        <w:spacing w:after="120"/>
        <w:ind w:left="567" w:hanging="567"/>
        <w:rPr>
          <w:rFonts w:ascii="Arial" w:hAnsi="Arial" w:cs="Arial"/>
        </w:rPr>
      </w:pPr>
      <w:r w:rsidRPr="0056713C">
        <w:rPr>
          <w:rFonts w:ascii="Arial" w:hAnsi="Arial" w:cs="Arial"/>
        </w:rPr>
        <w:t>Tato smlouva nabývá platnosti dnem jejího podpisu oprávněnými zástupci obou smluvních stran a účinnosti dnem uveřejnění v registru smluv.</w:t>
      </w:r>
    </w:p>
    <w:p w14:paraId="3E548A23" w14:textId="77777777" w:rsidR="00ED1855" w:rsidRDefault="0056713C" w:rsidP="00FF6EF4">
      <w:pPr>
        <w:pStyle w:val="StylZM"/>
        <w:widowControl w:val="0"/>
        <w:numPr>
          <w:ilvl w:val="1"/>
          <w:numId w:val="19"/>
        </w:numPr>
        <w:spacing w:after="120"/>
        <w:ind w:left="567" w:hanging="567"/>
        <w:rPr>
          <w:rFonts w:ascii="Arial" w:hAnsi="Arial" w:cs="Arial"/>
        </w:rPr>
      </w:pPr>
      <w:r w:rsidRPr="0056713C">
        <w:rPr>
          <w:rFonts w:ascii="Arial" w:hAnsi="Arial" w:cs="Arial"/>
        </w:rPr>
        <w:t>Nedílnou součástí smlouvy jsou tyto přílohy:</w:t>
      </w:r>
    </w:p>
    <w:p w14:paraId="7CCEF043" w14:textId="273E68DC" w:rsidR="00ED1855" w:rsidRPr="00AF6DF0" w:rsidRDefault="00ED1855" w:rsidP="00FF6EF4">
      <w:pPr>
        <w:pStyle w:val="StylZM"/>
        <w:widowControl w:val="0"/>
        <w:numPr>
          <w:ilvl w:val="0"/>
          <w:numId w:val="0"/>
        </w:numPr>
        <w:spacing w:after="120"/>
        <w:ind w:firstLine="1701"/>
        <w:rPr>
          <w:rFonts w:ascii="Arial" w:hAnsi="Arial" w:cs="Arial"/>
          <w:bCs/>
        </w:rPr>
      </w:pPr>
      <w:r w:rsidRPr="00AF6DF0">
        <w:rPr>
          <w:rFonts w:ascii="Arial" w:hAnsi="Arial" w:cs="Arial"/>
          <w:bCs/>
        </w:rPr>
        <w:t xml:space="preserve">Příloha č. 1: Specifikace předmětu </w:t>
      </w:r>
      <w:r w:rsidR="005D15F1" w:rsidRPr="00AF6DF0">
        <w:rPr>
          <w:rFonts w:ascii="Arial" w:hAnsi="Arial" w:cs="Arial"/>
          <w:bCs/>
        </w:rPr>
        <w:t>koupě</w:t>
      </w:r>
      <w:r w:rsidR="00B82EDE" w:rsidRPr="00AF6DF0">
        <w:rPr>
          <w:rFonts w:ascii="Arial" w:hAnsi="Arial" w:cs="Arial"/>
          <w:bCs/>
        </w:rPr>
        <w:t>, katalogové listy</w:t>
      </w:r>
    </w:p>
    <w:p w14:paraId="30BA9E53" w14:textId="1E60E852" w:rsidR="00ED1855" w:rsidRPr="00B82EDE" w:rsidRDefault="00B82EDE" w:rsidP="00B82EDE">
      <w:pPr>
        <w:pStyle w:val="StylZM"/>
        <w:widowControl w:val="0"/>
        <w:numPr>
          <w:ilvl w:val="0"/>
          <w:numId w:val="0"/>
        </w:numPr>
        <w:spacing w:after="120"/>
        <w:ind w:firstLine="1701"/>
        <w:rPr>
          <w:rFonts w:ascii="Arial" w:hAnsi="Arial" w:cs="Arial"/>
        </w:rPr>
      </w:pPr>
      <w:r w:rsidRPr="00AF6DF0">
        <w:rPr>
          <w:rFonts w:ascii="Arial" w:hAnsi="Arial" w:cs="Arial"/>
          <w:bCs/>
        </w:rPr>
        <w:t>Příloha č. 2: Cenová nabídka</w:t>
      </w:r>
    </w:p>
    <w:p w14:paraId="3B04481D" w14:textId="77777777" w:rsidR="0056713C" w:rsidRPr="0056713C" w:rsidRDefault="0056713C" w:rsidP="00FF6EF4">
      <w:pPr>
        <w:pStyle w:val="StylZM"/>
        <w:widowControl w:val="0"/>
        <w:numPr>
          <w:ilvl w:val="1"/>
          <w:numId w:val="19"/>
        </w:numPr>
        <w:spacing w:after="120"/>
        <w:ind w:left="567" w:hanging="567"/>
        <w:rPr>
          <w:rFonts w:ascii="Arial" w:hAnsi="Arial" w:cs="Arial"/>
        </w:rPr>
      </w:pPr>
      <w:r w:rsidRPr="0056713C">
        <w:rPr>
          <w:rFonts w:ascii="Arial" w:hAnsi="Arial" w:cs="Arial"/>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00F4F37E" w14:textId="792B2481" w:rsidR="00DF1F21" w:rsidRDefault="00DF1F21" w:rsidP="00FF6EF4">
      <w:pPr>
        <w:pStyle w:val="StylZM"/>
        <w:widowControl w:val="0"/>
        <w:numPr>
          <w:ilvl w:val="0"/>
          <w:numId w:val="0"/>
        </w:numPr>
        <w:spacing w:after="120"/>
        <w:ind w:left="644" w:hanging="360"/>
        <w:rPr>
          <w:rFonts w:ascii="Arial" w:hAnsi="Arial" w:cs="Arial"/>
        </w:rPr>
      </w:pPr>
    </w:p>
    <w:p w14:paraId="0724536A" w14:textId="17A0C860" w:rsidR="00440112" w:rsidRDefault="00440112" w:rsidP="00FF6EF4">
      <w:pPr>
        <w:pStyle w:val="StylZM"/>
        <w:widowControl w:val="0"/>
        <w:numPr>
          <w:ilvl w:val="0"/>
          <w:numId w:val="0"/>
        </w:numPr>
        <w:spacing w:after="120"/>
        <w:ind w:left="644" w:hanging="360"/>
        <w:rPr>
          <w:rFonts w:ascii="Arial" w:hAnsi="Arial" w:cs="Arial"/>
        </w:rPr>
      </w:pPr>
    </w:p>
    <w:p w14:paraId="0E33CD91" w14:textId="7461DA1C" w:rsidR="00440112" w:rsidRDefault="00440112" w:rsidP="00FF6EF4">
      <w:pPr>
        <w:pStyle w:val="StylZM"/>
        <w:widowControl w:val="0"/>
        <w:numPr>
          <w:ilvl w:val="0"/>
          <w:numId w:val="0"/>
        </w:numPr>
        <w:spacing w:after="120"/>
        <w:ind w:left="644" w:hanging="360"/>
        <w:rPr>
          <w:rFonts w:ascii="Arial" w:hAnsi="Arial" w:cs="Arial"/>
        </w:rPr>
      </w:pPr>
    </w:p>
    <w:p w14:paraId="4397DC85" w14:textId="332A934A" w:rsidR="00440112" w:rsidRPr="000E4CD3" w:rsidRDefault="00440112" w:rsidP="00FF6EF4">
      <w:pPr>
        <w:widowControl w:val="0"/>
        <w:jc w:val="both"/>
        <w:rPr>
          <w:rFonts w:ascii="Arial" w:hAnsi="Arial" w:cs="Arial"/>
          <w:b/>
        </w:rPr>
      </w:pPr>
      <w:r>
        <w:rPr>
          <w:rFonts w:ascii="Arial" w:hAnsi="Arial" w:cs="Arial"/>
        </w:rPr>
        <w:t xml:space="preserve">V </w:t>
      </w:r>
      <w:r w:rsidR="0061077F" w:rsidRPr="00B3712D">
        <w:rPr>
          <w:rFonts w:ascii="Arial" w:hAnsi="Arial" w:cs="Arial"/>
        </w:rPr>
        <w:t>………………….</w:t>
      </w:r>
      <w:r w:rsidRPr="000E4CD3">
        <w:rPr>
          <w:rFonts w:ascii="Arial" w:hAnsi="Arial" w:cs="Arial"/>
        </w:rPr>
        <w:t xml:space="preserve"> </w:t>
      </w:r>
      <w:proofErr w:type="gramStart"/>
      <w:r w:rsidRPr="000E4CD3">
        <w:rPr>
          <w:rFonts w:ascii="Arial" w:hAnsi="Arial" w:cs="Arial"/>
        </w:rPr>
        <w:t>dne</w:t>
      </w:r>
      <w:proofErr w:type="gramEnd"/>
      <w:r w:rsidRPr="000E4CD3">
        <w:rPr>
          <w:rFonts w:ascii="Arial" w:hAnsi="Arial" w:cs="Arial"/>
        </w:rPr>
        <w:t xml:space="preserve"> </w:t>
      </w:r>
      <w:r w:rsidRPr="00B3712D">
        <w:rPr>
          <w:rFonts w:ascii="Arial" w:hAnsi="Arial" w:cs="Arial"/>
        </w:rPr>
        <w:t>…………..</w:t>
      </w:r>
      <w:r>
        <w:rPr>
          <w:rFonts w:ascii="Arial" w:hAnsi="Arial" w:cs="Arial"/>
        </w:rPr>
        <w:tab/>
      </w:r>
      <w:r>
        <w:rPr>
          <w:rFonts w:ascii="Arial" w:hAnsi="Arial" w:cs="Arial"/>
        </w:rPr>
        <w:tab/>
      </w:r>
      <w:r>
        <w:rPr>
          <w:rFonts w:ascii="Arial" w:hAnsi="Arial" w:cs="Arial"/>
        </w:rPr>
        <w:tab/>
        <w:t xml:space="preserve">V </w:t>
      </w:r>
      <w:r w:rsidRPr="00B3712D">
        <w:rPr>
          <w:rFonts w:ascii="Arial" w:hAnsi="Arial" w:cs="Arial"/>
        </w:rPr>
        <w:t>……………………</w:t>
      </w:r>
      <w:r>
        <w:rPr>
          <w:rFonts w:ascii="Arial" w:hAnsi="Arial" w:cs="Arial"/>
        </w:rPr>
        <w:t xml:space="preserve"> dne </w:t>
      </w:r>
      <w:r w:rsidRPr="00B3712D">
        <w:rPr>
          <w:rFonts w:ascii="Arial" w:hAnsi="Arial" w:cs="Arial"/>
        </w:rPr>
        <w:t>…………..</w:t>
      </w:r>
    </w:p>
    <w:p w14:paraId="33F3B415" w14:textId="77777777" w:rsidR="00440112" w:rsidRPr="000E4CD3" w:rsidRDefault="00440112" w:rsidP="00FF6EF4">
      <w:pPr>
        <w:widowControl w:val="0"/>
        <w:jc w:val="both"/>
        <w:rPr>
          <w:rFonts w:ascii="Arial" w:hAnsi="Arial" w:cs="Arial"/>
          <w:b/>
        </w:rPr>
      </w:pPr>
    </w:p>
    <w:p w14:paraId="27505456" w14:textId="3EB35FFF" w:rsidR="00440112" w:rsidRDefault="00440112" w:rsidP="00FF6EF4">
      <w:pPr>
        <w:widowControl w:val="0"/>
        <w:jc w:val="both"/>
        <w:rPr>
          <w:rFonts w:ascii="Arial" w:hAnsi="Arial" w:cs="Arial"/>
          <w:b/>
        </w:rPr>
      </w:pPr>
    </w:p>
    <w:p w14:paraId="02769FC5" w14:textId="1BDBEBC9" w:rsidR="00440112" w:rsidRDefault="00440112" w:rsidP="00FF6EF4">
      <w:pPr>
        <w:widowControl w:val="0"/>
        <w:jc w:val="both"/>
        <w:rPr>
          <w:rFonts w:ascii="Arial" w:hAnsi="Arial" w:cs="Arial"/>
          <w:b/>
        </w:rPr>
      </w:pPr>
    </w:p>
    <w:p w14:paraId="5EF13FBC" w14:textId="6826E53D" w:rsidR="00440112" w:rsidRDefault="00440112" w:rsidP="00FF6EF4">
      <w:pPr>
        <w:widowControl w:val="0"/>
        <w:jc w:val="both"/>
        <w:rPr>
          <w:rFonts w:ascii="Arial" w:hAnsi="Arial" w:cs="Arial"/>
          <w:b/>
        </w:rPr>
      </w:pPr>
    </w:p>
    <w:p w14:paraId="37353C1D" w14:textId="104FEE0B" w:rsidR="00440112" w:rsidRDefault="00440112" w:rsidP="00FF6EF4">
      <w:pPr>
        <w:widowControl w:val="0"/>
        <w:jc w:val="both"/>
        <w:rPr>
          <w:rFonts w:ascii="Arial" w:hAnsi="Arial" w:cs="Arial"/>
          <w:b/>
        </w:rPr>
      </w:pPr>
    </w:p>
    <w:p w14:paraId="656BD6BD" w14:textId="77777777" w:rsidR="00440112" w:rsidRPr="000E4CD3" w:rsidRDefault="00440112" w:rsidP="00FF6EF4">
      <w:pPr>
        <w:widowControl w:val="0"/>
        <w:jc w:val="both"/>
        <w:rPr>
          <w:rFonts w:ascii="Arial" w:hAnsi="Arial" w:cs="Arial"/>
          <w:b/>
        </w:rPr>
      </w:pPr>
    </w:p>
    <w:p w14:paraId="185AB02E" w14:textId="122CD084" w:rsidR="00440112" w:rsidRPr="000E4CD3" w:rsidRDefault="00440112" w:rsidP="00FF6EF4">
      <w:pPr>
        <w:pStyle w:val="BodyText21"/>
        <w:rPr>
          <w:rFonts w:ascii="Arial" w:hAnsi="Arial" w:cs="Arial"/>
          <w:sz w:val="20"/>
        </w:rPr>
      </w:pPr>
      <w:r w:rsidRPr="000E4CD3">
        <w:rPr>
          <w:rFonts w:ascii="Arial" w:hAnsi="Arial" w:cs="Arial"/>
          <w:snapToGrid/>
          <w:sz w:val="20"/>
        </w:rPr>
        <w:t xml:space="preserve">       </w:t>
      </w:r>
      <w:r w:rsidRPr="00B3712D">
        <w:rPr>
          <w:rFonts w:ascii="Arial" w:hAnsi="Arial" w:cs="Arial"/>
          <w:snapToGrid/>
          <w:sz w:val="20"/>
        </w:rPr>
        <w:t>____________________________</w:t>
      </w:r>
      <w:r w:rsidRPr="00B3712D">
        <w:rPr>
          <w:rFonts w:ascii="Arial" w:hAnsi="Arial" w:cs="Arial"/>
          <w:snapToGrid/>
          <w:sz w:val="20"/>
        </w:rPr>
        <w:tab/>
      </w:r>
      <w:r w:rsidRPr="00B3712D">
        <w:rPr>
          <w:rFonts w:ascii="Arial" w:hAnsi="Arial" w:cs="Arial"/>
          <w:snapToGrid/>
          <w:sz w:val="20"/>
        </w:rPr>
        <w:tab/>
      </w:r>
      <w:r w:rsidRPr="00B3712D">
        <w:rPr>
          <w:rFonts w:ascii="Arial" w:hAnsi="Arial" w:cs="Arial"/>
          <w:snapToGrid/>
          <w:sz w:val="20"/>
        </w:rPr>
        <w:tab/>
        <w:t>____________________________</w:t>
      </w:r>
      <w:r w:rsidRPr="000E4CD3">
        <w:rPr>
          <w:rFonts w:ascii="Arial" w:hAnsi="Arial" w:cs="Arial"/>
          <w:snapToGrid/>
          <w:sz w:val="20"/>
        </w:rPr>
        <w:tab/>
      </w:r>
      <w:r w:rsidRPr="000E4CD3">
        <w:rPr>
          <w:rFonts w:ascii="Arial" w:hAnsi="Arial" w:cs="Arial"/>
          <w:sz w:val="20"/>
        </w:rPr>
        <w:t xml:space="preserve">                      </w:t>
      </w:r>
      <w:r w:rsidRPr="000E4CD3">
        <w:rPr>
          <w:rFonts w:ascii="Arial" w:hAnsi="Arial" w:cs="Arial"/>
          <w:sz w:val="20"/>
        </w:rPr>
        <w:tab/>
      </w:r>
      <w:r w:rsidRPr="000E4CD3">
        <w:rPr>
          <w:rFonts w:ascii="Arial" w:hAnsi="Arial" w:cs="Arial"/>
          <w:sz w:val="20"/>
        </w:rPr>
        <w:tab/>
        <w:t xml:space="preserve">                                                                                                           </w:t>
      </w:r>
    </w:p>
    <w:p w14:paraId="6A25A3FC" w14:textId="1BA5DDEB" w:rsidR="00440112" w:rsidRPr="000E4CD3" w:rsidRDefault="00440112" w:rsidP="00FF6EF4">
      <w:pPr>
        <w:widowControl w:val="0"/>
        <w:rPr>
          <w:rFonts w:ascii="Arial" w:hAnsi="Arial" w:cs="Arial"/>
        </w:rPr>
      </w:pPr>
      <w:r w:rsidRPr="000E4CD3">
        <w:rPr>
          <w:rFonts w:ascii="Arial" w:hAnsi="Arial" w:cs="Arial"/>
        </w:rPr>
        <w:t xml:space="preserve">                       </w:t>
      </w:r>
      <w:r w:rsidR="00092A6D">
        <w:rPr>
          <w:rFonts w:ascii="Arial" w:hAnsi="Arial" w:cs="Arial"/>
        </w:rPr>
        <w:t xml:space="preserve"> </w:t>
      </w:r>
      <w:r>
        <w:rPr>
          <w:rFonts w:ascii="Arial" w:hAnsi="Arial" w:cs="Arial"/>
        </w:rPr>
        <w:t xml:space="preserve"> </w:t>
      </w:r>
      <w:proofErr w:type="gramStart"/>
      <w:r w:rsidR="004935C4" w:rsidRPr="007F77B9">
        <w:rPr>
          <w:rFonts w:ascii="Arial" w:hAnsi="Arial" w:cs="Arial"/>
        </w:rPr>
        <w:t>prodávající</w:t>
      </w:r>
      <w:r w:rsidRPr="007F77B9">
        <w:rPr>
          <w:rFonts w:ascii="Arial" w:hAnsi="Arial" w:cs="Arial"/>
        </w:rPr>
        <w:t xml:space="preserve">                                                                     </w:t>
      </w:r>
      <w:r w:rsidR="004935C4" w:rsidRPr="007F77B9">
        <w:rPr>
          <w:rFonts w:ascii="Arial" w:hAnsi="Arial" w:cs="Arial"/>
        </w:rPr>
        <w:t>kupující</w:t>
      </w:r>
      <w:proofErr w:type="gramEnd"/>
    </w:p>
    <w:p w14:paraId="67228C42" w14:textId="50C24E9A" w:rsidR="0061077F" w:rsidRPr="0061077F" w:rsidRDefault="00B3712D" w:rsidP="0061077F">
      <w:pPr>
        <w:autoSpaceDE w:val="0"/>
        <w:autoSpaceDN w:val="0"/>
        <w:adjustRightInd w:val="0"/>
        <w:ind w:left="708"/>
        <w:rPr>
          <w:rFonts w:ascii="Arial" w:eastAsiaTheme="minorHAnsi" w:hAnsi="Arial" w:cs="Arial"/>
          <w:color w:val="000000"/>
          <w:lang w:eastAsia="en-US"/>
        </w:rPr>
      </w:pPr>
      <w:r>
        <w:rPr>
          <w:rFonts w:ascii="Arial" w:eastAsiaTheme="minorHAnsi" w:hAnsi="Arial" w:cs="Arial"/>
          <w:color w:val="000000"/>
          <w:lang w:eastAsia="en-US"/>
        </w:rPr>
        <w:t xml:space="preserve">        </w:t>
      </w:r>
      <w:proofErr w:type="spellStart"/>
      <w:r w:rsidR="0061077F" w:rsidRPr="0061077F">
        <w:rPr>
          <w:rFonts w:ascii="Arial" w:eastAsiaTheme="minorHAnsi" w:hAnsi="Arial" w:cs="Arial"/>
          <w:color w:val="000000"/>
          <w:lang w:eastAsia="en-US"/>
        </w:rPr>
        <w:t>AUTOCONT</w:t>
      </w:r>
      <w:proofErr w:type="spellEnd"/>
      <w:r w:rsidR="0061077F" w:rsidRPr="0061077F">
        <w:rPr>
          <w:rFonts w:ascii="Arial" w:eastAsiaTheme="minorHAnsi" w:hAnsi="Arial" w:cs="Arial"/>
          <w:color w:val="000000"/>
          <w:lang w:eastAsia="en-US"/>
        </w:rPr>
        <w:t xml:space="preserve"> a.s. </w:t>
      </w:r>
      <w:r w:rsidR="0061077F">
        <w:rPr>
          <w:rFonts w:ascii="Arial" w:eastAsiaTheme="minorHAnsi" w:hAnsi="Arial" w:cs="Arial"/>
          <w:color w:val="000000"/>
          <w:lang w:eastAsia="en-US"/>
        </w:rPr>
        <w:tab/>
      </w:r>
      <w:r w:rsidR="0061077F">
        <w:rPr>
          <w:rFonts w:ascii="Arial" w:eastAsiaTheme="minorHAnsi" w:hAnsi="Arial" w:cs="Arial"/>
          <w:color w:val="000000"/>
          <w:lang w:eastAsia="en-US"/>
        </w:rPr>
        <w:tab/>
      </w:r>
      <w:r w:rsidR="0061077F">
        <w:rPr>
          <w:rFonts w:ascii="Arial" w:eastAsiaTheme="minorHAnsi" w:hAnsi="Arial" w:cs="Arial"/>
          <w:color w:val="000000"/>
          <w:lang w:eastAsia="en-US"/>
        </w:rPr>
        <w:tab/>
      </w:r>
      <w:r w:rsidR="0061077F">
        <w:rPr>
          <w:rFonts w:ascii="Arial" w:eastAsiaTheme="minorHAnsi" w:hAnsi="Arial" w:cs="Arial"/>
          <w:color w:val="000000"/>
          <w:lang w:eastAsia="en-US"/>
        </w:rPr>
        <w:tab/>
        <w:t xml:space="preserve">        </w:t>
      </w:r>
      <w:r w:rsidR="0061077F" w:rsidRPr="0061077F">
        <w:rPr>
          <w:rFonts w:ascii="Arial" w:eastAsiaTheme="minorHAnsi" w:hAnsi="Arial" w:cs="Arial"/>
          <w:color w:val="000000"/>
          <w:lang w:eastAsia="en-US"/>
        </w:rPr>
        <w:t>Krajská knihovna Karlovy Vary</w:t>
      </w:r>
      <w:bookmarkStart w:id="1" w:name="_GoBack"/>
      <w:bookmarkEnd w:id="1"/>
    </w:p>
    <w:sectPr w:rsidR="0061077F" w:rsidRPr="0061077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697D66" w14:textId="77777777" w:rsidR="008D5C70" w:rsidRDefault="008D5C70" w:rsidP="00440112">
      <w:r>
        <w:separator/>
      </w:r>
    </w:p>
  </w:endnote>
  <w:endnote w:type="continuationSeparator" w:id="0">
    <w:p w14:paraId="2060CA62" w14:textId="77777777" w:rsidR="008D5C70" w:rsidRDefault="008D5C70" w:rsidP="0044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7947863"/>
      <w:docPartObj>
        <w:docPartGallery w:val="Page Numbers (Bottom of Page)"/>
        <w:docPartUnique/>
      </w:docPartObj>
    </w:sdtPr>
    <w:sdtEndPr/>
    <w:sdtContent>
      <w:p w14:paraId="1A5614AE" w14:textId="4A910FD2" w:rsidR="00440112" w:rsidRDefault="00440112">
        <w:pPr>
          <w:pStyle w:val="Zpat"/>
          <w:jc w:val="center"/>
        </w:pPr>
        <w:r>
          <w:fldChar w:fldCharType="begin"/>
        </w:r>
        <w:r>
          <w:instrText>PAGE   \* MERGEFORMAT</w:instrText>
        </w:r>
        <w:r>
          <w:fldChar w:fldCharType="separate"/>
        </w:r>
        <w:r w:rsidR="005D42A7">
          <w:rPr>
            <w:noProof/>
          </w:rPr>
          <w:t>6</w:t>
        </w:r>
        <w:r>
          <w:fldChar w:fldCharType="end"/>
        </w:r>
      </w:p>
    </w:sdtContent>
  </w:sdt>
  <w:p w14:paraId="1A180721" w14:textId="77777777" w:rsidR="00440112" w:rsidRDefault="004401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248DA1" w14:textId="77777777" w:rsidR="008D5C70" w:rsidRDefault="008D5C70" w:rsidP="00440112">
      <w:r>
        <w:separator/>
      </w:r>
    </w:p>
  </w:footnote>
  <w:footnote w:type="continuationSeparator" w:id="0">
    <w:p w14:paraId="3BD7ED10" w14:textId="77777777" w:rsidR="008D5C70" w:rsidRDefault="008D5C70" w:rsidP="004401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nsid w:val="04B40DCC"/>
    <w:multiLevelType w:val="hybridMultilevel"/>
    <w:tmpl w:val="D4D69E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63477E9"/>
    <w:multiLevelType w:val="multilevel"/>
    <w:tmpl w:val="842274FA"/>
    <w:lvl w:ilvl="0">
      <w:start w:val="1"/>
      <w:numFmt w:val="decimal"/>
      <w:lvlText w:val="%1."/>
      <w:lvlJc w:val="left"/>
      <w:pPr>
        <w:ind w:left="360" w:hanging="360"/>
      </w:pPr>
    </w:lvl>
    <w:lvl w:ilvl="1">
      <w:start w:val="1"/>
      <w:numFmt w:val="decimal"/>
      <w:lvlText w:val="4.%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6794575"/>
    <w:multiLevelType w:val="multilevel"/>
    <w:tmpl w:val="DF7AE2E0"/>
    <w:lvl w:ilvl="0">
      <w:start w:val="1"/>
      <w:numFmt w:val="decimal"/>
      <w:lvlText w:val="%1."/>
      <w:lvlJc w:val="left"/>
      <w:pPr>
        <w:ind w:left="360" w:hanging="360"/>
      </w:pPr>
    </w:lvl>
    <w:lvl w:ilvl="1">
      <w:start w:val="1"/>
      <w:numFmt w:val="decimal"/>
      <w:lvlText w:val="5.%2"/>
      <w:lvlJc w:val="left"/>
      <w:pPr>
        <w:ind w:left="792" w:hanging="432"/>
      </w:pPr>
      <w:rPr>
        <w:rFonts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70A7025"/>
    <w:multiLevelType w:val="multilevel"/>
    <w:tmpl w:val="42CC1226"/>
    <w:lvl w:ilvl="0">
      <w:start w:val="1"/>
      <w:numFmt w:val="decimal"/>
      <w:lvlText w:val="%1."/>
      <w:lvlJc w:val="left"/>
      <w:pPr>
        <w:ind w:left="360" w:hanging="360"/>
      </w:pPr>
    </w:lvl>
    <w:lvl w:ilvl="1">
      <w:start w:val="1"/>
      <w:numFmt w:val="decimal"/>
      <w:lvlText w:val="6.%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7F63E6D"/>
    <w:multiLevelType w:val="multilevel"/>
    <w:tmpl w:val="572EED20"/>
    <w:lvl w:ilvl="0">
      <w:start w:val="1"/>
      <w:numFmt w:val="decimal"/>
      <w:lvlText w:val="%1."/>
      <w:lvlJc w:val="left"/>
      <w:pPr>
        <w:ind w:left="360" w:hanging="360"/>
      </w:pPr>
    </w:lvl>
    <w:lvl w:ilvl="1">
      <w:start w:val="1"/>
      <w:numFmt w:val="decimal"/>
      <w:lvlText w:val="8.%2."/>
      <w:lvlJc w:val="left"/>
      <w:pPr>
        <w:ind w:left="792" w:hanging="432"/>
      </w:pPr>
      <w:rPr>
        <w:rFonts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9024C27"/>
    <w:multiLevelType w:val="multilevel"/>
    <w:tmpl w:val="3266D79A"/>
    <w:lvl w:ilvl="0">
      <w:start w:val="1"/>
      <w:numFmt w:val="upperRoman"/>
      <w:lvlText w:val="%1."/>
      <w:lvlJc w:val="left"/>
      <w:pPr>
        <w:ind w:left="1080" w:hanging="720"/>
      </w:pPr>
      <w:rPr>
        <w:rFonts w:hint="default"/>
      </w:rPr>
    </w:lvl>
    <w:lvl w:ilvl="1">
      <w:start w:val="1"/>
      <w:numFmt w:val="decimal"/>
      <w:lvlText w:val="2.%2"/>
      <w:lvlJc w:val="left"/>
      <w:pPr>
        <w:ind w:left="1440" w:hanging="363"/>
      </w:pPr>
      <w:rPr>
        <w:rFonts w:ascii="Arial" w:hAnsi="Arial" w:cs="Arial" w:hint="default"/>
        <w:sz w:val="20"/>
      </w:rPr>
    </w:lvl>
    <w:lvl w:ilvl="2">
      <w:start w:val="1"/>
      <w:numFmt w:val="decimal"/>
      <w:lvlText w:val="2.1.%3."/>
      <w:lvlJc w:val="right"/>
      <w:pPr>
        <w:tabs>
          <w:tab w:val="num" w:pos="2155"/>
        </w:tabs>
        <w:ind w:left="1985" w:hanging="39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EA87C90"/>
    <w:multiLevelType w:val="hybridMultilevel"/>
    <w:tmpl w:val="648A786E"/>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B8169DEE">
      <w:numFmt w:val="bullet"/>
      <w:lvlText w:val="-"/>
      <w:lvlJc w:val="left"/>
      <w:pPr>
        <w:ind w:left="2340" w:hanging="360"/>
      </w:pPr>
      <w:rPr>
        <w:rFonts w:ascii="Arial" w:eastAsia="Calibri"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C9110F6"/>
    <w:multiLevelType w:val="hybridMultilevel"/>
    <w:tmpl w:val="B2CA754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nsid w:val="4DF20C23"/>
    <w:multiLevelType w:val="hybridMultilevel"/>
    <w:tmpl w:val="B0345E46"/>
    <w:lvl w:ilvl="0" w:tplc="BEB6D88A">
      <w:start w:val="1"/>
      <w:numFmt w:val="decimal"/>
      <w:lvlText w:val="3.%1"/>
      <w:lvlJc w:val="left"/>
      <w:pPr>
        <w:ind w:left="2007" w:hanging="360"/>
      </w:pPr>
      <w:rPr>
        <w:rFonts w:ascii="Arial" w:hAnsi="Arial" w:cs="Arial" w:hint="default"/>
        <w:sz w:val="20"/>
      </w:r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2">
    <w:nsid w:val="50311EC5"/>
    <w:multiLevelType w:val="multilevel"/>
    <w:tmpl w:val="85546EB2"/>
    <w:lvl w:ilvl="0">
      <w:start w:val="1"/>
      <w:numFmt w:val="decimal"/>
      <w:lvlText w:val="%1."/>
      <w:lvlJc w:val="left"/>
      <w:pPr>
        <w:ind w:left="360" w:hanging="360"/>
      </w:pPr>
    </w:lvl>
    <w:lvl w:ilvl="1">
      <w:start w:val="1"/>
      <w:numFmt w:val="decimal"/>
      <w:lvlText w:val="7.%2"/>
      <w:lvlJc w:val="left"/>
      <w:pPr>
        <w:ind w:left="792" w:hanging="432"/>
      </w:pPr>
      <w:rPr>
        <w:rFonts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2B11394"/>
    <w:multiLevelType w:val="multilevel"/>
    <w:tmpl w:val="DCB6D154"/>
    <w:lvl w:ilvl="0">
      <w:start w:val="1"/>
      <w:numFmt w:val="decimal"/>
      <w:lvlText w:val="%1."/>
      <w:lvlJc w:val="left"/>
      <w:pPr>
        <w:ind w:left="360" w:hanging="360"/>
      </w:pPr>
    </w:lvl>
    <w:lvl w:ilvl="1">
      <w:start w:val="1"/>
      <w:numFmt w:val="decimal"/>
      <w:lvlText w:val="8.%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333104E"/>
    <w:multiLevelType w:val="hybridMultilevel"/>
    <w:tmpl w:val="C63EEC56"/>
    <w:lvl w:ilvl="0" w:tplc="58AAF398">
      <w:start w:val="1"/>
      <w:numFmt w:val="upperRoman"/>
      <w:lvlText w:val="%1."/>
      <w:lvlJc w:val="right"/>
      <w:pPr>
        <w:ind w:left="1287" w:hanging="720"/>
      </w:pPr>
      <w:rPr>
        <w:rFonts w:ascii="Arial" w:hAnsi="Arial" w:hint="default"/>
        <w:b/>
        <w:i w:val="0"/>
        <w:sz w:val="20"/>
      </w:rPr>
    </w:lvl>
    <w:lvl w:ilvl="1" w:tplc="DE5CECE2">
      <w:start w:val="1"/>
      <w:numFmt w:val="decimal"/>
      <w:lvlText w:val="1.%2"/>
      <w:lvlJc w:val="left"/>
      <w:pPr>
        <w:ind w:left="1647" w:hanging="360"/>
      </w:pPr>
      <w:rPr>
        <w:rFonts w:hint="default"/>
        <w:sz w:val="20"/>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37F4B27"/>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nsid w:val="6E9A52BB"/>
    <w:multiLevelType w:val="multilevel"/>
    <w:tmpl w:val="1BD2ACDE"/>
    <w:lvl w:ilvl="0">
      <w:start w:val="1"/>
      <w:numFmt w:val="decimal"/>
      <w:lvlText w:val="%1."/>
      <w:lvlJc w:val="left"/>
      <w:pPr>
        <w:ind w:left="360" w:hanging="360"/>
      </w:pPr>
    </w:lvl>
    <w:lvl w:ilvl="1">
      <w:start w:val="1"/>
      <w:numFmt w:val="decimal"/>
      <w:lvlText w:val="5.%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3694AA8"/>
    <w:multiLevelType w:val="multilevel"/>
    <w:tmpl w:val="43BCFE98"/>
    <w:lvl w:ilvl="0">
      <w:start w:val="1"/>
      <w:numFmt w:val="decimal"/>
      <w:lvlText w:val="%1."/>
      <w:lvlJc w:val="left"/>
      <w:pPr>
        <w:ind w:left="360" w:hanging="360"/>
      </w:pPr>
    </w:lvl>
    <w:lvl w:ilvl="1">
      <w:start w:val="1"/>
      <w:numFmt w:val="decimal"/>
      <w:lvlText w:val="8.%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39F7E2A"/>
    <w:multiLevelType w:val="hybridMultilevel"/>
    <w:tmpl w:val="EE76D64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16"/>
  </w:num>
  <w:num w:numId="2">
    <w:abstractNumId w:val="14"/>
  </w:num>
  <w:num w:numId="3">
    <w:abstractNumId w:val="7"/>
  </w:num>
  <w:num w:numId="4">
    <w:abstractNumId w:val="2"/>
  </w:num>
  <w:num w:numId="5">
    <w:abstractNumId w:val="8"/>
  </w:num>
  <w:num w:numId="6">
    <w:abstractNumId w:val="11"/>
  </w:num>
  <w:num w:numId="7">
    <w:abstractNumId w:val="6"/>
  </w:num>
  <w:num w:numId="8">
    <w:abstractNumId w:val="18"/>
  </w:num>
  <w:num w:numId="9">
    <w:abstractNumId w:val="4"/>
  </w:num>
  <w:num w:numId="10">
    <w:abstractNumId w:val="3"/>
  </w:num>
  <w:num w:numId="11">
    <w:abstractNumId w:val="9"/>
  </w:num>
  <w:num w:numId="12">
    <w:abstractNumId w:val="5"/>
  </w:num>
  <w:num w:numId="13">
    <w:abstractNumId w:val="12"/>
  </w:num>
  <w:num w:numId="14">
    <w:abstractNumId w:val="17"/>
  </w:num>
  <w:num w:numId="15">
    <w:abstractNumId w:val="0"/>
  </w:num>
  <w:num w:numId="16">
    <w:abstractNumId w:val="19"/>
  </w:num>
  <w:num w:numId="17">
    <w:abstractNumId w:val="15"/>
  </w:num>
  <w:num w:numId="18">
    <w:abstractNumId w:val="7"/>
  </w:num>
  <w:num w:numId="19">
    <w:abstractNumId w:val="13"/>
  </w:num>
  <w:num w:numId="20">
    <w:abstractNumId w:val="6"/>
  </w:num>
  <w:num w:numId="21">
    <w:abstractNumId w:val="7"/>
  </w:num>
  <w:num w:numId="22">
    <w:abstractNumId w:val="8"/>
    <w:lvlOverride w:ilvl="0">
      <w:lvl w:ilvl="0">
        <w:start w:val="1"/>
        <w:numFmt w:val="upperRoman"/>
        <w:lvlText w:val="%1."/>
        <w:lvlJc w:val="left"/>
        <w:pPr>
          <w:ind w:left="1080" w:hanging="720"/>
        </w:pPr>
        <w:rPr>
          <w:rFonts w:hint="default"/>
        </w:rPr>
      </w:lvl>
    </w:lvlOverride>
    <w:lvlOverride w:ilvl="1">
      <w:lvl w:ilvl="1">
        <w:start w:val="1"/>
        <w:numFmt w:val="decimal"/>
        <w:lvlText w:val="2.%2"/>
        <w:lvlJc w:val="left"/>
        <w:pPr>
          <w:ind w:left="1440" w:hanging="363"/>
        </w:pPr>
        <w:rPr>
          <w:rFonts w:ascii="Arial" w:hAnsi="Arial" w:cs="Arial" w:hint="default"/>
          <w:sz w:val="20"/>
        </w:rPr>
      </w:lvl>
    </w:lvlOverride>
    <w:lvlOverride w:ilvl="2">
      <w:lvl w:ilvl="2">
        <w:start w:val="1"/>
        <w:numFmt w:val="decimal"/>
        <w:lvlText w:val="2.1.%3."/>
        <w:lvlJc w:val="right"/>
        <w:pPr>
          <w:tabs>
            <w:tab w:val="num" w:pos="2155"/>
          </w:tabs>
          <w:ind w:left="1814" w:hanging="226"/>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3">
    <w:abstractNumId w:val="7"/>
  </w:num>
  <w:num w:numId="24">
    <w:abstractNumId w:val="8"/>
    <w:lvlOverride w:ilvl="0">
      <w:lvl w:ilvl="0">
        <w:start w:val="1"/>
        <w:numFmt w:val="upperRoman"/>
        <w:lvlText w:val="%1."/>
        <w:lvlJc w:val="left"/>
        <w:pPr>
          <w:ind w:left="1080" w:hanging="720"/>
        </w:pPr>
        <w:rPr>
          <w:rFonts w:hint="default"/>
        </w:rPr>
      </w:lvl>
    </w:lvlOverride>
    <w:lvlOverride w:ilvl="1">
      <w:lvl w:ilvl="1">
        <w:start w:val="1"/>
        <w:numFmt w:val="decimal"/>
        <w:lvlText w:val="2.%2"/>
        <w:lvlJc w:val="left"/>
        <w:pPr>
          <w:ind w:left="1440" w:hanging="363"/>
        </w:pPr>
        <w:rPr>
          <w:rFonts w:ascii="Arial" w:hAnsi="Arial" w:cs="Arial" w:hint="default"/>
          <w:sz w:val="20"/>
        </w:rPr>
      </w:lvl>
    </w:lvlOverride>
    <w:lvlOverride w:ilvl="2">
      <w:lvl w:ilvl="2">
        <w:start w:val="1"/>
        <w:numFmt w:val="decimal"/>
        <w:lvlText w:val="2.1.%3"/>
        <w:lvlJc w:val="right"/>
        <w:pPr>
          <w:tabs>
            <w:tab w:val="num" w:pos="2155"/>
          </w:tabs>
          <w:ind w:left="1814" w:hanging="226"/>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5">
    <w:abstractNumId w:val="20"/>
  </w:num>
  <w:num w:numId="26">
    <w:abstractNumId w:val="1"/>
  </w:num>
  <w:num w:numId="27">
    <w:abstractNumId w:val="7"/>
  </w:num>
  <w:num w:numId="28">
    <w:abstractNumId w:val="7"/>
  </w:num>
  <w:num w:numId="29">
    <w:abstractNumId w:val="7"/>
  </w:num>
  <w:num w:numId="30">
    <w:abstractNumId w:val="7"/>
  </w:num>
  <w:num w:numId="31">
    <w:abstractNumId w:val="7"/>
  </w:num>
  <w:num w:numId="32">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0DC"/>
    <w:rsid w:val="00003100"/>
    <w:rsid w:val="00010ED3"/>
    <w:rsid w:val="00027355"/>
    <w:rsid w:val="00044FD9"/>
    <w:rsid w:val="00055AA8"/>
    <w:rsid w:val="00066A3B"/>
    <w:rsid w:val="00075F71"/>
    <w:rsid w:val="00092A6D"/>
    <w:rsid w:val="000C6473"/>
    <w:rsid w:val="000E2A13"/>
    <w:rsid w:val="00137333"/>
    <w:rsid w:val="00147F68"/>
    <w:rsid w:val="00172B1D"/>
    <w:rsid w:val="00187C9D"/>
    <w:rsid w:val="001A0B9E"/>
    <w:rsid w:val="001B325D"/>
    <w:rsid w:val="001C17FC"/>
    <w:rsid w:val="00254504"/>
    <w:rsid w:val="00256141"/>
    <w:rsid w:val="002625E5"/>
    <w:rsid w:val="00282D12"/>
    <w:rsid w:val="00290485"/>
    <w:rsid w:val="002B6528"/>
    <w:rsid w:val="002D20DC"/>
    <w:rsid w:val="002E61D9"/>
    <w:rsid w:val="002E77BF"/>
    <w:rsid w:val="002F4686"/>
    <w:rsid w:val="00372E47"/>
    <w:rsid w:val="00374F08"/>
    <w:rsid w:val="003C4820"/>
    <w:rsid w:val="003E5D49"/>
    <w:rsid w:val="00440112"/>
    <w:rsid w:val="00450F2F"/>
    <w:rsid w:val="00472E38"/>
    <w:rsid w:val="0049166C"/>
    <w:rsid w:val="004935C4"/>
    <w:rsid w:val="004B1E6F"/>
    <w:rsid w:val="004E2800"/>
    <w:rsid w:val="004E4183"/>
    <w:rsid w:val="00501E0A"/>
    <w:rsid w:val="00506045"/>
    <w:rsid w:val="00526279"/>
    <w:rsid w:val="00526F50"/>
    <w:rsid w:val="00530316"/>
    <w:rsid w:val="00544A97"/>
    <w:rsid w:val="0056713C"/>
    <w:rsid w:val="0058656F"/>
    <w:rsid w:val="00596632"/>
    <w:rsid w:val="005A75CD"/>
    <w:rsid w:val="005B4F55"/>
    <w:rsid w:val="005C3530"/>
    <w:rsid w:val="005D0344"/>
    <w:rsid w:val="005D15F1"/>
    <w:rsid w:val="005D42A7"/>
    <w:rsid w:val="005D5B8C"/>
    <w:rsid w:val="005E4FAC"/>
    <w:rsid w:val="0061077F"/>
    <w:rsid w:val="00614BEA"/>
    <w:rsid w:val="00630430"/>
    <w:rsid w:val="00667D3F"/>
    <w:rsid w:val="006718C8"/>
    <w:rsid w:val="006840DC"/>
    <w:rsid w:val="00695C45"/>
    <w:rsid w:val="006B75B7"/>
    <w:rsid w:val="006B7A92"/>
    <w:rsid w:val="006E3A1D"/>
    <w:rsid w:val="006E4077"/>
    <w:rsid w:val="006F27FA"/>
    <w:rsid w:val="00701DCE"/>
    <w:rsid w:val="007151D8"/>
    <w:rsid w:val="007418BB"/>
    <w:rsid w:val="00782561"/>
    <w:rsid w:val="00786FA6"/>
    <w:rsid w:val="007D70A5"/>
    <w:rsid w:val="007F77B9"/>
    <w:rsid w:val="008368F9"/>
    <w:rsid w:val="0084431E"/>
    <w:rsid w:val="00857ADC"/>
    <w:rsid w:val="008657A3"/>
    <w:rsid w:val="008A0F26"/>
    <w:rsid w:val="008D5C70"/>
    <w:rsid w:val="00945C99"/>
    <w:rsid w:val="00955409"/>
    <w:rsid w:val="009A333B"/>
    <w:rsid w:val="00A14F9F"/>
    <w:rsid w:val="00A17237"/>
    <w:rsid w:val="00A55D9B"/>
    <w:rsid w:val="00A95E65"/>
    <w:rsid w:val="00A971E3"/>
    <w:rsid w:val="00AE20E0"/>
    <w:rsid w:val="00AE27BB"/>
    <w:rsid w:val="00AE414A"/>
    <w:rsid w:val="00AF1098"/>
    <w:rsid w:val="00AF6DF0"/>
    <w:rsid w:val="00B3712D"/>
    <w:rsid w:val="00B40B57"/>
    <w:rsid w:val="00B71A25"/>
    <w:rsid w:val="00B82EDE"/>
    <w:rsid w:val="00BC0F70"/>
    <w:rsid w:val="00BD7A44"/>
    <w:rsid w:val="00BF7812"/>
    <w:rsid w:val="00C208F4"/>
    <w:rsid w:val="00C424D2"/>
    <w:rsid w:val="00CE34DF"/>
    <w:rsid w:val="00CF24FE"/>
    <w:rsid w:val="00D01842"/>
    <w:rsid w:val="00D46C52"/>
    <w:rsid w:val="00D51241"/>
    <w:rsid w:val="00D759C1"/>
    <w:rsid w:val="00D9568F"/>
    <w:rsid w:val="00DA3658"/>
    <w:rsid w:val="00DA4C04"/>
    <w:rsid w:val="00DB05F3"/>
    <w:rsid w:val="00DF1F21"/>
    <w:rsid w:val="00E00494"/>
    <w:rsid w:val="00E15C0F"/>
    <w:rsid w:val="00E531B0"/>
    <w:rsid w:val="00E551CD"/>
    <w:rsid w:val="00ED118D"/>
    <w:rsid w:val="00ED1855"/>
    <w:rsid w:val="00EF3F00"/>
    <w:rsid w:val="00F04A17"/>
    <w:rsid w:val="00F72EB4"/>
    <w:rsid w:val="00FA7975"/>
    <w:rsid w:val="00FB791F"/>
    <w:rsid w:val="00FC6F5E"/>
    <w:rsid w:val="00FF6E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1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840DC"/>
    <w:pPr>
      <w:spacing w:after="0" w:line="240" w:lineRule="auto"/>
    </w:pPr>
    <w:rPr>
      <w:rFonts w:ascii="Times New Roman" w:eastAsia="Times New Roman" w:hAnsi="Times New Roman" w:cs="Times New Roman"/>
      <w:lang w:eastAsia="cs-CZ"/>
    </w:rPr>
  </w:style>
  <w:style w:type="paragraph" w:styleId="Nadpis1">
    <w:name w:val="heading 1"/>
    <w:basedOn w:val="Normln"/>
    <w:next w:val="Normln"/>
    <w:link w:val="Nadpis1Char"/>
    <w:qFormat/>
    <w:rsid w:val="006840DC"/>
    <w:pPr>
      <w:keepNext/>
      <w:outlineLvl w:val="0"/>
    </w:pPr>
    <w:rPr>
      <w:b/>
      <w:sz w:val="22"/>
    </w:rPr>
  </w:style>
  <w:style w:type="paragraph" w:styleId="Nadpis2">
    <w:name w:val="heading 2"/>
    <w:basedOn w:val="Normln"/>
    <w:next w:val="Normln"/>
    <w:link w:val="Nadpis2Char"/>
    <w:uiPriority w:val="9"/>
    <w:semiHidden/>
    <w:unhideWhenUsed/>
    <w:qFormat/>
    <w:rsid w:val="006E3A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uiPriority w:val="9"/>
    <w:semiHidden/>
    <w:unhideWhenUsed/>
    <w:qFormat/>
    <w:rsid w:val="00DF1F21"/>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qFormat/>
    <w:rsid w:val="006840DC"/>
    <w:pPr>
      <w:keepNext/>
      <w:jc w:val="center"/>
      <w:outlineLvl w:val="4"/>
    </w:pPr>
    <w:rPr>
      <w:b/>
      <w:sz w:val="24"/>
    </w:rPr>
  </w:style>
  <w:style w:type="paragraph" w:styleId="Nadpis8">
    <w:name w:val="heading 8"/>
    <w:basedOn w:val="Normln"/>
    <w:next w:val="Normln"/>
    <w:link w:val="Nadpis8Char"/>
    <w:uiPriority w:val="9"/>
    <w:semiHidden/>
    <w:unhideWhenUsed/>
    <w:qFormat/>
    <w:rsid w:val="00E551C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840DC"/>
    <w:rPr>
      <w:rFonts w:ascii="Times New Roman" w:eastAsia="Times New Roman" w:hAnsi="Times New Roman" w:cs="Times New Roman"/>
      <w:b/>
      <w:sz w:val="22"/>
      <w:lang w:eastAsia="cs-CZ"/>
    </w:rPr>
  </w:style>
  <w:style w:type="character" w:customStyle="1" w:styleId="Nadpis5Char">
    <w:name w:val="Nadpis 5 Char"/>
    <w:basedOn w:val="Standardnpsmoodstavce"/>
    <w:link w:val="Nadpis5"/>
    <w:rsid w:val="006840DC"/>
    <w:rPr>
      <w:rFonts w:ascii="Times New Roman" w:eastAsia="Times New Roman" w:hAnsi="Times New Roman" w:cs="Times New Roman"/>
      <w:b/>
      <w:sz w:val="24"/>
      <w:lang w:eastAsia="cs-CZ"/>
    </w:rPr>
  </w:style>
  <w:style w:type="paragraph" w:customStyle="1" w:styleId="BodyText21">
    <w:name w:val="Body Text 21"/>
    <w:basedOn w:val="Normln"/>
    <w:rsid w:val="006840DC"/>
    <w:pPr>
      <w:widowControl w:val="0"/>
      <w:jc w:val="both"/>
    </w:pPr>
    <w:rPr>
      <w:snapToGrid w:val="0"/>
      <w:sz w:val="22"/>
    </w:rPr>
  </w:style>
  <w:style w:type="character" w:styleId="Odkaznakoment">
    <w:name w:val="annotation reference"/>
    <w:basedOn w:val="Standardnpsmoodstavce"/>
    <w:semiHidden/>
    <w:unhideWhenUsed/>
    <w:rsid w:val="006840DC"/>
    <w:rPr>
      <w:sz w:val="16"/>
      <w:szCs w:val="16"/>
    </w:rPr>
  </w:style>
  <w:style w:type="paragraph" w:styleId="Textkomente">
    <w:name w:val="annotation text"/>
    <w:basedOn w:val="Normln"/>
    <w:link w:val="TextkomenteChar"/>
    <w:semiHidden/>
    <w:unhideWhenUsed/>
    <w:rsid w:val="006840DC"/>
  </w:style>
  <w:style w:type="character" w:customStyle="1" w:styleId="TextkomenteChar">
    <w:name w:val="Text komentáře Char"/>
    <w:basedOn w:val="Standardnpsmoodstavce"/>
    <w:link w:val="Textkomente"/>
    <w:semiHidden/>
    <w:rsid w:val="006840DC"/>
    <w:rPr>
      <w:rFonts w:ascii="Times New Roman" w:eastAsia="Times New Roman" w:hAnsi="Times New Roman" w:cs="Times New Roman"/>
      <w:lang w:eastAsia="cs-CZ"/>
    </w:rPr>
  </w:style>
  <w:style w:type="paragraph" w:styleId="Odstavecseseznamem">
    <w:name w:val="List Paragraph"/>
    <w:aliases w:val="Bullet Number,Nad,List Paragraph,Odstavec cíl se seznamem,Odstavec se seznamem5,Odstavec_muj,Odrážky,Odstavec se seznamem a odrážkou,1 úroveň Odstavec se seznamem,List Paragraph (Czech Tourism),NAKIT List Paragraph,Reference List"/>
    <w:basedOn w:val="Normln"/>
    <w:link w:val="OdstavecseseznamemChar"/>
    <w:uiPriority w:val="34"/>
    <w:qFormat/>
    <w:rsid w:val="006840DC"/>
    <w:pPr>
      <w:ind w:left="720"/>
      <w:contextualSpacing/>
    </w:pPr>
  </w:style>
  <w:style w:type="paragraph" w:customStyle="1" w:styleId="Default">
    <w:name w:val="Default"/>
    <w:rsid w:val="006840DC"/>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6840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40DC"/>
    <w:rPr>
      <w:rFonts w:ascii="Segoe UI" w:eastAsia="Times New Roman" w:hAnsi="Segoe UI" w:cs="Segoe UI"/>
      <w:sz w:val="18"/>
      <w:szCs w:val="18"/>
      <w:lang w:eastAsia="cs-CZ"/>
    </w:rPr>
  </w:style>
  <w:style w:type="paragraph" w:customStyle="1" w:styleId="111-3rove">
    <w:name w:val="1.1.1-3 úroveň"/>
    <w:basedOn w:val="Normlnodsazen"/>
    <w:qFormat/>
    <w:rsid w:val="006E3A1D"/>
    <w:pPr>
      <w:keepNext/>
      <w:numPr>
        <w:ilvl w:val="2"/>
        <w:numId w:val="3"/>
      </w:numPr>
      <w:tabs>
        <w:tab w:val="num" w:pos="360"/>
        <w:tab w:val="left" w:pos="992"/>
      </w:tabs>
      <w:suppressAutoHyphens/>
      <w:ind w:left="708" w:firstLine="0"/>
      <w:jc w:val="both"/>
    </w:pPr>
    <w:rPr>
      <w:rFonts w:ascii="Arial" w:eastAsia="Calibri" w:hAnsi="Arial"/>
      <w:snapToGrid w:val="0"/>
      <w:sz w:val="22"/>
      <w:szCs w:val="22"/>
    </w:rPr>
  </w:style>
  <w:style w:type="paragraph" w:customStyle="1" w:styleId="slovn1rove">
    <w:name w:val="číslování 1.úroveň"/>
    <w:basedOn w:val="Nadpis2"/>
    <w:qFormat/>
    <w:rsid w:val="006E3A1D"/>
    <w:pPr>
      <w:keepLines w:val="0"/>
      <w:numPr>
        <w:numId w:val="3"/>
      </w:numPr>
      <w:tabs>
        <w:tab w:val="left" w:pos="357"/>
      </w:tabs>
      <w:suppressAutoHyphens/>
      <w:spacing w:before="240" w:after="240"/>
      <w:ind w:left="357" w:hanging="357"/>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6E3A1D"/>
    <w:pPr>
      <w:keepNext/>
      <w:numPr>
        <w:ilvl w:val="1"/>
        <w:numId w:val="3"/>
      </w:numPr>
      <w:tabs>
        <w:tab w:val="left" w:pos="567"/>
      </w:tabs>
      <w:suppressAutoHyphens/>
      <w:spacing w:before="120" w:after="120"/>
      <w:jc w:val="both"/>
    </w:pPr>
    <w:rPr>
      <w:rFonts w:ascii="Arial" w:eastAsia="Calibri" w:hAnsi="Arial"/>
      <w:snapToGrid w:val="0"/>
      <w:sz w:val="22"/>
      <w:szCs w:val="22"/>
    </w:rPr>
  </w:style>
  <w:style w:type="paragraph" w:styleId="Normlnodsazen">
    <w:name w:val="Normal Indent"/>
    <w:basedOn w:val="Normln"/>
    <w:uiPriority w:val="99"/>
    <w:semiHidden/>
    <w:unhideWhenUsed/>
    <w:rsid w:val="006E3A1D"/>
    <w:pPr>
      <w:ind w:left="708"/>
    </w:pPr>
  </w:style>
  <w:style w:type="character" w:customStyle="1" w:styleId="Nadpis2Char">
    <w:name w:val="Nadpis 2 Char"/>
    <w:basedOn w:val="Standardnpsmoodstavce"/>
    <w:link w:val="Nadpis2"/>
    <w:uiPriority w:val="9"/>
    <w:semiHidden/>
    <w:rsid w:val="006E3A1D"/>
    <w:rPr>
      <w:rFonts w:asciiTheme="majorHAnsi" w:eastAsiaTheme="majorEastAsia" w:hAnsiTheme="majorHAnsi" w:cstheme="majorBidi"/>
      <w:color w:val="2E74B5" w:themeColor="accent1" w:themeShade="BF"/>
      <w:sz w:val="26"/>
      <w:szCs w:val="26"/>
      <w:lang w:eastAsia="cs-CZ"/>
    </w:rPr>
  </w:style>
  <w:style w:type="character" w:customStyle="1" w:styleId="OdstavecseseznamemChar">
    <w:name w:val="Odstavec se seznamem Char"/>
    <w:aliases w:val="Bullet Number Char,Nad Char,List Paragraph Char,Odstavec cíl se seznamem Char,Odstavec se seznamem5 Char,Odstavec_muj Char,Odrážky Char,Odstavec se seznamem a odrážkou Char,1 úroveň Odstavec se seznamem Char,Reference List Char"/>
    <w:link w:val="Odstavecseseznamem"/>
    <w:uiPriority w:val="34"/>
    <w:qFormat/>
    <w:locked/>
    <w:rsid w:val="002B6528"/>
    <w:rPr>
      <w:rFonts w:ascii="Times New Roman" w:eastAsia="Times New Roman" w:hAnsi="Times New Roman" w:cs="Times New Roman"/>
      <w:lang w:eastAsia="cs-CZ"/>
    </w:rPr>
  </w:style>
  <w:style w:type="paragraph" w:customStyle="1" w:styleId="StylZM">
    <w:name w:val="Styl ZM"/>
    <w:basedOn w:val="Normln"/>
    <w:link w:val="StylZMChar"/>
    <w:qFormat/>
    <w:rsid w:val="00472E38"/>
    <w:pPr>
      <w:numPr>
        <w:numId w:val="7"/>
      </w:numPr>
      <w:jc w:val="both"/>
    </w:pPr>
    <w:rPr>
      <w:rFonts w:eastAsia="Calibri"/>
    </w:rPr>
  </w:style>
  <w:style w:type="character" w:customStyle="1" w:styleId="StylZMChar">
    <w:name w:val="Styl ZM Char"/>
    <w:link w:val="StylZM"/>
    <w:rsid w:val="00472E38"/>
    <w:rPr>
      <w:rFonts w:ascii="Times New Roman" w:eastAsia="Calibri" w:hAnsi="Times New Roman" w:cs="Times New Roman"/>
      <w:lang w:eastAsia="cs-CZ"/>
    </w:rPr>
  </w:style>
  <w:style w:type="paragraph" w:styleId="Zkladntext">
    <w:name w:val="Body Text"/>
    <w:basedOn w:val="Normln"/>
    <w:link w:val="ZkladntextChar"/>
    <w:rsid w:val="00472E38"/>
    <w:rPr>
      <w:color w:val="0000FF"/>
      <w:sz w:val="24"/>
      <w:szCs w:val="24"/>
    </w:rPr>
  </w:style>
  <w:style w:type="character" w:customStyle="1" w:styleId="ZkladntextChar">
    <w:name w:val="Základní text Char"/>
    <w:basedOn w:val="Standardnpsmoodstavce"/>
    <w:link w:val="Zkladntext"/>
    <w:rsid w:val="00472E38"/>
    <w:rPr>
      <w:rFonts w:ascii="Times New Roman" w:eastAsia="Times New Roman" w:hAnsi="Times New Roman" w:cs="Times New Roman"/>
      <w:color w:val="0000FF"/>
      <w:sz w:val="24"/>
      <w:szCs w:val="24"/>
      <w:lang w:eastAsia="cs-CZ"/>
    </w:rPr>
  </w:style>
  <w:style w:type="character" w:customStyle="1" w:styleId="Nadpis8Char">
    <w:name w:val="Nadpis 8 Char"/>
    <w:basedOn w:val="Standardnpsmoodstavce"/>
    <w:link w:val="Nadpis8"/>
    <w:uiPriority w:val="9"/>
    <w:semiHidden/>
    <w:rsid w:val="00E551CD"/>
    <w:rPr>
      <w:rFonts w:asciiTheme="majorHAnsi" w:eastAsiaTheme="majorEastAsia" w:hAnsiTheme="majorHAnsi" w:cstheme="majorBidi"/>
      <w:color w:val="272727" w:themeColor="text1" w:themeTint="D8"/>
      <w:sz w:val="21"/>
      <w:szCs w:val="21"/>
      <w:lang w:eastAsia="cs-CZ"/>
    </w:rPr>
  </w:style>
  <w:style w:type="character" w:customStyle="1" w:styleId="Nadpis4Char">
    <w:name w:val="Nadpis 4 Char"/>
    <w:basedOn w:val="Standardnpsmoodstavce"/>
    <w:link w:val="Nadpis4"/>
    <w:uiPriority w:val="9"/>
    <w:semiHidden/>
    <w:rsid w:val="00DF1F21"/>
    <w:rPr>
      <w:rFonts w:asciiTheme="majorHAnsi" w:eastAsiaTheme="majorEastAsia" w:hAnsiTheme="majorHAnsi" w:cstheme="majorBidi"/>
      <w:i/>
      <w:iCs/>
      <w:color w:val="2E74B5" w:themeColor="accent1" w:themeShade="BF"/>
      <w:lang w:eastAsia="cs-CZ"/>
    </w:rPr>
  </w:style>
  <w:style w:type="paragraph" w:customStyle="1" w:styleId="Normlnodsazen1">
    <w:name w:val="Normální odsazený1"/>
    <w:basedOn w:val="Normln"/>
    <w:rsid w:val="00440112"/>
    <w:pPr>
      <w:suppressAutoHyphens/>
      <w:spacing w:after="240"/>
      <w:ind w:left="1134"/>
    </w:pPr>
    <w:rPr>
      <w:sz w:val="22"/>
      <w:lang w:eastAsia="ar-SA"/>
    </w:rPr>
  </w:style>
  <w:style w:type="paragraph" w:styleId="Zhlav">
    <w:name w:val="header"/>
    <w:basedOn w:val="Normln"/>
    <w:link w:val="ZhlavChar"/>
    <w:uiPriority w:val="99"/>
    <w:unhideWhenUsed/>
    <w:rsid w:val="00440112"/>
    <w:pPr>
      <w:tabs>
        <w:tab w:val="center" w:pos="4536"/>
        <w:tab w:val="right" w:pos="9072"/>
      </w:tabs>
    </w:pPr>
  </w:style>
  <w:style w:type="character" w:customStyle="1" w:styleId="ZhlavChar">
    <w:name w:val="Záhlaví Char"/>
    <w:basedOn w:val="Standardnpsmoodstavce"/>
    <w:link w:val="Zhlav"/>
    <w:uiPriority w:val="99"/>
    <w:rsid w:val="00440112"/>
    <w:rPr>
      <w:rFonts w:ascii="Times New Roman" w:eastAsia="Times New Roman" w:hAnsi="Times New Roman" w:cs="Times New Roman"/>
      <w:lang w:eastAsia="cs-CZ"/>
    </w:rPr>
  </w:style>
  <w:style w:type="paragraph" w:styleId="Zpat">
    <w:name w:val="footer"/>
    <w:basedOn w:val="Normln"/>
    <w:link w:val="ZpatChar"/>
    <w:uiPriority w:val="99"/>
    <w:unhideWhenUsed/>
    <w:rsid w:val="00440112"/>
    <w:pPr>
      <w:tabs>
        <w:tab w:val="center" w:pos="4536"/>
        <w:tab w:val="right" w:pos="9072"/>
      </w:tabs>
    </w:pPr>
  </w:style>
  <w:style w:type="character" w:customStyle="1" w:styleId="ZpatChar">
    <w:name w:val="Zápatí Char"/>
    <w:basedOn w:val="Standardnpsmoodstavce"/>
    <w:link w:val="Zpat"/>
    <w:uiPriority w:val="99"/>
    <w:rsid w:val="00440112"/>
    <w:rPr>
      <w:rFonts w:ascii="Times New Roman" w:eastAsia="Times New Roman" w:hAnsi="Times New Roman" w:cs="Times New Roman"/>
      <w:lang w:eastAsia="cs-CZ"/>
    </w:rPr>
  </w:style>
  <w:style w:type="paragraph" w:styleId="Zkladntextodsazen">
    <w:name w:val="Body Text Indent"/>
    <w:basedOn w:val="Normln"/>
    <w:link w:val="ZkladntextodsazenChar"/>
    <w:uiPriority w:val="99"/>
    <w:semiHidden/>
    <w:unhideWhenUsed/>
    <w:rsid w:val="00066A3B"/>
    <w:pPr>
      <w:spacing w:after="120"/>
      <w:ind w:left="283"/>
    </w:pPr>
  </w:style>
  <w:style w:type="character" w:customStyle="1" w:styleId="ZkladntextodsazenChar">
    <w:name w:val="Základní text odsazený Char"/>
    <w:basedOn w:val="Standardnpsmoodstavce"/>
    <w:link w:val="Zkladntextodsazen"/>
    <w:uiPriority w:val="99"/>
    <w:semiHidden/>
    <w:rsid w:val="00066A3B"/>
    <w:rPr>
      <w:rFonts w:ascii="Times New Roman" w:eastAsia="Times New Roman" w:hAnsi="Times New Roman" w:cs="Times New Roman"/>
      <w:lang w:eastAsia="cs-CZ"/>
    </w:rPr>
  </w:style>
  <w:style w:type="paragraph" w:styleId="Pedmtkomente">
    <w:name w:val="annotation subject"/>
    <w:basedOn w:val="Textkomente"/>
    <w:next w:val="Textkomente"/>
    <w:link w:val="PedmtkomenteChar"/>
    <w:uiPriority w:val="99"/>
    <w:semiHidden/>
    <w:unhideWhenUsed/>
    <w:rsid w:val="00695C45"/>
    <w:rPr>
      <w:b/>
      <w:bCs/>
    </w:rPr>
  </w:style>
  <w:style w:type="character" w:customStyle="1" w:styleId="PedmtkomenteChar">
    <w:name w:val="Předmět komentáře Char"/>
    <w:basedOn w:val="TextkomenteChar"/>
    <w:link w:val="Pedmtkomente"/>
    <w:uiPriority w:val="99"/>
    <w:semiHidden/>
    <w:rsid w:val="00695C45"/>
    <w:rPr>
      <w:rFonts w:ascii="Times New Roman" w:eastAsia="Times New Roman" w:hAnsi="Times New Roman" w:cs="Times New Roman"/>
      <w:b/>
      <w:bCs/>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840DC"/>
    <w:pPr>
      <w:spacing w:after="0" w:line="240" w:lineRule="auto"/>
    </w:pPr>
    <w:rPr>
      <w:rFonts w:ascii="Times New Roman" w:eastAsia="Times New Roman" w:hAnsi="Times New Roman" w:cs="Times New Roman"/>
      <w:lang w:eastAsia="cs-CZ"/>
    </w:rPr>
  </w:style>
  <w:style w:type="paragraph" w:styleId="Nadpis1">
    <w:name w:val="heading 1"/>
    <w:basedOn w:val="Normln"/>
    <w:next w:val="Normln"/>
    <w:link w:val="Nadpis1Char"/>
    <w:qFormat/>
    <w:rsid w:val="006840DC"/>
    <w:pPr>
      <w:keepNext/>
      <w:outlineLvl w:val="0"/>
    </w:pPr>
    <w:rPr>
      <w:b/>
      <w:sz w:val="22"/>
    </w:rPr>
  </w:style>
  <w:style w:type="paragraph" w:styleId="Nadpis2">
    <w:name w:val="heading 2"/>
    <w:basedOn w:val="Normln"/>
    <w:next w:val="Normln"/>
    <w:link w:val="Nadpis2Char"/>
    <w:uiPriority w:val="9"/>
    <w:semiHidden/>
    <w:unhideWhenUsed/>
    <w:qFormat/>
    <w:rsid w:val="006E3A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uiPriority w:val="9"/>
    <w:semiHidden/>
    <w:unhideWhenUsed/>
    <w:qFormat/>
    <w:rsid w:val="00DF1F21"/>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qFormat/>
    <w:rsid w:val="006840DC"/>
    <w:pPr>
      <w:keepNext/>
      <w:jc w:val="center"/>
      <w:outlineLvl w:val="4"/>
    </w:pPr>
    <w:rPr>
      <w:b/>
      <w:sz w:val="24"/>
    </w:rPr>
  </w:style>
  <w:style w:type="paragraph" w:styleId="Nadpis8">
    <w:name w:val="heading 8"/>
    <w:basedOn w:val="Normln"/>
    <w:next w:val="Normln"/>
    <w:link w:val="Nadpis8Char"/>
    <w:uiPriority w:val="9"/>
    <w:semiHidden/>
    <w:unhideWhenUsed/>
    <w:qFormat/>
    <w:rsid w:val="00E551C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840DC"/>
    <w:rPr>
      <w:rFonts w:ascii="Times New Roman" w:eastAsia="Times New Roman" w:hAnsi="Times New Roman" w:cs="Times New Roman"/>
      <w:b/>
      <w:sz w:val="22"/>
      <w:lang w:eastAsia="cs-CZ"/>
    </w:rPr>
  </w:style>
  <w:style w:type="character" w:customStyle="1" w:styleId="Nadpis5Char">
    <w:name w:val="Nadpis 5 Char"/>
    <w:basedOn w:val="Standardnpsmoodstavce"/>
    <w:link w:val="Nadpis5"/>
    <w:rsid w:val="006840DC"/>
    <w:rPr>
      <w:rFonts w:ascii="Times New Roman" w:eastAsia="Times New Roman" w:hAnsi="Times New Roman" w:cs="Times New Roman"/>
      <w:b/>
      <w:sz w:val="24"/>
      <w:lang w:eastAsia="cs-CZ"/>
    </w:rPr>
  </w:style>
  <w:style w:type="paragraph" w:customStyle="1" w:styleId="BodyText21">
    <w:name w:val="Body Text 21"/>
    <w:basedOn w:val="Normln"/>
    <w:rsid w:val="006840DC"/>
    <w:pPr>
      <w:widowControl w:val="0"/>
      <w:jc w:val="both"/>
    </w:pPr>
    <w:rPr>
      <w:snapToGrid w:val="0"/>
      <w:sz w:val="22"/>
    </w:rPr>
  </w:style>
  <w:style w:type="character" w:styleId="Odkaznakoment">
    <w:name w:val="annotation reference"/>
    <w:basedOn w:val="Standardnpsmoodstavce"/>
    <w:semiHidden/>
    <w:unhideWhenUsed/>
    <w:rsid w:val="006840DC"/>
    <w:rPr>
      <w:sz w:val="16"/>
      <w:szCs w:val="16"/>
    </w:rPr>
  </w:style>
  <w:style w:type="paragraph" w:styleId="Textkomente">
    <w:name w:val="annotation text"/>
    <w:basedOn w:val="Normln"/>
    <w:link w:val="TextkomenteChar"/>
    <w:semiHidden/>
    <w:unhideWhenUsed/>
    <w:rsid w:val="006840DC"/>
  </w:style>
  <w:style w:type="character" w:customStyle="1" w:styleId="TextkomenteChar">
    <w:name w:val="Text komentáře Char"/>
    <w:basedOn w:val="Standardnpsmoodstavce"/>
    <w:link w:val="Textkomente"/>
    <w:semiHidden/>
    <w:rsid w:val="006840DC"/>
    <w:rPr>
      <w:rFonts w:ascii="Times New Roman" w:eastAsia="Times New Roman" w:hAnsi="Times New Roman" w:cs="Times New Roman"/>
      <w:lang w:eastAsia="cs-CZ"/>
    </w:rPr>
  </w:style>
  <w:style w:type="paragraph" w:styleId="Odstavecseseznamem">
    <w:name w:val="List Paragraph"/>
    <w:aliases w:val="Bullet Number,Nad,List Paragraph,Odstavec cíl se seznamem,Odstavec se seznamem5,Odstavec_muj,Odrážky,Odstavec se seznamem a odrážkou,1 úroveň Odstavec se seznamem,List Paragraph (Czech Tourism),NAKIT List Paragraph,Reference List"/>
    <w:basedOn w:val="Normln"/>
    <w:link w:val="OdstavecseseznamemChar"/>
    <w:uiPriority w:val="34"/>
    <w:qFormat/>
    <w:rsid w:val="006840DC"/>
    <w:pPr>
      <w:ind w:left="720"/>
      <w:contextualSpacing/>
    </w:pPr>
  </w:style>
  <w:style w:type="paragraph" w:customStyle="1" w:styleId="Default">
    <w:name w:val="Default"/>
    <w:rsid w:val="006840DC"/>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6840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40DC"/>
    <w:rPr>
      <w:rFonts w:ascii="Segoe UI" w:eastAsia="Times New Roman" w:hAnsi="Segoe UI" w:cs="Segoe UI"/>
      <w:sz w:val="18"/>
      <w:szCs w:val="18"/>
      <w:lang w:eastAsia="cs-CZ"/>
    </w:rPr>
  </w:style>
  <w:style w:type="paragraph" w:customStyle="1" w:styleId="111-3rove">
    <w:name w:val="1.1.1-3 úroveň"/>
    <w:basedOn w:val="Normlnodsazen"/>
    <w:qFormat/>
    <w:rsid w:val="006E3A1D"/>
    <w:pPr>
      <w:keepNext/>
      <w:numPr>
        <w:ilvl w:val="2"/>
        <w:numId w:val="3"/>
      </w:numPr>
      <w:tabs>
        <w:tab w:val="num" w:pos="360"/>
        <w:tab w:val="left" w:pos="992"/>
      </w:tabs>
      <w:suppressAutoHyphens/>
      <w:ind w:left="708" w:firstLine="0"/>
      <w:jc w:val="both"/>
    </w:pPr>
    <w:rPr>
      <w:rFonts w:ascii="Arial" w:eastAsia="Calibri" w:hAnsi="Arial"/>
      <w:snapToGrid w:val="0"/>
      <w:sz w:val="22"/>
      <w:szCs w:val="22"/>
    </w:rPr>
  </w:style>
  <w:style w:type="paragraph" w:customStyle="1" w:styleId="slovn1rove">
    <w:name w:val="číslování 1.úroveň"/>
    <w:basedOn w:val="Nadpis2"/>
    <w:qFormat/>
    <w:rsid w:val="006E3A1D"/>
    <w:pPr>
      <w:keepLines w:val="0"/>
      <w:numPr>
        <w:numId w:val="3"/>
      </w:numPr>
      <w:tabs>
        <w:tab w:val="left" w:pos="357"/>
      </w:tabs>
      <w:suppressAutoHyphens/>
      <w:spacing w:before="240" w:after="240"/>
      <w:ind w:left="357" w:hanging="357"/>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6E3A1D"/>
    <w:pPr>
      <w:keepNext/>
      <w:numPr>
        <w:ilvl w:val="1"/>
        <w:numId w:val="3"/>
      </w:numPr>
      <w:tabs>
        <w:tab w:val="left" w:pos="567"/>
      </w:tabs>
      <w:suppressAutoHyphens/>
      <w:spacing w:before="120" w:after="120"/>
      <w:jc w:val="both"/>
    </w:pPr>
    <w:rPr>
      <w:rFonts w:ascii="Arial" w:eastAsia="Calibri" w:hAnsi="Arial"/>
      <w:snapToGrid w:val="0"/>
      <w:sz w:val="22"/>
      <w:szCs w:val="22"/>
    </w:rPr>
  </w:style>
  <w:style w:type="paragraph" w:styleId="Normlnodsazen">
    <w:name w:val="Normal Indent"/>
    <w:basedOn w:val="Normln"/>
    <w:uiPriority w:val="99"/>
    <w:semiHidden/>
    <w:unhideWhenUsed/>
    <w:rsid w:val="006E3A1D"/>
    <w:pPr>
      <w:ind w:left="708"/>
    </w:pPr>
  </w:style>
  <w:style w:type="character" w:customStyle="1" w:styleId="Nadpis2Char">
    <w:name w:val="Nadpis 2 Char"/>
    <w:basedOn w:val="Standardnpsmoodstavce"/>
    <w:link w:val="Nadpis2"/>
    <w:uiPriority w:val="9"/>
    <w:semiHidden/>
    <w:rsid w:val="006E3A1D"/>
    <w:rPr>
      <w:rFonts w:asciiTheme="majorHAnsi" w:eastAsiaTheme="majorEastAsia" w:hAnsiTheme="majorHAnsi" w:cstheme="majorBidi"/>
      <w:color w:val="2E74B5" w:themeColor="accent1" w:themeShade="BF"/>
      <w:sz w:val="26"/>
      <w:szCs w:val="26"/>
      <w:lang w:eastAsia="cs-CZ"/>
    </w:rPr>
  </w:style>
  <w:style w:type="character" w:customStyle="1" w:styleId="OdstavecseseznamemChar">
    <w:name w:val="Odstavec se seznamem Char"/>
    <w:aliases w:val="Bullet Number Char,Nad Char,List Paragraph Char,Odstavec cíl se seznamem Char,Odstavec se seznamem5 Char,Odstavec_muj Char,Odrážky Char,Odstavec se seznamem a odrážkou Char,1 úroveň Odstavec se seznamem Char,Reference List Char"/>
    <w:link w:val="Odstavecseseznamem"/>
    <w:uiPriority w:val="34"/>
    <w:qFormat/>
    <w:locked/>
    <w:rsid w:val="002B6528"/>
    <w:rPr>
      <w:rFonts w:ascii="Times New Roman" w:eastAsia="Times New Roman" w:hAnsi="Times New Roman" w:cs="Times New Roman"/>
      <w:lang w:eastAsia="cs-CZ"/>
    </w:rPr>
  </w:style>
  <w:style w:type="paragraph" w:customStyle="1" w:styleId="StylZM">
    <w:name w:val="Styl ZM"/>
    <w:basedOn w:val="Normln"/>
    <w:link w:val="StylZMChar"/>
    <w:qFormat/>
    <w:rsid w:val="00472E38"/>
    <w:pPr>
      <w:numPr>
        <w:numId w:val="7"/>
      </w:numPr>
      <w:jc w:val="both"/>
    </w:pPr>
    <w:rPr>
      <w:rFonts w:eastAsia="Calibri"/>
    </w:rPr>
  </w:style>
  <w:style w:type="character" w:customStyle="1" w:styleId="StylZMChar">
    <w:name w:val="Styl ZM Char"/>
    <w:link w:val="StylZM"/>
    <w:rsid w:val="00472E38"/>
    <w:rPr>
      <w:rFonts w:ascii="Times New Roman" w:eastAsia="Calibri" w:hAnsi="Times New Roman" w:cs="Times New Roman"/>
      <w:lang w:eastAsia="cs-CZ"/>
    </w:rPr>
  </w:style>
  <w:style w:type="paragraph" w:styleId="Zkladntext">
    <w:name w:val="Body Text"/>
    <w:basedOn w:val="Normln"/>
    <w:link w:val="ZkladntextChar"/>
    <w:rsid w:val="00472E38"/>
    <w:rPr>
      <w:color w:val="0000FF"/>
      <w:sz w:val="24"/>
      <w:szCs w:val="24"/>
    </w:rPr>
  </w:style>
  <w:style w:type="character" w:customStyle="1" w:styleId="ZkladntextChar">
    <w:name w:val="Základní text Char"/>
    <w:basedOn w:val="Standardnpsmoodstavce"/>
    <w:link w:val="Zkladntext"/>
    <w:rsid w:val="00472E38"/>
    <w:rPr>
      <w:rFonts w:ascii="Times New Roman" w:eastAsia="Times New Roman" w:hAnsi="Times New Roman" w:cs="Times New Roman"/>
      <w:color w:val="0000FF"/>
      <w:sz w:val="24"/>
      <w:szCs w:val="24"/>
      <w:lang w:eastAsia="cs-CZ"/>
    </w:rPr>
  </w:style>
  <w:style w:type="character" w:customStyle="1" w:styleId="Nadpis8Char">
    <w:name w:val="Nadpis 8 Char"/>
    <w:basedOn w:val="Standardnpsmoodstavce"/>
    <w:link w:val="Nadpis8"/>
    <w:uiPriority w:val="9"/>
    <w:semiHidden/>
    <w:rsid w:val="00E551CD"/>
    <w:rPr>
      <w:rFonts w:asciiTheme="majorHAnsi" w:eastAsiaTheme="majorEastAsia" w:hAnsiTheme="majorHAnsi" w:cstheme="majorBidi"/>
      <w:color w:val="272727" w:themeColor="text1" w:themeTint="D8"/>
      <w:sz w:val="21"/>
      <w:szCs w:val="21"/>
      <w:lang w:eastAsia="cs-CZ"/>
    </w:rPr>
  </w:style>
  <w:style w:type="character" w:customStyle="1" w:styleId="Nadpis4Char">
    <w:name w:val="Nadpis 4 Char"/>
    <w:basedOn w:val="Standardnpsmoodstavce"/>
    <w:link w:val="Nadpis4"/>
    <w:uiPriority w:val="9"/>
    <w:semiHidden/>
    <w:rsid w:val="00DF1F21"/>
    <w:rPr>
      <w:rFonts w:asciiTheme="majorHAnsi" w:eastAsiaTheme="majorEastAsia" w:hAnsiTheme="majorHAnsi" w:cstheme="majorBidi"/>
      <w:i/>
      <w:iCs/>
      <w:color w:val="2E74B5" w:themeColor="accent1" w:themeShade="BF"/>
      <w:lang w:eastAsia="cs-CZ"/>
    </w:rPr>
  </w:style>
  <w:style w:type="paragraph" w:customStyle="1" w:styleId="Normlnodsazen1">
    <w:name w:val="Normální odsazený1"/>
    <w:basedOn w:val="Normln"/>
    <w:rsid w:val="00440112"/>
    <w:pPr>
      <w:suppressAutoHyphens/>
      <w:spacing w:after="240"/>
      <w:ind w:left="1134"/>
    </w:pPr>
    <w:rPr>
      <w:sz w:val="22"/>
      <w:lang w:eastAsia="ar-SA"/>
    </w:rPr>
  </w:style>
  <w:style w:type="paragraph" w:styleId="Zhlav">
    <w:name w:val="header"/>
    <w:basedOn w:val="Normln"/>
    <w:link w:val="ZhlavChar"/>
    <w:uiPriority w:val="99"/>
    <w:unhideWhenUsed/>
    <w:rsid w:val="00440112"/>
    <w:pPr>
      <w:tabs>
        <w:tab w:val="center" w:pos="4536"/>
        <w:tab w:val="right" w:pos="9072"/>
      </w:tabs>
    </w:pPr>
  </w:style>
  <w:style w:type="character" w:customStyle="1" w:styleId="ZhlavChar">
    <w:name w:val="Záhlaví Char"/>
    <w:basedOn w:val="Standardnpsmoodstavce"/>
    <w:link w:val="Zhlav"/>
    <w:uiPriority w:val="99"/>
    <w:rsid w:val="00440112"/>
    <w:rPr>
      <w:rFonts w:ascii="Times New Roman" w:eastAsia="Times New Roman" w:hAnsi="Times New Roman" w:cs="Times New Roman"/>
      <w:lang w:eastAsia="cs-CZ"/>
    </w:rPr>
  </w:style>
  <w:style w:type="paragraph" w:styleId="Zpat">
    <w:name w:val="footer"/>
    <w:basedOn w:val="Normln"/>
    <w:link w:val="ZpatChar"/>
    <w:uiPriority w:val="99"/>
    <w:unhideWhenUsed/>
    <w:rsid w:val="00440112"/>
    <w:pPr>
      <w:tabs>
        <w:tab w:val="center" w:pos="4536"/>
        <w:tab w:val="right" w:pos="9072"/>
      </w:tabs>
    </w:pPr>
  </w:style>
  <w:style w:type="character" w:customStyle="1" w:styleId="ZpatChar">
    <w:name w:val="Zápatí Char"/>
    <w:basedOn w:val="Standardnpsmoodstavce"/>
    <w:link w:val="Zpat"/>
    <w:uiPriority w:val="99"/>
    <w:rsid w:val="00440112"/>
    <w:rPr>
      <w:rFonts w:ascii="Times New Roman" w:eastAsia="Times New Roman" w:hAnsi="Times New Roman" w:cs="Times New Roman"/>
      <w:lang w:eastAsia="cs-CZ"/>
    </w:rPr>
  </w:style>
  <w:style w:type="paragraph" w:styleId="Zkladntextodsazen">
    <w:name w:val="Body Text Indent"/>
    <w:basedOn w:val="Normln"/>
    <w:link w:val="ZkladntextodsazenChar"/>
    <w:uiPriority w:val="99"/>
    <w:semiHidden/>
    <w:unhideWhenUsed/>
    <w:rsid w:val="00066A3B"/>
    <w:pPr>
      <w:spacing w:after="120"/>
      <w:ind w:left="283"/>
    </w:pPr>
  </w:style>
  <w:style w:type="character" w:customStyle="1" w:styleId="ZkladntextodsazenChar">
    <w:name w:val="Základní text odsazený Char"/>
    <w:basedOn w:val="Standardnpsmoodstavce"/>
    <w:link w:val="Zkladntextodsazen"/>
    <w:uiPriority w:val="99"/>
    <w:semiHidden/>
    <w:rsid w:val="00066A3B"/>
    <w:rPr>
      <w:rFonts w:ascii="Times New Roman" w:eastAsia="Times New Roman" w:hAnsi="Times New Roman" w:cs="Times New Roman"/>
      <w:lang w:eastAsia="cs-CZ"/>
    </w:rPr>
  </w:style>
  <w:style w:type="paragraph" w:styleId="Pedmtkomente">
    <w:name w:val="annotation subject"/>
    <w:basedOn w:val="Textkomente"/>
    <w:next w:val="Textkomente"/>
    <w:link w:val="PedmtkomenteChar"/>
    <w:uiPriority w:val="99"/>
    <w:semiHidden/>
    <w:unhideWhenUsed/>
    <w:rsid w:val="00695C45"/>
    <w:rPr>
      <w:b/>
      <w:bCs/>
    </w:rPr>
  </w:style>
  <w:style w:type="character" w:customStyle="1" w:styleId="PedmtkomenteChar">
    <w:name w:val="Předmět komentáře Char"/>
    <w:basedOn w:val="TextkomenteChar"/>
    <w:link w:val="Pedmtkomente"/>
    <w:uiPriority w:val="99"/>
    <w:semiHidden/>
    <w:rsid w:val="00695C45"/>
    <w:rPr>
      <w:rFonts w:ascii="Times New Roman" w:eastAsia="Times New Roman" w:hAnsi="Times New Roman" w:cs="Times New Roman"/>
      <w:b/>
      <w:bCs/>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2301</Words>
  <Characters>13580</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15850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Miosgová Kateřina</dc:creator>
  <cp:lastModifiedBy>Vopatová Jaroslava</cp:lastModifiedBy>
  <cp:revision>2</cp:revision>
  <cp:lastPrinted>2021-06-24T10:57:00Z</cp:lastPrinted>
  <dcterms:created xsi:type="dcterms:W3CDTF">2021-07-07T11:42:00Z</dcterms:created>
  <dcterms:modified xsi:type="dcterms:W3CDTF">2021-07-07T11:42:00Z</dcterms:modified>
</cp:coreProperties>
</file>