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068C" w14:textId="273630E0" w:rsidR="009542BC" w:rsidRPr="00CB36FA" w:rsidRDefault="00670059" w:rsidP="008C652C">
      <w:pPr>
        <w:tabs>
          <w:tab w:val="left" w:pos="709"/>
          <w:tab w:val="left" w:pos="3119"/>
        </w:tabs>
        <w:jc w:val="center"/>
        <w:rPr>
          <w:rFonts w:ascii="Verdana" w:hAnsi="Verdana" w:cs="Arial"/>
          <w:b/>
          <w:w w:val="110"/>
          <w:sz w:val="28"/>
          <w:szCs w:val="28"/>
          <w:lang w:eastAsia="en-US"/>
        </w:rPr>
      </w:pPr>
      <w:r>
        <w:rPr>
          <w:rFonts w:ascii="Verdana" w:hAnsi="Verdana" w:cs="Arial"/>
          <w:i/>
          <w:noProof/>
          <w:sz w:val="18"/>
          <w:szCs w:val="18"/>
        </w:rPr>
        <mc:AlternateContent>
          <mc:Choice Requires="wps">
            <w:drawing>
              <wp:anchor distT="0" distB="0" distL="114300" distR="114300" simplePos="0" relativeHeight="251661312" behindDoc="0" locked="1" layoutInCell="1" allowOverlap="1" wp14:anchorId="64FDBFA3" wp14:editId="48A5D2EE">
                <wp:simplePos x="0" y="0"/>
                <wp:positionH relativeFrom="column">
                  <wp:posOffset>5115560</wp:posOffset>
                </wp:positionH>
                <wp:positionV relativeFrom="paragraph">
                  <wp:posOffset>-885825</wp:posOffset>
                </wp:positionV>
                <wp:extent cx="1083310" cy="313055"/>
                <wp:effectExtent l="0" t="0" r="2540" b="0"/>
                <wp:wrapNone/>
                <wp:docPr id="4" name="Textové pole 4"/>
                <wp:cNvGraphicFramePr/>
                <a:graphic xmlns:a="http://schemas.openxmlformats.org/drawingml/2006/main">
                  <a:graphicData uri="http://schemas.microsoft.com/office/word/2010/wordprocessingShape">
                    <wps:wsp>
                      <wps:cNvSpPr txBox="1"/>
                      <wps:spPr>
                        <a:xfrm>
                          <a:off x="0" y="0"/>
                          <a:ext cx="108331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D09F" w14:textId="53E24C0D" w:rsidR="00670059" w:rsidRPr="006224B6" w:rsidRDefault="00670059" w:rsidP="006224B6">
                            <w:pPr>
                              <w:jc w:val="right"/>
                              <w:rPr>
                                <w:rFonts w:ascii="Verdana" w:hAnsi="Verdana"/>
                                <w:i/>
                                <w:sz w:val="20"/>
                              </w:rPr>
                            </w:pPr>
                            <w:r w:rsidRPr="006224B6">
                              <w:rPr>
                                <w:rFonts w:ascii="Verdana" w:hAnsi="Verdana"/>
                                <w:i/>
                                <w:sz w:val="20"/>
                              </w:rPr>
                              <w:t>Příloha č.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BFA3" id="_x0000_t202" coordsize="21600,21600" o:spt="202" path="m,l,21600r21600,l21600,xe">
                <v:stroke joinstyle="miter"/>
                <v:path gradientshapeok="t" o:connecttype="rect"/>
              </v:shapetype>
              <v:shape id="Textové pole 4" o:spid="_x0000_s1026" type="#_x0000_t202" style="position:absolute;left:0;text-align:left;margin-left:402.8pt;margin-top:-69.75pt;width:85.3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6mkgIAAI8FAAAOAAAAZHJzL2Uyb0RvYy54bWysVNtuEzEQfUfiHyy/093cSom6qUKqIqSq&#10;rWhRnx2v3VjYHmM72Q1/xHfwY4y9mwulL0W87I49Z2Y8Zy7nF63RZCN8UGArOjgpKRGWQ63sU0W/&#10;Ply9O6MkRGZrpsGKim5FoBezt2/OGzcVQ1iBroUn6MSGaeMquorRTYsi8JUwLJyAExaVErxhEY/+&#10;qag9a9C70cWwLE+LBnztPHARAt5edko6y/6lFDzeShlEJLqi+LaYvz5/l+lbzM7Z9Mkzt1K8fwb7&#10;h1cYpiwG3bu6ZJGRtVd/uTKKewgg4wkHU4CUioucA2YzKJ9lc79iTuRckJzg9jSF/+eW32zuPFF1&#10;RceUWGawRA+ijbD59ZM40IKME0WNC1NE3jvExvYjtFjq3X3Ay5R5K71Jf8yJoB7J3u4JRo+EJ6Py&#10;bDQaoIqjbjQYlZNJclMcrJ0P8ZMAQ5JQUY8FzLyyzXWIHXQHScECaFVfKa3zITWNWGhPNgzLrWN+&#10;Izr/A6UtaSp6OpqU2bGFZN551ja5Eblt+nAp8y7DLMWtFgmj7Rchkbac6AuxGefC7uNndEJJDPUa&#10;wx5/eNVrjLs80CJHBhv3xkZZ8Dn7PGcHyupvO8pkh8faHOWdxNgu274jllBvsSE8dFMVHL9SWLVr&#10;FuId8zhGWGhcDfEWP1IDsg69RMkK/I+X7hMeuxu1lDQ4lhUN39fMC0r0Z4t9/2EwHqc5zofx5P0Q&#10;D/5YszzW2LVZALbCAJeQ41lM+Kh3ovRgHnGDzFNUVDHLMXZF405cxG5Z4AbiYj7PIJxcx+K1vXc8&#10;uU70pp58aB+Zd33jRmz5G9gNMJs+698OmywtzNcRpMrNnQjuWO2Jx6nP49FvqLRWjs8Zddijs98A&#10;AAD//wMAUEsDBBQABgAIAAAAIQBedqCn4wAAAAwBAAAPAAAAZHJzL2Rvd25yZXYueG1sTI9NT4Qw&#10;EIbvJv6HZky8mN12IbALUjbG+JF4c/Ej3rp0BCKdEtoF/PfWkx5n5sk7z1vsF9OzCUfXWZKwWQtg&#10;SLXVHTUSXqr71Q6Y84q06i2hhG90sC/PzwqVazvTM04H37AQQi5XElrvh5xzV7dolFvbASncPu1o&#10;lA/j2HA9qjmEm55HQqTcqI7Ch1YNeNti/XU4GQkfV837k1seXuc4iYe7x6navulKysuL5eYamMfF&#10;/8Hwqx/UoQxOR3si7VgvYSeSNKASVps4S4AFJNumEbBjWGUiAl4W/H+J8gcAAP//AwBQSwECLQAU&#10;AAYACAAAACEAtoM4kv4AAADhAQAAEwAAAAAAAAAAAAAAAAAAAAAAW0NvbnRlbnRfVHlwZXNdLnht&#10;bFBLAQItABQABgAIAAAAIQA4/SH/1gAAAJQBAAALAAAAAAAAAAAAAAAAAC8BAABfcmVscy8ucmVs&#10;c1BLAQItABQABgAIAAAAIQBwaE6mkgIAAI8FAAAOAAAAAAAAAAAAAAAAAC4CAABkcnMvZTJvRG9j&#10;LnhtbFBLAQItABQABgAIAAAAIQBedqCn4wAAAAwBAAAPAAAAAAAAAAAAAAAAAOwEAABkcnMvZG93&#10;bnJldi54bWxQSwUGAAAAAAQABADzAAAA/AUAAAAA&#10;" fillcolor="white [3201]" stroked="f" strokeweight=".5pt">
                <v:textbox>
                  <w:txbxContent>
                    <w:p w14:paraId="5781D09F" w14:textId="53E24C0D" w:rsidR="00670059" w:rsidRPr="006224B6" w:rsidRDefault="00670059" w:rsidP="006224B6">
                      <w:pPr>
                        <w:jc w:val="right"/>
                        <w:rPr>
                          <w:rFonts w:ascii="Verdana" w:hAnsi="Verdana"/>
                          <w:i/>
                          <w:sz w:val="20"/>
                        </w:rPr>
                      </w:pPr>
                      <w:r w:rsidRPr="006224B6">
                        <w:rPr>
                          <w:rFonts w:ascii="Verdana" w:hAnsi="Verdana"/>
                          <w:i/>
                          <w:sz w:val="20"/>
                        </w:rPr>
                        <w:t>Příloha č. 2</w:t>
                      </w:r>
                    </w:p>
                  </w:txbxContent>
                </v:textbox>
                <w10:anchorlock/>
              </v:shape>
            </w:pict>
          </mc:Fallback>
        </mc:AlternateContent>
      </w:r>
      <w:r w:rsidR="00AD474D">
        <w:rPr>
          <w:rFonts w:ascii="Verdana" w:hAnsi="Verdana" w:cs="Arial"/>
          <w:b/>
          <w:noProof/>
          <w:sz w:val="28"/>
          <w:szCs w:val="28"/>
        </w:rPr>
        <mc:AlternateContent>
          <mc:Choice Requires="wps">
            <w:drawing>
              <wp:anchor distT="0" distB="0" distL="114300" distR="114300" simplePos="0" relativeHeight="251659264" behindDoc="0" locked="0" layoutInCell="1" allowOverlap="1" wp14:anchorId="5667AB49" wp14:editId="4C596B3F">
                <wp:simplePos x="0" y="0"/>
                <wp:positionH relativeFrom="column">
                  <wp:posOffset>5263744</wp:posOffset>
                </wp:positionH>
                <wp:positionV relativeFrom="paragraph">
                  <wp:posOffset>-905535</wp:posOffset>
                </wp:positionV>
                <wp:extent cx="936345" cy="241401"/>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936345" cy="2414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B7426" w14:textId="0D76D819" w:rsidR="00AD474D" w:rsidRPr="00AD474D" w:rsidRDefault="00AD474D" w:rsidP="00AD474D">
                            <w:pPr>
                              <w:jc w:val="right"/>
                              <w:rPr>
                                <w:rFonts w:ascii="Verdana" w:hAnsi="Verdana"/>
                                <w:sz w:val="20"/>
                              </w:rPr>
                            </w:pPr>
                            <w:r w:rsidRPr="00AD474D">
                              <w:rPr>
                                <w:rFonts w:ascii="Verdana" w:hAnsi="Verdana"/>
                                <w:sz w:val="20"/>
                              </w:rPr>
                              <w:t xml:space="preserve">Příloha č. </w:t>
                            </w:r>
                            <w:r w:rsidR="00670059">
                              <w:rPr>
                                <w:rFonts w:ascii="Verdana" w:hAnsi="Verdana"/>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7AB49" id="Textové pole 1" o:spid="_x0000_s1027" type="#_x0000_t202" style="position:absolute;left:0;text-align:left;margin-left:414.45pt;margin-top:-71.3pt;width:73.75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7dkwIAAJUFAAAOAAAAZHJzL2Uyb0RvYy54bWysVM1uGyEQvlfqOyDu9dqOnTZW1pHryFWl&#10;KInqVDljFmJUYChg77pv1Ofoi3Vg1z9Nc0nVyy4w38wwH9/M5VVjNNkKHxTYkg56fUqE5VAp+1TS&#10;rw+Ldx8oCZHZimmwoqQ7EejV9O2by9pNxBDWoCvhCQaxYVK7kq5jdJOiCHwtDAs9cMKiUYI3LOLW&#10;PxWVZzVGN7oY9vvnRQ2+ch64CAFPr1sjneb4Ugoe76QMIhJdUrxbzF+fv6v0LaaXbPLkmVsr3l2D&#10;/cMtDFMWkx5CXbPIyMarv0IZxT0EkLHHwRQgpeIi14DVDPrPqlmumRO5FiQnuANN4f+F5bfbe09U&#10;hW9HiWUGn+hBNBG2v34SB1qQQaKodmGCyKVDbGw+QpPg3XnAw1R5I71Jf6yJoB3J3h0IxoiE4+HF&#10;2fnZaEwJR9NwNBj1c5Ti6Ox8iJ8EGJIWJfX4fplWtr0JERMidA9JuQJoVS2U1nmTNCPm2pMtw9fW&#10;cR/8D5S2pC7p+dm4nwNbSO5tZG1TGJFV06VLhbcF5lXcaZEw2n4RElnLdb6Qm3Eu7CF/RieUxFSv&#10;cezwx1u9xrmtAz1yZrDx4GyUBZ+rz212pKz6tqdMtngk/KTutIzNqunk0r3/CqodysJD21vB8YXC&#10;x7thId4zj82ESsABEe/wIzUg+dCtKFmD//HSecKjxtFKSY3NWdLwfcO8oER/tqj+i8FolLo5b0bj&#10;90Pc+FPL6tRiN2YOqAhUON4uLxM+6v1SejCPOEdmKSuamOWYu6Rxv5zHdmTgHOJiNssg7F/H4o1d&#10;Op5CJ5aTNB+aR+Zdp9+Iwr+FfRuzyTMZt9jkaWG2iSBV1njiuWW14x97P0u/m1NpuJzuM+o4Tae/&#10;AQAA//8DAFBLAwQUAAYACAAAACEAjNHX8+UAAAANAQAADwAAAGRycy9kb3ducmV2LnhtbEyPy26D&#10;MBBF95X6D9ZE6qZKTAghhGKiqupD6q6hD3Xn4Amg4jHCDtC/r7NKlzNzdOfcbDfplg3Y28aQgOUi&#10;AIZUGtVQJeC9eJonwKyTpGRrCAX8ooVdfn2VyVSZkd5w2LuK+RCyqRRQO9elnNuyRi3twnRI/nY0&#10;vZbOj33FVS9HH65bHgZBzLVsyH+oZYcPNZY/+5MW8H1bfb3a6fljXK1X3ePLUGw+VSHEzWy6vwPm&#10;cHIXGM76Xh1y73QwJ1KWtQKSMNl6VMB8GYUxMI9sN3EE7HBeBVEMPM/4/xb5HwAAAP//AwBQSwEC&#10;LQAUAAYACAAAACEAtoM4kv4AAADhAQAAEwAAAAAAAAAAAAAAAAAAAAAAW0NvbnRlbnRfVHlwZXNd&#10;LnhtbFBLAQItABQABgAIAAAAIQA4/SH/1gAAAJQBAAALAAAAAAAAAAAAAAAAAC8BAABfcmVscy8u&#10;cmVsc1BLAQItABQABgAIAAAAIQAr3F7dkwIAAJUFAAAOAAAAAAAAAAAAAAAAAC4CAABkcnMvZTJv&#10;RG9jLnhtbFBLAQItABQABgAIAAAAIQCM0dfz5QAAAA0BAAAPAAAAAAAAAAAAAAAAAO0EAABkcnMv&#10;ZG93bnJldi54bWxQSwUGAAAAAAQABADzAAAA/wUAAAAA&#10;" fillcolor="white [3201]" stroked="f" strokeweight=".5pt">
                <v:textbox>
                  <w:txbxContent>
                    <w:p w14:paraId="50DB7426" w14:textId="0D76D819" w:rsidR="00AD474D" w:rsidRPr="00AD474D" w:rsidRDefault="00AD474D" w:rsidP="00AD474D">
                      <w:pPr>
                        <w:jc w:val="right"/>
                        <w:rPr>
                          <w:rFonts w:ascii="Verdana" w:hAnsi="Verdana"/>
                          <w:sz w:val="20"/>
                        </w:rPr>
                      </w:pPr>
                      <w:r w:rsidRPr="00AD474D">
                        <w:rPr>
                          <w:rFonts w:ascii="Verdana" w:hAnsi="Verdana"/>
                          <w:sz w:val="20"/>
                        </w:rPr>
                        <w:t xml:space="preserve">Příloha č. </w:t>
                      </w:r>
                      <w:r w:rsidR="00670059">
                        <w:rPr>
                          <w:rFonts w:ascii="Verdana" w:hAnsi="Verdana"/>
                          <w:sz w:val="20"/>
                        </w:rPr>
                        <w:t>2</w:t>
                      </w:r>
                    </w:p>
                  </w:txbxContent>
                </v:textbox>
              </v:shape>
            </w:pict>
          </mc:Fallback>
        </mc:AlternateContent>
      </w:r>
      <w:r w:rsidR="009542BC" w:rsidRPr="00CB36FA">
        <w:rPr>
          <w:rFonts w:ascii="Verdana" w:hAnsi="Verdana" w:cs="Arial"/>
          <w:b/>
          <w:w w:val="110"/>
          <w:sz w:val="28"/>
          <w:szCs w:val="28"/>
          <w:lang w:eastAsia="en-US"/>
        </w:rPr>
        <w:t>Kupní smlouva</w:t>
      </w:r>
    </w:p>
    <w:p w14:paraId="06450205" w14:textId="77777777" w:rsidR="008C652C" w:rsidRPr="00CB36FA" w:rsidRDefault="008C652C" w:rsidP="008C652C">
      <w:pPr>
        <w:tabs>
          <w:tab w:val="left" w:pos="709"/>
          <w:tab w:val="left" w:pos="3119"/>
        </w:tabs>
        <w:jc w:val="center"/>
        <w:rPr>
          <w:rFonts w:ascii="Verdana" w:hAnsi="Verdana" w:cs="Arial"/>
          <w:w w:val="110"/>
          <w:sz w:val="18"/>
          <w:szCs w:val="18"/>
          <w:lang w:eastAsia="en-US"/>
        </w:rPr>
      </w:pPr>
    </w:p>
    <w:p w14:paraId="206B23DA"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r w:rsidRPr="00CB36FA">
        <w:rPr>
          <w:rFonts w:ascii="Verdana" w:hAnsi="Verdana" w:cs="Arial"/>
          <w:w w:val="110"/>
          <w:sz w:val="18"/>
          <w:szCs w:val="18"/>
          <w:lang w:eastAsia="en-US"/>
        </w:rPr>
        <w:t>podle § 2079 zák. č. 89/2012 Sb., občanského zákoníku, v platném znění.</w:t>
      </w:r>
    </w:p>
    <w:p w14:paraId="494B3836"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p>
    <w:p w14:paraId="65B85D89"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CE93C84" w14:textId="77777777" w:rsidR="009542BC" w:rsidRPr="00CB36FA" w:rsidRDefault="009542BC" w:rsidP="009542BC">
      <w:pPr>
        <w:tabs>
          <w:tab w:val="left" w:pos="709"/>
          <w:tab w:val="left" w:pos="3119"/>
        </w:tabs>
        <w:ind w:left="567" w:hanging="567"/>
        <w:jc w:val="both"/>
        <w:rPr>
          <w:rFonts w:ascii="Verdana" w:hAnsi="Verdana" w:cs="Arial"/>
          <w:w w:val="110"/>
          <w:sz w:val="20"/>
          <w:szCs w:val="20"/>
          <w:lang w:eastAsia="en-US"/>
        </w:rPr>
      </w:pPr>
    </w:p>
    <w:p w14:paraId="4AC3756F" w14:textId="77777777" w:rsidR="009542BC" w:rsidRPr="00CB36FA" w:rsidRDefault="009542BC" w:rsidP="009542BC">
      <w:pPr>
        <w:tabs>
          <w:tab w:val="left" w:pos="709"/>
          <w:tab w:val="left" w:pos="3119"/>
        </w:tabs>
        <w:ind w:left="567" w:hanging="567"/>
        <w:jc w:val="both"/>
        <w:rPr>
          <w:rFonts w:ascii="Verdana" w:hAnsi="Verdana" w:cs="Arial"/>
          <w:b/>
          <w:w w:val="110"/>
          <w:sz w:val="18"/>
          <w:szCs w:val="18"/>
          <w:lang w:eastAsia="en-US"/>
        </w:rPr>
      </w:pPr>
      <w:r w:rsidRPr="00CB36FA">
        <w:rPr>
          <w:rFonts w:ascii="Verdana" w:hAnsi="Verdana" w:cs="Arial"/>
          <w:b/>
          <w:w w:val="110"/>
          <w:sz w:val="20"/>
          <w:szCs w:val="20"/>
          <w:lang w:eastAsia="en-US"/>
        </w:rPr>
        <w:t>Kupující:</w:t>
      </w:r>
      <w:r w:rsidRPr="00CB36FA">
        <w:rPr>
          <w:rFonts w:ascii="Verdana" w:hAnsi="Verdana" w:cs="Arial"/>
          <w:b/>
          <w:w w:val="110"/>
          <w:sz w:val="18"/>
          <w:szCs w:val="18"/>
          <w:lang w:eastAsia="en-US"/>
        </w:rPr>
        <w:tab/>
        <w:t>Domov Maxov</w:t>
      </w:r>
      <w:r w:rsidRPr="00CB36FA">
        <w:rPr>
          <w:rFonts w:ascii="Verdana" w:hAnsi="Verdana" w:cs="Arial"/>
          <w:b/>
          <w:w w:val="110"/>
          <w:sz w:val="18"/>
          <w:szCs w:val="18"/>
          <w:lang w:eastAsia="en-US"/>
        </w:rPr>
        <w:tab/>
        <w:t xml:space="preserve"> </w:t>
      </w:r>
    </w:p>
    <w:p w14:paraId="477D094D" w14:textId="7777777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Se sídlem:</w:t>
      </w:r>
      <w:r w:rsidRPr="00CB36FA">
        <w:rPr>
          <w:rFonts w:ascii="Verdana" w:hAnsi="Verdana" w:cs="Arial"/>
          <w:w w:val="110"/>
          <w:sz w:val="18"/>
          <w:szCs w:val="18"/>
          <w:lang w:eastAsia="en-US"/>
        </w:rPr>
        <w:tab/>
        <w:t>Horní Maxov 181, 46871 Lučany nad Nisou</w:t>
      </w:r>
      <w:r w:rsidRPr="00CB36FA">
        <w:rPr>
          <w:rFonts w:ascii="Verdana" w:hAnsi="Verdana" w:cs="Arial"/>
          <w:w w:val="110"/>
          <w:sz w:val="18"/>
          <w:szCs w:val="18"/>
          <w:lang w:eastAsia="en-US"/>
        </w:rPr>
        <w:tab/>
      </w:r>
    </w:p>
    <w:p w14:paraId="22DAB0FB" w14:textId="73138AF4"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Zastoupena:</w:t>
      </w:r>
      <w:r w:rsidRPr="00CB36FA">
        <w:rPr>
          <w:rFonts w:ascii="Verdana" w:hAnsi="Verdana" w:cs="Arial"/>
          <w:w w:val="110"/>
          <w:sz w:val="18"/>
          <w:szCs w:val="18"/>
          <w:lang w:eastAsia="en-US"/>
        </w:rPr>
        <w:tab/>
      </w:r>
      <w:r w:rsidR="00C26FED" w:rsidRPr="00C26FED">
        <w:rPr>
          <w:rFonts w:ascii="Arial" w:hAnsi="Arial" w:cs="Arial"/>
          <w:w w:val="110"/>
          <w:sz w:val="18"/>
          <w:szCs w:val="18"/>
          <w:lang w:eastAsia="en-US"/>
        </w:rPr>
        <w:t>███████████</w:t>
      </w:r>
      <w:r w:rsidR="00C26FED" w:rsidRPr="00C26FED">
        <w:rPr>
          <w:rFonts w:ascii="Arial" w:hAnsi="Arial" w:cs="Arial"/>
          <w:w w:val="110"/>
          <w:sz w:val="18"/>
          <w:szCs w:val="18"/>
          <w:lang w:eastAsia="en-US"/>
        </w:rPr>
        <w:t>███████████</w:t>
      </w:r>
      <w:r w:rsidRPr="00CB36FA">
        <w:rPr>
          <w:rFonts w:ascii="Verdana" w:hAnsi="Verdana" w:cs="Arial"/>
          <w:w w:val="110"/>
          <w:sz w:val="18"/>
          <w:szCs w:val="18"/>
          <w:lang w:eastAsia="en-US"/>
        </w:rPr>
        <w:tab/>
      </w:r>
    </w:p>
    <w:p w14:paraId="3AC45723" w14:textId="7597CF34"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IČ:</w:t>
      </w:r>
      <w:r w:rsidRPr="00CB36FA">
        <w:rPr>
          <w:rFonts w:ascii="Verdana" w:hAnsi="Verdana" w:cs="Arial"/>
          <w:w w:val="110"/>
          <w:sz w:val="18"/>
          <w:szCs w:val="18"/>
          <w:lang w:eastAsia="en-US"/>
        </w:rPr>
        <w:tab/>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Pr="00CB36FA">
        <w:rPr>
          <w:rFonts w:ascii="Verdana" w:hAnsi="Verdana" w:cs="Arial"/>
          <w:w w:val="110"/>
          <w:sz w:val="18"/>
          <w:szCs w:val="18"/>
          <w:lang w:eastAsia="en-US"/>
        </w:rPr>
        <w:t>70872651</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p>
    <w:p w14:paraId="194FBE45" w14:textId="762A61EB"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 xml:space="preserve">DIČ: </w:t>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00264CD8">
        <w:rPr>
          <w:rFonts w:ascii="Verdana" w:hAnsi="Verdana" w:cs="Arial"/>
          <w:w w:val="110"/>
          <w:sz w:val="18"/>
          <w:szCs w:val="18"/>
          <w:lang w:eastAsia="en-US"/>
        </w:rPr>
        <w:tab/>
      </w:r>
      <w:r w:rsidRPr="00CB36FA">
        <w:rPr>
          <w:rFonts w:ascii="Verdana" w:hAnsi="Verdana" w:cs="Arial"/>
          <w:w w:val="110"/>
          <w:sz w:val="18"/>
          <w:szCs w:val="18"/>
          <w:lang w:eastAsia="en-US"/>
        </w:rPr>
        <w:t>CZ70872651</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t xml:space="preserve"> </w:t>
      </w:r>
    </w:p>
    <w:p w14:paraId="23432DC4" w14:textId="64207135"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 xml:space="preserve">Číslo účtu: </w:t>
      </w:r>
      <w:r w:rsidRPr="00264CD8">
        <w:rPr>
          <w:rFonts w:ascii="Verdana" w:hAnsi="Verdana" w:cs="Arial"/>
          <w:color w:val="000000" w:themeColor="text1"/>
          <w:w w:val="110"/>
          <w:sz w:val="18"/>
          <w:szCs w:val="18"/>
          <w:lang w:eastAsia="en-US"/>
        </w:rPr>
        <w:tab/>
      </w:r>
      <w:r w:rsidR="00264CD8">
        <w:rPr>
          <w:rFonts w:ascii="Verdana" w:hAnsi="Verdana" w:cs="Arial"/>
          <w:color w:val="000000" w:themeColor="text1"/>
          <w:w w:val="110"/>
          <w:sz w:val="18"/>
          <w:szCs w:val="18"/>
          <w:lang w:eastAsia="en-US"/>
        </w:rPr>
        <w:t>2001550003/6000</w:t>
      </w:r>
    </w:p>
    <w:p w14:paraId="633F83BB" w14:textId="7777777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Příspěvková organizace nezapsaná v Obchodním rejstříku, zřízená Hl. m. Prahou.</w:t>
      </w:r>
    </w:p>
    <w:p w14:paraId="16AD7A5F"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183C5566"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(dále jen „Kupující“)</w:t>
      </w:r>
    </w:p>
    <w:p w14:paraId="17DC4734" w14:textId="77777777" w:rsidR="009542BC" w:rsidRPr="00CB36FA" w:rsidRDefault="009542BC" w:rsidP="009542BC">
      <w:pPr>
        <w:tabs>
          <w:tab w:val="left" w:pos="709"/>
          <w:tab w:val="left" w:pos="3119"/>
        </w:tabs>
        <w:ind w:left="567" w:hanging="567"/>
        <w:jc w:val="center"/>
        <w:rPr>
          <w:rFonts w:ascii="Verdana" w:hAnsi="Verdana" w:cs="Arial"/>
          <w:w w:val="110"/>
          <w:sz w:val="18"/>
          <w:szCs w:val="18"/>
          <w:lang w:eastAsia="en-US"/>
        </w:rPr>
      </w:pPr>
      <w:r w:rsidRPr="00CB36FA">
        <w:rPr>
          <w:rFonts w:ascii="Verdana" w:hAnsi="Verdana" w:cs="Arial"/>
          <w:w w:val="110"/>
          <w:sz w:val="18"/>
          <w:szCs w:val="18"/>
          <w:lang w:eastAsia="en-US"/>
        </w:rPr>
        <w:t>a</w:t>
      </w:r>
    </w:p>
    <w:p w14:paraId="52ECDDD1" w14:textId="2BFB59BB" w:rsidR="009542BC" w:rsidRPr="00CB36FA" w:rsidRDefault="009542BC" w:rsidP="009542BC">
      <w:pPr>
        <w:tabs>
          <w:tab w:val="left" w:pos="709"/>
          <w:tab w:val="left" w:pos="3119"/>
        </w:tabs>
        <w:ind w:left="567" w:hanging="567"/>
        <w:jc w:val="both"/>
        <w:rPr>
          <w:rFonts w:ascii="Verdana" w:hAnsi="Verdana" w:cs="Arial"/>
          <w:w w:val="110"/>
          <w:sz w:val="20"/>
          <w:szCs w:val="20"/>
          <w:lang w:eastAsia="en-US"/>
        </w:rPr>
      </w:pPr>
      <w:r w:rsidRPr="00CB36FA">
        <w:rPr>
          <w:rFonts w:ascii="Verdana" w:hAnsi="Verdana" w:cs="Arial"/>
          <w:b/>
          <w:w w:val="110"/>
          <w:sz w:val="20"/>
          <w:szCs w:val="20"/>
          <w:lang w:eastAsia="en-US"/>
        </w:rPr>
        <w:t>Prodávající:</w:t>
      </w:r>
      <w:r w:rsidRPr="00CB36FA">
        <w:rPr>
          <w:rFonts w:ascii="Verdana" w:hAnsi="Verdana" w:cs="Arial"/>
          <w:w w:val="110"/>
          <w:sz w:val="20"/>
          <w:szCs w:val="20"/>
          <w:lang w:eastAsia="en-US"/>
        </w:rPr>
        <w:tab/>
      </w:r>
      <w:r w:rsidR="002C1A44" w:rsidRPr="002C1A44">
        <w:rPr>
          <w:rFonts w:ascii="Verdana" w:hAnsi="Verdana" w:cs="Arial"/>
          <w:b/>
          <w:w w:val="110"/>
          <w:sz w:val="20"/>
          <w:szCs w:val="20"/>
          <w:lang w:eastAsia="en-US"/>
        </w:rPr>
        <w:t>Zich a spol.</w:t>
      </w:r>
      <w:r w:rsidR="002C1A44">
        <w:rPr>
          <w:rFonts w:ascii="Verdana" w:hAnsi="Verdana" w:cs="Arial"/>
          <w:b/>
          <w:w w:val="110"/>
          <w:sz w:val="20"/>
          <w:szCs w:val="20"/>
          <w:lang w:eastAsia="en-US"/>
        </w:rPr>
        <w:t>,</w:t>
      </w:r>
      <w:r w:rsidR="002C1A44" w:rsidRPr="002C1A44">
        <w:rPr>
          <w:rFonts w:ascii="Verdana" w:hAnsi="Verdana" w:cs="Arial"/>
          <w:b/>
          <w:w w:val="110"/>
          <w:sz w:val="20"/>
          <w:szCs w:val="20"/>
          <w:lang w:eastAsia="en-US"/>
        </w:rPr>
        <w:t xml:space="preserve"> s.r.o.</w:t>
      </w:r>
    </w:p>
    <w:p w14:paraId="64068925" w14:textId="72709571"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Se sídlem:</w:t>
      </w:r>
      <w:r w:rsidRPr="00CB36FA">
        <w:rPr>
          <w:rFonts w:ascii="Verdana" w:hAnsi="Verdana" w:cs="Arial"/>
          <w:w w:val="110"/>
          <w:sz w:val="18"/>
          <w:szCs w:val="18"/>
          <w:lang w:eastAsia="en-US"/>
        </w:rPr>
        <w:tab/>
      </w:r>
      <w:r w:rsidR="002C1A44" w:rsidRPr="002C1A44">
        <w:rPr>
          <w:rFonts w:ascii="Verdana" w:hAnsi="Verdana" w:cs="Arial"/>
          <w:w w:val="110"/>
          <w:sz w:val="18"/>
          <w:szCs w:val="18"/>
          <w:lang w:eastAsia="en-US"/>
        </w:rPr>
        <w:t>Na Štěpníku 32</w:t>
      </w:r>
      <w:r w:rsidR="002C1A44">
        <w:rPr>
          <w:rFonts w:ascii="Verdana" w:hAnsi="Verdana" w:cs="Arial"/>
          <w:w w:val="110"/>
          <w:sz w:val="18"/>
          <w:szCs w:val="18"/>
          <w:lang w:eastAsia="en-US"/>
        </w:rPr>
        <w:t xml:space="preserve">, </w:t>
      </w:r>
      <w:r w:rsidR="002C1A44" w:rsidRPr="002C1A44">
        <w:rPr>
          <w:rFonts w:ascii="Verdana" w:hAnsi="Verdana" w:cs="Arial"/>
          <w:w w:val="110"/>
          <w:sz w:val="18"/>
          <w:szCs w:val="18"/>
          <w:lang w:eastAsia="en-US"/>
        </w:rPr>
        <w:t xml:space="preserve">Černožice, 503 04 Černožice </w:t>
      </w:r>
      <w:r w:rsidR="002C1A44">
        <w:rPr>
          <w:rFonts w:ascii="Verdana" w:hAnsi="Verdana" w:cs="Arial"/>
          <w:w w:val="110"/>
          <w:sz w:val="18"/>
          <w:szCs w:val="18"/>
          <w:lang w:eastAsia="en-US"/>
        </w:rPr>
        <w:t>n</w:t>
      </w:r>
      <w:r w:rsidR="002C1A44" w:rsidRPr="002C1A44">
        <w:rPr>
          <w:rFonts w:ascii="Verdana" w:hAnsi="Verdana" w:cs="Arial"/>
          <w:w w:val="110"/>
          <w:sz w:val="18"/>
          <w:szCs w:val="18"/>
          <w:lang w:eastAsia="en-US"/>
        </w:rPr>
        <w:t>ad Labem</w:t>
      </w:r>
    </w:p>
    <w:p w14:paraId="69C831B2" w14:textId="775B317F"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Jednající:</w:t>
      </w:r>
      <w:r w:rsidRPr="00CB36FA">
        <w:rPr>
          <w:rFonts w:ascii="Verdana" w:hAnsi="Verdana" w:cs="Arial"/>
          <w:w w:val="110"/>
          <w:sz w:val="18"/>
          <w:szCs w:val="18"/>
          <w:lang w:eastAsia="en-US"/>
        </w:rPr>
        <w:tab/>
      </w:r>
      <w:r w:rsidR="00C26FED" w:rsidRPr="00C26FED">
        <w:rPr>
          <w:rFonts w:ascii="Arial" w:hAnsi="Arial" w:cs="Arial"/>
          <w:w w:val="110"/>
          <w:sz w:val="18"/>
          <w:szCs w:val="18"/>
          <w:lang w:eastAsia="en-US"/>
        </w:rPr>
        <w:t>██████████████████████</w:t>
      </w:r>
    </w:p>
    <w:p w14:paraId="40277106" w14:textId="6E4EA428"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IČ:</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2C1A44" w:rsidRPr="002C1A44">
        <w:rPr>
          <w:rFonts w:ascii="Verdana" w:hAnsi="Verdana" w:cs="Arial"/>
          <w:w w:val="110"/>
          <w:sz w:val="18"/>
          <w:szCs w:val="18"/>
          <w:lang w:eastAsia="en-US"/>
        </w:rPr>
        <w:t>25267027</w:t>
      </w:r>
    </w:p>
    <w:p w14:paraId="4427DA95" w14:textId="5D4D2947"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DIČ:</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2C1A44" w:rsidRPr="002C1A44">
        <w:rPr>
          <w:rFonts w:ascii="Verdana" w:hAnsi="Verdana" w:cs="Arial"/>
          <w:w w:val="110"/>
          <w:sz w:val="18"/>
          <w:szCs w:val="18"/>
          <w:lang w:eastAsia="en-US"/>
        </w:rPr>
        <w:t xml:space="preserve">CZ25267027 </w:t>
      </w:r>
    </w:p>
    <w:p w14:paraId="47F95315" w14:textId="5990A64C"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Číslo účtu:</w:t>
      </w:r>
      <w:r w:rsidRPr="00CB36FA">
        <w:rPr>
          <w:rFonts w:ascii="Verdana" w:hAnsi="Verdana" w:cs="Arial"/>
          <w:w w:val="110"/>
          <w:sz w:val="18"/>
          <w:szCs w:val="18"/>
          <w:lang w:eastAsia="en-US"/>
        </w:rPr>
        <w:tab/>
      </w:r>
      <w:r w:rsidR="002C1A44" w:rsidRPr="002C1A44">
        <w:rPr>
          <w:rFonts w:ascii="Verdana" w:hAnsi="Verdana" w:cs="Arial"/>
          <w:w w:val="110"/>
          <w:sz w:val="18"/>
          <w:szCs w:val="18"/>
          <w:lang w:eastAsia="en-US"/>
        </w:rPr>
        <w:t>2114862353/2700</w:t>
      </w:r>
    </w:p>
    <w:p w14:paraId="42F51503" w14:textId="7447A15E" w:rsidR="009542BC" w:rsidRPr="00CB36FA" w:rsidRDefault="009542BC" w:rsidP="009542BC">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Bankovní spojení:</w:t>
      </w:r>
      <w:r w:rsidRPr="00CB36FA">
        <w:rPr>
          <w:rFonts w:ascii="Verdana" w:hAnsi="Verdana" w:cs="Arial"/>
          <w:w w:val="110"/>
          <w:sz w:val="18"/>
          <w:szCs w:val="18"/>
          <w:lang w:eastAsia="en-US"/>
        </w:rPr>
        <w:tab/>
      </w:r>
      <w:r w:rsidR="002C1A44" w:rsidRPr="002C1A44">
        <w:rPr>
          <w:rFonts w:ascii="Verdana" w:hAnsi="Verdana" w:cs="Arial"/>
          <w:w w:val="110"/>
          <w:sz w:val="18"/>
          <w:szCs w:val="18"/>
          <w:lang w:eastAsia="en-US"/>
        </w:rPr>
        <w:t>UniCredit Bank Czech Republic and Slovakia, a.s.</w:t>
      </w:r>
    </w:p>
    <w:p w14:paraId="7484D437" w14:textId="3F79D180" w:rsidR="002C1A44" w:rsidRPr="00CB36FA" w:rsidRDefault="009542BC" w:rsidP="002C1A44">
      <w:pPr>
        <w:tabs>
          <w:tab w:val="left" w:pos="709"/>
          <w:tab w:val="left" w:pos="3119"/>
          <w:tab w:val="center" w:pos="4536"/>
          <w:tab w:val="right" w:pos="9072"/>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Zapsaná v Obchodním rejstříku vedeném Městským soudem v</w:t>
      </w:r>
      <w:r w:rsidR="002C1A44">
        <w:rPr>
          <w:rFonts w:ascii="Verdana" w:hAnsi="Verdana" w:cs="Arial"/>
          <w:w w:val="110"/>
          <w:sz w:val="18"/>
          <w:szCs w:val="18"/>
          <w:lang w:eastAsia="en-US"/>
        </w:rPr>
        <w:t xml:space="preserve"> Praze oddílu </w:t>
      </w:r>
      <w:r w:rsidR="002C1A44" w:rsidRPr="002C1A44">
        <w:rPr>
          <w:rFonts w:ascii="Verdana" w:hAnsi="Verdana" w:cs="Arial"/>
          <w:w w:val="110"/>
          <w:sz w:val="18"/>
          <w:szCs w:val="18"/>
          <w:lang w:eastAsia="en-US"/>
        </w:rPr>
        <w:t>B</w:t>
      </w:r>
      <w:r w:rsidR="002C1A44">
        <w:rPr>
          <w:rFonts w:ascii="Verdana" w:hAnsi="Verdana" w:cs="Arial"/>
          <w:w w:val="110"/>
          <w:sz w:val="18"/>
          <w:szCs w:val="18"/>
          <w:lang w:eastAsia="en-US"/>
        </w:rPr>
        <w:t xml:space="preserve">, vložce </w:t>
      </w:r>
      <w:r w:rsidR="002C1A44" w:rsidRPr="002C1A44">
        <w:rPr>
          <w:rFonts w:ascii="Verdana" w:hAnsi="Verdana" w:cs="Arial"/>
          <w:w w:val="110"/>
          <w:sz w:val="18"/>
          <w:szCs w:val="18"/>
          <w:lang w:eastAsia="en-US"/>
        </w:rPr>
        <w:t>3608</w:t>
      </w:r>
      <w:r w:rsidR="002C1A44">
        <w:rPr>
          <w:rFonts w:ascii="Verdana" w:hAnsi="Verdana" w:cs="Arial"/>
          <w:w w:val="110"/>
          <w:sz w:val="18"/>
          <w:szCs w:val="18"/>
          <w:lang w:eastAsia="en-US"/>
        </w:rPr>
        <w:t>.</w:t>
      </w:r>
    </w:p>
    <w:p w14:paraId="4F33D966" w14:textId="735A854E" w:rsidR="009542BC" w:rsidRPr="00CB36FA" w:rsidRDefault="009542BC" w:rsidP="00567D7F">
      <w:pPr>
        <w:tabs>
          <w:tab w:val="left" w:pos="709"/>
          <w:tab w:val="left" w:pos="3119"/>
          <w:tab w:val="center" w:pos="4536"/>
          <w:tab w:val="right" w:pos="9072"/>
        </w:tabs>
        <w:ind w:left="567" w:hanging="567"/>
        <w:jc w:val="both"/>
        <w:rPr>
          <w:rFonts w:ascii="Verdana" w:hAnsi="Verdana" w:cs="Arial"/>
          <w:w w:val="110"/>
          <w:sz w:val="18"/>
          <w:szCs w:val="18"/>
          <w:lang w:eastAsia="en-US"/>
        </w:rPr>
      </w:pPr>
    </w:p>
    <w:p w14:paraId="1327F892"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7F77BCB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(dále jen „Prodávající“)</w:t>
      </w:r>
    </w:p>
    <w:p w14:paraId="2F8EF9B1"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B8025B7"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1. Předmět smlouvy</w:t>
      </w:r>
    </w:p>
    <w:p w14:paraId="7E33CDF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470AF7B" w14:textId="3994CF12" w:rsidR="009542BC" w:rsidRPr="007E3E67" w:rsidRDefault="009542BC" w:rsidP="00E87E91">
      <w:pPr>
        <w:widowControl w:val="0"/>
        <w:spacing w:before="120"/>
        <w:jc w:val="both"/>
        <w:rPr>
          <w:rFonts w:ascii="Verdana" w:hAnsi="Verdana" w:cs="Arial"/>
          <w:i/>
          <w:sz w:val="16"/>
          <w:szCs w:val="16"/>
        </w:rPr>
      </w:pPr>
      <w:r w:rsidRPr="00CB36FA">
        <w:rPr>
          <w:rFonts w:ascii="Verdana" w:hAnsi="Verdana" w:cs="Arial"/>
          <w:w w:val="110"/>
          <w:sz w:val="18"/>
          <w:szCs w:val="18"/>
          <w:lang w:eastAsia="en-US"/>
        </w:rPr>
        <w:t>1.1.</w:t>
      </w:r>
      <w:r w:rsidRPr="00CB36FA">
        <w:rPr>
          <w:rFonts w:ascii="Verdana" w:hAnsi="Verdana" w:cs="Arial"/>
          <w:w w:val="110"/>
          <w:sz w:val="18"/>
          <w:szCs w:val="18"/>
          <w:lang w:eastAsia="en-US"/>
        </w:rPr>
        <w:tab/>
        <w:t>Předmětem této Kupní smlouvy (dále jen „Smlouva“) je dodání</w:t>
      </w:r>
      <w:r w:rsidR="008436CE">
        <w:rPr>
          <w:rFonts w:ascii="Verdana" w:hAnsi="Verdana" w:cs="Arial"/>
          <w:w w:val="110"/>
          <w:sz w:val="18"/>
          <w:szCs w:val="18"/>
          <w:lang w:eastAsia="en-US"/>
        </w:rPr>
        <w:t xml:space="preserve"> a montáž </w:t>
      </w:r>
      <w:r w:rsidR="00920EFE">
        <w:rPr>
          <w:rFonts w:ascii="Verdana" w:hAnsi="Verdana" w:cs="Arial"/>
          <w:b/>
          <w:i/>
          <w:w w:val="110"/>
          <w:sz w:val="18"/>
          <w:szCs w:val="18"/>
          <w:lang w:eastAsia="en-US"/>
        </w:rPr>
        <w:t>1ks</w:t>
      </w:r>
      <w:r w:rsidRPr="00E87E91">
        <w:rPr>
          <w:rFonts w:ascii="Verdana" w:hAnsi="Verdana" w:cs="Arial"/>
          <w:b/>
          <w:i/>
          <w:w w:val="110"/>
          <w:sz w:val="18"/>
          <w:szCs w:val="18"/>
          <w:lang w:eastAsia="en-US"/>
        </w:rPr>
        <w:t xml:space="preserve"> </w:t>
      </w:r>
      <w:r w:rsidR="00920EFE">
        <w:rPr>
          <w:rFonts w:ascii="Verdana" w:hAnsi="Verdana" w:cs="Arial"/>
          <w:b/>
          <w:i/>
          <w:w w:val="110"/>
          <w:sz w:val="18"/>
          <w:szCs w:val="18"/>
          <w:lang w:eastAsia="en-US"/>
        </w:rPr>
        <w:t xml:space="preserve">myčky bílého nádobí </w:t>
      </w:r>
      <w:r w:rsidR="007E3E67" w:rsidRPr="00E87E91">
        <w:rPr>
          <w:rFonts w:ascii="Verdana" w:hAnsi="Verdana" w:cs="Arial"/>
          <w:b/>
          <w:bCs/>
          <w:i/>
          <w:sz w:val="18"/>
          <w:szCs w:val="18"/>
        </w:rPr>
        <w:t xml:space="preserve">včetně </w:t>
      </w:r>
      <w:r w:rsidR="008436CE">
        <w:rPr>
          <w:rFonts w:ascii="Verdana" w:hAnsi="Verdana" w:cs="Arial"/>
          <w:b/>
          <w:bCs/>
          <w:i/>
          <w:sz w:val="18"/>
          <w:szCs w:val="18"/>
        </w:rPr>
        <w:t xml:space="preserve">demontáže </w:t>
      </w:r>
      <w:r w:rsidR="00920EFE">
        <w:rPr>
          <w:rFonts w:ascii="Verdana" w:hAnsi="Verdana" w:cs="Arial"/>
          <w:b/>
          <w:bCs/>
          <w:i/>
          <w:sz w:val="18"/>
          <w:szCs w:val="18"/>
        </w:rPr>
        <w:t xml:space="preserve">a odvozu </w:t>
      </w:r>
      <w:r w:rsidR="008436CE">
        <w:rPr>
          <w:rFonts w:ascii="Verdana" w:hAnsi="Verdana" w:cs="Arial"/>
          <w:b/>
          <w:bCs/>
          <w:i/>
          <w:sz w:val="18"/>
          <w:szCs w:val="18"/>
        </w:rPr>
        <w:t>původní</w:t>
      </w:r>
      <w:r w:rsidR="00920EFE">
        <w:rPr>
          <w:rFonts w:ascii="Verdana" w:hAnsi="Verdana" w:cs="Arial"/>
          <w:b/>
          <w:bCs/>
          <w:i/>
          <w:sz w:val="18"/>
          <w:szCs w:val="18"/>
        </w:rPr>
        <w:t xml:space="preserve"> myčky </w:t>
      </w:r>
      <w:r w:rsidRPr="00264CD8">
        <w:rPr>
          <w:rFonts w:ascii="Verdana" w:hAnsi="Verdana" w:cs="Arial"/>
          <w:w w:val="110"/>
          <w:sz w:val="18"/>
          <w:szCs w:val="18"/>
          <w:lang w:eastAsia="en-US"/>
        </w:rPr>
        <w:t>(dál</w:t>
      </w:r>
      <w:r w:rsidRPr="00CB36FA">
        <w:rPr>
          <w:rFonts w:ascii="Verdana" w:hAnsi="Verdana" w:cs="Arial"/>
          <w:w w:val="110"/>
          <w:sz w:val="18"/>
          <w:szCs w:val="18"/>
          <w:lang w:eastAsia="en-US"/>
        </w:rPr>
        <w:t>e jen „Zboží")</w:t>
      </w:r>
      <w:r w:rsidR="003B68C7" w:rsidRPr="00CB36FA">
        <w:rPr>
          <w:rFonts w:ascii="Verdana" w:hAnsi="Verdana" w:cs="Arial"/>
          <w:w w:val="110"/>
          <w:sz w:val="18"/>
          <w:szCs w:val="18"/>
          <w:lang w:eastAsia="en-US"/>
        </w:rPr>
        <w:t>.</w:t>
      </w:r>
      <w:r w:rsidRPr="00CB36FA">
        <w:rPr>
          <w:rFonts w:ascii="Verdana" w:hAnsi="Verdana" w:cs="Arial"/>
          <w:w w:val="110"/>
          <w:sz w:val="18"/>
          <w:szCs w:val="18"/>
          <w:lang w:eastAsia="en-US"/>
        </w:rPr>
        <w:t xml:space="preserve"> Prodávajícím Kupujícímu za podmínek dále v této Smlouvě uvedených. </w:t>
      </w:r>
      <w:r w:rsidRPr="00CB36FA">
        <w:rPr>
          <w:rFonts w:ascii="Verdana" w:hAnsi="Verdana" w:cs="Arial"/>
          <w:w w:val="110"/>
          <w:sz w:val="18"/>
          <w:szCs w:val="18"/>
          <w:highlight w:val="yellow"/>
          <w:lang w:eastAsia="en-US"/>
        </w:rPr>
        <w:t xml:space="preserve">Specifikace předmětu </w:t>
      </w:r>
      <w:r w:rsidR="003B68C7" w:rsidRPr="00CB36FA">
        <w:rPr>
          <w:rFonts w:ascii="Verdana" w:hAnsi="Verdana" w:cs="Arial"/>
          <w:w w:val="110"/>
          <w:sz w:val="18"/>
          <w:szCs w:val="18"/>
          <w:highlight w:val="yellow"/>
          <w:lang w:eastAsia="en-US"/>
        </w:rPr>
        <w:t>plnění je uvedena v</w:t>
      </w:r>
      <w:r w:rsidR="00E87E91">
        <w:rPr>
          <w:rFonts w:ascii="Verdana" w:hAnsi="Verdana" w:cs="Arial"/>
          <w:w w:val="110"/>
          <w:sz w:val="18"/>
          <w:szCs w:val="18"/>
          <w:highlight w:val="yellow"/>
          <w:lang w:eastAsia="en-US"/>
        </w:rPr>
        <w:t xml:space="preserve"> příloze </w:t>
      </w:r>
      <w:r w:rsidR="003B68C7" w:rsidRPr="00CB36FA">
        <w:rPr>
          <w:rFonts w:ascii="Verdana" w:hAnsi="Verdana" w:cs="Arial"/>
          <w:b/>
          <w:w w:val="110"/>
          <w:sz w:val="18"/>
          <w:szCs w:val="18"/>
          <w:lang w:eastAsia="en-US"/>
        </w:rPr>
        <w:t>TECHNICKÁ SPECIFIKACE</w:t>
      </w:r>
      <w:r w:rsidRPr="00CB36FA">
        <w:rPr>
          <w:rFonts w:ascii="Verdana" w:hAnsi="Verdana" w:cs="Arial"/>
          <w:w w:val="110"/>
          <w:sz w:val="18"/>
          <w:szCs w:val="18"/>
          <w:lang w:eastAsia="en-US"/>
        </w:rPr>
        <w:t>, která je nedílnou součástí této Smlouvy.</w:t>
      </w:r>
    </w:p>
    <w:p w14:paraId="1208D130" w14:textId="77777777" w:rsidR="009542BC" w:rsidRPr="00CB36FA" w:rsidRDefault="009542BC" w:rsidP="00264CD8">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1.2.</w:t>
      </w:r>
      <w:r w:rsidRPr="00CB36FA">
        <w:rPr>
          <w:rFonts w:ascii="Verdana" w:hAnsi="Verdana" w:cs="Arial"/>
          <w:w w:val="110"/>
          <w:sz w:val="18"/>
          <w:szCs w:val="18"/>
          <w:lang w:eastAsia="en-US"/>
        </w:rPr>
        <w:tab/>
        <w:t>Kupující se touto Smlouvou zavazuje Zboží od Prodávajícího převzít a zaplatit kupní cenu podle této Smlouvy.</w:t>
      </w:r>
    </w:p>
    <w:p w14:paraId="774DC732" w14:textId="70D6E7F2" w:rsidR="009542BC" w:rsidRPr="007E3E67" w:rsidRDefault="009542BC" w:rsidP="00E87E91">
      <w:pPr>
        <w:widowControl w:val="0"/>
        <w:spacing w:before="120"/>
        <w:jc w:val="both"/>
        <w:rPr>
          <w:rFonts w:ascii="Verdana" w:hAnsi="Verdana" w:cs="Arial"/>
          <w:b/>
          <w:bCs/>
          <w:i/>
          <w:sz w:val="18"/>
          <w:szCs w:val="18"/>
        </w:rPr>
      </w:pPr>
      <w:r w:rsidRPr="00CB36FA">
        <w:rPr>
          <w:rFonts w:ascii="Verdana" w:hAnsi="Verdana" w:cs="Arial"/>
          <w:w w:val="110"/>
          <w:sz w:val="18"/>
          <w:szCs w:val="18"/>
          <w:lang w:eastAsia="en-US"/>
        </w:rPr>
        <w:t>1.3.</w:t>
      </w:r>
      <w:r w:rsidRPr="00CB36FA">
        <w:rPr>
          <w:rFonts w:ascii="Verdana" w:hAnsi="Verdana" w:cs="Arial"/>
          <w:w w:val="110"/>
          <w:sz w:val="18"/>
          <w:szCs w:val="18"/>
          <w:lang w:eastAsia="en-US"/>
        </w:rPr>
        <w:tab/>
        <w:t>Tato Smlouva je uzavřena na základě výběrového řízení k veřejné zakázce mal</w:t>
      </w:r>
      <w:r w:rsidR="003B68C7" w:rsidRPr="00CB36FA">
        <w:rPr>
          <w:rFonts w:ascii="Verdana" w:hAnsi="Verdana" w:cs="Arial"/>
          <w:w w:val="110"/>
          <w:sz w:val="18"/>
          <w:szCs w:val="18"/>
          <w:lang w:eastAsia="en-US"/>
        </w:rPr>
        <w:t xml:space="preserve">ého rozsahu na dodávky </w:t>
      </w:r>
      <w:r w:rsidR="00264CD8">
        <w:rPr>
          <w:rFonts w:ascii="Verdana" w:hAnsi="Verdana" w:cs="Arial"/>
          <w:w w:val="110"/>
          <w:sz w:val="18"/>
          <w:szCs w:val="18"/>
          <w:lang w:eastAsia="en-US"/>
        </w:rPr>
        <w:t xml:space="preserve">v souladu s </w:t>
      </w:r>
      <w:r w:rsidR="003B68C7" w:rsidRPr="00CB36FA">
        <w:rPr>
          <w:rFonts w:ascii="Verdana" w:hAnsi="Verdana" w:cs="Arial"/>
          <w:w w:val="110"/>
          <w:sz w:val="18"/>
          <w:szCs w:val="18"/>
          <w:lang w:eastAsia="en-US"/>
        </w:rPr>
        <w:t>ustanovení</w:t>
      </w:r>
      <w:r w:rsidR="00264CD8">
        <w:rPr>
          <w:rFonts w:ascii="Verdana" w:hAnsi="Verdana" w:cs="Arial"/>
          <w:w w:val="110"/>
          <w:sz w:val="18"/>
          <w:szCs w:val="18"/>
          <w:lang w:eastAsia="en-US"/>
        </w:rPr>
        <w:t>m</w:t>
      </w:r>
      <w:r w:rsidR="003B68C7" w:rsidRPr="00CB36FA">
        <w:rPr>
          <w:rFonts w:ascii="Verdana" w:hAnsi="Verdana" w:cs="Arial"/>
          <w:w w:val="110"/>
          <w:sz w:val="18"/>
          <w:szCs w:val="18"/>
          <w:lang w:eastAsia="en-US"/>
        </w:rPr>
        <w:t xml:space="preserve"> </w:t>
      </w:r>
      <w:r w:rsidRPr="00CB36FA">
        <w:rPr>
          <w:rFonts w:ascii="Verdana" w:hAnsi="Verdana" w:cs="Arial"/>
          <w:w w:val="110"/>
          <w:sz w:val="18"/>
          <w:szCs w:val="18"/>
          <w:lang w:eastAsia="en-US"/>
        </w:rPr>
        <w:t>§</w:t>
      </w:r>
      <w:r w:rsidR="003B68C7" w:rsidRPr="00CB36FA">
        <w:rPr>
          <w:rFonts w:ascii="Verdana" w:hAnsi="Verdana" w:cs="Arial"/>
          <w:w w:val="110"/>
          <w:sz w:val="18"/>
          <w:szCs w:val="18"/>
          <w:lang w:eastAsia="en-US"/>
        </w:rPr>
        <w:t xml:space="preserve">6,§27 </w:t>
      </w:r>
      <w:r w:rsidR="00E87E91">
        <w:rPr>
          <w:rFonts w:ascii="Verdana" w:hAnsi="Verdana" w:cs="Arial"/>
          <w:w w:val="110"/>
          <w:sz w:val="18"/>
          <w:szCs w:val="18"/>
          <w:lang w:eastAsia="en-US"/>
        </w:rPr>
        <w:t xml:space="preserve">a </w:t>
      </w:r>
      <w:r w:rsidR="003B68C7" w:rsidRPr="00CB36FA">
        <w:rPr>
          <w:rFonts w:ascii="Verdana" w:hAnsi="Verdana" w:cs="Arial"/>
          <w:w w:val="110"/>
          <w:sz w:val="18"/>
          <w:szCs w:val="18"/>
          <w:lang w:eastAsia="en-US"/>
        </w:rPr>
        <w:t xml:space="preserve">§ 31 zákona číslo 134/2016 </w:t>
      </w:r>
      <w:r w:rsidRPr="00CB36FA">
        <w:rPr>
          <w:rFonts w:ascii="Verdana" w:hAnsi="Verdana" w:cs="Arial"/>
          <w:w w:val="110"/>
          <w:sz w:val="18"/>
          <w:szCs w:val="18"/>
          <w:lang w:eastAsia="en-US"/>
        </w:rPr>
        <w:t>Sb., o veřejných zakázkách, v platném znění,</w:t>
      </w:r>
      <w:r w:rsidR="003B68C7" w:rsidRPr="00CB36FA">
        <w:rPr>
          <w:rFonts w:ascii="Verdana" w:hAnsi="Verdana" w:cs="Arial"/>
          <w:w w:val="110"/>
          <w:sz w:val="18"/>
          <w:szCs w:val="18"/>
          <w:lang w:eastAsia="en-US"/>
        </w:rPr>
        <w:t xml:space="preserve"> (dále jen „Zákon“) a podle metodického pokynu ředitele odboru ZSP MHMP č.</w:t>
      </w:r>
      <w:r w:rsidR="008C652C" w:rsidRPr="00CB36FA">
        <w:rPr>
          <w:rFonts w:ascii="Verdana" w:hAnsi="Verdana" w:cs="Arial"/>
          <w:w w:val="110"/>
          <w:sz w:val="18"/>
          <w:szCs w:val="18"/>
          <w:lang w:eastAsia="en-US"/>
        </w:rPr>
        <w:t xml:space="preserve"> </w:t>
      </w:r>
      <w:r w:rsidR="003B68C7" w:rsidRPr="00CB36FA">
        <w:rPr>
          <w:rFonts w:ascii="Verdana" w:hAnsi="Verdana" w:cs="Arial"/>
          <w:w w:val="110"/>
          <w:sz w:val="18"/>
          <w:szCs w:val="18"/>
          <w:lang w:eastAsia="en-US"/>
        </w:rPr>
        <w:t xml:space="preserve">2/2016 s </w:t>
      </w:r>
      <w:r w:rsidRPr="00CB36FA">
        <w:rPr>
          <w:rFonts w:ascii="Verdana" w:hAnsi="Verdana" w:cs="Arial"/>
          <w:w w:val="110"/>
          <w:sz w:val="18"/>
          <w:szCs w:val="18"/>
          <w:lang w:eastAsia="en-US"/>
        </w:rPr>
        <w:t xml:space="preserve"> pod názvem </w:t>
      </w:r>
      <w:r w:rsidRPr="007E3E67">
        <w:rPr>
          <w:rFonts w:ascii="Verdana" w:hAnsi="Verdana" w:cs="Arial"/>
          <w:b/>
          <w:bCs/>
          <w:w w:val="110"/>
          <w:sz w:val="18"/>
          <w:szCs w:val="18"/>
          <w:lang w:eastAsia="en-US"/>
        </w:rPr>
        <w:t xml:space="preserve"> </w:t>
      </w:r>
      <w:r w:rsidR="007E3E67">
        <w:rPr>
          <w:rFonts w:ascii="Verdana" w:hAnsi="Verdana" w:cs="Arial"/>
          <w:b/>
          <w:bCs/>
          <w:w w:val="110"/>
          <w:sz w:val="18"/>
          <w:szCs w:val="18"/>
          <w:lang w:eastAsia="en-US"/>
        </w:rPr>
        <w:t>„</w:t>
      </w:r>
      <w:r w:rsidR="00920EFE" w:rsidRPr="00920EFE">
        <w:rPr>
          <w:rFonts w:ascii="Verdana" w:hAnsi="Verdana" w:cs="Arial"/>
          <w:b/>
          <w:bCs/>
          <w:i/>
          <w:sz w:val="18"/>
          <w:szCs w:val="18"/>
        </w:rPr>
        <w:t>Pořízení myčky bílého nádobí pro centrální kuchyň</w:t>
      </w:r>
      <w:r w:rsidR="007E3E67">
        <w:rPr>
          <w:rFonts w:ascii="Verdana" w:hAnsi="Verdana" w:cs="Arial"/>
          <w:b/>
          <w:bCs/>
          <w:i/>
          <w:sz w:val="18"/>
          <w:szCs w:val="18"/>
        </w:rPr>
        <w:t>“.</w:t>
      </w:r>
    </w:p>
    <w:p w14:paraId="3EDAB018" w14:textId="77777777" w:rsidR="006F3377" w:rsidRPr="00CB36FA" w:rsidRDefault="006F3377" w:rsidP="006F3377">
      <w:pPr>
        <w:tabs>
          <w:tab w:val="left" w:pos="709"/>
          <w:tab w:val="left" w:pos="3119"/>
        </w:tabs>
        <w:spacing w:before="240"/>
        <w:ind w:left="567" w:hanging="567"/>
        <w:jc w:val="both"/>
        <w:rPr>
          <w:rFonts w:ascii="Verdana" w:hAnsi="Verdana" w:cs="Arial"/>
          <w:w w:val="110"/>
          <w:sz w:val="18"/>
          <w:szCs w:val="18"/>
          <w:lang w:eastAsia="en-US"/>
        </w:rPr>
      </w:pPr>
    </w:p>
    <w:p w14:paraId="3302D0BC"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2. Kupní cena Zboží</w:t>
      </w:r>
    </w:p>
    <w:p w14:paraId="0E0E7D1D"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5CE27995" w14:textId="77777777" w:rsidR="009542BC" w:rsidRPr="00CB36FA" w:rsidRDefault="009542BC" w:rsidP="00E87E91">
      <w:pPr>
        <w:tabs>
          <w:tab w:val="left" w:pos="709"/>
          <w:tab w:val="left" w:pos="3119"/>
        </w:tabs>
        <w:spacing w:before="120"/>
        <w:ind w:left="567" w:hanging="567"/>
        <w:rPr>
          <w:rFonts w:ascii="Verdana" w:hAnsi="Verdana" w:cs="Arial"/>
          <w:w w:val="110"/>
          <w:sz w:val="18"/>
          <w:szCs w:val="18"/>
          <w:lang w:eastAsia="en-US"/>
        </w:rPr>
      </w:pPr>
      <w:r w:rsidRPr="00CB36FA">
        <w:rPr>
          <w:rFonts w:ascii="Verdana" w:hAnsi="Verdana" w:cs="Arial"/>
          <w:w w:val="110"/>
          <w:sz w:val="18"/>
          <w:szCs w:val="18"/>
          <w:lang w:eastAsia="en-US"/>
        </w:rPr>
        <w:t>2.1.</w:t>
      </w:r>
      <w:r w:rsidRPr="00CB36FA">
        <w:rPr>
          <w:rFonts w:ascii="Verdana" w:hAnsi="Verdana" w:cs="Arial"/>
          <w:w w:val="110"/>
          <w:sz w:val="18"/>
          <w:szCs w:val="18"/>
          <w:lang w:eastAsia="en-US"/>
        </w:rPr>
        <w:tab/>
        <w:t>Kupní cena Zboží činí:</w:t>
      </w:r>
    </w:p>
    <w:p w14:paraId="775F1DDF" w14:textId="596D5C9C"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Cena bez DPH</w:t>
      </w:r>
      <w:r w:rsidRPr="00CB36FA">
        <w:rPr>
          <w:rFonts w:ascii="Verdana" w:hAnsi="Verdana" w:cs="Arial"/>
          <w:w w:val="110"/>
          <w:sz w:val="18"/>
          <w:szCs w:val="18"/>
          <w:lang w:eastAsia="en-US"/>
        </w:rPr>
        <w:tab/>
        <w:t xml:space="preserve">      </w:t>
      </w:r>
      <w:r w:rsidR="005B7809">
        <w:rPr>
          <w:rFonts w:ascii="Verdana" w:hAnsi="Verdana" w:cs="Arial"/>
          <w:w w:val="110"/>
          <w:sz w:val="18"/>
          <w:szCs w:val="18"/>
          <w:lang w:eastAsia="en-US"/>
        </w:rPr>
        <w:t xml:space="preserve">219.985,00 </w:t>
      </w:r>
      <w:r w:rsidRPr="00CB36FA">
        <w:rPr>
          <w:rFonts w:ascii="Verdana" w:hAnsi="Verdana" w:cs="Arial"/>
          <w:w w:val="110"/>
          <w:sz w:val="18"/>
          <w:szCs w:val="18"/>
          <w:lang w:eastAsia="en-US"/>
        </w:rPr>
        <w:t>Kč</w:t>
      </w:r>
    </w:p>
    <w:p w14:paraId="1709DE90" w14:textId="3FD4700D"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DPH</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5B7809">
        <w:rPr>
          <w:rFonts w:ascii="Verdana" w:hAnsi="Verdana" w:cs="Arial"/>
          <w:w w:val="110"/>
          <w:sz w:val="18"/>
          <w:szCs w:val="18"/>
          <w:lang w:eastAsia="en-US"/>
        </w:rPr>
        <w:t xml:space="preserve">  32.997,75 </w:t>
      </w:r>
      <w:r w:rsidRPr="00CB36FA">
        <w:rPr>
          <w:rFonts w:ascii="Verdana" w:hAnsi="Verdana" w:cs="Arial"/>
          <w:w w:val="110"/>
          <w:sz w:val="18"/>
          <w:szCs w:val="18"/>
          <w:lang w:eastAsia="en-US"/>
        </w:rPr>
        <w:t>Kč</w:t>
      </w:r>
    </w:p>
    <w:p w14:paraId="70ABF92D" w14:textId="52F201E5"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Cena celkem vč. DPH</w:t>
      </w:r>
      <w:r w:rsidRPr="00CB36FA">
        <w:rPr>
          <w:rFonts w:ascii="Verdana" w:hAnsi="Verdana" w:cs="Arial"/>
          <w:w w:val="110"/>
          <w:sz w:val="18"/>
          <w:szCs w:val="18"/>
          <w:lang w:eastAsia="en-US"/>
        </w:rPr>
        <w:tab/>
      </w:r>
      <w:r w:rsidRPr="00CB36FA">
        <w:rPr>
          <w:rFonts w:ascii="Verdana" w:hAnsi="Verdana" w:cs="Arial"/>
          <w:w w:val="110"/>
          <w:sz w:val="18"/>
          <w:szCs w:val="18"/>
          <w:lang w:eastAsia="en-US"/>
        </w:rPr>
        <w:tab/>
      </w:r>
      <w:r w:rsidR="005B7809">
        <w:rPr>
          <w:rFonts w:ascii="Verdana" w:hAnsi="Verdana" w:cs="Arial"/>
          <w:w w:val="110"/>
          <w:sz w:val="18"/>
          <w:szCs w:val="18"/>
          <w:lang w:eastAsia="en-US"/>
        </w:rPr>
        <w:t xml:space="preserve">252.982,75 </w:t>
      </w:r>
      <w:r w:rsidRPr="00CB36FA">
        <w:rPr>
          <w:rFonts w:ascii="Verdana" w:hAnsi="Verdana" w:cs="Arial"/>
          <w:w w:val="110"/>
          <w:sz w:val="18"/>
          <w:szCs w:val="18"/>
          <w:lang w:eastAsia="en-US"/>
        </w:rPr>
        <w:t>Kč</w:t>
      </w:r>
    </w:p>
    <w:p w14:paraId="10831C66" w14:textId="6665DAD6" w:rsidR="009542BC" w:rsidRPr="00CB36FA" w:rsidRDefault="009542BC" w:rsidP="00E87E91">
      <w:pPr>
        <w:tabs>
          <w:tab w:val="left" w:pos="709"/>
          <w:tab w:val="left" w:pos="3119"/>
        </w:tabs>
        <w:spacing w:before="24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(slovy:</w:t>
      </w:r>
      <w:r w:rsidR="005B7809">
        <w:rPr>
          <w:rFonts w:ascii="Verdana" w:hAnsi="Verdana" w:cs="Arial"/>
          <w:w w:val="110"/>
          <w:sz w:val="18"/>
          <w:szCs w:val="18"/>
          <w:lang w:eastAsia="en-US"/>
        </w:rPr>
        <w:t xml:space="preserve"> dvě stě padesát dva tisíce devět set osmdesát dvě </w:t>
      </w:r>
      <w:r w:rsidRPr="00CB36FA">
        <w:rPr>
          <w:rFonts w:ascii="Verdana" w:hAnsi="Verdana" w:cs="Arial"/>
          <w:w w:val="110"/>
          <w:sz w:val="18"/>
          <w:szCs w:val="18"/>
          <w:lang w:eastAsia="en-US"/>
        </w:rPr>
        <w:t xml:space="preserve">korun českých </w:t>
      </w:r>
      <w:r w:rsidR="005B7809">
        <w:rPr>
          <w:rFonts w:ascii="Verdana" w:hAnsi="Verdana" w:cs="Arial"/>
          <w:w w:val="110"/>
          <w:sz w:val="18"/>
          <w:szCs w:val="18"/>
          <w:lang w:eastAsia="en-US"/>
        </w:rPr>
        <w:t>a sedmdesát pět haléřů</w:t>
      </w:r>
      <w:r w:rsidRPr="00CB36FA">
        <w:rPr>
          <w:rFonts w:ascii="Verdana" w:hAnsi="Verdana" w:cs="Arial"/>
          <w:w w:val="110"/>
          <w:sz w:val="18"/>
          <w:szCs w:val="18"/>
          <w:lang w:eastAsia="en-US"/>
        </w:rPr>
        <w:t>)</w:t>
      </w:r>
    </w:p>
    <w:p w14:paraId="10E54202" w14:textId="3D171C65" w:rsidR="009542BC" w:rsidRPr="00CB36FA" w:rsidRDefault="009542BC" w:rsidP="007E3287">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2.2.</w:t>
      </w:r>
      <w:r w:rsidRPr="00CB36FA">
        <w:rPr>
          <w:rFonts w:ascii="Verdana" w:hAnsi="Verdana" w:cs="Arial"/>
          <w:w w:val="110"/>
          <w:sz w:val="18"/>
          <w:szCs w:val="18"/>
          <w:lang w:eastAsia="en-US"/>
        </w:rPr>
        <w:tab/>
        <w:t xml:space="preserve">Kupní cena celkem zahrnuje kromě DPH </w:t>
      </w:r>
      <w:r w:rsidR="0035128F">
        <w:rPr>
          <w:rFonts w:ascii="Verdana" w:hAnsi="Verdana" w:cs="Arial"/>
          <w:w w:val="110"/>
          <w:sz w:val="18"/>
          <w:szCs w:val="18"/>
          <w:lang w:eastAsia="en-US"/>
        </w:rPr>
        <w:t xml:space="preserve">také </w:t>
      </w:r>
      <w:r w:rsidRPr="00CB36FA">
        <w:rPr>
          <w:rFonts w:ascii="Verdana" w:hAnsi="Verdana" w:cs="Arial"/>
          <w:w w:val="110"/>
          <w:sz w:val="18"/>
          <w:szCs w:val="18"/>
          <w:lang w:eastAsia="en-US"/>
        </w:rPr>
        <w:t xml:space="preserve">náklady </w:t>
      </w:r>
      <w:r w:rsidR="00986A49">
        <w:rPr>
          <w:rFonts w:ascii="Verdana" w:hAnsi="Verdana" w:cs="Arial"/>
          <w:w w:val="110"/>
          <w:sz w:val="18"/>
          <w:szCs w:val="18"/>
          <w:lang w:eastAsia="en-US"/>
        </w:rPr>
        <w:t xml:space="preserve">na </w:t>
      </w:r>
      <w:r w:rsidR="00920EFE">
        <w:rPr>
          <w:rFonts w:ascii="Verdana" w:hAnsi="Verdana" w:cs="Arial"/>
          <w:w w:val="110"/>
          <w:sz w:val="18"/>
          <w:szCs w:val="18"/>
          <w:lang w:eastAsia="en-US"/>
        </w:rPr>
        <w:t>demontáž</w:t>
      </w:r>
      <w:r w:rsidR="00EB59CB">
        <w:rPr>
          <w:rFonts w:ascii="Verdana" w:hAnsi="Verdana" w:cs="Arial"/>
          <w:w w:val="110"/>
          <w:sz w:val="18"/>
          <w:szCs w:val="18"/>
          <w:lang w:eastAsia="en-US"/>
        </w:rPr>
        <w:t xml:space="preserve">, odvoz a </w:t>
      </w:r>
      <w:r w:rsidR="00920EFE">
        <w:rPr>
          <w:rFonts w:ascii="Verdana" w:hAnsi="Verdana" w:cs="Arial"/>
          <w:w w:val="110"/>
          <w:sz w:val="18"/>
          <w:szCs w:val="18"/>
          <w:lang w:eastAsia="en-US"/>
        </w:rPr>
        <w:t xml:space="preserve">likvidaci původní myčky bílého nádobí </w:t>
      </w:r>
      <w:r w:rsidR="00986A49">
        <w:rPr>
          <w:rFonts w:ascii="Verdana" w:hAnsi="Verdana" w:cs="Arial"/>
          <w:w w:val="110"/>
          <w:sz w:val="18"/>
          <w:szCs w:val="18"/>
          <w:lang w:eastAsia="en-US"/>
        </w:rPr>
        <w:t>z</w:t>
      </w:r>
      <w:r w:rsidR="00920EFE">
        <w:rPr>
          <w:rFonts w:ascii="Verdana" w:hAnsi="Verdana" w:cs="Arial"/>
          <w:w w:val="110"/>
          <w:sz w:val="18"/>
          <w:szCs w:val="18"/>
          <w:lang w:eastAsia="en-US"/>
        </w:rPr>
        <w:t xml:space="preserve"> místa plnění, </w:t>
      </w:r>
      <w:r w:rsidR="00920EFE" w:rsidRPr="00CB36FA">
        <w:rPr>
          <w:rFonts w:ascii="Verdana" w:hAnsi="Verdana" w:cs="Arial"/>
          <w:w w:val="110"/>
          <w:sz w:val="18"/>
          <w:szCs w:val="18"/>
          <w:lang w:eastAsia="en-US"/>
        </w:rPr>
        <w:t xml:space="preserve">náklady za </w:t>
      </w:r>
      <w:r w:rsidR="00920EFE">
        <w:rPr>
          <w:rFonts w:ascii="Verdana" w:hAnsi="Verdana" w:cs="Arial"/>
          <w:w w:val="110"/>
          <w:sz w:val="18"/>
          <w:szCs w:val="18"/>
          <w:lang w:eastAsia="en-US"/>
        </w:rPr>
        <w:t xml:space="preserve">dopravu a </w:t>
      </w:r>
      <w:r w:rsidR="006F3377">
        <w:rPr>
          <w:rFonts w:ascii="Verdana" w:hAnsi="Verdana" w:cs="Arial"/>
          <w:w w:val="110"/>
          <w:sz w:val="18"/>
          <w:szCs w:val="18"/>
          <w:lang w:eastAsia="en-US"/>
        </w:rPr>
        <w:t xml:space="preserve">montáž </w:t>
      </w:r>
      <w:r w:rsidR="00920EFE">
        <w:rPr>
          <w:rFonts w:ascii="Verdana" w:hAnsi="Verdana" w:cs="Arial"/>
          <w:w w:val="110"/>
          <w:sz w:val="18"/>
          <w:szCs w:val="18"/>
          <w:lang w:eastAsia="en-US"/>
        </w:rPr>
        <w:t xml:space="preserve">Zboží </w:t>
      </w:r>
      <w:r w:rsidRPr="00CB36FA">
        <w:rPr>
          <w:rFonts w:ascii="Verdana" w:hAnsi="Verdana" w:cs="Arial"/>
          <w:w w:val="110"/>
          <w:sz w:val="18"/>
          <w:szCs w:val="18"/>
          <w:lang w:eastAsia="en-US"/>
        </w:rPr>
        <w:t>a případné další náklady nutné k realizaci plnění. Součástí ceny jsou i náklady spojené s</w:t>
      </w:r>
      <w:r w:rsidR="00920EFE">
        <w:rPr>
          <w:rFonts w:ascii="Verdana" w:hAnsi="Verdana" w:cs="Arial"/>
          <w:w w:val="110"/>
          <w:sz w:val="18"/>
          <w:szCs w:val="18"/>
          <w:lang w:eastAsia="en-US"/>
        </w:rPr>
        <w:t xml:space="preserve"> uvedením Zboží do provozu, náklady spojené s </w:t>
      </w:r>
      <w:r w:rsidR="006F3377">
        <w:rPr>
          <w:rFonts w:ascii="Verdana" w:hAnsi="Verdana" w:cs="Arial"/>
          <w:w w:val="110"/>
          <w:sz w:val="18"/>
          <w:szCs w:val="18"/>
          <w:lang w:eastAsia="en-US"/>
        </w:rPr>
        <w:t xml:space="preserve">předáním </w:t>
      </w:r>
      <w:r w:rsidR="006F3377" w:rsidRPr="006F3377">
        <w:rPr>
          <w:rFonts w:ascii="Verdana" w:hAnsi="Verdana" w:cs="Arial"/>
          <w:w w:val="110"/>
          <w:sz w:val="18"/>
          <w:szCs w:val="18"/>
          <w:lang w:eastAsia="en-US"/>
        </w:rPr>
        <w:t xml:space="preserve">provozní dokumentace včetně návodu </w:t>
      </w:r>
      <w:r w:rsidR="00920EFE">
        <w:rPr>
          <w:rFonts w:ascii="Verdana" w:hAnsi="Verdana" w:cs="Arial"/>
          <w:w w:val="110"/>
          <w:sz w:val="18"/>
          <w:szCs w:val="18"/>
          <w:lang w:eastAsia="en-US"/>
        </w:rPr>
        <w:t xml:space="preserve">k obsluze v českém jazyce </w:t>
      </w:r>
      <w:r w:rsidR="006F3377" w:rsidRPr="006F3377">
        <w:rPr>
          <w:rFonts w:ascii="Verdana" w:hAnsi="Verdana" w:cs="Arial"/>
          <w:w w:val="110"/>
          <w:sz w:val="18"/>
          <w:szCs w:val="18"/>
          <w:lang w:eastAsia="en-US"/>
        </w:rPr>
        <w:t>a předávacího protokolu</w:t>
      </w:r>
      <w:r w:rsidR="00920EFE">
        <w:rPr>
          <w:rFonts w:ascii="Verdana" w:hAnsi="Verdana" w:cs="Arial"/>
          <w:w w:val="110"/>
          <w:sz w:val="18"/>
          <w:szCs w:val="18"/>
          <w:lang w:eastAsia="en-US"/>
        </w:rPr>
        <w:t xml:space="preserve">. </w:t>
      </w:r>
      <w:r w:rsidR="00986A49">
        <w:rPr>
          <w:rFonts w:ascii="Verdana" w:hAnsi="Verdana" w:cs="Arial"/>
          <w:w w:val="110"/>
          <w:sz w:val="18"/>
          <w:szCs w:val="18"/>
          <w:lang w:eastAsia="en-US"/>
        </w:rPr>
        <w:t xml:space="preserve">Prodávající, nebo osoba jím přímo pověřená poskytne </w:t>
      </w:r>
      <w:r w:rsidR="00986A49" w:rsidRPr="00986A49">
        <w:rPr>
          <w:rFonts w:ascii="Verdana" w:hAnsi="Verdana" w:cs="Arial"/>
          <w:w w:val="110"/>
          <w:sz w:val="18"/>
          <w:szCs w:val="18"/>
          <w:lang w:eastAsia="en-US"/>
        </w:rPr>
        <w:t xml:space="preserve">součinnost při proškolení pracovníků </w:t>
      </w:r>
      <w:r w:rsidR="00986A49">
        <w:rPr>
          <w:rFonts w:ascii="Verdana" w:hAnsi="Verdana" w:cs="Arial"/>
          <w:w w:val="110"/>
          <w:sz w:val="18"/>
          <w:szCs w:val="18"/>
          <w:lang w:eastAsia="en-US"/>
        </w:rPr>
        <w:t>Kupujícího,</w:t>
      </w:r>
      <w:r w:rsidR="00920EFE">
        <w:rPr>
          <w:rFonts w:ascii="Verdana" w:hAnsi="Verdana" w:cs="Arial"/>
          <w:w w:val="110"/>
          <w:sz w:val="18"/>
          <w:szCs w:val="18"/>
          <w:lang w:eastAsia="en-US"/>
        </w:rPr>
        <w:t xml:space="preserve"> </w:t>
      </w:r>
      <w:r w:rsidR="00986A49" w:rsidRPr="00CB36FA">
        <w:rPr>
          <w:rFonts w:ascii="Verdana" w:hAnsi="Verdana" w:cs="Arial"/>
          <w:w w:val="110"/>
          <w:sz w:val="18"/>
          <w:szCs w:val="18"/>
          <w:lang w:eastAsia="en-US"/>
        </w:rPr>
        <w:t xml:space="preserve">v místě plnění při předání </w:t>
      </w:r>
      <w:r w:rsidR="00986A49">
        <w:rPr>
          <w:rFonts w:ascii="Verdana" w:hAnsi="Verdana" w:cs="Arial"/>
          <w:w w:val="110"/>
          <w:sz w:val="18"/>
          <w:szCs w:val="18"/>
          <w:lang w:eastAsia="en-US"/>
        </w:rPr>
        <w:t xml:space="preserve">a montáži </w:t>
      </w:r>
      <w:r w:rsidR="00986A49" w:rsidRPr="00CB36FA">
        <w:rPr>
          <w:rFonts w:ascii="Verdana" w:hAnsi="Verdana" w:cs="Arial"/>
          <w:w w:val="110"/>
          <w:sz w:val="18"/>
          <w:szCs w:val="18"/>
          <w:lang w:eastAsia="en-US"/>
        </w:rPr>
        <w:t>Zboží</w:t>
      </w:r>
      <w:r w:rsidRPr="00CB36FA">
        <w:rPr>
          <w:rFonts w:ascii="Verdana" w:hAnsi="Verdana" w:cs="Arial"/>
          <w:w w:val="110"/>
          <w:sz w:val="18"/>
          <w:szCs w:val="18"/>
          <w:lang w:eastAsia="en-US"/>
        </w:rPr>
        <w:t>.</w:t>
      </w:r>
      <w:r w:rsidR="00EB59CB">
        <w:rPr>
          <w:rFonts w:ascii="Verdana" w:hAnsi="Verdana" w:cs="Arial"/>
          <w:w w:val="110"/>
          <w:sz w:val="18"/>
          <w:szCs w:val="18"/>
          <w:lang w:eastAsia="en-US"/>
        </w:rPr>
        <w:t xml:space="preserve"> </w:t>
      </w:r>
      <w:r w:rsidR="00EB59CB" w:rsidRPr="002A68B2">
        <w:rPr>
          <w:rFonts w:ascii="Verdana" w:hAnsi="Verdana" w:cs="Arial"/>
          <w:w w:val="110"/>
          <w:sz w:val="18"/>
          <w:szCs w:val="18"/>
          <w:highlight w:val="yellow"/>
          <w:lang w:eastAsia="en-US"/>
        </w:rPr>
        <w:t>O proškolení vyhotoví Prodávající písemný záznam pro potřeby Kupujícího.</w:t>
      </w:r>
    </w:p>
    <w:p w14:paraId="46220F1B" w14:textId="77777777" w:rsidR="009542BC" w:rsidRPr="00CB36FA" w:rsidRDefault="009542BC" w:rsidP="00954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567" w:hanging="567"/>
        <w:jc w:val="both"/>
        <w:rPr>
          <w:rFonts w:ascii="Verdana" w:hAnsi="Verdana" w:cs="Arial"/>
          <w:sz w:val="18"/>
          <w:szCs w:val="18"/>
          <w:lang w:eastAsia="en-US"/>
        </w:rPr>
      </w:pPr>
      <w:r w:rsidRPr="00CB36FA">
        <w:rPr>
          <w:rFonts w:ascii="Verdana" w:hAnsi="Verdana" w:cs="Arial"/>
          <w:sz w:val="18"/>
          <w:szCs w:val="18"/>
          <w:lang w:eastAsia="en-US"/>
        </w:rPr>
        <w:lastRenderedPageBreak/>
        <w:t xml:space="preserve">2.3. </w:t>
      </w:r>
      <w:r w:rsidRPr="00CB36FA">
        <w:rPr>
          <w:rFonts w:ascii="Verdana" w:hAnsi="Verdana" w:cs="Arial"/>
          <w:sz w:val="18"/>
          <w:szCs w:val="18"/>
          <w:lang w:eastAsia="en-US"/>
        </w:rPr>
        <w:tab/>
        <w:t>Celkovou kupní cenu je možné překročit dodatečně pouze v případě, že v průběhu realizace plnění dojde ke změnám sazeb DPH nebo ke změnám jiných daňových předpisů, které mají vliv na cenu.</w:t>
      </w:r>
    </w:p>
    <w:p w14:paraId="23AA6A7C"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18"/>
          <w:szCs w:val="18"/>
          <w:lang w:eastAsia="en-US"/>
        </w:rPr>
      </w:pPr>
    </w:p>
    <w:p w14:paraId="01572731"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3. Platební podmínky</w:t>
      </w:r>
    </w:p>
    <w:p w14:paraId="0787371B"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959B20B"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3.1.</w:t>
      </w:r>
      <w:r w:rsidRPr="00CB36FA">
        <w:rPr>
          <w:rFonts w:ascii="Verdana" w:hAnsi="Verdana" w:cs="Arial"/>
          <w:w w:val="110"/>
          <w:sz w:val="18"/>
          <w:szCs w:val="18"/>
          <w:lang w:eastAsia="en-US"/>
        </w:rPr>
        <w:tab/>
        <w:t>Kupující neposkytuje zálohu.</w:t>
      </w:r>
    </w:p>
    <w:p w14:paraId="31102DEC" w14:textId="00AE6A1A"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3.2.</w:t>
      </w:r>
      <w:r w:rsidRPr="00CB36FA">
        <w:rPr>
          <w:rFonts w:ascii="Verdana" w:hAnsi="Verdana" w:cs="Arial"/>
          <w:w w:val="110"/>
          <w:sz w:val="18"/>
          <w:szCs w:val="18"/>
          <w:lang w:eastAsia="en-US"/>
        </w:rPr>
        <w:tab/>
        <w:t xml:space="preserve">Po kompletním dodání Zboží (včetně </w:t>
      </w:r>
      <w:r w:rsidR="00397F34">
        <w:rPr>
          <w:rFonts w:ascii="Verdana" w:hAnsi="Verdana" w:cs="Arial"/>
          <w:w w:val="110"/>
          <w:sz w:val="18"/>
          <w:szCs w:val="18"/>
          <w:lang w:eastAsia="en-US"/>
        </w:rPr>
        <w:t xml:space="preserve">technické dokumentace, návodu v českém jazyce, </w:t>
      </w:r>
      <w:r w:rsidRPr="00CB36FA">
        <w:rPr>
          <w:rFonts w:ascii="Verdana" w:hAnsi="Verdana" w:cs="Arial"/>
          <w:w w:val="110"/>
          <w:sz w:val="18"/>
          <w:szCs w:val="18"/>
          <w:lang w:eastAsia="en-US"/>
        </w:rPr>
        <w:t xml:space="preserve">zaškolení ve věci </w:t>
      </w:r>
      <w:r w:rsidR="006F3377">
        <w:rPr>
          <w:rFonts w:ascii="Verdana" w:hAnsi="Verdana" w:cs="Arial"/>
          <w:w w:val="110"/>
          <w:sz w:val="18"/>
          <w:szCs w:val="18"/>
          <w:lang w:eastAsia="en-US"/>
        </w:rPr>
        <w:t xml:space="preserve">obsluhy </w:t>
      </w:r>
      <w:r w:rsidRPr="00CB36FA">
        <w:rPr>
          <w:rFonts w:ascii="Verdana" w:hAnsi="Verdana" w:cs="Arial"/>
          <w:w w:val="110"/>
          <w:sz w:val="18"/>
          <w:szCs w:val="18"/>
          <w:lang w:eastAsia="en-US"/>
        </w:rPr>
        <w:t xml:space="preserve">a údržby dle odst. 2.2. čl. 2 Smlouvy) a jeho převzetí Kupujícím (na základě </w:t>
      </w:r>
      <w:r w:rsidRPr="0035128F">
        <w:rPr>
          <w:rFonts w:ascii="Verdana" w:hAnsi="Verdana" w:cs="Arial"/>
          <w:w w:val="110"/>
          <w:sz w:val="18"/>
          <w:szCs w:val="18"/>
          <w:highlight w:val="yellow"/>
          <w:lang w:eastAsia="en-US"/>
        </w:rPr>
        <w:t>oboustranně podepsaného předávacího protokolu/dodacího listu</w:t>
      </w:r>
      <w:r w:rsidRPr="00CB36FA">
        <w:rPr>
          <w:rFonts w:ascii="Verdana" w:hAnsi="Verdana" w:cs="Arial"/>
          <w:w w:val="110"/>
          <w:sz w:val="18"/>
          <w:szCs w:val="18"/>
          <w:lang w:eastAsia="en-US"/>
        </w:rPr>
        <w:t>) vystaví Prodávající fakturu/daňový doklad na výše uvedenou kupní cenu včetně DPH. Přílohou faktury bude kopie podepsaného předávacího protokolu.</w:t>
      </w:r>
    </w:p>
    <w:p w14:paraId="54BE7154"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3.3.</w:t>
      </w:r>
      <w:r w:rsidRPr="00CB36FA">
        <w:rPr>
          <w:rFonts w:ascii="Verdana" w:hAnsi="Verdana" w:cs="Arial"/>
          <w:w w:val="110"/>
          <w:sz w:val="18"/>
          <w:szCs w:val="18"/>
          <w:lang w:eastAsia="en-US"/>
        </w:rPr>
        <w:tab/>
        <w:t>Faktura vystavená Prodávajícím je splatná na účet Prodávajícího, který je uvedený v záhlaví této Smlouvy, do 14 kalendářních dnů od data doručení faktury do sídla Kupujícího. Připadne-li doba splatnosti na den pracovního klidu (tzn. na státní svátek nebo ostatní svátek, sobotu či neděli), posouvá se doba splatnosti na nejbližší následující pracovní den.</w:t>
      </w:r>
    </w:p>
    <w:p w14:paraId="290E7F01"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3.4.</w:t>
      </w:r>
      <w:r w:rsidRPr="00CB36FA">
        <w:rPr>
          <w:rFonts w:ascii="Verdana" w:hAnsi="Verdana" w:cs="Arial"/>
          <w:w w:val="110"/>
          <w:sz w:val="18"/>
          <w:szCs w:val="18"/>
          <w:lang w:eastAsia="en-US"/>
        </w:rPr>
        <w:tab/>
        <w:t xml:space="preserve">Došlá faktura musí být vystavena v souladu se zákonem o dani z přidané hodnoty, v platném znění. Dále musí obsahovat ve vztahu k plnění věcně správné údaje a musí na ní být </w:t>
      </w:r>
      <w:r w:rsidRPr="00397F34">
        <w:rPr>
          <w:rFonts w:ascii="Verdana" w:hAnsi="Verdana" w:cs="Arial"/>
          <w:w w:val="110"/>
          <w:sz w:val="18"/>
          <w:szCs w:val="18"/>
          <w:highlight w:val="yellow"/>
          <w:lang w:eastAsia="en-US"/>
        </w:rPr>
        <w:t>uvedeno číslo této Smlouvy</w:t>
      </w:r>
      <w:r w:rsidRPr="00CB36FA">
        <w:rPr>
          <w:rFonts w:ascii="Verdana" w:hAnsi="Verdana" w:cs="Arial"/>
          <w:w w:val="110"/>
          <w:sz w:val="18"/>
          <w:szCs w:val="18"/>
          <w:lang w:eastAsia="en-US"/>
        </w:rPr>
        <w:t>. Faktura musí být doručena na adresu sídla Kupujícího.</w:t>
      </w:r>
    </w:p>
    <w:p w14:paraId="2C2B1AE3"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3.5.</w:t>
      </w:r>
      <w:r w:rsidRPr="00CB36FA">
        <w:rPr>
          <w:rFonts w:ascii="Verdana" w:hAnsi="Verdana" w:cs="Arial"/>
          <w:w w:val="110"/>
          <w:sz w:val="18"/>
          <w:szCs w:val="18"/>
          <w:lang w:eastAsia="en-US"/>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0CB341EC"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3.6.</w:t>
      </w:r>
      <w:r w:rsidRPr="00CB36FA">
        <w:rPr>
          <w:rFonts w:ascii="Verdana" w:hAnsi="Verdana" w:cs="Arial"/>
          <w:w w:val="110"/>
          <w:sz w:val="18"/>
          <w:szCs w:val="18"/>
          <w:lang w:eastAsia="en-US"/>
        </w:rPr>
        <w:tab/>
        <w:t>K vyrovnání závazku Kupujícího dojde odepsáním částky z jeho účtu ve prospěch účtu Prodávajícího.</w:t>
      </w:r>
    </w:p>
    <w:p w14:paraId="53F4AAD6"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C4AC51B"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4. Dodací podmínky</w:t>
      </w:r>
    </w:p>
    <w:p w14:paraId="0B78963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C26B988" w14:textId="012F3F1F" w:rsidR="009542BC" w:rsidRPr="00CB36FA" w:rsidRDefault="009542BC" w:rsidP="009542BC">
      <w:pPr>
        <w:tabs>
          <w:tab w:val="left" w:pos="709"/>
          <w:tab w:val="left" w:pos="3119"/>
        </w:tabs>
        <w:ind w:left="567" w:hanging="567"/>
        <w:jc w:val="both"/>
        <w:rPr>
          <w:rFonts w:ascii="Verdana" w:hAnsi="Verdana" w:cs="Arial"/>
          <w:w w:val="110"/>
          <w:sz w:val="18"/>
          <w:szCs w:val="18"/>
        </w:rPr>
      </w:pPr>
      <w:r w:rsidRPr="00CB36FA">
        <w:rPr>
          <w:rFonts w:ascii="Verdana" w:hAnsi="Verdana" w:cs="Arial"/>
          <w:w w:val="110"/>
          <w:sz w:val="18"/>
          <w:szCs w:val="18"/>
          <w:lang w:eastAsia="en-US"/>
        </w:rPr>
        <w:t>4.1.</w:t>
      </w:r>
      <w:r w:rsidRPr="00CB36FA">
        <w:rPr>
          <w:rFonts w:ascii="Verdana" w:hAnsi="Verdana" w:cs="Arial"/>
          <w:w w:val="110"/>
          <w:sz w:val="18"/>
          <w:szCs w:val="18"/>
          <w:lang w:eastAsia="en-US"/>
        </w:rPr>
        <w:tab/>
        <w:t>Termín dodání Zboží</w:t>
      </w:r>
      <w:r w:rsidR="009308D4">
        <w:rPr>
          <w:rFonts w:ascii="Verdana" w:hAnsi="Verdana" w:cs="Arial"/>
          <w:w w:val="110"/>
          <w:sz w:val="18"/>
          <w:szCs w:val="18"/>
          <w:lang w:eastAsia="en-US"/>
        </w:rPr>
        <w:t>: nejpozději do 3</w:t>
      </w:r>
      <w:r w:rsidR="006F3377">
        <w:rPr>
          <w:rFonts w:ascii="Verdana" w:hAnsi="Verdana" w:cs="Arial"/>
          <w:w w:val="110"/>
          <w:sz w:val="18"/>
          <w:szCs w:val="18"/>
          <w:lang w:eastAsia="en-US"/>
        </w:rPr>
        <w:t>1</w:t>
      </w:r>
      <w:r w:rsidR="009308D4">
        <w:rPr>
          <w:rFonts w:ascii="Verdana" w:hAnsi="Verdana" w:cs="Arial"/>
          <w:w w:val="110"/>
          <w:sz w:val="18"/>
          <w:szCs w:val="18"/>
          <w:lang w:eastAsia="en-US"/>
        </w:rPr>
        <w:t>.</w:t>
      </w:r>
      <w:r w:rsidR="006F3377">
        <w:rPr>
          <w:rFonts w:ascii="Verdana" w:hAnsi="Verdana" w:cs="Arial"/>
          <w:w w:val="110"/>
          <w:sz w:val="18"/>
          <w:szCs w:val="18"/>
          <w:lang w:eastAsia="en-US"/>
        </w:rPr>
        <w:t>8</w:t>
      </w:r>
      <w:r w:rsidRPr="00CB36FA">
        <w:rPr>
          <w:rFonts w:ascii="Verdana" w:hAnsi="Verdana" w:cs="Arial"/>
          <w:w w:val="110"/>
          <w:sz w:val="18"/>
          <w:szCs w:val="18"/>
          <w:lang w:eastAsia="en-US"/>
        </w:rPr>
        <w:t>.20</w:t>
      </w:r>
      <w:r w:rsidR="007E3E67">
        <w:rPr>
          <w:rFonts w:ascii="Verdana" w:hAnsi="Verdana" w:cs="Arial"/>
          <w:w w:val="110"/>
          <w:sz w:val="18"/>
          <w:szCs w:val="18"/>
          <w:lang w:eastAsia="en-US"/>
        </w:rPr>
        <w:t>21</w:t>
      </w:r>
      <w:r w:rsidRPr="00CB36FA">
        <w:rPr>
          <w:rFonts w:ascii="Verdana" w:hAnsi="Verdana" w:cs="Arial"/>
          <w:i/>
          <w:w w:val="110"/>
          <w:sz w:val="18"/>
          <w:szCs w:val="18"/>
          <w:lang w:eastAsia="en-US"/>
        </w:rPr>
        <w:t xml:space="preserve"> </w:t>
      </w:r>
      <w:r w:rsidRPr="00CB36FA">
        <w:rPr>
          <w:rFonts w:ascii="Verdana" w:hAnsi="Verdana" w:cs="Arial"/>
          <w:w w:val="110"/>
          <w:sz w:val="18"/>
          <w:szCs w:val="18"/>
          <w:lang w:eastAsia="en-US"/>
        </w:rPr>
        <w:t>.</w:t>
      </w:r>
    </w:p>
    <w:p w14:paraId="64A8672D" w14:textId="09D06FAE" w:rsidR="009542BC" w:rsidRPr="00CB36FA" w:rsidRDefault="009542BC" w:rsidP="009542BC">
      <w:pPr>
        <w:tabs>
          <w:tab w:val="left" w:pos="709"/>
          <w:tab w:val="left" w:pos="3119"/>
        </w:tabs>
        <w:spacing w:before="120"/>
        <w:ind w:left="567" w:hanging="567"/>
        <w:jc w:val="both"/>
        <w:rPr>
          <w:rFonts w:ascii="Verdana" w:hAnsi="Verdana" w:cs="Arial"/>
          <w:w w:val="110"/>
          <w:sz w:val="18"/>
          <w:szCs w:val="18"/>
        </w:rPr>
      </w:pPr>
      <w:r w:rsidRPr="00CB36FA">
        <w:rPr>
          <w:rFonts w:ascii="Verdana" w:hAnsi="Verdana" w:cs="Arial"/>
          <w:w w:val="110"/>
          <w:sz w:val="18"/>
          <w:szCs w:val="18"/>
        </w:rPr>
        <w:t>4.2.</w:t>
      </w:r>
      <w:r w:rsidRPr="00CB36FA">
        <w:rPr>
          <w:rFonts w:ascii="Verdana" w:hAnsi="Verdana" w:cs="Arial"/>
          <w:w w:val="110"/>
          <w:sz w:val="18"/>
          <w:szCs w:val="18"/>
        </w:rPr>
        <w:tab/>
        <w:t xml:space="preserve">Místo plnění (předání Zboží) je pracoviště Kupujícího na adrese: Horní Maxov </w:t>
      </w:r>
      <w:r w:rsidR="006F3377">
        <w:rPr>
          <w:rFonts w:ascii="Verdana" w:hAnsi="Verdana" w:cs="Arial"/>
          <w:w w:val="110"/>
          <w:sz w:val="18"/>
          <w:szCs w:val="18"/>
        </w:rPr>
        <w:t>82</w:t>
      </w:r>
      <w:r w:rsidRPr="00CB36FA">
        <w:rPr>
          <w:rFonts w:ascii="Verdana" w:hAnsi="Verdana" w:cs="Arial"/>
          <w:w w:val="110"/>
          <w:sz w:val="18"/>
          <w:szCs w:val="18"/>
        </w:rPr>
        <w:t>, 468 71 Lučany nad Nisou.</w:t>
      </w:r>
    </w:p>
    <w:p w14:paraId="13AC2492"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rPr>
        <w:t>4.3.</w:t>
      </w:r>
      <w:r w:rsidRPr="00CB36FA">
        <w:rPr>
          <w:rFonts w:ascii="Verdana" w:hAnsi="Verdana" w:cs="Arial"/>
          <w:w w:val="110"/>
          <w:sz w:val="18"/>
          <w:szCs w:val="18"/>
        </w:rPr>
        <w:tab/>
        <w:t>Dodávka Zboží bude potvrzena podpisem pověřených osob na předávacím protokolu. Součástí dodávky bude i 1 ks návodu na obsluhu v</w:t>
      </w:r>
      <w:r w:rsidRPr="00CB36FA">
        <w:rPr>
          <w:rFonts w:ascii="Verdana" w:hAnsi="Verdana" w:cs="Arial"/>
          <w:w w:val="110"/>
          <w:sz w:val="18"/>
          <w:szCs w:val="18"/>
          <w:lang w:eastAsia="en-US"/>
        </w:rPr>
        <w:t> českém jazyce.</w:t>
      </w:r>
    </w:p>
    <w:p w14:paraId="005B7F7D"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rPr>
      </w:pPr>
      <w:r w:rsidRPr="00CB36FA">
        <w:rPr>
          <w:rFonts w:ascii="Verdana" w:hAnsi="Verdana" w:cs="Arial"/>
          <w:w w:val="110"/>
          <w:sz w:val="18"/>
          <w:szCs w:val="18"/>
        </w:rPr>
        <w:t>4.4.</w:t>
      </w:r>
      <w:r w:rsidRPr="00CB36FA">
        <w:rPr>
          <w:rFonts w:ascii="Verdana" w:hAnsi="Verdana" w:cs="Arial"/>
          <w:w w:val="110"/>
          <w:sz w:val="18"/>
          <w:szCs w:val="18"/>
        </w:rPr>
        <w:tab/>
        <w:t xml:space="preserve">Vlastnické právo ke Zboží a nebezpečí škody na Zboží přechází dnem, kdy Kupující potvrdí jeho převzetí na předávacím protokolu. Kupující ve smyslu § 27 odst. 4 zák. č. 250/2000 Sb., o rozpočtových pravidlech územních rozpočtů, ve znění pozdějších předpisů, nabývá Zboží do vlastnictví svého zřizovatele. </w:t>
      </w:r>
    </w:p>
    <w:p w14:paraId="513683A6" w14:textId="77777777" w:rsidR="009542BC" w:rsidRPr="00CB36FA" w:rsidRDefault="009542BC" w:rsidP="009542BC">
      <w:pPr>
        <w:tabs>
          <w:tab w:val="left" w:pos="709"/>
          <w:tab w:val="left" w:pos="3119"/>
        </w:tabs>
        <w:ind w:left="567" w:hanging="567"/>
        <w:jc w:val="both"/>
        <w:rPr>
          <w:rFonts w:ascii="Verdana" w:hAnsi="Verdana" w:cs="Arial"/>
          <w:w w:val="110"/>
          <w:sz w:val="18"/>
          <w:szCs w:val="18"/>
        </w:rPr>
      </w:pPr>
    </w:p>
    <w:p w14:paraId="33655BB6" w14:textId="77777777" w:rsidR="009542BC" w:rsidRPr="00CB36FA" w:rsidRDefault="009542BC" w:rsidP="009542BC">
      <w:pPr>
        <w:tabs>
          <w:tab w:val="left" w:pos="709"/>
          <w:tab w:val="left" w:pos="3119"/>
        </w:tabs>
        <w:ind w:left="567" w:hanging="567"/>
        <w:jc w:val="both"/>
        <w:rPr>
          <w:rFonts w:ascii="Verdana" w:hAnsi="Verdana" w:cs="Arial"/>
          <w:w w:val="110"/>
          <w:sz w:val="18"/>
          <w:szCs w:val="18"/>
        </w:rPr>
      </w:pPr>
    </w:p>
    <w:p w14:paraId="527C2644"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5. Záruční podmínky</w:t>
      </w:r>
    </w:p>
    <w:p w14:paraId="7FD4CDAD"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21E350EC" w14:textId="60878AF5"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5.1.</w:t>
      </w:r>
      <w:r w:rsidRPr="00CB36FA">
        <w:rPr>
          <w:rFonts w:ascii="Verdana" w:hAnsi="Verdana" w:cs="Arial"/>
          <w:w w:val="110"/>
          <w:sz w:val="18"/>
          <w:szCs w:val="18"/>
          <w:lang w:eastAsia="en-US"/>
        </w:rPr>
        <w:tab/>
        <w:t xml:space="preserve">Prodávající přejímá záruku na Zboží </w:t>
      </w:r>
      <w:r w:rsidR="00567D7F">
        <w:rPr>
          <w:rFonts w:ascii="Verdana" w:hAnsi="Verdana" w:cs="Arial"/>
          <w:w w:val="110"/>
          <w:sz w:val="18"/>
          <w:szCs w:val="18"/>
          <w:lang w:eastAsia="en-US"/>
        </w:rPr>
        <w:t xml:space="preserve">včetně příslušenství </w:t>
      </w:r>
      <w:r w:rsidRPr="00CB36FA">
        <w:rPr>
          <w:rFonts w:ascii="Verdana" w:hAnsi="Verdana" w:cs="Arial"/>
          <w:w w:val="110"/>
          <w:sz w:val="18"/>
          <w:szCs w:val="18"/>
          <w:lang w:eastAsia="en-US"/>
        </w:rPr>
        <w:t>v</w:t>
      </w:r>
      <w:r w:rsidR="00567D7F">
        <w:rPr>
          <w:rFonts w:ascii="Verdana" w:hAnsi="Verdana" w:cs="Arial"/>
          <w:w w:val="110"/>
          <w:sz w:val="18"/>
          <w:szCs w:val="18"/>
          <w:lang w:eastAsia="en-US"/>
        </w:rPr>
        <w:t> </w:t>
      </w:r>
      <w:r w:rsidRPr="00CB36FA">
        <w:rPr>
          <w:rFonts w:ascii="Verdana" w:hAnsi="Verdana" w:cs="Arial"/>
          <w:w w:val="110"/>
          <w:sz w:val="18"/>
          <w:szCs w:val="18"/>
          <w:lang w:eastAsia="en-US"/>
        </w:rPr>
        <w:t>délce</w:t>
      </w:r>
      <w:r w:rsidR="00567D7F">
        <w:rPr>
          <w:rFonts w:ascii="Verdana" w:hAnsi="Verdana" w:cs="Arial"/>
          <w:w w:val="110"/>
          <w:sz w:val="18"/>
          <w:szCs w:val="18"/>
          <w:lang w:eastAsia="en-US"/>
        </w:rPr>
        <w:t xml:space="preserve"> </w:t>
      </w:r>
      <w:r w:rsidR="001B7475">
        <w:rPr>
          <w:rFonts w:ascii="Verdana" w:hAnsi="Verdana" w:cs="Arial"/>
          <w:w w:val="110"/>
          <w:sz w:val="18"/>
          <w:szCs w:val="18"/>
          <w:lang w:eastAsia="en-US"/>
        </w:rPr>
        <w:t>24</w:t>
      </w:r>
      <w:r w:rsidR="00FC2C4C" w:rsidRPr="00CB36FA">
        <w:rPr>
          <w:rFonts w:ascii="Verdana" w:hAnsi="Verdana" w:cs="Arial"/>
          <w:b/>
          <w:color w:val="365F91"/>
          <w:w w:val="110"/>
          <w:sz w:val="18"/>
          <w:szCs w:val="18"/>
          <w:lang w:eastAsia="en-US"/>
        </w:rPr>
        <w:t xml:space="preserve"> </w:t>
      </w:r>
      <w:r w:rsidRPr="00CB36FA">
        <w:rPr>
          <w:rFonts w:ascii="Verdana" w:hAnsi="Verdana" w:cs="Arial"/>
          <w:w w:val="110"/>
          <w:sz w:val="18"/>
          <w:szCs w:val="18"/>
          <w:lang w:eastAsia="en-US"/>
        </w:rPr>
        <w:t>měsíců. Záruční doba počíná běžet dnem předání Zboží Kupujícímu a prodlužuje se o dobu opravy/výměny Zboží.</w:t>
      </w:r>
    </w:p>
    <w:p w14:paraId="28A436F1"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5.2.</w:t>
      </w:r>
      <w:r w:rsidRPr="00CB36FA">
        <w:rPr>
          <w:rFonts w:ascii="Verdana" w:hAnsi="Verdana" w:cs="Arial"/>
          <w:w w:val="110"/>
          <w:sz w:val="18"/>
          <w:szCs w:val="18"/>
          <w:lang w:eastAsia="en-US"/>
        </w:rPr>
        <w:tab/>
        <w:t>Kontaktní osoby pro dodání Zboží a jeho reklamace, které budou uplatňovány výhradně písemně (nebo elektronicky):</w:t>
      </w:r>
    </w:p>
    <w:p w14:paraId="3EDC80C9" w14:textId="03C68422" w:rsidR="008C652C" w:rsidRPr="00CB36FA" w:rsidRDefault="009542BC" w:rsidP="008C652C">
      <w:pPr>
        <w:tabs>
          <w:tab w:val="left" w:pos="709"/>
          <w:tab w:val="left" w:pos="3119"/>
        </w:tabs>
        <w:spacing w:before="120"/>
        <w:ind w:left="567" w:hanging="567"/>
        <w:rPr>
          <w:rFonts w:ascii="Verdana" w:hAnsi="Verdana" w:cs="Arial"/>
          <w:w w:val="110"/>
          <w:sz w:val="18"/>
          <w:szCs w:val="18"/>
          <w:lang w:eastAsia="en-US"/>
        </w:rPr>
      </w:pPr>
      <w:r w:rsidRPr="00CB36FA">
        <w:rPr>
          <w:rFonts w:ascii="Verdana" w:hAnsi="Verdana" w:cs="Arial"/>
          <w:w w:val="110"/>
          <w:sz w:val="18"/>
          <w:szCs w:val="18"/>
          <w:lang w:eastAsia="en-US"/>
        </w:rPr>
        <w:tab/>
        <w:t xml:space="preserve">Za Kupujícího: pan </w:t>
      </w:r>
      <w:r w:rsidR="00C26FED" w:rsidRPr="00C26FED">
        <w:rPr>
          <w:rFonts w:ascii="Arial" w:hAnsi="Arial" w:cs="Arial"/>
          <w:w w:val="110"/>
          <w:sz w:val="18"/>
          <w:szCs w:val="18"/>
          <w:lang w:eastAsia="en-US"/>
        </w:rPr>
        <w:t>████████████████████</w:t>
      </w:r>
      <w:r w:rsidRPr="00CB36FA">
        <w:rPr>
          <w:rFonts w:ascii="Verdana" w:hAnsi="Verdana" w:cs="Arial"/>
          <w:w w:val="110"/>
          <w:sz w:val="18"/>
          <w:szCs w:val="18"/>
          <w:lang w:eastAsia="en-US"/>
        </w:rPr>
        <w:t xml:space="preserve"> </w:t>
      </w:r>
    </w:p>
    <w:p w14:paraId="2C457291" w14:textId="009C35BF" w:rsidR="009542BC" w:rsidRPr="00CB36FA" w:rsidRDefault="005B7809" w:rsidP="005B7809">
      <w:pPr>
        <w:tabs>
          <w:tab w:val="left" w:pos="2268"/>
        </w:tabs>
        <w:spacing w:before="120"/>
        <w:ind w:left="567" w:hanging="567"/>
        <w:rPr>
          <w:rFonts w:ascii="Verdana" w:hAnsi="Verdana" w:cs="Arial"/>
          <w:w w:val="110"/>
          <w:sz w:val="18"/>
          <w:szCs w:val="18"/>
          <w:u w:val="single"/>
          <w:lang w:eastAsia="en-US"/>
        </w:rPr>
      </w:pPr>
      <w:r>
        <w:rPr>
          <w:rFonts w:ascii="Verdana" w:hAnsi="Verdana" w:cs="Arial"/>
          <w:w w:val="110"/>
          <w:sz w:val="18"/>
          <w:szCs w:val="18"/>
          <w:lang w:eastAsia="en-US"/>
        </w:rPr>
        <w:tab/>
      </w:r>
      <w:r>
        <w:rPr>
          <w:rFonts w:ascii="Verdana" w:hAnsi="Verdana" w:cs="Arial"/>
          <w:w w:val="110"/>
          <w:sz w:val="18"/>
          <w:szCs w:val="18"/>
          <w:lang w:eastAsia="en-US"/>
        </w:rPr>
        <w:tab/>
      </w:r>
      <w:r w:rsidR="009542BC" w:rsidRPr="00CB36FA">
        <w:rPr>
          <w:rFonts w:ascii="Verdana" w:hAnsi="Verdana" w:cs="Arial"/>
          <w:w w:val="110"/>
          <w:sz w:val="18"/>
          <w:szCs w:val="18"/>
          <w:lang w:eastAsia="en-US"/>
        </w:rPr>
        <w:t xml:space="preserve">(tel.: </w:t>
      </w:r>
      <w:r w:rsidR="00C26FED" w:rsidRPr="00C26FED">
        <w:rPr>
          <w:rFonts w:ascii="Arial" w:hAnsi="Arial" w:cs="Arial"/>
          <w:w w:val="110"/>
          <w:sz w:val="18"/>
          <w:szCs w:val="18"/>
          <w:lang w:eastAsia="en-US"/>
        </w:rPr>
        <w:t>██████████</w:t>
      </w:r>
      <w:r>
        <w:rPr>
          <w:rFonts w:ascii="Verdana" w:hAnsi="Verdana" w:cs="Arial"/>
          <w:w w:val="110"/>
          <w:sz w:val="18"/>
          <w:szCs w:val="18"/>
          <w:lang w:eastAsia="en-US"/>
        </w:rPr>
        <w:t xml:space="preserve">, </w:t>
      </w:r>
      <w:r w:rsidR="008C652C" w:rsidRPr="00CB36FA">
        <w:rPr>
          <w:rFonts w:ascii="Verdana" w:hAnsi="Verdana" w:cs="Arial"/>
          <w:w w:val="110"/>
          <w:sz w:val="18"/>
          <w:szCs w:val="18"/>
          <w:lang w:eastAsia="en-US"/>
        </w:rPr>
        <w:t>e-mail:</w:t>
      </w:r>
      <w:r>
        <w:rPr>
          <w:rFonts w:ascii="Verdana" w:hAnsi="Verdana" w:cs="Arial"/>
          <w:w w:val="110"/>
          <w:sz w:val="18"/>
          <w:szCs w:val="18"/>
          <w:lang w:eastAsia="en-US"/>
        </w:rPr>
        <w:t xml:space="preserve"> </w:t>
      </w:r>
      <w:r w:rsidR="00C26FED" w:rsidRPr="00C26FED">
        <w:rPr>
          <w:rFonts w:ascii="Arial" w:hAnsi="Arial" w:cs="Arial"/>
          <w:w w:val="110"/>
          <w:sz w:val="18"/>
          <w:szCs w:val="18"/>
          <w:lang w:eastAsia="en-US"/>
        </w:rPr>
        <w:t>██████████</w:t>
      </w:r>
      <w:r w:rsidR="009542BC" w:rsidRPr="00CB36FA">
        <w:rPr>
          <w:rFonts w:ascii="Verdana" w:hAnsi="Verdana" w:cs="Arial"/>
          <w:w w:val="110"/>
          <w:sz w:val="18"/>
          <w:szCs w:val="18"/>
          <w:u w:val="single"/>
          <w:lang w:eastAsia="en-US"/>
        </w:rPr>
        <w:t>)</w:t>
      </w:r>
    </w:p>
    <w:p w14:paraId="7F48EC74" w14:textId="77777777" w:rsidR="008C652C" w:rsidRPr="00CB36FA" w:rsidRDefault="008C652C" w:rsidP="008C652C">
      <w:pPr>
        <w:tabs>
          <w:tab w:val="left" w:pos="709"/>
          <w:tab w:val="left" w:pos="3119"/>
        </w:tabs>
        <w:spacing w:before="120"/>
        <w:ind w:left="567" w:hanging="567"/>
        <w:jc w:val="center"/>
        <w:rPr>
          <w:rFonts w:ascii="Verdana" w:hAnsi="Verdana" w:cs="Arial"/>
          <w:w w:val="110"/>
          <w:sz w:val="18"/>
          <w:szCs w:val="18"/>
          <w:lang w:eastAsia="en-US"/>
        </w:rPr>
      </w:pPr>
    </w:p>
    <w:p w14:paraId="4D566C7D" w14:textId="71C7B21D" w:rsidR="005B7809"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 xml:space="preserve">Za Prodávajícího: </w:t>
      </w:r>
      <w:r w:rsidR="00C26FED" w:rsidRPr="00C26FED">
        <w:rPr>
          <w:rFonts w:ascii="Arial" w:hAnsi="Arial" w:cs="Arial"/>
          <w:w w:val="110"/>
          <w:sz w:val="18"/>
          <w:szCs w:val="18"/>
          <w:lang w:eastAsia="en-US"/>
        </w:rPr>
        <w:t>███████████████████</w:t>
      </w:r>
      <w:r w:rsidR="005B7809">
        <w:rPr>
          <w:rFonts w:ascii="Verdana" w:hAnsi="Verdana" w:cs="Arial"/>
          <w:w w:val="110"/>
          <w:sz w:val="18"/>
          <w:szCs w:val="18"/>
          <w:lang w:eastAsia="en-US"/>
        </w:rPr>
        <w:t xml:space="preserve">  </w:t>
      </w:r>
    </w:p>
    <w:p w14:paraId="2BA41ECB" w14:textId="43341487" w:rsidR="009542BC" w:rsidRPr="00CB36FA" w:rsidRDefault="005B7809" w:rsidP="005B7809">
      <w:pPr>
        <w:tabs>
          <w:tab w:val="left" w:pos="2268"/>
          <w:tab w:val="left" w:pos="3119"/>
        </w:tabs>
        <w:spacing w:before="120"/>
        <w:ind w:left="567" w:hanging="567"/>
        <w:rPr>
          <w:rFonts w:ascii="Verdana" w:hAnsi="Verdana" w:cs="Arial"/>
          <w:w w:val="110"/>
          <w:sz w:val="18"/>
          <w:szCs w:val="18"/>
          <w:lang w:eastAsia="en-US"/>
        </w:rPr>
      </w:pPr>
      <w:r>
        <w:rPr>
          <w:rFonts w:ascii="Verdana" w:hAnsi="Verdana" w:cs="Arial"/>
          <w:w w:val="110"/>
          <w:sz w:val="18"/>
          <w:szCs w:val="18"/>
          <w:lang w:eastAsia="en-US"/>
        </w:rPr>
        <w:tab/>
      </w:r>
      <w:r>
        <w:rPr>
          <w:rFonts w:ascii="Verdana" w:hAnsi="Verdana" w:cs="Arial"/>
          <w:w w:val="110"/>
          <w:sz w:val="18"/>
          <w:szCs w:val="18"/>
          <w:lang w:eastAsia="en-US"/>
        </w:rPr>
        <w:tab/>
      </w:r>
      <w:r w:rsidR="009542BC" w:rsidRPr="005B7809">
        <w:rPr>
          <w:rFonts w:ascii="Verdana" w:hAnsi="Verdana" w:cs="Arial"/>
          <w:w w:val="110"/>
          <w:sz w:val="18"/>
          <w:szCs w:val="18"/>
          <w:lang w:eastAsia="en-US"/>
        </w:rPr>
        <w:t xml:space="preserve">(tel.: </w:t>
      </w:r>
      <w:r w:rsidRPr="005B7809">
        <w:rPr>
          <w:rFonts w:ascii="Verdana" w:hAnsi="Verdana" w:cs="Arial"/>
          <w:w w:val="110"/>
          <w:sz w:val="18"/>
          <w:szCs w:val="18"/>
          <w:lang w:eastAsia="en-US"/>
        </w:rPr>
        <w:t xml:space="preserve"> </w:t>
      </w:r>
      <w:r w:rsidR="00C26FED" w:rsidRPr="00C26FED">
        <w:rPr>
          <w:rFonts w:ascii="Arial" w:hAnsi="Arial" w:cs="Arial"/>
          <w:w w:val="110"/>
          <w:sz w:val="18"/>
          <w:szCs w:val="18"/>
          <w:lang w:eastAsia="en-US"/>
        </w:rPr>
        <w:t>██████████</w:t>
      </w:r>
      <w:r w:rsidRPr="005B7809">
        <w:rPr>
          <w:rFonts w:ascii="Verdana" w:hAnsi="Verdana" w:cs="Arial"/>
          <w:w w:val="110"/>
          <w:sz w:val="18"/>
          <w:szCs w:val="18"/>
          <w:lang w:eastAsia="en-US"/>
        </w:rPr>
        <w:t xml:space="preserve">, </w:t>
      </w:r>
      <w:r w:rsidR="009542BC" w:rsidRPr="005B7809">
        <w:rPr>
          <w:rFonts w:ascii="Verdana" w:hAnsi="Verdana" w:cs="Arial"/>
          <w:w w:val="110"/>
          <w:sz w:val="18"/>
          <w:szCs w:val="18"/>
          <w:lang w:eastAsia="en-US"/>
        </w:rPr>
        <w:t xml:space="preserve">e-mail: </w:t>
      </w:r>
      <w:r w:rsidR="00C26FED" w:rsidRPr="00C26FED">
        <w:rPr>
          <w:rFonts w:ascii="Arial" w:hAnsi="Arial" w:cs="Arial"/>
          <w:w w:val="110"/>
          <w:sz w:val="18"/>
          <w:szCs w:val="18"/>
          <w:lang w:eastAsia="en-US"/>
        </w:rPr>
        <w:t>██████████</w:t>
      </w:r>
      <w:r w:rsidR="009542BC" w:rsidRPr="00CB36FA">
        <w:rPr>
          <w:rFonts w:ascii="Verdana" w:hAnsi="Verdana" w:cs="Arial"/>
          <w:w w:val="110"/>
          <w:sz w:val="18"/>
          <w:szCs w:val="18"/>
          <w:lang w:eastAsia="en-US"/>
        </w:rPr>
        <w:t>)</w:t>
      </w:r>
    </w:p>
    <w:p w14:paraId="523E26F0" w14:textId="77777777"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V případě změny kontaktní osoby bude změna prokazatelně sdělena druhé smluvní straně.</w:t>
      </w:r>
    </w:p>
    <w:p w14:paraId="3568B32F" w14:textId="77777777" w:rsidR="009542BC" w:rsidRPr="00CB36FA" w:rsidRDefault="009542BC" w:rsidP="009542BC">
      <w:pPr>
        <w:tabs>
          <w:tab w:val="left" w:pos="709"/>
          <w:tab w:val="left" w:pos="3119"/>
        </w:tabs>
        <w:jc w:val="both"/>
        <w:rPr>
          <w:rFonts w:ascii="Verdana" w:hAnsi="Verdana" w:cs="Arial"/>
          <w:w w:val="110"/>
          <w:sz w:val="22"/>
          <w:szCs w:val="22"/>
          <w:lang w:eastAsia="en-US"/>
        </w:rPr>
      </w:pPr>
    </w:p>
    <w:p w14:paraId="6828D727" w14:textId="77777777" w:rsidR="00567D7F" w:rsidRDefault="00567D7F" w:rsidP="00567D7F">
      <w:pPr>
        <w:keepNext/>
        <w:widowControl w:val="0"/>
        <w:tabs>
          <w:tab w:val="left" w:pos="709"/>
          <w:tab w:val="left" w:pos="3119"/>
        </w:tabs>
        <w:ind w:left="567" w:hanging="567"/>
        <w:jc w:val="center"/>
        <w:outlineLvl w:val="2"/>
        <w:rPr>
          <w:rFonts w:ascii="Verdana" w:hAnsi="Verdana" w:cs="Arial"/>
          <w:b/>
          <w:bCs/>
          <w:w w:val="110"/>
          <w:sz w:val="22"/>
          <w:szCs w:val="22"/>
          <w:lang w:eastAsia="en-US"/>
        </w:rPr>
      </w:pPr>
    </w:p>
    <w:p w14:paraId="0CAEDE6E" w14:textId="77777777" w:rsidR="009542BC" w:rsidRPr="00CB36FA" w:rsidRDefault="009542BC" w:rsidP="00646453">
      <w:pPr>
        <w:keepNext/>
        <w:keepLines/>
        <w:widowControl w:val="0"/>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6. Sankce za prodlení</w:t>
      </w:r>
    </w:p>
    <w:p w14:paraId="2B97D8F6"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p>
    <w:p w14:paraId="7B6B1547"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6.1.</w:t>
      </w:r>
      <w:r w:rsidRPr="00CB36FA">
        <w:rPr>
          <w:rFonts w:ascii="Verdana" w:hAnsi="Verdana" w:cs="Arial"/>
          <w:w w:val="110"/>
          <w:sz w:val="18"/>
          <w:szCs w:val="18"/>
          <w:lang w:eastAsia="en-US"/>
        </w:rPr>
        <w:tab/>
        <w:t>Sankce za prodlení v dodávce Zboží:</w:t>
      </w:r>
    </w:p>
    <w:p w14:paraId="561C42AC" w14:textId="77777777" w:rsidR="009542BC" w:rsidRPr="00CB36FA" w:rsidRDefault="009542BC" w:rsidP="00646453">
      <w:pPr>
        <w:keepNext/>
        <w:keepLines/>
        <w:widowControl w:val="0"/>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V případě zpoždění dodávky Zboží proti termínu, který je uveden v čl. 4, odst. 4.1. této Smlouvy, se Prodávající zavazuje zaplatit smluvní pokutu ve výši 0,05 % z kupní ceny Zboží (bez DPH) za každý započatý den prodlení.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14:paraId="1536A052" w14:textId="77777777" w:rsidR="009542BC" w:rsidRPr="00CB36FA" w:rsidRDefault="009542BC" w:rsidP="004F764F">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6.2.</w:t>
      </w:r>
      <w:r w:rsidRPr="00CB36FA">
        <w:rPr>
          <w:rFonts w:ascii="Verdana" w:hAnsi="Verdana" w:cs="Arial"/>
          <w:w w:val="110"/>
          <w:sz w:val="18"/>
          <w:szCs w:val="18"/>
          <w:lang w:eastAsia="en-US"/>
        </w:rPr>
        <w:tab/>
        <w:t>Sankce za prodlení v placení:</w:t>
      </w:r>
    </w:p>
    <w:p w14:paraId="6BB1297A" w14:textId="77777777" w:rsidR="009542BC" w:rsidRPr="00CB36FA" w:rsidRDefault="009542BC" w:rsidP="00567D7F">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ab/>
        <w:t xml:space="preserve">V případě, že Kupující nezaplatí řádně a včas fakturu za Zboží dle čl. 3, odst. 3.3. této Smlouvy, je Prodávající oprávněn požadovat zaplacení smluvní pokuty ve výši 0,05 % z dlužné částky (bez DPH) za každý započatý den prodlení, maximálně však do výše 3 % z kupní ceny. Smluvní pokuta nahrazuje úrok z prodlení. Smluvní pokuta je splatná do 14 kalendářních dnů od doručení písemné výzvy k zaplacení. </w:t>
      </w:r>
    </w:p>
    <w:p w14:paraId="0691164C"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07112785"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825DEDA"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7. Vyšší moc</w:t>
      </w:r>
    </w:p>
    <w:p w14:paraId="1FE31A41" w14:textId="77777777" w:rsidR="009542BC" w:rsidRPr="00CB36FA" w:rsidRDefault="009542BC" w:rsidP="009542BC">
      <w:pPr>
        <w:tabs>
          <w:tab w:val="left" w:pos="709"/>
          <w:tab w:val="left" w:pos="3119"/>
        </w:tabs>
        <w:ind w:left="567" w:hanging="567"/>
        <w:jc w:val="both"/>
        <w:rPr>
          <w:rFonts w:ascii="Verdana" w:hAnsi="Verdana" w:cs="Arial"/>
          <w:w w:val="110"/>
          <w:sz w:val="18"/>
          <w:szCs w:val="18"/>
          <w:vertAlign w:val="subscript"/>
          <w:lang w:eastAsia="en-US"/>
        </w:rPr>
      </w:pPr>
    </w:p>
    <w:p w14:paraId="6111546E" w14:textId="148F9D25"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7.1.</w:t>
      </w:r>
      <w:r w:rsidRPr="00CB36FA">
        <w:rPr>
          <w:rFonts w:ascii="Verdana" w:hAnsi="Verdana" w:cs="Arial"/>
          <w:w w:val="110"/>
          <w:sz w:val="18"/>
          <w:szCs w:val="18"/>
          <w:lang w:eastAsia="en-US"/>
        </w:rPr>
        <w:tab/>
        <w:t>Žádná ze smluvních stran nezodpovídá za jakékoli zpoždění nebo nesplnění závazků vyplývajících z této Smlouvy, pokud je toto zpoždění nebo nesplnění způsobené okolnostmi vylučujícími odpovědnost, přičemž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předpovídala.</w:t>
      </w:r>
    </w:p>
    <w:p w14:paraId="7FFE9D63" w14:textId="77777777" w:rsidR="009542BC" w:rsidRPr="00CB36FA" w:rsidRDefault="009542BC" w:rsidP="004F764F">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7.2.</w:t>
      </w:r>
      <w:r w:rsidRPr="00CB36FA">
        <w:rPr>
          <w:rFonts w:ascii="Verdana" w:hAnsi="Verdana" w:cs="Arial"/>
          <w:w w:val="110"/>
          <w:sz w:val="18"/>
          <w:szCs w:val="18"/>
          <w:lang w:eastAsia="en-US"/>
        </w:rPr>
        <w:tab/>
        <w:t>Zpoždění v důsledku vyšší moci smluvní strana, která se na tuto vyšší moc odvolává, druhé smluvní straně bezodkladně oznámí (písemně, elektronicky).</w:t>
      </w:r>
    </w:p>
    <w:p w14:paraId="65E8DD5E"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1814979"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47EC7721" w14:textId="77777777" w:rsidR="009542BC" w:rsidRPr="00CB36FA" w:rsidRDefault="009542BC" w:rsidP="009542BC">
      <w:pPr>
        <w:keepNext/>
        <w:tabs>
          <w:tab w:val="left" w:pos="709"/>
          <w:tab w:val="left" w:pos="3119"/>
        </w:tabs>
        <w:ind w:left="567" w:hanging="567"/>
        <w:jc w:val="center"/>
        <w:outlineLvl w:val="2"/>
        <w:rPr>
          <w:rFonts w:ascii="Verdana" w:hAnsi="Verdana" w:cs="Arial"/>
          <w:b/>
          <w:bCs/>
          <w:w w:val="110"/>
          <w:sz w:val="22"/>
          <w:szCs w:val="22"/>
          <w:lang w:eastAsia="en-US"/>
        </w:rPr>
      </w:pPr>
      <w:r w:rsidRPr="00CB36FA">
        <w:rPr>
          <w:rFonts w:ascii="Verdana" w:hAnsi="Verdana" w:cs="Arial"/>
          <w:b/>
          <w:bCs/>
          <w:w w:val="110"/>
          <w:sz w:val="22"/>
          <w:szCs w:val="22"/>
          <w:lang w:eastAsia="en-US"/>
        </w:rPr>
        <w:t>8. Ostatní ujednání</w:t>
      </w:r>
    </w:p>
    <w:p w14:paraId="55A31477"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111AB56E" w14:textId="6A152A33" w:rsidR="009542BC" w:rsidRPr="00CB36FA" w:rsidRDefault="009542BC" w:rsidP="00567D7F">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8.1.</w:t>
      </w:r>
      <w:r w:rsidRPr="00CB36FA">
        <w:rPr>
          <w:rFonts w:ascii="Verdana" w:hAnsi="Verdana" w:cs="Arial"/>
          <w:w w:val="110"/>
          <w:sz w:val="18"/>
          <w:szCs w:val="18"/>
          <w:lang w:eastAsia="en-US"/>
        </w:rPr>
        <w:tab/>
        <w:t>Smluvní strany prohlašují, že skutečnosti uvedené v této Smlouvě nepovažují za obchodní tajemství ve smyslu § 504 zák. č. 89/2012 Sb., občanského zákoníku, a udělují svolení k jejich užití a zveřejnění bez stanovení jakýchkoliv dalších podmínek.</w:t>
      </w:r>
    </w:p>
    <w:p w14:paraId="48AF02B8" w14:textId="42D70326"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2</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t>Kupující může od Smlouvy odstoupit z důvodů stanovených v občanském zákoníku nebo</w:t>
      </w:r>
      <w:r w:rsidRPr="00CB36FA">
        <w:rPr>
          <w:rFonts w:ascii="Verdana" w:hAnsi="Verdana" w:cs="Arial"/>
          <w:w w:val="110"/>
          <w:sz w:val="18"/>
          <w:szCs w:val="18"/>
          <w:lang w:eastAsia="en-US"/>
        </w:rPr>
        <w:br/>
        <w:t>v případě, že nastane taková změna okolností či skutečností, u kterých lze důvodně předpokládat, že budou mít za následek nesplnění dodání Zboží. Odstoupení od Smlouvy musí být uskutečněno písemnou formou s uvedením důvodu a nabývá účinnosti dnem jejího doručení druhé smluvní straně.</w:t>
      </w:r>
    </w:p>
    <w:p w14:paraId="7D082ACD" w14:textId="263EC91B"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3</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t>Omezení, rozšíření a jiné změny v plnění této Smlouvy jsou možné po předcházejícím souhlasu smluvních stran formou písemných dodatků, podepsaných k tomu oprávněnými zástupci obou smluvních stran, pouze však v záležitostech, které nebyly předmětem zadání veřejné zakázky.</w:t>
      </w:r>
    </w:p>
    <w:p w14:paraId="3D5EF222" w14:textId="4A53DB59" w:rsidR="009542BC" w:rsidRPr="00CB36FA" w:rsidRDefault="009542BC" w:rsidP="009542BC">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8.</w:t>
      </w:r>
      <w:r w:rsidR="00567D7F">
        <w:rPr>
          <w:rFonts w:ascii="Verdana" w:hAnsi="Verdana" w:cs="Arial"/>
          <w:w w:val="110"/>
          <w:sz w:val="18"/>
          <w:szCs w:val="18"/>
          <w:lang w:eastAsia="en-US"/>
        </w:rPr>
        <w:t>4</w:t>
      </w:r>
      <w:r w:rsidRPr="00CB36FA">
        <w:rPr>
          <w:rFonts w:ascii="Verdana" w:hAnsi="Verdana" w:cs="Arial"/>
          <w:w w:val="110"/>
          <w:sz w:val="18"/>
          <w:szCs w:val="18"/>
          <w:lang w:eastAsia="en-US"/>
        </w:rPr>
        <w:tab/>
        <w:t>Kupují</w:t>
      </w:r>
      <w:r w:rsidR="00181BD9" w:rsidRPr="00CB36FA">
        <w:rPr>
          <w:rFonts w:ascii="Verdana" w:hAnsi="Verdana" w:cs="Arial"/>
          <w:w w:val="110"/>
          <w:sz w:val="18"/>
          <w:szCs w:val="18"/>
          <w:lang w:eastAsia="en-US"/>
        </w:rPr>
        <w:t>cí má povinnost podle ust. § 219, odst.1 zák. č. 134/201</w:t>
      </w:r>
      <w:r w:rsidRPr="00CB36FA">
        <w:rPr>
          <w:rFonts w:ascii="Verdana" w:hAnsi="Verdana" w:cs="Arial"/>
          <w:w w:val="110"/>
          <w:sz w:val="18"/>
          <w:szCs w:val="18"/>
          <w:lang w:eastAsia="en-US"/>
        </w:rPr>
        <w:t>6 Sb., o veřejných zakázkách, ve znění pozdějších předpisů, zveřejnit Smlouvu (plný text) s Prodávajícím včetně jejích změn a dodatků na svém profilu zadavatele a uveřejnit Smlouvu v registru smluv. Prodávající je povinen poskytnout Kupujícímu potře</w:t>
      </w:r>
      <w:r w:rsidR="0044662B" w:rsidRPr="00CB36FA">
        <w:rPr>
          <w:rFonts w:ascii="Verdana" w:hAnsi="Verdana" w:cs="Arial"/>
          <w:w w:val="110"/>
          <w:sz w:val="18"/>
          <w:szCs w:val="18"/>
          <w:lang w:eastAsia="en-US"/>
        </w:rPr>
        <w:t>bnou součinnost podle ust. § 219 odst. 4  zák. č. 134/201</w:t>
      </w:r>
      <w:r w:rsidRPr="00CB36FA">
        <w:rPr>
          <w:rFonts w:ascii="Verdana" w:hAnsi="Verdana" w:cs="Arial"/>
          <w:w w:val="110"/>
          <w:sz w:val="18"/>
          <w:szCs w:val="18"/>
          <w:lang w:eastAsia="en-US"/>
        </w:rPr>
        <w:t>6 Sb., o veřejných zakázkách, ve znění pozdějších předpisů, a podle zák. č. 340/2015 Sb., o zvláštních podmínkách účinnosti některých smluv, uveřejňování těchto smluv a o registru smluv (zákon o registru smluv). Prodávající je seznámen se skutečností, že poskytnutí těchto informací se dle citovaných zákonů nepovažuje za porušení obchodního tajemství a s jejich zveřejněním tímto vyslovuje svůj souhlas. Smluvní strany výslovně sjednávají, že uveřejnění této Smlouvy zajistí Kupující.</w:t>
      </w:r>
    </w:p>
    <w:p w14:paraId="7E7BDF56" w14:textId="77777777" w:rsidR="009542BC" w:rsidRPr="00CB36FA" w:rsidRDefault="009542BC" w:rsidP="009542BC">
      <w:pPr>
        <w:tabs>
          <w:tab w:val="left" w:pos="709"/>
          <w:tab w:val="left" w:pos="3119"/>
        </w:tabs>
        <w:jc w:val="both"/>
        <w:rPr>
          <w:rFonts w:ascii="Verdana" w:hAnsi="Verdana" w:cs="Arial"/>
          <w:w w:val="110"/>
          <w:sz w:val="18"/>
          <w:szCs w:val="18"/>
          <w:lang w:eastAsia="en-US"/>
        </w:rPr>
      </w:pPr>
    </w:p>
    <w:p w14:paraId="7133D00A"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6BC0FBC1" w14:textId="77777777" w:rsidR="009542BC" w:rsidRPr="00CB36FA" w:rsidRDefault="009542BC" w:rsidP="00567D7F">
      <w:pPr>
        <w:keepNext/>
        <w:autoSpaceDE w:val="0"/>
        <w:autoSpaceDN w:val="0"/>
        <w:adjustRightInd w:val="0"/>
        <w:jc w:val="center"/>
        <w:rPr>
          <w:rFonts w:ascii="Verdana" w:hAnsi="Verdana" w:cs="Arial"/>
          <w:b/>
          <w:sz w:val="22"/>
          <w:szCs w:val="22"/>
          <w:lang w:eastAsia="en-US"/>
        </w:rPr>
      </w:pPr>
      <w:r w:rsidRPr="00CB36FA">
        <w:rPr>
          <w:rFonts w:ascii="Verdana" w:hAnsi="Verdana" w:cs="Arial"/>
          <w:b/>
          <w:sz w:val="22"/>
          <w:szCs w:val="22"/>
          <w:lang w:eastAsia="en-US"/>
        </w:rPr>
        <w:lastRenderedPageBreak/>
        <w:t>9. Závěrečná ustanovení</w:t>
      </w:r>
    </w:p>
    <w:p w14:paraId="6586F925" w14:textId="77777777" w:rsidR="009542BC" w:rsidRPr="00CB36FA" w:rsidRDefault="009542BC" w:rsidP="00567D7F">
      <w:pPr>
        <w:keepNext/>
        <w:tabs>
          <w:tab w:val="left" w:pos="709"/>
          <w:tab w:val="left" w:pos="3119"/>
        </w:tabs>
        <w:ind w:left="567" w:hanging="567"/>
        <w:jc w:val="both"/>
        <w:rPr>
          <w:rFonts w:ascii="Verdana" w:hAnsi="Verdana" w:cs="Arial"/>
          <w:w w:val="110"/>
          <w:sz w:val="18"/>
          <w:szCs w:val="18"/>
          <w:lang w:eastAsia="en-US"/>
        </w:rPr>
      </w:pPr>
    </w:p>
    <w:p w14:paraId="0610FF26" w14:textId="77777777" w:rsidR="009542BC" w:rsidRPr="00CB36FA" w:rsidRDefault="009542BC" w:rsidP="00567D7F">
      <w:pPr>
        <w:keepNext/>
        <w:autoSpaceDE w:val="0"/>
        <w:autoSpaceDN w:val="0"/>
        <w:adjustRightInd w:val="0"/>
        <w:spacing w:after="120"/>
        <w:ind w:left="567" w:hanging="567"/>
        <w:jc w:val="both"/>
        <w:rPr>
          <w:rFonts w:ascii="Verdana" w:hAnsi="Verdana" w:cs="Arial"/>
          <w:sz w:val="18"/>
          <w:szCs w:val="18"/>
          <w:lang w:eastAsia="en-US"/>
        </w:rPr>
      </w:pPr>
      <w:r w:rsidRPr="00CB36FA">
        <w:rPr>
          <w:rFonts w:ascii="Verdana" w:hAnsi="Verdana" w:cs="Arial"/>
          <w:sz w:val="18"/>
          <w:szCs w:val="18"/>
          <w:lang w:eastAsia="en-US"/>
        </w:rPr>
        <w:t>9.1.</w:t>
      </w:r>
      <w:r w:rsidRPr="00CB36FA">
        <w:rPr>
          <w:rFonts w:ascii="Verdana" w:hAnsi="Verdana" w:cs="Arial"/>
          <w:sz w:val="18"/>
          <w:szCs w:val="18"/>
          <w:lang w:eastAsia="en-US"/>
        </w:rPr>
        <w:tab/>
        <w:t xml:space="preserve">Práva a povinnosti smluvních stran neupravené touto Smlouvou se řídí příslušnými ustanoveními </w:t>
      </w:r>
      <w:r w:rsidRPr="00CB36FA">
        <w:rPr>
          <w:rFonts w:ascii="Verdana" w:hAnsi="Verdana" w:cs="Arial"/>
          <w:sz w:val="18"/>
          <w:szCs w:val="18"/>
        </w:rPr>
        <w:t>zák. č. 89/2012 Sb., občanského zákoníku, zejména o smlouvě kupní (§ 2079 a násl.)</w:t>
      </w:r>
      <w:r w:rsidRPr="00CB36FA">
        <w:rPr>
          <w:rFonts w:ascii="Verdana" w:hAnsi="Verdana" w:cs="Arial"/>
          <w:sz w:val="18"/>
          <w:szCs w:val="18"/>
          <w:lang w:eastAsia="en-US"/>
        </w:rPr>
        <w:t>, v platném znění.</w:t>
      </w:r>
    </w:p>
    <w:p w14:paraId="55190E33"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9.2.</w:t>
      </w:r>
      <w:r w:rsidRPr="00CB36FA">
        <w:rPr>
          <w:rFonts w:ascii="Verdana" w:hAnsi="Verdana" w:cs="Arial"/>
          <w:w w:val="110"/>
          <w:sz w:val="18"/>
          <w:szCs w:val="18"/>
          <w:lang w:eastAsia="en-US"/>
        </w:rPr>
        <w:tab/>
        <w:t>Smlouva se vyhotovuje ve dvou stejnopisech, každá smluvní strana obdrží jedno vyhotovení.</w:t>
      </w:r>
    </w:p>
    <w:p w14:paraId="3D42999D"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55CBC3D1" w14:textId="1B1366F9" w:rsidR="00243E3A" w:rsidRDefault="009542BC" w:rsidP="00CA1A04">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9.3.</w:t>
      </w:r>
      <w:r w:rsidRPr="00CB36FA">
        <w:rPr>
          <w:rFonts w:ascii="Verdana" w:hAnsi="Verdana" w:cs="Arial"/>
          <w:w w:val="110"/>
          <w:sz w:val="18"/>
          <w:szCs w:val="18"/>
          <w:lang w:eastAsia="en-US"/>
        </w:rPr>
        <w:tab/>
        <w:t xml:space="preserve">Smlouva nabývá platnosti </w:t>
      </w:r>
      <w:r w:rsidR="00331A3E">
        <w:rPr>
          <w:rFonts w:ascii="Verdana" w:hAnsi="Verdana" w:cs="Arial"/>
          <w:w w:val="110"/>
          <w:sz w:val="18"/>
          <w:szCs w:val="18"/>
          <w:lang w:eastAsia="en-US"/>
        </w:rPr>
        <w:t>podpisem oběma smluvními stranami a účinnosti dnem uveřejnění v registru smluv dle zákona č. 340/2015 Sb., o registru smluv</w:t>
      </w:r>
      <w:r w:rsidR="004F764F">
        <w:rPr>
          <w:rFonts w:ascii="Verdana" w:hAnsi="Verdana" w:cs="Arial"/>
          <w:w w:val="110"/>
          <w:sz w:val="18"/>
          <w:szCs w:val="18"/>
          <w:lang w:eastAsia="en-US"/>
        </w:rPr>
        <w:t>.</w:t>
      </w:r>
    </w:p>
    <w:p w14:paraId="46076506" w14:textId="736828C1" w:rsidR="009542BC" w:rsidRPr="00CB36FA" w:rsidRDefault="00243E3A" w:rsidP="00CA1A04">
      <w:pPr>
        <w:tabs>
          <w:tab w:val="left" w:pos="709"/>
          <w:tab w:val="left" w:pos="3119"/>
        </w:tabs>
        <w:spacing w:before="120"/>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9.</w:t>
      </w:r>
      <w:r>
        <w:rPr>
          <w:rFonts w:ascii="Verdana" w:hAnsi="Verdana" w:cs="Arial"/>
          <w:w w:val="110"/>
          <w:sz w:val="18"/>
          <w:szCs w:val="18"/>
          <w:lang w:eastAsia="en-US"/>
        </w:rPr>
        <w:t>4</w:t>
      </w:r>
      <w:r w:rsidRPr="00CB36FA">
        <w:rPr>
          <w:rFonts w:ascii="Verdana" w:hAnsi="Verdana" w:cs="Arial"/>
          <w:w w:val="110"/>
          <w:sz w:val="18"/>
          <w:szCs w:val="18"/>
          <w:lang w:eastAsia="en-US"/>
        </w:rPr>
        <w:t>.</w:t>
      </w:r>
      <w:r w:rsidRPr="00CB36FA">
        <w:rPr>
          <w:rFonts w:ascii="Verdana" w:hAnsi="Verdana" w:cs="Arial"/>
          <w:w w:val="110"/>
          <w:sz w:val="18"/>
          <w:szCs w:val="18"/>
          <w:lang w:eastAsia="en-US"/>
        </w:rPr>
        <w:tab/>
      </w:r>
      <w:r w:rsidR="009542BC" w:rsidRPr="00CB36FA">
        <w:rPr>
          <w:rFonts w:ascii="Verdana" w:hAnsi="Verdana" w:cs="Arial"/>
          <w:w w:val="110"/>
          <w:sz w:val="18"/>
          <w:szCs w:val="18"/>
          <w:lang w:eastAsia="en-US"/>
        </w:rPr>
        <w:t>Nedílnou součástí Smlouvy je její příloha:</w:t>
      </w:r>
      <w:r w:rsidR="00CA1A04">
        <w:rPr>
          <w:rFonts w:ascii="Verdana" w:hAnsi="Verdana" w:cs="Arial"/>
          <w:w w:val="110"/>
          <w:sz w:val="18"/>
          <w:szCs w:val="18"/>
          <w:lang w:eastAsia="en-US"/>
        </w:rPr>
        <w:tab/>
      </w:r>
      <w:r w:rsidR="008C652C" w:rsidRPr="00CB36FA">
        <w:rPr>
          <w:rFonts w:ascii="Verdana" w:hAnsi="Verdana" w:cs="Arial"/>
          <w:b/>
          <w:w w:val="110"/>
          <w:sz w:val="18"/>
          <w:szCs w:val="18"/>
          <w:lang w:eastAsia="en-US"/>
        </w:rPr>
        <w:t>TECHNICKÁ SPECIFIKAC</w:t>
      </w:r>
      <w:r w:rsidR="00CA1A04">
        <w:rPr>
          <w:rFonts w:ascii="Verdana" w:hAnsi="Verdana" w:cs="Arial"/>
          <w:b/>
          <w:w w:val="110"/>
          <w:sz w:val="18"/>
          <w:szCs w:val="18"/>
          <w:lang w:eastAsia="en-US"/>
        </w:rPr>
        <w:t xml:space="preserve">E </w:t>
      </w:r>
    </w:p>
    <w:p w14:paraId="24BB7FA2"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481C2545"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ACEA37A" w14:textId="77777777" w:rsidR="00C2101C" w:rsidRPr="00CB36FA" w:rsidRDefault="00C2101C" w:rsidP="009542BC">
      <w:pPr>
        <w:tabs>
          <w:tab w:val="left" w:pos="709"/>
          <w:tab w:val="left" w:pos="3119"/>
        </w:tabs>
        <w:ind w:left="567" w:hanging="567"/>
        <w:jc w:val="both"/>
        <w:rPr>
          <w:rFonts w:ascii="Verdana" w:hAnsi="Verdana" w:cs="Arial"/>
          <w:w w:val="110"/>
          <w:sz w:val="18"/>
          <w:szCs w:val="18"/>
          <w:lang w:eastAsia="en-US"/>
        </w:rPr>
      </w:pPr>
    </w:p>
    <w:p w14:paraId="6462703C" w14:textId="28325D77" w:rsidR="009542BC" w:rsidRPr="00CB36FA" w:rsidRDefault="009542BC" w:rsidP="004F764F">
      <w:pPr>
        <w:tabs>
          <w:tab w:val="left" w:pos="5387"/>
        </w:tabs>
        <w:rPr>
          <w:rFonts w:ascii="Verdana" w:hAnsi="Verdana" w:cs="Arial"/>
          <w:w w:val="110"/>
          <w:sz w:val="18"/>
          <w:szCs w:val="18"/>
          <w:lang w:eastAsia="en-US"/>
        </w:rPr>
      </w:pPr>
      <w:r w:rsidRPr="00CB36FA">
        <w:rPr>
          <w:rFonts w:ascii="Verdana" w:hAnsi="Verdana" w:cs="Arial"/>
          <w:w w:val="110"/>
          <w:sz w:val="18"/>
          <w:szCs w:val="18"/>
          <w:lang w:eastAsia="en-US"/>
        </w:rPr>
        <w:t>V</w:t>
      </w:r>
      <w:r w:rsidR="004F764F">
        <w:rPr>
          <w:rFonts w:ascii="Verdana" w:hAnsi="Verdana" w:cs="Arial"/>
          <w:w w:val="110"/>
          <w:sz w:val="18"/>
          <w:szCs w:val="18"/>
          <w:lang w:eastAsia="en-US"/>
        </w:rPr>
        <w:t xml:space="preserve"> Horním Maxově </w:t>
      </w:r>
      <w:r w:rsidRPr="00CB36FA">
        <w:rPr>
          <w:rFonts w:ascii="Verdana" w:hAnsi="Verdana" w:cs="Arial"/>
          <w:w w:val="110"/>
          <w:sz w:val="18"/>
          <w:szCs w:val="18"/>
          <w:lang w:eastAsia="en-US"/>
        </w:rPr>
        <w:t>dne:</w:t>
      </w:r>
      <w:r w:rsidR="004F764F">
        <w:rPr>
          <w:rFonts w:ascii="Verdana" w:hAnsi="Verdana" w:cs="Arial"/>
          <w:w w:val="110"/>
          <w:sz w:val="18"/>
          <w:szCs w:val="18"/>
          <w:lang w:eastAsia="en-US"/>
        </w:rPr>
        <w:t xml:space="preserve"> </w:t>
      </w:r>
      <w:r w:rsidR="00AA55D0">
        <w:rPr>
          <w:rFonts w:ascii="Verdana" w:hAnsi="Verdana" w:cs="Arial"/>
          <w:w w:val="110"/>
          <w:sz w:val="18"/>
          <w:szCs w:val="18"/>
          <w:lang w:eastAsia="en-US"/>
        </w:rPr>
        <w:t>7.7.2021</w:t>
      </w:r>
      <w:r w:rsidR="004F764F">
        <w:rPr>
          <w:rFonts w:ascii="Verdana" w:hAnsi="Verdana" w:cs="Arial"/>
          <w:w w:val="110"/>
          <w:sz w:val="18"/>
          <w:szCs w:val="18"/>
          <w:lang w:eastAsia="en-US"/>
        </w:rPr>
        <w:tab/>
      </w:r>
      <w:r w:rsidRPr="00CB36FA">
        <w:rPr>
          <w:rFonts w:ascii="Verdana" w:hAnsi="Verdana" w:cs="Arial"/>
          <w:w w:val="110"/>
          <w:sz w:val="18"/>
          <w:szCs w:val="18"/>
          <w:lang w:eastAsia="en-US"/>
        </w:rPr>
        <w:t>V</w:t>
      </w:r>
      <w:r w:rsidR="00AA55D0">
        <w:rPr>
          <w:rFonts w:ascii="Verdana" w:hAnsi="Verdana" w:cs="Arial"/>
          <w:w w:val="110"/>
          <w:sz w:val="18"/>
          <w:szCs w:val="18"/>
          <w:lang w:eastAsia="en-US"/>
        </w:rPr>
        <w:t xml:space="preserve"> Černožicích nad </w:t>
      </w:r>
      <w:r w:rsidR="00AA55D0" w:rsidRPr="00AA55D0">
        <w:rPr>
          <w:rFonts w:ascii="Verdana" w:hAnsi="Verdana" w:cs="Arial"/>
          <w:w w:val="110"/>
          <w:sz w:val="18"/>
          <w:szCs w:val="18"/>
          <w:lang w:eastAsia="en-US"/>
        </w:rPr>
        <w:t xml:space="preserve">Labem </w:t>
      </w:r>
      <w:r w:rsidRPr="00AA55D0">
        <w:rPr>
          <w:rFonts w:ascii="Verdana" w:hAnsi="Verdana" w:cs="Arial"/>
          <w:w w:val="110"/>
          <w:sz w:val="18"/>
          <w:szCs w:val="18"/>
          <w:lang w:eastAsia="en-US"/>
        </w:rPr>
        <w:t>dne:</w:t>
      </w:r>
      <w:r w:rsidR="004F764F" w:rsidRPr="00AA55D0">
        <w:rPr>
          <w:rFonts w:ascii="Verdana" w:hAnsi="Verdana" w:cs="Arial"/>
          <w:w w:val="110"/>
          <w:sz w:val="18"/>
          <w:szCs w:val="18"/>
          <w:lang w:eastAsia="en-US"/>
        </w:rPr>
        <w:t xml:space="preserve"> </w:t>
      </w:r>
      <w:r w:rsidR="00AA55D0" w:rsidRPr="00AA55D0">
        <w:rPr>
          <w:rFonts w:ascii="Verdana" w:hAnsi="Verdana" w:cs="Arial"/>
          <w:w w:val="110"/>
          <w:sz w:val="18"/>
          <w:szCs w:val="18"/>
          <w:lang w:eastAsia="en-US"/>
        </w:rPr>
        <w:t>1.7</w:t>
      </w:r>
      <w:r w:rsidR="00AA55D0">
        <w:rPr>
          <w:rFonts w:ascii="Verdana" w:hAnsi="Verdana" w:cs="Arial"/>
          <w:w w:val="110"/>
          <w:sz w:val="18"/>
          <w:szCs w:val="18"/>
          <w:lang w:eastAsia="en-US"/>
        </w:rPr>
        <w:t>.2021</w:t>
      </w:r>
    </w:p>
    <w:p w14:paraId="2F78A3CF" w14:textId="77777777" w:rsidR="009542BC" w:rsidRPr="00CB36FA" w:rsidRDefault="009542BC" w:rsidP="004F764F">
      <w:pPr>
        <w:tabs>
          <w:tab w:val="left" w:pos="5387"/>
        </w:tabs>
        <w:ind w:left="567" w:hanging="567"/>
        <w:jc w:val="both"/>
        <w:rPr>
          <w:rFonts w:ascii="Verdana" w:hAnsi="Verdana" w:cs="Arial"/>
          <w:w w:val="110"/>
          <w:sz w:val="18"/>
          <w:szCs w:val="18"/>
          <w:lang w:eastAsia="en-US"/>
        </w:rPr>
      </w:pPr>
    </w:p>
    <w:p w14:paraId="42311943"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70A2E9BE" w14:textId="77777777" w:rsidR="009542BC" w:rsidRPr="00CB36FA" w:rsidRDefault="009542BC" w:rsidP="009542BC">
      <w:pPr>
        <w:tabs>
          <w:tab w:val="left" w:pos="709"/>
          <w:tab w:val="left" w:pos="3119"/>
        </w:tabs>
        <w:ind w:left="567" w:hanging="567"/>
        <w:jc w:val="both"/>
        <w:rPr>
          <w:rFonts w:ascii="Verdana" w:hAnsi="Verdana" w:cs="Arial"/>
          <w:w w:val="110"/>
          <w:sz w:val="18"/>
          <w:szCs w:val="18"/>
          <w:lang w:eastAsia="en-US"/>
        </w:rPr>
      </w:pPr>
    </w:p>
    <w:p w14:paraId="34EE0606" w14:textId="45A2E5A4" w:rsidR="009542BC" w:rsidRDefault="009542BC" w:rsidP="00567D7F">
      <w:pPr>
        <w:tabs>
          <w:tab w:val="left" w:pos="5387"/>
        </w:tabs>
        <w:rPr>
          <w:rFonts w:ascii="Verdana" w:hAnsi="Verdana" w:cs="Arial"/>
          <w:w w:val="110"/>
          <w:sz w:val="18"/>
          <w:szCs w:val="18"/>
          <w:lang w:eastAsia="en-US"/>
        </w:rPr>
      </w:pPr>
      <w:r w:rsidRPr="00CB36FA">
        <w:rPr>
          <w:rFonts w:ascii="Verdana" w:hAnsi="Verdana" w:cs="Arial"/>
          <w:w w:val="110"/>
          <w:sz w:val="18"/>
          <w:szCs w:val="18"/>
          <w:lang w:eastAsia="en-US"/>
        </w:rPr>
        <w:t>Za Kupujícího:</w:t>
      </w:r>
      <w:r w:rsidR="004F764F">
        <w:rPr>
          <w:rFonts w:ascii="Verdana" w:hAnsi="Verdana" w:cs="Arial"/>
          <w:w w:val="110"/>
          <w:sz w:val="18"/>
          <w:szCs w:val="18"/>
          <w:lang w:eastAsia="en-US"/>
        </w:rPr>
        <w:tab/>
      </w:r>
      <w:r w:rsidRPr="00CB36FA">
        <w:rPr>
          <w:rFonts w:ascii="Verdana" w:hAnsi="Verdana" w:cs="Arial"/>
          <w:w w:val="110"/>
          <w:sz w:val="18"/>
          <w:szCs w:val="18"/>
          <w:lang w:eastAsia="en-US"/>
        </w:rPr>
        <w:t>Za Prodávajícího:</w:t>
      </w:r>
    </w:p>
    <w:p w14:paraId="2A69F284" w14:textId="77777777" w:rsidR="00CB36FA" w:rsidRDefault="00CB36FA" w:rsidP="00CB36FA">
      <w:pPr>
        <w:tabs>
          <w:tab w:val="left" w:pos="709"/>
          <w:tab w:val="left" w:pos="3119"/>
        </w:tabs>
        <w:ind w:left="567" w:hanging="567"/>
        <w:jc w:val="both"/>
        <w:rPr>
          <w:rFonts w:ascii="Verdana" w:hAnsi="Verdana" w:cs="Arial"/>
          <w:w w:val="110"/>
          <w:sz w:val="18"/>
          <w:szCs w:val="18"/>
          <w:lang w:eastAsia="en-US"/>
        </w:rPr>
      </w:pPr>
    </w:p>
    <w:p w14:paraId="3D897FBB" w14:textId="77777777" w:rsidR="00CB36FA" w:rsidRDefault="00CB36FA" w:rsidP="00CB36FA">
      <w:pPr>
        <w:tabs>
          <w:tab w:val="left" w:pos="709"/>
          <w:tab w:val="left" w:pos="3119"/>
        </w:tabs>
        <w:ind w:left="567" w:hanging="567"/>
        <w:jc w:val="both"/>
        <w:rPr>
          <w:rFonts w:ascii="Verdana" w:hAnsi="Verdana" w:cs="Arial"/>
          <w:w w:val="110"/>
          <w:sz w:val="18"/>
          <w:szCs w:val="18"/>
          <w:lang w:eastAsia="en-US"/>
        </w:rPr>
      </w:pPr>
    </w:p>
    <w:p w14:paraId="714D834D" w14:textId="2809A917" w:rsidR="00C26FED" w:rsidRDefault="00C26FED" w:rsidP="00C26FED">
      <w:pPr>
        <w:tabs>
          <w:tab w:val="left" w:pos="0"/>
          <w:tab w:val="left" w:pos="5387"/>
        </w:tabs>
        <w:ind w:left="567" w:hanging="567"/>
        <w:jc w:val="both"/>
        <w:rPr>
          <w:rFonts w:ascii="Arial" w:hAnsi="Arial" w:cs="Arial"/>
          <w:w w:val="110"/>
          <w:sz w:val="18"/>
          <w:szCs w:val="18"/>
          <w:lang w:eastAsia="en-US"/>
        </w:rPr>
      </w:pPr>
      <w:bookmarkStart w:id="0" w:name="_GoBack"/>
      <w:bookmarkEnd w:id="0"/>
      <w:r w:rsidRPr="00C26FED">
        <w:rPr>
          <w:rFonts w:ascii="Arial" w:hAnsi="Arial" w:cs="Arial"/>
          <w:w w:val="110"/>
          <w:sz w:val="18"/>
          <w:szCs w:val="18"/>
          <w:lang w:eastAsia="en-US"/>
        </w:rPr>
        <w:t>███████████████████</w:t>
      </w:r>
      <w:r>
        <w:rPr>
          <w:rFonts w:ascii="Verdana" w:hAnsi="Verdana" w:cs="Arial"/>
          <w:w w:val="110"/>
          <w:sz w:val="18"/>
          <w:szCs w:val="18"/>
          <w:lang w:eastAsia="en-US"/>
        </w:rPr>
        <w:tab/>
      </w:r>
      <w:r w:rsidRPr="00C26FED">
        <w:rPr>
          <w:rFonts w:ascii="Arial" w:hAnsi="Arial" w:cs="Arial"/>
          <w:w w:val="110"/>
          <w:sz w:val="18"/>
          <w:szCs w:val="18"/>
          <w:lang w:eastAsia="en-US"/>
        </w:rPr>
        <w:t>███████████████████</w:t>
      </w:r>
    </w:p>
    <w:p w14:paraId="1C3495DE" w14:textId="45B31E07" w:rsidR="00DC369D" w:rsidRPr="00CB36FA" w:rsidRDefault="009542BC" w:rsidP="00C26FED">
      <w:pPr>
        <w:tabs>
          <w:tab w:val="left" w:pos="709"/>
          <w:tab w:val="left" w:pos="5387"/>
        </w:tabs>
        <w:ind w:left="567" w:hanging="567"/>
        <w:jc w:val="both"/>
        <w:rPr>
          <w:rFonts w:ascii="Verdana" w:hAnsi="Verdana" w:cs="Arial"/>
          <w:w w:val="110"/>
          <w:sz w:val="18"/>
          <w:szCs w:val="18"/>
          <w:lang w:eastAsia="en-US"/>
        </w:rPr>
      </w:pPr>
      <w:r w:rsidRPr="00CB36FA">
        <w:rPr>
          <w:rFonts w:ascii="Verdana" w:hAnsi="Verdana" w:cs="Arial"/>
          <w:w w:val="110"/>
          <w:sz w:val="18"/>
          <w:szCs w:val="18"/>
          <w:lang w:eastAsia="en-US"/>
        </w:rPr>
        <w:t>........................</w:t>
      </w:r>
      <w:r w:rsidR="00C26FED">
        <w:rPr>
          <w:rFonts w:ascii="Verdana" w:hAnsi="Verdana" w:cs="Arial"/>
          <w:w w:val="110"/>
          <w:sz w:val="18"/>
          <w:szCs w:val="18"/>
          <w:lang w:eastAsia="en-US"/>
        </w:rPr>
        <w:t>.............................</w:t>
      </w:r>
      <w:r w:rsidR="00C26FED">
        <w:rPr>
          <w:rFonts w:ascii="Verdana" w:hAnsi="Verdana" w:cs="Arial"/>
          <w:w w:val="110"/>
          <w:sz w:val="18"/>
          <w:szCs w:val="18"/>
          <w:lang w:eastAsia="en-US"/>
        </w:rPr>
        <w:tab/>
      </w:r>
      <w:r w:rsidRPr="00CB36FA">
        <w:rPr>
          <w:rFonts w:ascii="Verdana" w:hAnsi="Verdana" w:cs="Arial"/>
          <w:w w:val="110"/>
          <w:sz w:val="18"/>
          <w:szCs w:val="18"/>
          <w:lang w:eastAsia="en-US"/>
        </w:rPr>
        <w:t>..........................................................</w:t>
      </w:r>
    </w:p>
    <w:sectPr w:rsidR="00DC369D" w:rsidRPr="00CB36FA" w:rsidSect="00AD474D">
      <w:headerReference w:type="even" r:id="rId8"/>
      <w:headerReference w:type="default" r:id="rId9"/>
      <w:footerReference w:type="even" r:id="rId10"/>
      <w:footerReference w:type="default" r:id="rId11"/>
      <w:headerReference w:type="first" r:id="rId12"/>
      <w:footerReference w:type="first" r:id="rId13"/>
      <w:pgSz w:w="11906" w:h="16838" w:code="9"/>
      <w:pgMar w:top="1560" w:right="1134" w:bottom="1134" w:left="1134"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AFA2" w14:textId="77777777" w:rsidR="00B83DC4" w:rsidRDefault="00B83DC4">
      <w:r>
        <w:separator/>
      </w:r>
    </w:p>
  </w:endnote>
  <w:endnote w:type="continuationSeparator" w:id="0">
    <w:p w14:paraId="0E396426" w14:textId="77777777" w:rsidR="00B83DC4" w:rsidRDefault="00B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59DB" w14:textId="77777777" w:rsidR="002974CE" w:rsidRDefault="002974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5184" w14:textId="77777777" w:rsidR="00DC369D" w:rsidRPr="00CB36FA" w:rsidRDefault="009542BC" w:rsidP="007069B4">
    <w:pPr>
      <w:pStyle w:val="Zpat"/>
      <w:pBdr>
        <w:top w:val="thinThickSmallGap" w:sz="12" w:space="1" w:color="0000CC"/>
      </w:pBdr>
      <w:tabs>
        <w:tab w:val="clear" w:pos="4536"/>
        <w:tab w:val="clear" w:pos="9072"/>
        <w:tab w:val="center" w:pos="4962"/>
        <w:tab w:val="right" w:pos="9639"/>
      </w:tabs>
      <w:rPr>
        <w:rFonts w:ascii="Verdana" w:hAnsi="Verdana" w:cs="Verdana"/>
        <w:b/>
        <w:bCs/>
        <w:i/>
        <w:iCs/>
        <w:color w:val="0000CC"/>
        <w:sz w:val="16"/>
        <w:szCs w:val="16"/>
      </w:rPr>
    </w:pPr>
    <w:r w:rsidRPr="00CB36FA">
      <w:rPr>
        <w:rFonts w:ascii="Verdana" w:hAnsi="Verdana" w:cs="Verdana"/>
        <w:b/>
        <w:bCs/>
        <w:i/>
        <w:iCs/>
        <w:color w:val="0000CC"/>
        <w:sz w:val="16"/>
        <w:szCs w:val="16"/>
      </w:rPr>
      <w:t>K</w:t>
    </w:r>
    <w:r w:rsidR="00B65402" w:rsidRPr="00CB36FA">
      <w:rPr>
        <w:rFonts w:ascii="Verdana" w:hAnsi="Verdana" w:cs="Verdana"/>
        <w:b/>
        <w:bCs/>
        <w:i/>
        <w:iCs/>
        <w:color w:val="0000CC"/>
        <w:sz w:val="16"/>
        <w:szCs w:val="16"/>
      </w:rPr>
      <w:t>UPNÍ</w:t>
    </w:r>
    <w:r w:rsidRPr="00CB36FA">
      <w:rPr>
        <w:rFonts w:ascii="Verdana" w:hAnsi="Verdana" w:cs="Verdana"/>
        <w:b/>
        <w:bCs/>
        <w:i/>
        <w:iCs/>
        <w:color w:val="0000CC"/>
        <w:sz w:val="16"/>
        <w:szCs w:val="16"/>
      </w:rPr>
      <w:t xml:space="preserve"> SMLOUVA</w:t>
    </w:r>
    <w:r w:rsidR="00DC369D" w:rsidRPr="00CB36FA">
      <w:rPr>
        <w:rFonts w:ascii="Verdana" w:hAnsi="Verdana" w:cs="Verdana"/>
        <w:b/>
        <w:bCs/>
        <w:i/>
        <w:iCs/>
        <w:color w:val="0000CC"/>
        <w:sz w:val="16"/>
        <w:szCs w:val="16"/>
      </w:rPr>
      <w:t xml:space="preserve"> - ZADÁVACÍ DOKUMENTACE - veřejné zakázky malého rozsahu na dodávky</w:t>
    </w:r>
    <w:r w:rsidR="00DC369D" w:rsidRPr="00CB36FA">
      <w:rPr>
        <w:rFonts w:ascii="Verdana" w:hAnsi="Verdana" w:cs="Verdana"/>
        <w:b/>
        <w:bCs/>
        <w:i/>
        <w:iCs/>
        <w:color w:val="0000CC"/>
        <w:sz w:val="16"/>
        <w:szCs w:val="16"/>
      </w:rPr>
      <w:tab/>
      <w:t xml:space="preserve">strana </w:t>
    </w:r>
    <w:r w:rsidR="00DC369D" w:rsidRPr="00CB36FA">
      <w:rPr>
        <w:rFonts w:ascii="Verdana" w:hAnsi="Verdana" w:cs="Verdana"/>
        <w:b/>
        <w:bCs/>
        <w:i/>
        <w:iCs/>
        <w:color w:val="0000CC"/>
        <w:sz w:val="16"/>
        <w:szCs w:val="16"/>
      </w:rPr>
      <w:fldChar w:fldCharType="begin"/>
    </w:r>
    <w:r w:rsidR="00DC369D" w:rsidRPr="00CB36FA">
      <w:rPr>
        <w:rFonts w:ascii="Verdana" w:hAnsi="Verdana" w:cs="Verdana"/>
        <w:b/>
        <w:bCs/>
        <w:i/>
        <w:iCs/>
        <w:color w:val="0000CC"/>
        <w:sz w:val="16"/>
        <w:szCs w:val="16"/>
      </w:rPr>
      <w:instrText xml:space="preserve"> PAGE </w:instrText>
    </w:r>
    <w:r w:rsidR="00DC369D" w:rsidRPr="00CB36FA">
      <w:rPr>
        <w:rFonts w:ascii="Verdana" w:hAnsi="Verdana" w:cs="Verdana"/>
        <w:b/>
        <w:bCs/>
        <w:i/>
        <w:iCs/>
        <w:color w:val="0000CC"/>
        <w:sz w:val="16"/>
        <w:szCs w:val="16"/>
      </w:rPr>
      <w:fldChar w:fldCharType="separate"/>
    </w:r>
    <w:r w:rsidR="00C26FED">
      <w:rPr>
        <w:rFonts w:ascii="Verdana" w:hAnsi="Verdana" w:cs="Verdana"/>
        <w:b/>
        <w:bCs/>
        <w:i/>
        <w:iCs/>
        <w:noProof/>
        <w:color w:val="0000CC"/>
        <w:sz w:val="16"/>
        <w:szCs w:val="16"/>
      </w:rPr>
      <w:t>3</w:t>
    </w:r>
    <w:r w:rsidR="00DC369D" w:rsidRPr="00CB36FA">
      <w:rPr>
        <w:rFonts w:ascii="Verdana" w:hAnsi="Verdana" w:cs="Verdana"/>
        <w:b/>
        <w:bCs/>
        <w:i/>
        <w:iCs/>
        <w:color w:val="0000CC"/>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577A" w14:textId="77777777" w:rsidR="00DC369D" w:rsidRPr="001E17E2" w:rsidRDefault="00DC369D" w:rsidP="003A6D50">
    <w:pPr>
      <w:pStyle w:val="Zpat"/>
      <w:pBdr>
        <w:bottom w:val="single" w:sz="12" w:space="1" w:color="auto"/>
      </w:pBdr>
      <w:rPr>
        <w:sz w:val="2"/>
      </w:rPr>
    </w:pPr>
  </w:p>
  <w:p w14:paraId="3DCBD6EF" w14:textId="77777777" w:rsidR="00DC369D" w:rsidRPr="003A6D50" w:rsidRDefault="00DC369D" w:rsidP="003A6D50">
    <w:pPr>
      <w:pStyle w:val="Zpat"/>
      <w:rPr>
        <w:rFonts w:ascii="Palatino Linotype" w:hAnsi="Palatino Linotype"/>
        <w:i/>
        <w:sz w:val="16"/>
        <w:szCs w:val="16"/>
      </w:rPr>
    </w:pPr>
    <w:r>
      <w:rPr>
        <w:rFonts w:ascii="Palatino Linotype" w:hAnsi="Palatino Linotype"/>
        <w:i/>
        <w:sz w:val="16"/>
        <w:szCs w:val="16"/>
      </w:rPr>
      <w:t>Výzva k podání nabídky na veřejnou zakázku malého rozsahu</w:t>
    </w:r>
    <w:r w:rsidRPr="00F74020">
      <w:rPr>
        <w:rFonts w:ascii="Palatino Linotype" w:hAnsi="Palatino Linotype"/>
        <w:i/>
        <w:sz w:val="16"/>
        <w:szCs w:val="16"/>
      </w:rPr>
      <w:t xml:space="preserve"> </w:t>
    </w:r>
    <w:r>
      <w:rPr>
        <w:rFonts w:ascii="Palatino Linotype" w:hAnsi="Palatino Linotype"/>
        <w:i/>
        <w:sz w:val="16"/>
        <w:szCs w:val="16"/>
      </w:rPr>
      <w:t xml:space="preserve">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AD474D">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99EC" w14:textId="77777777" w:rsidR="00B83DC4" w:rsidRDefault="00B83DC4">
      <w:r>
        <w:separator/>
      </w:r>
    </w:p>
  </w:footnote>
  <w:footnote w:type="continuationSeparator" w:id="0">
    <w:p w14:paraId="5058B6E2" w14:textId="77777777" w:rsidR="00B83DC4" w:rsidRDefault="00B8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F245" w14:textId="77777777" w:rsidR="002974CE" w:rsidRDefault="002974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86C2" w14:textId="78CAA4E3" w:rsidR="00DC369D" w:rsidRPr="00243F03" w:rsidRDefault="009750D7" w:rsidP="00AD0B21">
    <w:pPr>
      <w:spacing w:after="60"/>
      <w:jc w:val="right"/>
      <w:rPr>
        <w:rFonts w:ascii="Verdana" w:hAnsi="Verdana"/>
        <w:b/>
        <w:bCs/>
        <w:i/>
        <w:color w:val="333399"/>
        <w:sz w:val="18"/>
        <w:szCs w:val="18"/>
      </w:rPr>
    </w:pPr>
    <w:bookmarkStart w:id="1" w:name="_Hlk490831605"/>
    <w:bookmarkStart w:id="2" w:name="_Hlk490831606"/>
    <w:bookmarkStart w:id="3" w:name="_Hlk490831607"/>
    <w:bookmarkStart w:id="4" w:name="_Hlk490831622"/>
    <w:bookmarkStart w:id="5" w:name="_Hlk490831623"/>
    <w:bookmarkStart w:id="6" w:name="_Hlk490831624"/>
    <w:bookmarkStart w:id="7" w:name="_Hlk490831714"/>
    <w:bookmarkStart w:id="8" w:name="_Hlk490831715"/>
    <w:bookmarkStart w:id="9" w:name="_Hlk490831716"/>
    <w:bookmarkStart w:id="10" w:name="_Hlk490831983"/>
    <w:bookmarkStart w:id="11" w:name="_Hlk490831984"/>
    <w:bookmarkStart w:id="12" w:name="_Hlk490831985"/>
    <w:bookmarkStart w:id="13" w:name="_Hlk490832009"/>
    <w:bookmarkStart w:id="14" w:name="_Hlk490832010"/>
    <w:bookmarkStart w:id="15" w:name="_Hlk490832011"/>
    <w:r w:rsidRPr="00CB36FA">
      <w:rPr>
        <w:noProof/>
        <w:sz w:val="20"/>
        <w:szCs w:val="20"/>
      </w:rPr>
      <w:drawing>
        <wp:anchor distT="0" distB="0" distL="114300" distR="114300" simplePos="0" relativeHeight="251659264" behindDoc="0" locked="0" layoutInCell="1" allowOverlap="0" wp14:anchorId="688D250B" wp14:editId="09D2F350">
          <wp:simplePos x="0" y="0"/>
          <wp:positionH relativeFrom="column">
            <wp:posOffset>0</wp:posOffset>
          </wp:positionH>
          <wp:positionV relativeFrom="paragraph">
            <wp:posOffset>-200025</wp:posOffset>
          </wp:positionV>
          <wp:extent cx="896400" cy="345600"/>
          <wp:effectExtent l="0" t="0" r="0" b="0"/>
          <wp:wrapSquare wrapText="right"/>
          <wp:docPr id="16"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345600"/>
                  </a:xfrm>
                  <a:prstGeom prst="rect">
                    <a:avLst/>
                  </a:prstGeom>
                  <a:noFill/>
                </pic:spPr>
              </pic:pic>
            </a:graphicData>
          </a:graphic>
          <wp14:sizeRelH relativeFrom="page">
            <wp14:pctWidth>0</wp14:pctWidth>
          </wp14:sizeRelH>
          <wp14:sizeRelV relativeFrom="page">
            <wp14:pctHeight>0</wp14:pctHeight>
          </wp14:sizeRelV>
        </wp:anchor>
      </w:drawing>
    </w:r>
    <w:r w:rsidR="00DC369D" w:rsidRPr="00CB36FA">
      <w:rPr>
        <w:rFonts w:ascii="Verdana" w:hAnsi="Verdana"/>
        <w:b/>
        <w:i/>
        <w:color w:val="333399"/>
        <w:sz w:val="20"/>
        <w:szCs w:val="20"/>
      </w:rPr>
      <w:t xml:space="preserve">  </w:t>
    </w:r>
    <w:r w:rsidR="00DC369D" w:rsidRPr="00243F03">
      <w:rPr>
        <w:rFonts w:ascii="Verdana" w:hAnsi="Verdana"/>
        <w:b/>
        <w:i/>
        <w:color w:val="333399"/>
        <w:sz w:val="18"/>
        <w:szCs w:val="18"/>
      </w:rPr>
      <w:t>Domov</w:t>
    </w:r>
    <w:r w:rsidRPr="00243F03">
      <w:rPr>
        <w:rFonts w:ascii="Verdana" w:hAnsi="Verdana"/>
        <w:b/>
        <w:i/>
        <w:color w:val="333399"/>
        <w:sz w:val="18"/>
        <w:szCs w:val="18"/>
      </w:rPr>
      <w:t xml:space="preserve"> Maxov, Horní Maxov 181, </w:t>
    </w:r>
    <w:r w:rsidR="00FE1642" w:rsidRPr="00243F03">
      <w:rPr>
        <w:rFonts w:ascii="Verdana" w:hAnsi="Verdana"/>
        <w:b/>
        <w:i/>
        <w:color w:val="333399"/>
        <w:sz w:val="18"/>
        <w:szCs w:val="18"/>
      </w:rPr>
      <w:t>PS</w:t>
    </w:r>
    <w:r w:rsidR="002974CE">
      <w:rPr>
        <w:rFonts w:ascii="Verdana" w:hAnsi="Verdana"/>
        <w:b/>
        <w:i/>
        <w:color w:val="333399"/>
        <w:sz w:val="18"/>
        <w:szCs w:val="18"/>
      </w:rPr>
      <w:t>Č</w:t>
    </w:r>
    <w:r w:rsidR="00FE1642" w:rsidRPr="00243F03">
      <w:rPr>
        <w:rFonts w:ascii="Verdana" w:hAnsi="Verdana"/>
        <w:b/>
        <w:i/>
        <w:color w:val="333399"/>
        <w:sz w:val="18"/>
        <w:szCs w:val="18"/>
      </w:rPr>
      <w:t xml:space="preserve"> </w:t>
    </w:r>
    <w:r w:rsidRPr="00243F03">
      <w:rPr>
        <w:rFonts w:ascii="Verdana" w:hAnsi="Verdana"/>
        <w:b/>
        <w:i/>
        <w:color w:val="333399"/>
        <w:sz w:val="18"/>
        <w:szCs w:val="18"/>
      </w:rPr>
      <w:t>468 71</w:t>
    </w:r>
    <w:r w:rsidR="001F58E6">
      <w:rPr>
        <w:rFonts w:ascii="Verdana" w:hAnsi="Verdana"/>
        <w:b/>
        <w:i/>
        <w:color w:val="333399"/>
        <w:sz w:val="18"/>
        <w:szCs w:val="18"/>
      </w:rPr>
      <w:t>, Č</w:t>
    </w:r>
    <w:r w:rsidR="00FE1642" w:rsidRPr="00243F03">
      <w:rPr>
        <w:rFonts w:ascii="Verdana" w:hAnsi="Verdana"/>
        <w:b/>
        <w:i/>
        <w:color w:val="333399"/>
        <w:sz w:val="18"/>
        <w:szCs w:val="18"/>
      </w:rPr>
      <w:t>R,</w:t>
    </w:r>
    <w:r w:rsidRPr="00243F03">
      <w:rPr>
        <w:rFonts w:ascii="Verdana" w:hAnsi="Verdana"/>
        <w:b/>
        <w:i/>
        <w:color w:val="333399"/>
        <w:sz w:val="18"/>
        <w:szCs w:val="18"/>
      </w:rPr>
      <w:t xml:space="preserve"> Lučany nad Nisou</w:t>
    </w:r>
    <w:r w:rsidRPr="00243F03">
      <w:rPr>
        <w:rFonts w:ascii="Verdana" w:hAnsi="Verdana"/>
        <w:b/>
        <w:bCs/>
        <w:i/>
        <w:color w:val="333399"/>
        <w:sz w:val="18"/>
        <w:szCs w:val="18"/>
      </w:rPr>
      <w:t xml:space="preserve"> </w:t>
    </w:r>
    <w:r w:rsidR="00DC369D" w:rsidRPr="00243F03">
      <w:rPr>
        <w:rFonts w:ascii="Verdana" w:hAnsi="Verdana"/>
        <w:b/>
        <w:bCs/>
        <w:i/>
        <w:color w:val="333399"/>
        <w:sz w:val="18"/>
        <w:szCs w:val="18"/>
      </w:rPr>
      <w:t xml:space="preserve">     </w:t>
    </w:r>
    <w:r w:rsidR="00DC369D" w:rsidRPr="00243F03">
      <w:rPr>
        <w:sz w:val="18"/>
        <w:szCs w:val="18"/>
      </w:rPr>
      <w:t xml:space="preserve"> </w:t>
    </w:r>
    <w:r w:rsidR="00DC369D" w:rsidRPr="00243F03">
      <w:rPr>
        <w:rFonts w:ascii="Verdana" w:hAnsi="Verdana"/>
        <w:b/>
        <w:i/>
        <w:color w:val="333399"/>
        <w:sz w:val="18"/>
        <w:szCs w:val="18"/>
      </w:rPr>
      <w:t xml:space="preserve"> </w:t>
    </w:r>
  </w:p>
  <w:p w14:paraId="1DCD9DB1" w14:textId="77777777" w:rsidR="00DC369D" w:rsidRDefault="00DC369D" w:rsidP="00C91FF6">
    <w:pPr>
      <w:pStyle w:val="Zhlav"/>
      <w:pBdr>
        <w:top w:val="thinThickSmallGap" w:sz="12" w:space="1" w:color="333399"/>
      </w:pBdr>
      <w:rPr>
        <w:sz w:val="4"/>
        <w:szCs w:val="4"/>
      </w:rPr>
    </w:pPr>
  </w:p>
  <w:p w14:paraId="74274146" w14:textId="77777777" w:rsidR="009750D7" w:rsidRPr="00703C45" w:rsidRDefault="009750D7" w:rsidP="00C91FF6">
    <w:pPr>
      <w:pStyle w:val="Zhlav"/>
      <w:pBdr>
        <w:top w:val="thinThickSmallGap" w:sz="12" w:space="1" w:color="333399"/>
      </w:pBdr>
      <w:rPr>
        <w:sz w:val="4"/>
        <w:szCs w:val="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2100208E" w14:textId="77777777" w:rsidR="00DC369D" w:rsidRPr="00C91FF6" w:rsidRDefault="00DC369D" w:rsidP="00C91FF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1414" w14:textId="77777777" w:rsidR="00DC369D" w:rsidRPr="00F70CAA" w:rsidRDefault="0039588D" w:rsidP="00EA1123">
    <w:pPr>
      <w:pStyle w:val="Zhlav"/>
      <w:pBdr>
        <w:bottom w:val="single" w:sz="12" w:space="1" w:color="auto"/>
      </w:pBdr>
      <w:spacing w:before="40"/>
      <w:rPr>
        <w:rFonts w:ascii="Arial MT CE Black" w:hAnsi="Arial MT CE Black"/>
      </w:rPr>
    </w:pPr>
    <w:r>
      <w:rPr>
        <w:rFonts w:ascii="Arial MT CE Black" w:hAnsi="Arial MT CE Black"/>
        <w:noProof/>
      </w:rPr>
      <w:drawing>
        <wp:inline distT="0" distB="0" distL="0" distR="0" wp14:anchorId="7CCCEF25" wp14:editId="5CFF494A">
          <wp:extent cx="898525" cy="588645"/>
          <wp:effectExtent l="0" t="0" r="0" b="0"/>
          <wp:docPr id="2" name="Picture 1"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ravené s velkým 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88645"/>
                  </a:xfrm>
                  <a:prstGeom prst="rect">
                    <a:avLst/>
                  </a:prstGeom>
                  <a:noFill/>
                  <a:ln>
                    <a:noFill/>
                  </a:ln>
                </pic:spPr>
              </pic:pic>
            </a:graphicData>
          </a:graphic>
        </wp:inline>
      </w:drawing>
    </w:r>
    <w:r w:rsidR="00DC369D" w:rsidRPr="00F70CAA">
      <w:rPr>
        <w:rFonts w:ascii="Arial MT CE Black" w:hAnsi="Arial MT CE Black"/>
      </w:rPr>
      <w:t xml:space="preserve">                                                    </w:t>
    </w:r>
    <w:r>
      <w:rPr>
        <w:rFonts w:ascii="Arial" w:hAnsi="Arial" w:cs="Arial"/>
        <w:noProof/>
      </w:rPr>
      <w:drawing>
        <wp:inline distT="0" distB="0" distL="0" distR="0" wp14:anchorId="48AB769F" wp14:editId="74F28A53">
          <wp:extent cx="2043430" cy="612140"/>
          <wp:effectExtent l="0" t="0" r="0" b="0"/>
          <wp:docPr id="3" name="obrázek 1" descr="cid:image001.gif@01CA1A6E.8A4F2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A1A6E.8A4F2D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3430" cy="612140"/>
                  </a:xfrm>
                  <a:prstGeom prst="rect">
                    <a:avLst/>
                  </a:prstGeom>
                  <a:noFill/>
                  <a:ln>
                    <a:noFill/>
                  </a:ln>
                </pic:spPr>
              </pic:pic>
            </a:graphicData>
          </a:graphic>
        </wp:inline>
      </w:drawing>
    </w:r>
    <w:r w:rsidR="00DC369D" w:rsidRPr="00F70CAA">
      <w:rPr>
        <w:rFonts w:ascii="Arial MT CE Black" w:hAnsi="Arial MT CE Black"/>
      </w:rPr>
      <w:t xml:space="preserve">    </w:t>
    </w:r>
  </w:p>
  <w:p w14:paraId="7A2A37ED" w14:textId="77777777" w:rsidR="00DC369D" w:rsidRPr="00654C71" w:rsidRDefault="00DC369D" w:rsidP="00EA1123">
    <w:pPr>
      <w:pStyle w:val="Zhlav"/>
      <w:pBdr>
        <w:bottom w:val="single" w:sz="12" w:space="1" w:color="auto"/>
      </w:pBdr>
      <w:spacing w:before="40"/>
      <w:jc w:val="center"/>
      <w:rPr>
        <w:rFonts w:ascii="Palatino Linotype" w:hAnsi="Palatino Linotype"/>
        <w:i/>
        <w:sz w:val="20"/>
      </w:rPr>
    </w:pPr>
    <w:r w:rsidRPr="00654C71">
      <w:rPr>
        <w:rFonts w:ascii="Palatino Linotype" w:hAnsi="Palatino Linotype"/>
        <w:i/>
        <w:sz w:val="20"/>
      </w:rPr>
      <w:t>"</w:t>
    </w:r>
    <w:r>
      <w:rPr>
        <w:rFonts w:ascii="Palatino Linotype" w:hAnsi="Palatino Linotype"/>
        <w:i/>
        <w:sz w:val="20"/>
      </w:rPr>
      <w:t>Poskytování pracovně lékařských služeb</w:t>
    </w:r>
    <w:r w:rsidRPr="00654C71">
      <w:rPr>
        <w:rFonts w:ascii="Palatino Linotype" w:hAnsi="Palatino Linotype"/>
        <w:i/>
        <w:sz w:val="20"/>
      </w:rPr>
      <w:t>"</w:t>
    </w:r>
  </w:p>
  <w:p w14:paraId="40B07842" w14:textId="77777777" w:rsidR="00DC369D" w:rsidRPr="00F75B57" w:rsidRDefault="00DC369D" w:rsidP="00EA11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9A6"/>
    <w:multiLevelType w:val="multilevel"/>
    <w:tmpl w:val="0409001D"/>
    <w:styleLink w:val="Style11"/>
    <w:lvl w:ilvl="0">
      <w:start w:val="1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61E4C6B"/>
    <w:multiLevelType w:val="hybridMultilevel"/>
    <w:tmpl w:val="2932D7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0A9116D9"/>
    <w:multiLevelType w:val="multilevel"/>
    <w:tmpl w:val="4E4A05CE"/>
    <w:styleLink w:val="Style8"/>
    <w:lvl w:ilvl="0">
      <w:start w:val="1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04269A3"/>
    <w:multiLevelType w:val="hybridMultilevel"/>
    <w:tmpl w:val="A8E0389A"/>
    <w:lvl w:ilvl="0" w:tplc="0405000B">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1221225B"/>
    <w:multiLevelType w:val="multilevel"/>
    <w:tmpl w:val="13A4EE8C"/>
    <w:styleLink w:val="Style10"/>
    <w:lvl w:ilvl="0">
      <w:start w:val="13"/>
      <w:numFmt w:val="decimal"/>
      <w:lvlText w:val="%1."/>
      <w:lvlJc w:val="left"/>
      <w:pPr>
        <w:ind w:left="360" w:hanging="360"/>
      </w:pPr>
      <w:rPr>
        <w:rFonts w:cs="Times New Roman" w:hint="default"/>
      </w:rPr>
    </w:lvl>
    <w:lvl w:ilvl="1">
      <w:start w:val="1"/>
      <w:numFmt w:val="decimal"/>
      <w:lvlText w:val="1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6B71E66"/>
    <w:multiLevelType w:val="multilevel"/>
    <w:tmpl w:val="0409001D"/>
    <w:styleLink w:val="Style12"/>
    <w:lvl w:ilvl="0">
      <w:start w:val="1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A3350BF"/>
    <w:multiLevelType w:val="hybridMultilevel"/>
    <w:tmpl w:val="6180E194"/>
    <w:lvl w:ilvl="0" w:tplc="43E408D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52374D"/>
    <w:multiLevelType w:val="hybridMultilevel"/>
    <w:tmpl w:val="D80010C8"/>
    <w:lvl w:ilvl="0" w:tplc="DF9E6FA0">
      <w:start w:val="1"/>
      <w:numFmt w:val="decimal"/>
      <w:lvlText w:val="%1."/>
      <w:lvlJc w:val="lef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0" w15:restartNumberingAfterBreak="0">
    <w:nsid w:val="2468574E"/>
    <w:multiLevelType w:val="hybridMultilevel"/>
    <w:tmpl w:val="5164B966"/>
    <w:lvl w:ilvl="0" w:tplc="247C05B4">
      <w:start w:val="1"/>
      <w:numFmt w:val="bullet"/>
      <w:lvlText w:val=""/>
      <w:lvlJc w:val="left"/>
      <w:pPr>
        <w:ind w:left="2138" w:hanging="360"/>
      </w:pPr>
      <w:rPr>
        <w:rFonts w:ascii="Wingdings" w:hAnsi="Wingdings" w:hint="default"/>
        <w:b w:val="0"/>
        <w:i/>
        <w:color w:val="auto"/>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F7111"/>
    <w:multiLevelType w:val="hybridMultilevel"/>
    <w:tmpl w:val="D5A0E0F8"/>
    <w:lvl w:ilvl="0" w:tplc="36C0AAB4">
      <w:start w:val="1"/>
      <w:numFmt w:val="bullet"/>
      <w:lvlText w:val=""/>
      <w:lvlJc w:val="left"/>
      <w:pPr>
        <w:tabs>
          <w:tab w:val="num" w:pos="1542"/>
        </w:tabs>
        <w:ind w:left="1542" w:hanging="360"/>
      </w:pPr>
      <w:rPr>
        <w:rFonts w:ascii="Symbol" w:hAnsi="Symbol" w:hint="default"/>
        <w:b w:val="0"/>
        <w:i w:val="0"/>
        <w:color w:val="auto"/>
        <w:sz w:val="20"/>
      </w:rPr>
    </w:lvl>
    <w:lvl w:ilvl="1" w:tplc="04050003" w:tentative="1">
      <w:start w:val="1"/>
      <w:numFmt w:val="bullet"/>
      <w:lvlText w:val="o"/>
      <w:lvlJc w:val="left"/>
      <w:pPr>
        <w:tabs>
          <w:tab w:val="num" w:pos="2196"/>
        </w:tabs>
        <w:ind w:left="2196" w:hanging="360"/>
      </w:pPr>
      <w:rPr>
        <w:rFonts w:ascii="Courier New" w:hAnsi="Courier New" w:hint="default"/>
      </w:rPr>
    </w:lvl>
    <w:lvl w:ilvl="2" w:tplc="04050005" w:tentative="1">
      <w:start w:val="1"/>
      <w:numFmt w:val="bullet"/>
      <w:lvlText w:val=""/>
      <w:lvlJc w:val="left"/>
      <w:pPr>
        <w:tabs>
          <w:tab w:val="num" w:pos="2916"/>
        </w:tabs>
        <w:ind w:left="2916" w:hanging="360"/>
      </w:pPr>
      <w:rPr>
        <w:rFonts w:ascii="Wingdings" w:hAnsi="Wingdings" w:hint="default"/>
      </w:rPr>
    </w:lvl>
    <w:lvl w:ilvl="3" w:tplc="04050001" w:tentative="1">
      <w:start w:val="1"/>
      <w:numFmt w:val="bullet"/>
      <w:lvlText w:val=""/>
      <w:lvlJc w:val="left"/>
      <w:pPr>
        <w:tabs>
          <w:tab w:val="num" w:pos="3636"/>
        </w:tabs>
        <w:ind w:left="3636" w:hanging="360"/>
      </w:pPr>
      <w:rPr>
        <w:rFonts w:ascii="Symbol" w:hAnsi="Symbol" w:hint="default"/>
      </w:rPr>
    </w:lvl>
    <w:lvl w:ilvl="4" w:tplc="04050003" w:tentative="1">
      <w:start w:val="1"/>
      <w:numFmt w:val="bullet"/>
      <w:lvlText w:val="o"/>
      <w:lvlJc w:val="left"/>
      <w:pPr>
        <w:tabs>
          <w:tab w:val="num" w:pos="4356"/>
        </w:tabs>
        <w:ind w:left="4356" w:hanging="360"/>
      </w:pPr>
      <w:rPr>
        <w:rFonts w:ascii="Courier New" w:hAnsi="Courier New" w:hint="default"/>
      </w:rPr>
    </w:lvl>
    <w:lvl w:ilvl="5" w:tplc="04050005" w:tentative="1">
      <w:start w:val="1"/>
      <w:numFmt w:val="bullet"/>
      <w:lvlText w:val=""/>
      <w:lvlJc w:val="left"/>
      <w:pPr>
        <w:tabs>
          <w:tab w:val="num" w:pos="5076"/>
        </w:tabs>
        <w:ind w:left="5076" w:hanging="360"/>
      </w:pPr>
      <w:rPr>
        <w:rFonts w:ascii="Wingdings" w:hAnsi="Wingdings" w:hint="default"/>
      </w:rPr>
    </w:lvl>
    <w:lvl w:ilvl="6" w:tplc="04050001" w:tentative="1">
      <w:start w:val="1"/>
      <w:numFmt w:val="bullet"/>
      <w:lvlText w:val=""/>
      <w:lvlJc w:val="left"/>
      <w:pPr>
        <w:tabs>
          <w:tab w:val="num" w:pos="5796"/>
        </w:tabs>
        <w:ind w:left="5796" w:hanging="360"/>
      </w:pPr>
      <w:rPr>
        <w:rFonts w:ascii="Symbol" w:hAnsi="Symbol" w:hint="default"/>
      </w:rPr>
    </w:lvl>
    <w:lvl w:ilvl="7" w:tplc="04050003" w:tentative="1">
      <w:start w:val="1"/>
      <w:numFmt w:val="bullet"/>
      <w:lvlText w:val="o"/>
      <w:lvlJc w:val="left"/>
      <w:pPr>
        <w:tabs>
          <w:tab w:val="num" w:pos="6516"/>
        </w:tabs>
        <w:ind w:left="6516" w:hanging="360"/>
      </w:pPr>
      <w:rPr>
        <w:rFonts w:ascii="Courier New" w:hAnsi="Courier New" w:hint="default"/>
      </w:rPr>
    </w:lvl>
    <w:lvl w:ilvl="8" w:tplc="04050005" w:tentative="1">
      <w:start w:val="1"/>
      <w:numFmt w:val="bullet"/>
      <w:lvlText w:val=""/>
      <w:lvlJc w:val="left"/>
      <w:pPr>
        <w:tabs>
          <w:tab w:val="num" w:pos="7236"/>
        </w:tabs>
        <w:ind w:left="7236" w:hanging="360"/>
      </w:pPr>
      <w:rPr>
        <w:rFonts w:ascii="Wingdings" w:hAnsi="Wingdings" w:hint="default"/>
      </w:rPr>
    </w:lvl>
  </w:abstractNum>
  <w:abstractNum w:abstractNumId="12" w15:restartNumberingAfterBreak="0">
    <w:nsid w:val="291426D3"/>
    <w:multiLevelType w:val="multilevel"/>
    <w:tmpl w:val="6E089BF8"/>
    <w:styleLink w:val="Style4"/>
    <w:lvl w:ilvl="0">
      <w:start w:val="6"/>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2B0A5595"/>
    <w:multiLevelType w:val="hybridMultilevel"/>
    <w:tmpl w:val="E6865D2E"/>
    <w:lvl w:ilvl="0" w:tplc="C6821A3A">
      <w:start w:val="1"/>
      <w:numFmt w:val="bullet"/>
      <w:lvlText w:val=""/>
      <w:lvlJc w:val="left"/>
      <w:pPr>
        <w:ind w:left="2138" w:hanging="360"/>
      </w:pPr>
      <w:rPr>
        <w:rFonts w:ascii="Symbol" w:hAnsi="Symbol" w:hint="default"/>
        <w:b w:val="0"/>
        <w:i w:val="0"/>
        <w:color w:val="auto"/>
        <w:sz w:val="20"/>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2B935B4F"/>
    <w:multiLevelType w:val="multilevel"/>
    <w:tmpl w:val="5650C868"/>
    <w:styleLink w:val="Style1"/>
    <w:lvl w:ilvl="0">
      <w:start w:val="6"/>
      <w:numFmt w:val="decimal"/>
      <w:lvlText w:val="%1."/>
      <w:lvlJc w:val="left"/>
      <w:pPr>
        <w:ind w:left="560" w:hanging="560"/>
      </w:pPr>
      <w:rPr>
        <w:rFonts w:cs="Times New Roman" w:hint="default"/>
      </w:rPr>
    </w:lvl>
    <w:lvl w:ilvl="1">
      <w:start w:val="2"/>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15:restartNumberingAfterBreak="0">
    <w:nsid w:val="2FE524F4"/>
    <w:multiLevelType w:val="multilevel"/>
    <w:tmpl w:val="A14EB720"/>
    <w:lvl w:ilvl="0">
      <w:start w:val="4"/>
      <w:numFmt w:val="decimal"/>
      <w:lvlText w:val="%1."/>
      <w:lvlJc w:val="left"/>
      <w:pPr>
        <w:ind w:left="480" w:hanging="480"/>
      </w:pPr>
      <w:rPr>
        <w:rFonts w:cs="Times New Roman" w:hint="default"/>
      </w:rPr>
    </w:lvl>
    <w:lvl w:ilvl="1">
      <w:start w:val="1"/>
      <w:numFmt w:val="decimal"/>
      <w:lvlText w:val="%1.%2."/>
      <w:lvlJc w:val="left"/>
      <w:pPr>
        <w:ind w:left="1249" w:hanging="720"/>
      </w:pPr>
      <w:rPr>
        <w:rFonts w:cs="Times New Roman" w:hint="default"/>
      </w:rPr>
    </w:lvl>
    <w:lvl w:ilvl="2">
      <w:start w:val="1"/>
      <w:numFmt w:val="decimal"/>
      <w:lvlText w:val="%1.%2.%3."/>
      <w:lvlJc w:val="left"/>
      <w:pPr>
        <w:ind w:left="1778" w:hanging="720"/>
      </w:pPr>
      <w:rPr>
        <w:rFonts w:cs="Times New Roman" w:hint="default"/>
      </w:rPr>
    </w:lvl>
    <w:lvl w:ilvl="3">
      <w:start w:val="1"/>
      <w:numFmt w:val="decimal"/>
      <w:lvlText w:val="%1.%2.%3.%4."/>
      <w:lvlJc w:val="left"/>
      <w:pPr>
        <w:ind w:left="2667" w:hanging="108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4085" w:hanging="144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503" w:hanging="180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6" w15:restartNumberingAfterBreak="0">
    <w:nsid w:val="324C4A73"/>
    <w:multiLevelType w:val="multilevel"/>
    <w:tmpl w:val="D152D292"/>
    <w:numStyleLink w:val="Styl2"/>
  </w:abstractNum>
  <w:abstractNum w:abstractNumId="17" w15:restartNumberingAfterBreak="0">
    <w:nsid w:val="33D76EC7"/>
    <w:multiLevelType w:val="hybridMultilevel"/>
    <w:tmpl w:val="3BC8DD00"/>
    <w:lvl w:ilvl="0" w:tplc="0409000B">
      <w:start w:val="1"/>
      <w:numFmt w:val="bullet"/>
      <w:lvlText w:val=""/>
      <w:lvlJc w:val="left"/>
      <w:pPr>
        <w:ind w:left="7023" w:hanging="360"/>
      </w:pPr>
      <w:rPr>
        <w:rFonts w:ascii="Wingdings" w:hAnsi="Wingdings" w:hint="default"/>
      </w:rPr>
    </w:lvl>
    <w:lvl w:ilvl="1" w:tplc="7B084E8C">
      <w:start w:val="1"/>
      <w:numFmt w:val="bullet"/>
      <w:lvlText w:val=""/>
      <w:lvlJc w:val="left"/>
      <w:pPr>
        <w:tabs>
          <w:tab w:val="num" w:pos="1429"/>
        </w:tabs>
        <w:ind w:left="1429" w:hanging="360"/>
      </w:pPr>
      <w:rPr>
        <w:rFonts w:ascii="Wingdings" w:hAnsi="Wingdings"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abstractNum w:abstractNumId="18" w15:restartNumberingAfterBreak="0">
    <w:nsid w:val="37BA21F6"/>
    <w:multiLevelType w:val="multilevel"/>
    <w:tmpl w:val="0409001D"/>
    <w:styleLink w:val="Style2"/>
    <w:lvl w:ilvl="0">
      <w:start w:val="7"/>
      <w:numFmt w:val="decimal"/>
      <w:lvlText w:val="%1)"/>
      <w:lvlJc w:val="left"/>
      <w:pPr>
        <w:ind w:left="360" w:hanging="360"/>
      </w:pPr>
      <w:rPr>
        <w:rFonts w:cs="Times New Roman"/>
      </w:rPr>
    </w:lvl>
    <w:lvl w:ilvl="1">
      <w:start w:val="6"/>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89A3176"/>
    <w:multiLevelType w:val="hybridMultilevel"/>
    <w:tmpl w:val="E894356C"/>
    <w:lvl w:ilvl="0" w:tplc="04050017">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B81021E"/>
    <w:multiLevelType w:val="multilevel"/>
    <w:tmpl w:val="E7A42CE2"/>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b w:val="0"/>
        <w:color w:val="auto"/>
      </w:rPr>
    </w:lvl>
    <w:lvl w:ilvl="3">
      <w:start w:val="1"/>
      <w:numFmt w:val="decimal"/>
      <w:isLgl/>
      <w:lvlText w:val="%1.%2.%3.%4."/>
      <w:lvlJc w:val="left"/>
      <w:pPr>
        <w:ind w:left="2484" w:hanging="1080"/>
      </w:pPr>
      <w:rPr>
        <w:rFonts w:cs="Times New Roman" w:hint="default"/>
        <w:b w:val="0"/>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1" w15:restartNumberingAfterBreak="0">
    <w:nsid w:val="3D0B0C27"/>
    <w:multiLevelType w:val="hybridMultilevel"/>
    <w:tmpl w:val="CE5E63D4"/>
    <w:lvl w:ilvl="0" w:tplc="B1C69DE4">
      <w:start w:val="1"/>
      <w:numFmt w:val="lowerLetter"/>
      <w:lvlText w:val="%1)"/>
      <w:lvlJc w:val="left"/>
      <w:pPr>
        <w:ind w:left="1778" w:hanging="360"/>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2"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20"/>
      </w:rPr>
    </w:lvl>
    <w:lvl w:ilvl="1" w:tplc="04050003">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3" w15:restartNumberingAfterBreak="0">
    <w:nsid w:val="493422E3"/>
    <w:multiLevelType w:val="hybridMultilevel"/>
    <w:tmpl w:val="326EFF4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495388"/>
    <w:multiLevelType w:val="multilevel"/>
    <w:tmpl w:val="BD24A7B4"/>
    <w:styleLink w:val="Style13"/>
    <w:lvl w:ilvl="0">
      <w:start w:val="14"/>
      <w:numFmt w:val="decimal"/>
      <w:lvlText w:val="%1."/>
      <w:lvlJc w:val="left"/>
      <w:pPr>
        <w:ind w:left="360" w:hanging="360"/>
      </w:pPr>
      <w:rPr>
        <w:rFonts w:cs="Times New Roman" w:hint="default"/>
      </w:rPr>
    </w:lvl>
    <w:lvl w:ilvl="1">
      <w:start w:val="1"/>
      <w:numFmt w:val="decimal"/>
      <w:lvlText w:val="13.%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F152AD2"/>
    <w:multiLevelType w:val="multilevel"/>
    <w:tmpl w:val="6E38CB3C"/>
    <w:styleLink w:val="Style6"/>
    <w:lvl w:ilvl="0">
      <w:start w:val="7"/>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0C8535C"/>
    <w:multiLevelType w:val="hybridMultilevel"/>
    <w:tmpl w:val="70BAEB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19B75A7"/>
    <w:multiLevelType w:val="hybridMultilevel"/>
    <w:tmpl w:val="A82E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F53B1"/>
    <w:multiLevelType w:val="multilevel"/>
    <w:tmpl w:val="5650C868"/>
    <w:styleLink w:val="Style3"/>
    <w:lvl w:ilvl="0">
      <w:start w:val="10"/>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9" w15:restartNumberingAfterBreak="0">
    <w:nsid w:val="574379F7"/>
    <w:multiLevelType w:val="hybridMultilevel"/>
    <w:tmpl w:val="AE36C7E8"/>
    <w:lvl w:ilvl="0" w:tplc="36C0AAB4">
      <w:start w:val="1"/>
      <w:numFmt w:val="bullet"/>
      <w:lvlText w:val=""/>
      <w:lvlJc w:val="left"/>
      <w:pPr>
        <w:ind w:left="3555" w:hanging="360"/>
      </w:pPr>
      <w:rPr>
        <w:rFonts w:ascii="Symbol" w:hAnsi="Symbol" w:hint="default"/>
        <w:b w:val="0"/>
        <w:i w:val="0"/>
        <w:color w:val="auto"/>
        <w:sz w:val="20"/>
      </w:rPr>
    </w:lvl>
    <w:lvl w:ilvl="1" w:tplc="04050003" w:tentative="1">
      <w:start w:val="1"/>
      <w:numFmt w:val="bullet"/>
      <w:lvlText w:val="o"/>
      <w:lvlJc w:val="left"/>
      <w:pPr>
        <w:ind w:left="4275" w:hanging="360"/>
      </w:pPr>
      <w:rPr>
        <w:rFonts w:ascii="Courier New" w:hAnsi="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30" w15:restartNumberingAfterBreak="0">
    <w:nsid w:val="5B551B42"/>
    <w:multiLevelType w:val="hybridMultilevel"/>
    <w:tmpl w:val="B6E89004"/>
    <w:lvl w:ilvl="0" w:tplc="6C76865A">
      <w:start w:val="1"/>
      <w:numFmt w:val="decimal"/>
      <w:lvlText w:val="%1."/>
      <w:lvlJc w:val="left"/>
      <w:pPr>
        <w:ind w:left="1620" w:hanging="360"/>
      </w:pPr>
      <w:rPr>
        <w:rFonts w:cs="Times New Roman" w:hint="default"/>
      </w:rPr>
    </w:lvl>
    <w:lvl w:ilvl="1" w:tplc="04050019" w:tentative="1">
      <w:start w:val="1"/>
      <w:numFmt w:val="lowerLetter"/>
      <w:lvlText w:val="%2."/>
      <w:lvlJc w:val="left"/>
      <w:pPr>
        <w:ind w:left="2340" w:hanging="360"/>
      </w:pPr>
      <w:rPr>
        <w:rFonts w:cs="Times New Roman"/>
      </w:rPr>
    </w:lvl>
    <w:lvl w:ilvl="2" w:tplc="0405001B" w:tentative="1">
      <w:start w:val="1"/>
      <w:numFmt w:val="lowerRoman"/>
      <w:lvlText w:val="%3."/>
      <w:lvlJc w:val="right"/>
      <w:pPr>
        <w:ind w:left="3060" w:hanging="180"/>
      </w:pPr>
      <w:rPr>
        <w:rFonts w:cs="Times New Roman"/>
      </w:rPr>
    </w:lvl>
    <w:lvl w:ilvl="3" w:tplc="0405000F" w:tentative="1">
      <w:start w:val="1"/>
      <w:numFmt w:val="decimal"/>
      <w:lvlText w:val="%4."/>
      <w:lvlJc w:val="left"/>
      <w:pPr>
        <w:ind w:left="3780" w:hanging="360"/>
      </w:pPr>
      <w:rPr>
        <w:rFonts w:cs="Times New Roman"/>
      </w:rPr>
    </w:lvl>
    <w:lvl w:ilvl="4" w:tplc="04050019" w:tentative="1">
      <w:start w:val="1"/>
      <w:numFmt w:val="lowerLetter"/>
      <w:lvlText w:val="%5."/>
      <w:lvlJc w:val="left"/>
      <w:pPr>
        <w:ind w:left="4500" w:hanging="360"/>
      </w:pPr>
      <w:rPr>
        <w:rFonts w:cs="Times New Roman"/>
      </w:rPr>
    </w:lvl>
    <w:lvl w:ilvl="5" w:tplc="0405001B" w:tentative="1">
      <w:start w:val="1"/>
      <w:numFmt w:val="lowerRoman"/>
      <w:lvlText w:val="%6."/>
      <w:lvlJc w:val="right"/>
      <w:pPr>
        <w:ind w:left="5220" w:hanging="180"/>
      </w:pPr>
      <w:rPr>
        <w:rFonts w:cs="Times New Roman"/>
      </w:rPr>
    </w:lvl>
    <w:lvl w:ilvl="6" w:tplc="0405000F" w:tentative="1">
      <w:start w:val="1"/>
      <w:numFmt w:val="decimal"/>
      <w:lvlText w:val="%7."/>
      <w:lvlJc w:val="left"/>
      <w:pPr>
        <w:ind w:left="5940" w:hanging="360"/>
      </w:pPr>
      <w:rPr>
        <w:rFonts w:cs="Times New Roman"/>
      </w:rPr>
    </w:lvl>
    <w:lvl w:ilvl="7" w:tplc="04050019" w:tentative="1">
      <w:start w:val="1"/>
      <w:numFmt w:val="lowerLetter"/>
      <w:lvlText w:val="%8."/>
      <w:lvlJc w:val="left"/>
      <w:pPr>
        <w:ind w:left="6660" w:hanging="360"/>
      </w:pPr>
      <w:rPr>
        <w:rFonts w:cs="Times New Roman"/>
      </w:rPr>
    </w:lvl>
    <w:lvl w:ilvl="8" w:tplc="0405001B" w:tentative="1">
      <w:start w:val="1"/>
      <w:numFmt w:val="lowerRoman"/>
      <w:lvlText w:val="%9."/>
      <w:lvlJc w:val="right"/>
      <w:pPr>
        <w:ind w:left="7380" w:hanging="180"/>
      </w:pPr>
      <w:rPr>
        <w:rFonts w:cs="Times New Roman"/>
      </w:rPr>
    </w:lvl>
  </w:abstractNum>
  <w:abstractNum w:abstractNumId="31" w15:restartNumberingAfterBreak="0">
    <w:nsid w:val="5CE7470C"/>
    <w:multiLevelType w:val="multilevel"/>
    <w:tmpl w:val="6E089BF8"/>
    <w:styleLink w:val="Style5"/>
    <w:lvl w:ilvl="0">
      <w:start w:val="6"/>
      <w:numFmt w:val="decimal"/>
      <w:lvlText w:val="%1."/>
      <w:lvlJc w:val="left"/>
      <w:pPr>
        <w:ind w:left="560" w:hanging="560"/>
      </w:pPr>
      <w:rPr>
        <w:rFonts w:cs="Times New Roman" w:hint="default"/>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778" w:hanging="720"/>
      </w:pPr>
      <w:rPr>
        <w:rFonts w:cs="Times New Roman" w:hint="default"/>
        <w:b w:val="0"/>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2" w15:restartNumberingAfterBreak="0">
    <w:nsid w:val="5FE23D68"/>
    <w:multiLevelType w:val="hybridMultilevel"/>
    <w:tmpl w:val="FE2A2246"/>
    <w:lvl w:ilvl="0" w:tplc="1B3C0C24">
      <w:start w:val="1"/>
      <w:numFmt w:val="bullet"/>
      <w:lvlText w:val=""/>
      <w:lvlJc w:val="left"/>
      <w:pPr>
        <w:ind w:left="2847" w:hanging="360"/>
      </w:pPr>
      <w:rPr>
        <w:rFonts w:ascii="Wingdings" w:hAnsi="Wingdings" w:hint="default"/>
        <w:b w:val="0"/>
        <w:i/>
        <w:sz w:val="16"/>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3" w15:restartNumberingAfterBreak="0">
    <w:nsid w:val="60C35121"/>
    <w:multiLevelType w:val="hybridMultilevel"/>
    <w:tmpl w:val="C7AA66F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rPr>
    </w:lvl>
    <w:lvl w:ilvl="1" w:tplc="04050003">
      <w:start w:val="1"/>
      <w:numFmt w:val="bullet"/>
      <w:lvlText w:val="o"/>
      <w:lvlJc w:val="left"/>
      <w:pPr>
        <w:tabs>
          <w:tab w:val="num" w:pos="4134"/>
        </w:tabs>
        <w:ind w:left="4134" w:hanging="360"/>
      </w:pPr>
      <w:rPr>
        <w:rFonts w:ascii="Courier New" w:hAnsi="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5" w15:restartNumberingAfterBreak="0">
    <w:nsid w:val="626B63D9"/>
    <w:multiLevelType w:val="multilevel"/>
    <w:tmpl w:val="0409001D"/>
    <w:styleLink w:val="Style7"/>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33F327E"/>
    <w:multiLevelType w:val="multilevel"/>
    <w:tmpl w:val="1DEE84A2"/>
    <w:styleLink w:val="Style9"/>
    <w:lvl w:ilvl="0">
      <w:start w:val="1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lowerRoman"/>
      <w:lvlText w:val="%3)"/>
      <w:lvlJc w:val="left"/>
      <w:pPr>
        <w:ind w:left="1080" w:hanging="360"/>
      </w:pPr>
      <w:rPr>
        <w:rFonts w:cs="Times New Roman" w:hint="default"/>
        <w:b w:val="0"/>
        <w:sz w:val="16"/>
        <w:szCs w:val="16"/>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45F6ECC"/>
    <w:multiLevelType w:val="multilevel"/>
    <w:tmpl w:val="CAD0315A"/>
    <w:styleLink w:val="Styl1"/>
    <w:lvl w:ilvl="0">
      <w:start w:val="1"/>
      <w:numFmt w:val="decimal"/>
      <w:lvlText w:val="%1."/>
      <w:lvlJc w:val="left"/>
      <w:pPr>
        <w:ind w:left="720" w:hanging="720"/>
      </w:pPr>
      <w:rPr>
        <w:rFonts w:cs="Times New Roman" w:hint="default"/>
      </w:rPr>
    </w:lvl>
    <w:lvl w:ilvl="1">
      <w:start w:val="1"/>
      <w:numFmt w:val="decimal"/>
      <w:lvlText w:val="%1.%2."/>
      <w:lvlJc w:val="left"/>
      <w:pPr>
        <w:ind w:left="1429" w:hanging="720"/>
      </w:pPr>
      <w:rPr>
        <w:rFonts w:ascii="Verdana" w:hAnsi="Verdana" w:cs="Times New Roman" w:hint="default"/>
        <w:b/>
        <w:i/>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15:restartNumberingAfterBreak="0">
    <w:nsid w:val="690B07D0"/>
    <w:multiLevelType w:val="multilevel"/>
    <w:tmpl w:val="80467B5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AB7410C"/>
    <w:multiLevelType w:val="multilevel"/>
    <w:tmpl w:val="0409001D"/>
    <w:styleLink w:val="Style14"/>
    <w:lvl w:ilvl="0">
      <w:start w:val="1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C721E92"/>
    <w:multiLevelType w:val="hybridMultilevel"/>
    <w:tmpl w:val="E5DA899E"/>
    <w:lvl w:ilvl="0" w:tplc="2C0C3746">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1" w15:restartNumberingAfterBreak="0">
    <w:nsid w:val="757C79C0"/>
    <w:multiLevelType w:val="multilevel"/>
    <w:tmpl w:val="D152D292"/>
    <w:styleLink w:val="Styl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15:restartNumberingAfterBreak="0">
    <w:nsid w:val="79644EB6"/>
    <w:multiLevelType w:val="hybridMultilevel"/>
    <w:tmpl w:val="8A5208C8"/>
    <w:lvl w:ilvl="0" w:tplc="03C871C8">
      <w:start w:val="1"/>
      <w:numFmt w:val="decimal"/>
      <w:lvlText w:val="%1."/>
      <w:lvlJc w:val="left"/>
      <w:pPr>
        <w:ind w:left="3061" w:hanging="360"/>
      </w:pPr>
      <w:rPr>
        <w:rFonts w:cs="Times New Roman" w:hint="default"/>
      </w:rPr>
    </w:lvl>
    <w:lvl w:ilvl="1" w:tplc="62361276">
      <w:start w:val="1"/>
      <w:numFmt w:val="lowerLetter"/>
      <w:lvlText w:val="%2)"/>
      <w:lvlJc w:val="left"/>
      <w:pPr>
        <w:ind w:left="3781" w:hanging="360"/>
      </w:pPr>
      <w:rPr>
        <w:rFonts w:cs="Courier New" w:hint="default"/>
      </w:rPr>
    </w:lvl>
    <w:lvl w:ilvl="2" w:tplc="0405001B" w:tentative="1">
      <w:start w:val="1"/>
      <w:numFmt w:val="lowerRoman"/>
      <w:lvlText w:val="%3."/>
      <w:lvlJc w:val="right"/>
      <w:pPr>
        <w:ind w:left="4501" w:hanging="180"/>
      </w:pPr>
      <w:rPr>
        <w:rFonts w:cs="Times New Roman"/>
      </w:rPr>
    </w:lvl>
    <w:lvl w:ilvl="3" w:tplc="0405000F" w:tentative="1">
      <w:start w:val="1"/>
      <w:numFmt w:val="decimal"/>
      <w:lvlText w:val="%4."/>
      <w:lvlJc w:val="left"/>
      <w:pPr>
        <w:ind w:left="5221" w:hanging="360"/>
      </w:pPr>
      <w:rPr>
        <w:rFonts w:cs="Times New Roman"/>
      </w:rPr>
    </w:lvl>
    <w:lvl w:ilvl="4" w:tplc="04050019" w:tentative="1">
      <w:start w:val="1"/>
      <w:numFmt w:val="lowerLetter"/>
      <w:lvlText w:val="%5."/>
      <w:lvlJc w:val="left"/>
      <w:pPr>
        <w:ind w:left="5941" w:hanging="360"/>
      </w:pPr>
      <w:rPr>
        <w:rFonts w:cs="Times New Roman"/>
      </w:rPr>
    </w:lvl>
    <w:lvl w:ilvl="5" w:tplc="0405001B" w:tentative="1">
      <w:start w:val="1"/>
      <w:numFmt w:val="lowerRoman"/>
      <w:lvlText w:val="%6."/>
      <w:lvlJc w:val="right"/>
      <w:pPr>
        <w:ind w:left="6661" w:hanging="180"/>
      </w:pPr>
      <w:rPr>
        <w:rFonts w:cs="Times New Roman"/>
      </w:rPr>
    </w:lvl>
    <w:lvl w:ilvl="6" w:tplc="0405000F" w:tentative="1">
      <w:start w:val="1"/>
      <w:numFmt w:val="decimal"/>
      <w:lvlText w:val="%7."/>
      <w:lvlJc w:val="left"/>
      <w:pPr>
        <w:ind w:left="7381" w:hanging="360"/>
      </w:pPr>
      <w:rPr>
        <w:rFonts w:cs="Times New Roman"/>
      </w:rPr>
    </w:lvl>
    <w:lvl w:ilvl="7" w:tplc="04050019" w:tentative="1">
      <w:start w:val="1"/>
      <w:numFmt w:val="lowerLetter"/>
      <w:lvlText w:val="%8."/>
      <w:lvlJc w:val="left"/>
      <w:pPr>
        <w:ind w:left="8101" w:hanging="360"/>
      </w:pPr>
      <w:rPr>
        <w:rFonts w:cs="Times New Roman"/>
      </w:rPr>
    </w:lvl>
    <w:lvl w:ilvl="8" w:tplc="0405001B" w:tentative="1">
      <w:start w:val="1"/>
      <w:numFmt w:val="lowerRoman"/>
      <w:lvlText w:val="%9."/>
      <w:lvlJc w:val="right"/>
      <w:pPr>
        <w:ind w:left="8821" w:hanging="180"/>
      </w:pPr>
      <w:rPr>
        <w:rFonts w:cs="Times New Roman"/>
      </w:rPr>
    </w:lvl>
  </w:abstractNum>
  <w:abstractNum w:abstractNumId="43" w15:restartNumberingAfterBreak="0">
    <w:nsid w:val="7B2C12FB"/>
    <w:multiLevelType w:val="hybridMultilevel"/>
    <w:tmpl w:val="DC0C5B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23"/>
  </w:num>
  <w:num w:numId="4">
    <w:abstractNumId w:val="18"/>
  </w:num>
  <w:num w:numId="5">
    <w:abstractNumId w:val="2"/>
  </w:num>
  <w:num w:numId="6">
    <w:abstractNumId w:val="28"/>
  </w:num>
  <w:num w:numId="7">
    <w:abstractNumId w:val="12"/>
  </w:num>
  <w:num w:numId="8">
    <w:abstractNumId w:val="31"/>
  </w:num>
  <w:num w:numId="9">
    <w:abstractNumId w:val="25"/>
  </w:num>
  <w:num w:numId="10">
    <w:abstractNumId w:val="35"/>
  </w:num>
  <w:num w:numId="11">
    <w:abstractNumId w:val="4"/>
  </w:num>
  <w:num w:numId="12">
    <w:abstractNumId w:val="36"/>
  </w:num>
  <w:num w:numId="13">
    <w:abstractNumId w:val="6"/>
  </w:num>
  <w:num w:numId="14">
    <w:abstractNumId w:val="0"/>
  </w:num>
  <w:num w:numId="15">
    <w:abstractNumId w:val="7"/>
  </w:num>
  <w:num w:numId="16">
    <w:abstractNumId w:val="24"/>
  </w:num>
  <w:num w:numId="17">
    <w:abstractNumId w:val="39"/>
  </w:num>
  <w:num w:numId="18">
    <w:abstractNumId w:val="27"/>
  </w:num>
  <w:num w:numId="19">
    <w:abstractNumId w:val="15"/>
  </w:num>
  <w:num w:numId="20">
    <w:abstractNumId w:val="38"/>
  </w:num>
  <w:num w:numId="21">
    <w:abstractNumId w:val="33"/>
  </w:num>
  <w:num w:numId="22">
    <w:abstractNumId w:val="37"/>
  </w:num>
  <w:num w:numId="23">
    <w:abstractNumId w:val="21"/>
  </w:num>
  <w:num w:numId="24">
    <w:abstractNumId w:val="41"/>
  </w:num>
  <w:num w:numId="25">
    <w:abstractNumId w:val="1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isLgl/>
        <w:lvlText w:val="%3."/>
        <w:lvlJc w:val="left"/>
        <w:pPr>
          <w:tabs>
            <w:tab w:val="num" w:pos="850"/>
          </w:tabs>
          <w:ind w:left="850" w:hanging="425"/>
        </w:pPr>
        <w:rPr>
          <w:rFonts w:cs="Times New Roman"/>
        </w:rPr>
      </w:lvl>
    </w:lvlOverride>
  </w:num>
  <w:num w:numId="26">
    <w:abstractNumId w:val="1"/>
  </w:num>
  <w:num w:numId="27">
    <w:abstractNumId w:val="29"/>
  </w:num>
  <w:num w:numId="28">
    <w:abstractNumId w:val="34"/>
  </w:num>
  <w:num w:numId="29">
    <w:abstractNumId w:val="5"/>
  </w:num>
  <w:num w:numId="30">
    <w:abstractNumId w:val="22"/>
  </w:num>
  <w:num w:numId="31">
    <w:abstractNumId w:val="13"/>
  </w:num>
  <w:num w:numId="32">
    <w:abstractNumId w:val="26"/>
  </w:num>
  <w:num w:numId="33">
    <w:abstractNumId w:val="11"/>
  </w:num>
  <w:num w:numId="34">
    <w:abstractNumId w:val="17"/>
  </w:num>
  <w:num w:numId="35">
    <w:abstractNumId w:val="30"/>
  </w:num>
  <w:num w:numId="36">
    <w:abstractNumId w:val="40"/>
  </w:num>
  <w:num w:numId="37">
    <w:abstractNumId w:val="10"/>
  </w:num>
  <w:num w:numId="38">
    <w:abstractNumId w:val="9"/>
  </w:num>
  <w:num w:numId="39">
    <w:abstractNumId w:val="8"/>
  </w:num>
  <w:num w:numId="40">
    <w:abstractNumId w:val="19"/>
  </w:num>
  <w:num w:numId="41">
    <w:abstractNumId w:val="32"/>
  </w:num>
  <w:num w:numId="42">
    <w:abstractNumId w:val="20"/>
  </w:num>
  <w:num w:numId="43">
    <w:abstractNumId w:val="42"/>
  </w:num>
  <w:num w:numId="44">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22CE"/>
    <w:rsid w:val="0001088E"/>
    <w:rsid w:val="00010DF4"/>
    <w:rsid w:val="00011DD1"/>
    <w:rsid w:val="0001370C"/>
    <w:rsid w:val="00014F3F"/>
    <w:rsid w:val="000175A8"/>
    <w:rsid w:val="00020E98"/>
    <w:rsid w:val="00021309"/>
    <w:rsid w:val="00023115"/>
    <w:rsid w:val="00025B2D"/>
    <w:rsid w:val="000265FD"/>
    <w:rsid w:val="0003032F"/>
    <w:rsid w:val="00032FFC"/>
    <w:rsid w:val="000334B9"/>
    <w:rsid w:val="00034A96"/>
    <w:rsid w:val="000357C5"/>
    <w:rsid w:val="0003634F"/>
    <w:rsid w:val="000364FA"/>
    <w:rsid w:val="00036B4A"/>
    <w:rsid w:val="00036FE0"/>
    <w:rsid w:val="0003783F"/>
    <w:rsid w:val="00041B29"/>
    <w:rsid w:val="0004389B"/>
    <w:rsid w:val="000455BE"/>
    <w:rsid w:val="00050AB5"/>
    <w:rsid w:val="00050FA4"/>
    <w:rsid w:val="00054140"/>
    <w:rsid w:val="00054364"/>
    <w:rsid w:val="0005447D"/>
    <w:rsid w:val="000651A7"/>
    <w:rsid w:val="000678B7"/>
    <w:rsid w:val="000707B2"/>
    <w:rsid w:val="0007507E"/>
    <w:rsid w:val="0007563B"/>
    <w:rsid w:val="000762AA"/>
    <w:rsid w:val="00077FE6"/>
    <w:rsid w:val="00080C3E"/>
    <w:rsid w:val="00081206"/>
    <w:rsid w:val="00083ADB"/>
    <w:rsid w:val="00083F30"/>
    <w:rsid w:val="000865A3"/>
    <w:rsid w:val="00087EF8"/>
    <w:rsid w:val="00090FC1"/>
    <w:rsid w:val="0009157B"/>
    <w:rsid w:val="000919B9"/>
    <w:rsid w:val="0009356A"/>
    <w:rsid w:val="0009608A"/>
    <w:rsid w:val="00097FE1"/>
    <w:rsid w:val="000A0238"/>
    <w:rsid w:val="000A096D"/>
    <w:rsid w:val="000A155C"/>
    <w:rsid w:val="000A210A"/>
    <w:rsid w:val="000A2FE6"/>
    <w:rsid w:val="000A33AB"/>
    <w:rsid w:val="000A4F41"/>
    <w:rsid w:val="000B7FCB"/>
    <w:rsid w:val="000C0971"/>
    <w:rsid w:val="000C1B83"/>
    <w:rsid w:val="000C239E"/>
    <w:rsid w:val="000C2C12"/>
    <w:rsid w:val="000C3BE7"/>
    <w:rsid w:val="000D0895"/>
    <w:rsid w:val="000D0C2F"/>
    <w:rsid w:val="000D4208"/>
    <w:rsid w:val="000D5D07"/>
    <w:rsid w:val="000E01FD"/>
    <w:rsid w:val="000E0C23"/>
    <w:rsid w:val="000E46EB"/>
    <w:rsid w:val="000E478E"/>
    <w:rsid w:val="000E7DA1"/>
    <w:rsid w:val="000F145F"/>
    <w:rsid w:val="000F1ECB"/>
    <w:rsid w:val="000F41B6"/>
    <w:rsid w:val="000F5FA3"/>
    <w:rsid w:val="0010140B"/>
    <w:rsid w:val="00102D51"/>
    <w:rsid w:val="00103296"/>
    <w:rsid w:val="00103F80"/>
    <w:rsid w:val="001058B0"/>
    <w:rsid w:val="00107F87"/>
    <w:rsid w:val="00116BAD"/>
    <w:rsid w:val="001170A5"/>
    <w:rsid w:val="00117971"/>
    <w:rsid w:val="001244AD"/>
    <w:rsid w:val="00124E65"/>
    <w:rsid w:val="0012664E"/>
    <w:rsid w:val="0012782B"/>
    <w:rsid w:val="0013027B"/>
    <w:rsid w:val="001330FD"/>
    <w:rsid w:val="001411E7"/>
    <w:rsid w:val="00146DCE"/>
    <w:rsid w:val="00152B30"/>
    <w:rsid w:val="00152BF3"/>
    <w:rsid w:val="00152C5A"/>
    <w:rsid w:val="00155CD7"/>
    <w:rsid w:val="00155D9C"/>
    <w:rsid w:val="001572AB"/>
    <w:rsid w:val="00157B9E"/>
    <w:rsid w:val="001608C9"/>
    <w:rsid w:val="0016264C"/>
    <w:rsid w:val="0016346B"/>
    <w:rsid w:val="0016685A"/>
    <w:rsid w:val="00166C6F"/>
    <w:rsid w:val="00173470"/>
    <w:rsid w:val="00174385"/>
    <w:rsid w:val="00175340"/>
    <w:rsid w:val="00175D12"/>
    <w:rsid w:val="00176507"/>
    <w:rsid w:val="00177D5A"/>
    <w:rsid w:val="00177E04"/>
    <w:rsid w:val="001800EF"/>
    <w:rsid w:val="0018176D"/>
    <w:rsid w:val="00181B4E"/>
    <w:rsid w:val="00181BD9"/>
    <w:rsid w:val="00183CBE"/>
    <w:rsid w:val="00184025"/>
    <w:rsid w:val="00185A73"/>
    <w:rsid w:val="0019061C"/>
    <w:rsid w:val="0019119E"/>
    <w:rsid w:val="0019179A"/>
    <w:rsid w:val="00191CC6"/>
    <w:rsid w:val="00193249"/>
    <w:rsid w:val="00193393"/>
    <w:rsid w:val="001B2A68"/>
    <w:rsid w:val="001B65DE"/>
    <w:rsid w:val="001B7475"/>
    <w:rsid w:val="001C0891"/>
    <w:rsid w:val="001C285F"/>
    <w:rsid w:val="001C32DD"/>
    <w:rsid w:val="001C434B"/>
    <w:rsid w:val="001C67AA"/>
    <w:rsid w:val="001C7403"/>
    <w:rsid w:val="001C76B6"/>
    <w:rsid w:val="001D029C"/>
    <w:rsid w:val="001D12DE"/>
    <w:rsid w:val="001D440F"/>
    <w:rsid w:val="001E17E2"/>
    <w:rsid w:val="001E39A0"/>
    <w:rsid w:val="001E461F"/>
    <w:rsid w:val="001E501D"/>
    <w:rsid w:val="001E598C"/>
    <w:rsid w:val="001F2A96"/>
    <w:rsid w:val="001F2BE0"/>
    <w:rsid w:val="001F58E6"/>
    <w:rsid w:val="001F6F0E"/>
    <w:rsid w:val="002018D6"/>
    <w:rsid w:val="00202BCA"/>
    <w:rsid w:val="0020311B"/>
    <w:rsid w:val="0020404E"/>
    <w:rsid w:val="002045BF"/>
    <w:rsid w:val="00204706"/>
    <w:rsid w:val="00205CFE"/>
    <w:rsid w:val="00206865"/>
    <w:rsid w:val="00210898"/>
    <w:rsid w:val="0021785F"/>
    <w:rsid w:val="00217C4B"/>
    <w:rsid w:val="00217EB8"/>
    <w:rsid w:val="0022344E"/>
    <w:rsid w:val="002300F3"/>
    <w:rsid w:val="00230E71"/>
    <w:rsid w:val="00232430"/>
    <w:rsid w:val="00232C27"/>
    <w:rsid w:val="00232F76"/>
    <w:rsid w:val="0023617D"/>
    <w:rsid w:val="002425A8"/>
    <w:rsid w:val="00243626"/>
    <w:rsid w:val="00243E3A"/>
    <w:rsid w:val="00243F03"/>
    <w:rsid w:val="00244280"/>
    <w:rsid w:val="00250FC9"/>
    <w:rsid w:val="002511CF"/>
    <w:rsid w:val="00255EC2"/>
    <w:rsid w:val="00264CD8"/>
    <w:rsid w:val="00266947"/>
    <w:rsid w:val="0026725A"/>
    <w:rsid w:val="00270C24"/>
    <w:rsid w:val="0027677E"/>
    <w:rsid w:val="00277C93"/>
    <w:rsid w:val="00280EF2"/>
    <w:rsid w:val="002828FC"/>
    <w:rsid w:val="00282FD8"/>
    <w:rsid w:val="00283DAC"/>
    <w:rsid w:val="0028516B"/>
    <w:rsid w:val="002907EC"/>
    <w:rsid w:val="00290A2A"/>
    <w:rsid w:val="00291911"/>
    <w:rsid w:val="002929FA"/>
    <w:rsid w:val="00292DEC"/>
    <w:rsid w:val="00293749"/>
    <w:rsid w:val="0029423A"/>
    <w:rsid w:val="00296DBB"/>
    <w:rsid w:val="002974CE"/>
    <w:rsid w:val="00297D24"/>
    <w:rsid w:val="002A0409"/>
    <w:rsid w:val="002A488E"/>
    <w:rsid w:val="002A68B2"/>
    <w:rsid w:val="002B288D"/>
    <w:rsid w:val="002B3C4C"/>
    <w:rsid w:val="002B47DF"/>
    <w:rsid w:val="002B7B68"/>
    <w:rsid w:val="002C0CBC"/>
    <w:rsid w:val="002C1A44"/>
    <w:rsid w:val="002C2C50"/>
    <w:rsid w:val="002C5958"/>
    <w:rsid w:val="002C5B01"/>
    <w:rsid w:val="002C61E3"/>
    <w:rsid w:val="002C6F79"/>
    <w:rsid w:val="002D031A"/>
    <w:rsid w:val="002D1B94"/>
    <w:rsid w:val="002D28C2"/>
    <w:rsid w:val="002D388C"/>
    <w:rsid w:val="002D4BDC"/>
    <w:rsid w:val="002D5A42"/>
    <w:rsid w:val="002D6F8D"/>
    <w:rsid w:val="002E0F90"/>
    <w:rsid w:val="002E17C6"/>
    <w:rsid w:val="002E192C"/>
    <w:rsid w:val="002E3DDA"/>
    <w:rsid w:val="002E53AC"/>
    <w:rsid w:val="002E5FBE"/>
    <w:rsid w:val="002F144B"/>
    <w:rsid w:val="002F7797"/>
    <w:rsid w:val="00300287"/>
    <w:rsid w:val="00304C1F"/>
    <w:rsid w:val="00305327"/>
    <w:rsid w:val="003055CC"/>
    <w:rsid w:val="00305D08"/>
    <w:rsid w:val="00305EFA"/>
    <w:rsid w:val="00307AD8"/>
    <w:rsid w:val="00311D8F"/>
    <w:rsid w:val="00312297"/>
    <w:rsid w:val="0031432B"/>
    <w:rsid w:val="0031611B"/>
    <w:rsid w:val="00316294"/>
    <w:rsid w:val="00317E7C"/>
    <w:rsid w:val="003219D1"/>
    <w:rsid w:val="003222D4"/>
    <w:rsid w:val="00323658"/>
    <w:rsid w:val="003250DE"/>
    <w:rsid w:val="00326D02"/>
    <w:rsid w:val="00331A3E"/>
    <w:rsid w:val="0033217D"/>
    <w:rsid w:val="00335B5E"/>
    <w:rsid w:val="003442C3"/>
    <w:rsid w:val="00347D77"/>
    <w:rsid w:val="0035128F"/>
    <w:rsid w:val="00352701"/>
    <w:rsid w:val="003606C8"/>
    <w:rsid w:val="00360F50"/>
    <w:rsid w:val="00361005"/>
    <w:rsid w:val="00361A7F"/>
    <w:rsid w:val="00361E28"/>
    <w:rsid w:val="00367ACE"/>
    <w:rsid w:val="003734C1"/>
    <w:rsid w:val="00373FB0"/>
    <w:rsid w:val="00375DDA"/>
    <w:rsid w:val="00381771"/>
    <w:rsid w:val="00381F9A"/>
    <w:rsid w:val="003841EF"/>
    <w:rsid w:val="003844AE"/>
    <w:rsid w:val="00385D00"/>
    <w:rsid w:val="003863F7"/>
    <w:rsid w:val="00386809"/>
    <w:rsid w:val="00392FE1"/>
    <w:rsid w:val="00394895"/>
    <w:rsid w:val="0039506A"/>
    <w:rsid w:val="00395309"/>
    <w:rsid w:val="0039588D"/>
    <w:rsid w:val="003969BF"/>
    <w:rsid w:val="00397F34"/>
    <w:rsid w:val="003A0612"/>
    <w:rsid w:val="003A5E49"/>
    <w:rsid w:val="003A648C"/>
    <w:rsid w:val="003A6732"/>
    <w:rsid w:val="003A6D50"/>
    <w:rsid w:val="003B68C7"/>
    <w:rsid w:val="003C0584"/>
    <w:rsid w:val="003C3439"/>
    <w:rsid w:val="003C3B9A"/>
    <w:rsid w:val="003C43F2"/>
    <w:rsid w:val="003C6B47"/>
    <w:rsid w:val="003C7689"/>
    <w:rsid w:val="003D045B"/>
    <w:rsid w:val="003D134D"/>
    <w:rsid w:val="003D2A82"/>
    <w:rsid w:val="003D4DC4"/>
    <w:rsid w:val="003E1B20"/>
    <w:rsid w:val="003E206C"/>
    <w:rsid w:val="003E42EA"/>
    <w:rsid w:val="003E4847"/>
    <w:rsid w:val="003E5682"/>
    <w:rsid w:val="003E5ECA"/>
    <w:rsid w:val="003F1704"/>
    <w:rsid w:val="003F35B2"/>
    <w:rsid w:val="003F75BA"/>
    <w:rsid w:val="003F7793"/>
    <w:rsid w:val="004006D2"/>
    <w:rsid w:val="00400A67"/>
    <w:rsid w:val="00400CD2"/>
    <w:rsid w:val="00402E9E"/>
    <w:rsid w:val="00403801"/>
    <w:rsid w:val="00406238"/>
    <w:rsid w:val="00406A15"/>
    <w:rsid w:val="0041053B"/>
    <w:rsid w:val="0041129F"/>
    <w:rsid w:val="0041316E"/>
    <w:rsid w:val="0041350F"/>
    <w:rsid w:val="00414053"/>
    <w:rsid w:val="00414269"/>
    <w:rsid w:val="00416A5F"/>
    <w:rsid w:val="00416BB6"/>
    <w:rsid w:val="00416DD0"/>
    <w:rsid w:val="004175C1"/>
    <w:rsid w:val="0041796F"/>
    <w:rsid w:val="004222B1"/>
    <w:rsid w:val="00425406"/>
    <w:rsid w:val="0042548A"/>
    <w:rsid w:val="00425826"/>
    <w:rsid w:val="0043022F"/>
    <w:rsid w:val="00431026"/>
    <w:rsid w:val="00431686"/>
    <w:rsid w:val="00432C1D"/>
    <w:rsid w:val="00433FC8"/>
    <w:rsid w:val="004365E2"/>
    <w:rsid w:val="0043721A"/>
    <w:rsid w:val="0043761D"/>
    <w:rsid w:val="004409DD"/>
    <w:rsid w:val="0044662B"/>
    <w:rsid w:val="00447469"/>
    <w:rsid w:val="00450365"/>
    <w:rsid w:val="00451EE1"/>
    <w:rsid w:val="004529BF"/>
    <w:rsid w:val="00454EE3"/>
    <w:rsid w:val="00455254"/>
    <w:rsid w:val="00461685"/>
    <w:rsid w:val="00461A25"/>
    <w:rsid w:val="0046585D"/>
    <w:rsid w:val="00470D46"/>
    <w:rsid w:val="00470EAD"/>
    <w:rsid w:val="004800FF"/>
    <w:rsid w:val="0048121F"/>
    <w:rsid w:val="004827CD"/>
    <w:rsid w:val="004840A8"/>
    <w:rsid w:val="00484256"/>
    <w:rsid w:val="00484716"/>
    <w:rsid w:val="004853C6"/>
    <w:rsid w:val="00485EDB"/>
    <w:rsid w:val="00490739"/>
    <w:rsid w:val="0049371B"/>
    <w:rsid w:val="004967CF"/>
    <w:rsid w:val="004A2F4B"/>
    <w:rsid w:val="004A37F5"/>
    <w:rsid w:val="004A4400"/>
    <w:rsid w:val="004A5939"/>
    <w:rsid w:val="004A5E14"/>
    <w:rsid w:val="004B4604"/>
    <w:rsid w:val="004B5741"/>
    <w:rsid w:val="004B6267"/>
    <w:rsid w:val="004C27B8"/>
    <w:rsid w:val="004C3516"/>
    <w:rsid w:val="004C3719"/>
    <w:rsid w:val="004C5404"/>
    <w:rsid w:val="004C6206"/>
    <w:rsid w:val="004C6EB1"/>
    <w:rsid w:val="004C7551"/>
    <w:rsid w:val="004D4C89"/>
    <w:rsid w:val="004D76D4"/>
    <w:rsid w:val="004E209B"/>
    <w:rsid w:val="004E274C"/>
    <w:rsid w:val="004E44A9"/>
    <w:rsid w:val="004F0A50"/>
    <w:rsid w:val="004F194E"/>
    <w:rsid w:val="004F4E2B"/>
    <w:rsid w:val="004F764F"/>
    <w:rsid w:val="004F7D6E"/>
    <w:rsid w:val="00502053"/>
    <w:rsid w:val="00504222"/>
    <w:rsid w:val="005058E2"/>
    <w:rsid w:val="005063C9"/>
    <w:rsid w:val="00507A3A"/>
    <w:rsid w:val="0051036A"/>
    <w:rsid w:val="005130DF"/>
    <w:rsid w:val="00513D07"/>
    <w:rsid w:val="005143F9"/>
    <w:rsid w:val="0051740A"/>
    <w:rsid w:val="00517742"/>
    <w:rsid w:val="00520C0A"/>
    <w:rsid w:val="005248CC"/>
    <w:rsid w:val="005258AA"/>
    <w:rsid w:val="005267FB"/>
    <w:rsid w:val="0053182E"/>
    <w:rsid w:val="00532416"/>
    <w:rsid w:val="00533ED5"/>
    <w:rsid w:val="005347C8"/>
    <w:rsid w:val="005352C6"/>
    <w:rsid w:val="00535449"/>
    <w:rsid w:val="0053581D"/>
    <w:rsid w:val="005407C8"/>
    <w:rsid w:val="00540D84"/>
    <w:rsid w:val="00542570"/>
    <w:rsid w:val="00543080"/>
    <w:rsid w:val="0054369D"/>
    <w:rsid w:val="0054433C"/>
    <w:rsid w:val="00546B3D"/>
    <w:rsid w:val="00550AAA"/>
    <w:rsid w:val="005528A6"/>
    <w:rsid w:val="00552EDB"/>
    <w:rsid w:val="00554576"/>
    <w:rsid w:val="005548C8"/>
    <w:rsid w:val="00555256"/>
    <w:rsid w:val="00556351"/>
    <w:rsid w:val="00556D69"/>
    <w:rsid w:val="00557543"/>
    <w:rsid w:val="0055755B"/>
    <w:rsid w:val="00557D64"/>
    <w:rsid w:val="005601AF"/>
    <w:rsid w:val="005617FA"/>
    <w:rsid w:val="00563FF3"/>
    <w:rsid w:val="00566DEE"/>
    <w:rsid w:val="00566F25"/>
    <w:rsid w:val="00567D7F"/>
    <w:rsid w:val="00570D09"/>
    <w:rsid w:val="005725D3"/>
    <w:rsid w:val="005731E8"/>
    <w:rsid w:val="005751B6"/>
    <w:rsid w:val="00575E64"/>
    <w:rsid w:val="00576141"/>
    <w:rsid w:val="005778C7"/>
    <w:rsid w:val="00577B08"/>
    <w:rsid w:val="00577D6D"/>
    <w:rsid w:val="005815A6"/>
    <w:rsid w:val="0058198E"/>
    <w:rsid w:val="005834B6"/>
    <w:rsid w:val="00583AFD"/>
    <w:rsid w:val="005843C3"/>
    <w:rsid w:val="005867BB"/>
    <w:rsid w:val="005921B3"/>
    <w:rsid w:val="00592F12"/>
    <w:rsid w:val="00593F5C"/>
    <w:rsid w:val="0059450A"/>
    <w:rsid w:val="00594CFD"/>
    <w:rsid w:val="005958B4"/>
    <w:rsid w:val="005A0628"/>
    <w:rsid w:val="005A10BB"/>
    <w:rsid w:val="005A1908"/>
    <w:rsid w:val="005A3D11"/>
    <w:rsid w:val="005A657B"/>
    <w:rsid w:val="005A6F2A"/>
    <w:rsid w:val="005B41D8"/>
    <w:rsid w:val="005B57CC"/>
    <w:rsid w:val="005B72D5"/>
    <w:rsid w:val="005B7809"/>
    <w:rsid w:val="005C0FE5"/>
    <w:rsid w:val="005C21F9"/>
    <w:rsid w:val="005C22A3"/>
    <w:rsid w:val="005C4BE9"/>
    <w:rsid w:val="005C5EBD"/>
    <w:rsid w:val="005D0A37"/>
    <w:rsid w:val="005D18CC"/>
    <w:rsid w:val="005D329F"/>
    <w:rsid w:val="005D4E9C"/>
    <w:rsid w:val="005D626C"/>
    <w:rsid w:val="005D68A8"/>
    <w:rsid w:val="005E5B10"/>
    <w:rsid w:val="005E6C22"/>
    <w:rsid w:val="005E6C54"/>
    <w:rsid w:val="005F0F67"/>
    <w:rsid w:val="005F1771"/>
    <w:rsid w:val="005F1BE7"/>
    <w:rsid w:val="005F245A"/>
    <w:rsid w:val="005F3567"/>
    <w:rsid w:val="005F3F11"/>
    <w:rsid w:val="005F6B06"/>
    <w:rsid w:val="00600C5D"/>
    <w:rsid w:val="00604205"/>
    <w:rsid w:val="00605D00"/>
    <w:rsid w:val="006071E4"/>
    <w:rsid w:val="0061051E"/>
    <w:rsid w:val="006107D4"/>
    <w:rsid w:val="00617369"/>
    <w:rsid w:val="00617836"/>
    <w:rsid w:val="00621727"/>
    <w:rsid w:val="006224B6"/>
    <w:rsid w:val="006231BD"/>
    <w:rsid w:val="00623647"/>
    <w:rsid w:val="00623F19"/>
    <w:rsid w:val="00624884"/>
    <w:rsid w:val="00625844"/>
    <w:rsid w:val="006278B2"/>
    <w:rsid w:val="00631CD4"/>
    <w:rsid w:val="006359D7"/>
    <w:rsid w:val="00642A3A"/>
    <w:rsid w:val="00642AE8"/>
    <w:rsid w:val="0064372D"/>
    <w:rsid w:val="00643855"/>
    <w:rsid w:val="006451A0"/>
    <w:rsid w:val="00646453"/>
    <w:rsid w:val="00650EA7"/>
    <w:rsid w:val="00650F51"/>
    <w:rsid w:val="00652015"/>
    <w:rsid w:val="00654C71"/>
    <w:rsid w:val="00654DF0"/>
    <w:rsid w:val="006603CF"/>
    <w:rsid w:val="006607A3"/>
    <w:rsid w:val="00660DD9"/>
    <w:rsid w:val="00661674"/>
    <w:rsid w:val="00663108"/>
    <w:rsid w:val="00663BFA"/>
    <w:rsid w:val="006657E1"/>
    <w:rsid w:val="00666002"/>
    <w:rsid w:val="00670059"/>
    <w:rsid w:val="00670F4D"/>
    <w:rsid w:val="006731F0"/>
    <w:rsid w:val="00673CD3"/>
    <w:rsid w:val="00674798"/>
    <w:rsid w:val="00674EE6"/>
    <w:rsid w:val="00675DCD"/>
    <w:rsid w:val="0067734A"/>
    <w:rsid w:val="006819B9"/>
    <w:rsid w:val="00682888"/>
    <w:rsid w:val="006836E2"/>
    <w:rsid w:val="00685BA0"/>
    <w:rsid w:val="00686218"/>
    <w:rsid w:val="00691ABF"/>
    <w:rsid w:val="006921C2"/>
    <w:rsid w:val="006927BE"/>
    <w:rsid w:val="006940C6"/>
    <w:rsid w:val="00694D38"/>
    <w:rsid w:val="006A0C35"/>
    <w:rsid w:val="006A0D07"/>
    <w:rsid w:val="006A10EF"/>
    <w:rsid w:val="006A120E"/>
    <w:rsid w:val="006A1575"/>
    <w:rsid w:val="006A459F"/>
    <w:rsid w:val="006A743C"/>
    <w:rsid w:val="006B1AC8"/>
    <w:rsid w:val="006B4223"/>
    <w:rsid w:val="006B67E8"/>
    <w:rsid w:val="006B7660"/>
    <w:rsid w:val="006C045C"/>
    <w:rsid w:val="006C1136"/>
    <w:rsid w:val="006C2D06"/>
    <w:rsid w:val="006C3503"/>
    <w:rsid w:val="006C4220"/>
    <w:rsid w:val="006C58CF"/>
    <w:rsid w:val="006C5E68"/>
    <w:rsid w:val="006D21E0"/>
    <w:rsid w:val="006D2483"/>
    <w:rsid w:val="006D3424"/>
    <w:rsid w:val="006D688E"/>
    <w:rsid w:val="006E197A"/>
    <w:rsid w:val="006E42D1"/>
    <w:rsid w:val="006E43F7"/>
    <w:rsid w:val="006E4C61"/>
    <w:rsid w:val="006E5662"/>
    <w:rsid w:val="006E62FA"/>
    <w:rsid w:val="006E7799"/>
    <w:rsid w:val="006F00E9"/>
    <w:rsid w:val="006F0AD6"/>
    <w:rsid w:val="006F2967"/>
    <w:rsid w:val="006F2BD7"/>
    <w:rsid w:val="006F2F63"/>
    <w:rsid w:val="006F3377"/>
    <w:rsid w:val="006F39E4"/>
    <w:rsid w:val="006F4132"/>
    <w:rsid w:val="006F4B0D"/>
    <w:rsid w:val="0070130C"/>
    <w:rsid w:val="00702D4F"/>
    <w:rsid w:val="00703C45"/>
    <w:rsid w:val="007042AB"/>
    <w:rsid w:val="007042ED"/>
    <w:rsid w:val="007052A5"/>
    <w:rsid w:val="007069B4"/>
    <w:rsid w:val="00707C12"/>
    <w:rsid w:val="00711830"/>
    <w:rsid w:val="00711D0F"/>
    <w:rsid w:val="007126B2"/>
    <w:rsid w:val="00712C5D"/>
    <w:rsid w:val="00713057"/>
    <w:rsid w:val="00714D4B"/>
    <w:rsid w:val="00715328"/>
    <w:rsid w:val="007177D2"/>
    <w:rsid w:val="007178F1"/>
    <w:rsid w:val="007233B1"/>
    <w:rsid w:val="00723E30"/>
    <w:rsid w:val="00724458"/>
    <w:rsid w:val="00726496"/>
    <w:rsid w:val="00727BD9"/>
    <w:rsid w:val="007309C7"/>
    <w:rsid w:val="00731A0A"/>
    <w:rsid w:val="0073266E"/>
    <w:rsid w:val="0073420C"/>
    <w:rsid w:val="00737692"/>
    <w:rsid w:val="00742859"/>
    <w:rsid w:val="00744246"/>
    <w:rsid w:val="007443AF"/>
    <w:rsid w:val="00744B0B"/>
    <w:rsid w:val="00745732"/>
    <w:rsid w:val="007476A9"/>
    <w:rsid w:val="0075104C"/>
    <w:rsid w:val="00751699"/>
    <w:rsid w:val="00753F81"/>
    <w:rsid w:val="007545A8"/>
    <w:rsid w:val="007572DB"/>
    <w:rsid w:val="00757CBA"/>
    <w:rsid w:val="0076185C"/>
    <w:rsid w:val="00764BA7"/>
    <w:rsid w:val="00765681"/>
    <w:rsid w:val="00770390"/>
    <w:rsid w:val="00771462"/>
    <w:rsid w:val="00776258"/>
    <w:rsid w:val="00776F3B"/>
    <w:rsid w:val="00777434"/>
    <w:rsid w:val="00777E3A"/>
    <w:rsid w:val="007807E3"/>
    <w:rsid w:val="0078328A"/>
    <w:rsid w:val="00791765"/>
    <w:rsid w:val="007929C4"/>
    <w:rsid w:val="00792C59"/>
    <w:rsid w:val="0079422C"/>
    <w:rsid w:val="00794FD4"/>
    <w:rsid w:val="007950F2"/>
    <w:rsid w:val="00796742"/>
    <w:rsid w:val="007A0564"/>
    <w:rsid w:val="007A0DCF"/>
    <w:rsid w:val="007A2326"/>
    <w:rsid w:val="007A2BB1"/>
    <w:rsid w:val="007B026D"/>
    <w:rsid w:val="007B3549"/>
    <w:rsid w:val="007B4B97"/>
    <w:rsid w:val="007B549E"/>
    <w:rsid w:val="007B55DB"/>
    <w:rsid w:val="007B7E93"/>
    <w:rsid w:val="007C079B"/>
    <w:rsid w:val="007C133A"/>
    <w:rsid w:val="007C4492"/>
    <w:rsid w:val="007C4D3E"/>
    <w:rsid w:val="007C7372"/>
    <w:rsid w:val="007C73B1"/>
    <w:rsid w:val="007C7B4F"/>
    <w:rsid w:val="007C7FC0"/>
    <w:rsid w:val="007D0932"/>
    <w:rsid w:val="007D5B8D"/>
    <w:rsid w:val="007D7439"/>
    <w:rsid w:val="007E21B4"/>
    <w:rsid w:val="007E3287"/>
    <w:rsid w:val="007E3E67"/>
    <w:rsid w:val="007E4412"/>
    <w:rsid w:val="007E4645"/>
    <w:rsid w:val="007E4767"/>
    <w:rsid w:val="007E75BC"/>
    <w:rsid w:val="007F1333"/>
    <w:rsid w:val="007F31C1"/>
    <w:rsid w:val="007F3365"/>
    <w:rsid w:val="007F77B7"/>
    <w:rsid w:val="00801C05"/>
    <w:rsid w:val="0081070F"/>
    <w:rsid w:val="00810ABE"/>
    <w:rsid w:val="008112D9"/>
    <w:rsid w:val="008119CA"/>
    <w:rsid w:val="00812334"/>
    <w:rsid w:val="008148C7"/>
    <w:rsid w:val="008161C8"/>
    <w:rsid w:val="0081660B"/>
    <w:rsid w:val="00820EF8"/>
    <w:rsid w:val="00822B70"/>
    <w:rsid w:val="0082366B"/>
    <w:rsid w:val="00823FC7"/>
    <w:rsid w:val="00825311"/>
    <w:rsid w:val="00826C04"/>
    <w:rsid w:val="008271E7"/>
    <w:rsid w:val="00827B5C"/>
    <w:rsid w:val="00830DB3"/>
    <w:rsid w:val="00834B6B"/>
    <w:rsid w:val="008368CF"/>
    <w:rsid w:val="00837233"/>
    <w:rsid w:val="008375A2"/>
    <w:rsid w:val="008411A2"/>
    <w:rsid w:val="00842560"/>
    <w:rsid w:val="00842D1B"/>
    <w:rsid w:val="008436CE"/>
    <w:rsid w:val="008454D5"/>
    <w:rsid w:val="008467A3"/>
    <w:rsid w:val="00851B18"/>
    <w:rsid w:val="00853702"/>
    <w:rsid w:val="00855C26"/>
    <w:rsid w:val="008569EF"/>
    <w:rsid w:val="00856C9F"/>
    <w:rsid w:val="00857B42"/>
    <w:rsid w:val="0086091E"/>
    <w:rsid w:val="00860F08"/>
    <w:rsid w:val="0086165E"/>
    <w:rsid w:val="00866B7B"/>
    <w:rsid w:val="008727CD"/>
    <w:rsid w:val="00874290"/>
    <w:rsid w:val="008754C0"/>
    <w:rsid w:val="0087687F"/>
    <w:rsid w:val="00877BA5"/>
    <w:rsid w:val="00881185"/>
    <w:rsid w:val="00885114"/>
    <w:rsid w:val="00887208"/>
    <w:rsid w:val="00887F17"/>
    <w:rsid w:val="00887FB5"/>
    <w:rsid w:val="008936A8"/>
    <w:rsid w:val="00894F3D"/>
    <w:rsid w:val="00896B32"/>
    <w:rsid w:val="008A0A88"/>
    <w:rsid w:val="008A288D"/>
    <w:rsid w:val="008A3710"/>
    <w:rsid w:val="008A4918"/>
    <w:rsid w:val="008A4E2A"/>
    <w:rsid w:val="008A5267"/>
    <w:rsid w:val="008A5D39"/>
    <w:rsid w:val="008A6D01"/>
    <w:rsid w:val="008B221C"/>
    <w:rsid w:val="008B295C"/>
    <w:rsid w:val="008C0915"/>
    <w:rsid w:val="008C39A7"/>
    <w:rsid w:val="008C5F42"/>
    <w:rsid w:val="008C652C"/>
    <w:rsid w:val="008C6C2A"/>
    <w:rsid w:val="008C6F46"/>
    <w:rsid w:val="008D1D18"/>
    <w:rsid w:val="008D21C2"/>
    <w:rsid w:val="008D52A4"/>
    <w:rsid w:val="008D553E"/>
    <w:rsid w:val="008D7518"/>
    <w:rsid w:val="008E0F18"/>
    <w:rsid w:val="008E1AA2"/>
    <w:rsid w:val="008E2D8E"/>
    <w:rsid w:val="008E628A"/>
    <w:rsid w:val="008F1A33"/>
    <w:rsid w:val="008F3D20"/>
    <w:rsid w:val="008F4C3A"/>
    <w:rsid w:val="008F687C"/>
    <w:rsid w:val="008F7DA2"/>
    <w:rsid w:val="009002BD"/>
    <w:rsid w:val="00900647"/>
    <w:rsid w:val="009018ED"/>
    <w:rsid w:val="00902253"/>
    <w:rsid w:val="00903228"/>
    <w:rsid w:val="00906E00"/>
    <w:rsid w:val="00910703"/>
    <w:rsid w:val="00911726"/>
    <w:rsid w:val="00915F23"/>
    <w:rsid w:val="00916C1A"/>
    <w:rsid w:val="00917C1E"/>
    <w:rsid w:val="00920CCA"/>
    <w:rsid w:val="00920EFE"/>
    <w:rsid w:val="00921A7D"/>
    <w:rsid w:val="00921D64"/>
    <w:rsid w:val="00921FCD"/>
    <w:rsid w:val="00924E66"/>
    <w:rsid w:val="00926256"/>
    <w:rsid w:val="0092661F"/>
    <w:rsid w:val="009308D4"/>
    <w:rsid w:val="00930E39"/>
    <w:rsid w:val="009311D6"/>
    <w:rsid w:val="00931DEE"/>
    <w:rsid w:val="00935A97"/>
    <w:rsid w:val="00936740"/>
    <w:rsid w:val="009418A4"/>
    <w:rsid w:val="00942830"/>
    <w:rsid w:val="00952064"/>
    <w:rsid w:val="009527A9"/>
    <w:rsid w:val="00952A5D"/>
    <w:rsid w:val="00953189"/>
    <w:rsid w:val="009542BC"/>
    <w:rsid w:val="00961517"/>
    <w:rsid w:val="00967DE3"/>
    <w:rsid w:val="00971366"/>
    <w:rsid w:val="00971790"/>
    <w:rsid w:val="009733A6"/>
    <w:rsid w:val="00973960"/>
    <w:rsid w:val="0097490B"/>
    <w:rsid w:val="009750D7"/>
    <w:rsid w:val="00976372"/>
    <w:rsid w:val="00976627"/>
    <w:rsid w:val="0097778A"/>
    <w:rsid w:val="0098021A"/>
    <w:rsid w:val="00980900"/>
    <w:rsid w:val="00981EC4"/>
    <w:rsid w:val="009824C3"/>
    <w:rsid w:val="009836CF"/>
    <w:rsid w:val="0098386D"/>
    <w:rsid w:val="00984950"/>
    <w:rsid w:val="00985C91"/>
    <w:rsid w:val="00985F49"/>
    <w:rsid w:val="00986A49"/>
    <w:rsid w:val="0099191B"/>
    <w:rsid w:val="00992B28"/>
    <w:rsid w:val="0099336F"/>
    <w:rsid w:val="00993D89"/>
    <w:rsid w:val="0099481F"/>
    <w:rsid w:val="009953BE"/>
    <w:rsid w:val="00995786"/>
    <w:rsid w:val="009961CF"/>
    <w:rsid w:val="00996322"/>
    <w:rsid w:val="009A0609"/>
    <w:rsid w:val="009A1B0B"/>
    <w:rsid w:val="009A2C8B"/>
    <w:rsid w:val="009A4E52"/>
    <w:rsid w:val="009A6C92"/>
    <w:rsid w:val="009B4865"/>
    <w:rsid w:val="009C530B"/>
    <w:rsid w:val="009C5440"/>
    <w:rsid w:val="009C6F35"/>
    <w:rsid w:val="009C766E"/>
    <w:rsid w:val="009D2590"/>
    <w:rsid w:val="009D2784"/>
    <w:rsid w:val="009D465E"/>
    <w:rsid w:val="009D561A"/>
    <w:rsid w:val="009D5A5C"/>
    <w:rsid w:val="009D7D82"/>
    <w:rsid w:val="009E0A8B"/>
    <w:rsid w:val="009E1E46"/>
    <w:rsid w:val="009E1EDF"/>
    <w:rsid w:val="009E4195"/>
    <w:rsid w:val="009E5004"/>
    <w:rsid w:val="009E5CB6"/>
    <w:rsid w:val="009F1D79"/>
    <w:rsid w:val="009F3A33"/>
    <w:rsid w:val="009F7573"/>
    <w:rsid w:val="00A00A6C"/>
    <w:rsid w:val="00A03122"/>
    <w:rsid w:val="00A037C2"/>
    <w:rsid w:val="00A12448"/>
    <w:rsid w:val="00A15A09"/>
    <w:rsid w:val="00A15CCF"/>
    <w:rsid w:val="00A16313"/>
    <w:rsid w:val="00A16543"/>
    <w:rsid w:val="00A176BA"/>
    <w:rsid w:val="00A206FB"/>
    <w:rsid w:val="00A233FF"/>
    <w:rsid w:val="00A255AB"/>
    <w:rsid w:val="00A3460B"/>
    <w:rsid w:val="00A37089"/>
    <w:rsid w:val="00A4287D"/>
    <w:rsid w:val="00A43587"/>
    <w:rsid w:val="00A459F7"/>
    <w:rsid w:val="00A471F1"/>
    <w:rsid w:val="00A47EAE"/>
    <w:rsid w:val="00A50050"/>
    <w:rsid w:val="00A54D1E"/>
    <w:rsid w:val="00A5665E"/>
    <w:rsid w:val="00A61055"/>
    <w:rsid w:val="00A6275E"/>
    <w:rsid w:val="00A66459"/>
    <w:rsid w:val="00A76854"/>
    <w:rsid w:val="00A80021"/>
    <w:rsid w:val="00A813C7"/>
    <w:rsid w:val="00A81580"/>
    <w:rsid w:val="00A822B5"/>
    <w:rsid w:val="00A82F82"/>
    <w:rsid w:val="00A85B5C"/>
    <w:rsid w:val="00A86119"/>
    <w:rsid w:val="00A86AC8"/>
    <w:rsid w:val="00A870EE"/>
    <w:rsid w:val="00A90FCA"/>
    <w:rsid w:val="00A91540"/>
    <w:rsid w:val="00A9164F"/>
    <w:rsid w:val="00A962FC"/>
    <w:rsid w:val="00A97E3B"/>
    <w:rsid w:val="00AA03B4"/>
    <w:rsid w:val="00AA3D5E"/>
    <w:rsid w:val="00AA3DBE"/>
    <w:rsid w:val="00AA55D0"/>
    <w:rsid w:val="00AB203B"/>
    <w:rsid w:val="00AB344C"/>
    <w:rsid w:val="00AB41E8"/>
    <w:rsid w:val="00AB423C"/>
    <w:rsid w:val="00AB4FC2"/>
    <w:rsid w:val="00AB5714"/>
    <w:rsid w:val="00AB696D"/>
    <w:rsid w:val="00AB7C0E"/>
    <w:rsid w:val="00AB7FF0"/>
    <w:rsid w:val="00AC0085"/>
    <w:rsid w:val="00AC0F60"/>
    <w:rsid w:val="00AC22A2"/>
    <w:rsid w:val="00AC54F2"/>
    <w:rsid w:val="00AC758D"/>
    <w:rsid w:val="00AD0B21"/>
    <w:rsid w:val="00AD10EB"/>
    <w:rsid w:val="00AD1394"/>
    <w:rsid w:val="00AD168C"/>
    <w:rsid w:val="00AD21BB"/>
    <w:rsid w:val="00AD2C8E"/>
    <w:rsid w:val="00AD4515"/>
    <w:rsid w:val="00AD474D"/>
    <w:rsid w:val="00AD545D"/>
    <w:rsid w:val="00AD77A0"/>
    <w:rsid w:val="00AE57FB"/>
    <w:rsid w:val="00AE628B"/>
    <w:rsid w:val="00AF00D5"/>
    <w:rsid w:val="00AF0D2B"/>
    <w:rsid w:val="00AF30E7"/>
    <w:rsid w:val="00B01E38"/>
    <w:rsid w:val="00B044EB"/>
    <w:rsid w:val="00B04BC2"/>
    <w:rsid w:val="00B04FB1"/>
    <w:rsid w:val="00B0728F"/>
    <w:rsid w:val="00B073A7"/>
    <w:rsid w:val="00B11F43"/>
    <w:rsid w:val="00B12035"/>
    <w:rsid w:val="00B12140"/>
    <w:rsid w:val="00B12833"/>
    <w:rsid w:val="00B13028"/>
    <w:rsid w:val="00B13CF2"/>
    <w:rsid w:val="00B15717"/>
    <w:rsid w:val="00B15786"/>
    <w:rsid w:val="00B1591E"/>
    <w:rsid w:val="00B15C7F"/>
    <w:rsid w:val="00B16C41"/>
    <w:rsid w:val="00B17584"/>
    <w:rsid w:val="00B20AB9"/>
    <w:rsid w:val="00B24361"/>
    <w:rsid w:val="00B276D3"/>
    <w:rsid w:val="00B27EA4"/>
    <w:rsid w:val="00B30426"/>
    <w:rsid w:val="00B30658"/>
    <w:rsid w:val="00B34AEC"/>
    <w:rsid w:val="00B432F2"/>
    <w:rsid w:val="00B438CC"/>
    <w:rsid w:val="00B43EE8"/>
    <w:rsid w:val="00B44678"/>
    <w:rsid w:val="00B44BA8"/>
    <w:rsid w:val="00B44F81"/>
    <w:rsid w:val="00B47D68"/>
    <w:rsid w:val="00B504CC"/>
    <w:rsid w:val="00B50689"/>
    <w:rsid w:val="00B50D6F"/>
    <w:rsid w:val="00B51337"/>
    <w:rsid w:val="00B515B9"/>
    <w:rsid w:val="00B5522E"/>
    <w:rsid w:val="00B60CC4"/>
    <w:rsid w:val="00B623C1"/>
    <w:rsid w:val="00B63EED"/>
    <w:rsid w:val="00B64F23"/>
    <w:rsid w:val="00B65402"/>
    <w:rsid w:val="00B67018"/>
    <w:rsid w:val="00B671E0"/>
    <w:rsid w:val="00B72416"/>
    <w:rsid w:val="00B76863"/>
    <w:rsid w:val="00B81A07"/>
    <w:rsid w:val="00B8381E"/>
    <w:rsid w:val="00B83DC4"/>
    <w:rsid w:val="00B85073"/>
    <w:rsid w:val="00B866C2"/>
    <w:rsid w:val="00B87E26"/>
    <w:rsid w:val="00B907FC"/>
    <w:rsid w:val="00B9346E"/>
    <w:rsid w:val="00B96ED6"/>
    <w:rsid w:val="00BA0320"/>
    <w:rsid w:val="00BA11F4"/>
    <w:rsid w:val="00BA3CED"/>
    <w:rsid w:val="00BA6776"/>
    <w:rsid w:val="00BB292C"/>
    <w:rsid w:val="00BB5524"/>
    <w:rsid w:val="00BB552A"/>
    <w:rsid w:val="00BB69F2"/>
    <w:rsid w:val="00BB7A50"/>
    <w:rsid w:val="00BC1848"/>
    <w:rsid w:val="00BC3019"/>
    <w:rsid w:val="00BC341A"/>
    <w:rsid w:val="00BC3EDB"/>
    <w:rsid w:val="00BC5D81"/>
    <w:rsid w:val="00BC66B4"/>
    <w:rsid w:val="00BC7BF4"/>
    <w:rsid w:val="00BD2BFE"/>
    <w:rsid w:val="00BE1528"/>
    <w:rsid w:val="00BE1BA6"/>
    <w:rsid w:val="00BE2E6A"/>
    <w:rsid w:val="00BE7CB1"/>
    <w:rsid w:val="00BF0F3D"/>
    <w:rsid w:val="00BF0FC7"/>
    <w:rsid w:val="00BF24A9"/>
    <w:rsid w:val="00BF3366"/>
    <w:rsid w:val="00BF7189"/>
    <w:rsid w:val="00C00872"/>
    <w:rsid w:val="00C04FB0"/>
    <w:rsid w:val="00C05D8A"/>
    <w:rsid w:val="00C062CE"/>
    <w:rsid w:val="00C06629"/>
    <w:rsid w:val="00C070EE"/>
    <w:rsid w:val="00C071AA"/>
    <w:rsid w:val="00C101F2"/>
    <w:rsid w:val="00C12074"/>
    <w:rsid w:val="00C12A88"/>
    <w:rsid w:val="00C138BC"/>
    <w:rsid w:val="00C14513"/>
    <w:rsid w:val="00C146DC"/>
    <w:rsid w:val="00C15288"/>
    <w:rsid w:val="00C15948"/>
    <w:rsid w:val="00C161B3"/>
    <w:rsid w:val="00C178BF"/>
    <w:rsid w:val="00C202BD"/>
    <w:rsid w:val="00C2101C"/>
    <w:rsid w:val="00C21D83"/>
    <w:rsid w:val="00C21EB5"/>
    <w:rsid w:val="00C22928"/>
    <w:rsid w:val="00C251B9"/>
    <w:rsid w:val="00C261E1"/>
    <w:rsid w:val="00C26287"/>
    <w:rsid w:val="00C26FED"/>
    <w:rsid w:val="00C30BE5"/>
    <w:rsid w:val="00C406A5"/>
    <w:rsid w:val="00C42258"/>
    <w:rsid w:val="00C4312F"/>
    <w:rsid w:val="00C45B9A"/>
    <w:rsid w:val="00C46801"/>
    <w:rsid w:val="00C51514"/>
    <w:rsid w:val="00C51844"/>
    <w:rsid w:val="00C518F4"/>
    <w:rsid w:val="00C5451D"/>
    <w:rsid w:val="00C560A0"/>
    <w:rsid w:val="00C564D7"/>
    <w:rsid w:val="00C617E1"/>
    <w:rsid w:val="00C61AD6"/>
    <w:rsid w:val="00C65418"/>
    <w:rsid w:val="00C65656"/>
    <w:rsid w:val="00C6697C"/>
    <w:rsid w:val="00C777F5"/>
    <w:rsid w:val="00C77F1E"/>
    <w:rsid w:val="00C80611"/>
    <w:rsid w:val="00C8074C"/>
    <w:rsid w:val="00C80D67"/>
    <w:rsid w:val="00C847D1"/>
    <w:rsid w:val="00C84BAB"/>
    <w:rsid w:val="00C8507A"/>
    <w:rsid w:val="00C86EDF"/>
    <w:rsid w:val="00C907F9"/>
    <w:rsid w:val="00C90AA8"/>
    <w:rsid w:val="00C90C41"/>
    <w:rsid w:val="00C91187"/>
    <w:rsid w:val="00C91BEB"/>
    <w:rsid w:val="00C91FF6"/>
    <w:rsid w:val="00C93457"/>
    <w:rsid w:val="00C93D35"/>
    <w:rsid w:val="00CA10C8"/>
    <w:rsid w:val="00CA1A04"/>
    <w:rsid w:val="00CA228F"/>
    <w:rsid w:val="00CA2401"/>
    <w:rsid w:val="00CA3BDE"/>
    <w:rsid w:val="00CA3FCD"/>
    <w:rsid w:val="00CA408E"/>
    <w:rsid w:val="00CA5DA4"/>
    <w:rsid w:val="00CA5FF0"/>
    <w:rsid w:val="00CA7162"/>
    <w:rsid w:val="00CA7A7A"/>
    <w:rsid w:val="00CB127E"/>
    <w:rsid w:val="00CB1B91"/>
    <w:rsid w:val="00CB2028"/>
    <w:rsid w:val="00CB36FA"/>
    <w:rsid w:val="00CB4879"/>
    <w:rsid w:val="00CB68B5"/>
    <w:rsid w:val="00CC0AA9"/>
    <w:rsid w:val="00CC3A1C"/>
    <w:rsid w:val="00CC5EAD"/>
    <w:rsid w:val="00CD0439"/>
    <w:rsid w:val="00CD466E"/>
    <w:rsid w:val="00CD652D"/>
    <w:rsid w:val="00CD781A"/>
    <w:rsid w:val="00CE11BD"/>
    <w:rsid w:val="00CE18CB"/>
    <w:rsid w:val="00CE1E13"/>
    <w:rsid w:val="00CE7763"/>
    <w:rsid w:val="00CF3414"/>
    <w:rsid w:val="00CF5468"/>
    <w:rsid w:val="00CF6954"/>
    <w:rsid w:val="00D00B4B"/>
    <w:rsid w:val="00D05921"/>
    <w:rsid w:val="00D06BCD"/>
    <w:rsid w:val="00D117B6"/>
    <w:rsid w:val="00D14249"/>
    <w:rsid w:val="00D15A99"/>
    <w:rsid w:val="00D16733"/>
    <w:rsid w:val="00D16806"/>
    <w:rsid w:val="00D17189"/>
    <w:rsid w:val="00D2134F"/>
    <w:rsid w:val="00D2182E"/>
    <w:rsid w:val="00D2204B"/>
    <w:rsid w:val="00D22CF0"/>
    <w:rsid w:val="00D23C0D"/>
    <w:rsid w:val="00D258A6"/>
    <w:rsid w:val="00D2699A"/>
    <w:rsid w:val="00D3244F"/>
    <w:rsid w:val="00D334E3"/>
    <w:rsid w:val="00D33783"/>
    <w:rsid w:val="00D33CFC"/>
    <w:rsid w:val="00D361E8"/>
    <w:rsid w:val="00D372EF"/>
    <w:rsid w:val="00D43618"/>
    <w:rsid w:val="00D436DC"/>
    <w:rsid w:val="00D522DB"/>
    <w:rsid w:val="00D5339B"/>
    <w:rsid w:val="00D53CFC"/>
    <w:rsid w:val="00D53D1C"/>
    <w:rsid w:val="00D60050"/>
    <w:rsid w:val="00D60E22"/>
    <w:rsid w:val="00D61CFD"/>
    <w:rsid w:val="00D63695"/>
    <w:rsid w:val="00D64A67"/>
    <w:rsid w:val="00D67B2B"/>
    <w:rsid w:val="00D67BFC"/>
    <w:rsid w:val="00D705C0"/>
    <w:rsid w:val="00D70E69"/>
    <w:rsid w:val="00D7269E"/>
    <w:rsid w:val="00D72FD8"/>
    <w:rsid w:val="00D77D74"/>
    <w:rsid w:val="00D821D5"/>
    <w:rsid w:val="00D82546"/>
    <w:rsid w:val="00D84356"/>
    <w:rsid w:val="00D85323"/>
    <w:rsid w:val="00D8679C"/>
    <w:rsid w:val="00D905B9"/>
    <w:rsid w:val="00D91752"/>
    <w:rsid w:val="00D94A4D"/>
    <w:rsid w:val="00D9629E"/>
    <w:rsid w:val="00D96BA6"/>
    <w:rsid w:val="00DA019F"/>
    <w:rsid w:val="00DA07B2"/>
    <w:rsid w:val="00DA13C5"/>
    <w:rsid w:val="00DA1D47"/>
    <w:rsid w:val="00DA2FE1"/>
    <w:rsid w:val="00DA3B37"/>
    <w:rsid w:val="00DB0430"/>
    <w:rsid w:val="00DB0ABC"/>
    <w:rsid w:val="00DB1262"/>
    <w:rsid w:val="00DB1FD4"/>
    <w:rsid w:val="00DB23F7"/>
    <w:rsid w:val="00DB6BA5"/>
    <w:rsid w:val="00DC2237"/>
    <w:rsid w:val="00DC3130"/>
    <w:rsid w:val="00DC369D"/>
    <w:rsid w:val="00DC3858"/>
    <w:rsid w:val="00DC4B4B"/>
    <w:rsid w:val="00DC6E11"/>
    <w:rsid w:val="00DC7C80"/>
    <w:rsid w:val="00DD13AF"/>
    <w:rsid w:val="00DD1537"/>
    <w:rsid w:val="00DE1A47"/>
    <w:rsid w:val="00DE2466"/>
    <w:rsid w:val="00DE2B09"/>
    <w:rsid w:val="00DE3199"/>
    <w:rsid w:val="00DE732E"/>
    <w:rsid w:val="00DE7AE3"/>
    <w:rsid w:val="00DF0B8A"/>
    <w:rsid w:val="00DF2147"/>
    <w:rsid w:val="00DF328A"/>
    <w:rsid w:val="00DF4460"/>
    <w:rsid w:val="00DF6CE1"/>
    <w:rsid w:val="00E015E4"/>
    <w:rsid w:val="00E0332B"/>
    <w:rsid w:val="00E03838"/>
    <w:rsid w:val="00E13BC2"/>
    <w:rsid w:val="00E1530D"/>
    <w:rsid w:val="00E21078"/>
    <w:rsid w:val="00E2395A"/>
    <w:rsid w:val="00E250CD"/>
    <w:rsid w:val="00E25452"/>
    <w:rsid w:val="00E2633D"/>
    <w:rsid w:val="00E26F01"/>
    <w:rsid w:val="00E27247"/>
    <w:rsid w:val="00E27656"/>
    <w:rsid w:val="00E42B98"/>
    <w:rsid w:val="00E44902"/>
    <w:rsid w:val="00E44C09"/>
    <w:rsid w:val="00E50087"/>
    <w:rsid w:val="00E51553"/>
    <w:rsid w:val="00E546D5"/>
    <w:rsid w:val="00E62218"/>
    <w:rsid w:val="00E65F8E"/>
    <w:rsid w:val="00E669D0"/>
    <w:rsid w:val="00E66A31"/>
    <w:rsid w:val="00E66CC6"/>
    <w:rsid w:val="00E67E8B"/>
    <w:rsid w:val="00E67F36"/>
    <w:rsid w:val="00E70C6D"/>
    <w:rsid w:val="00E72B60"/>
    <w:rsid w:val="00E7343C"/>
    <w:rsid w:val="00E73EE2"/>
    <w:rsid w:val="00E74EAC"/>
    <w:rsid w:val="00E761C7"/>
    <w:rsid w:val="00E770E1"/>
    <w:rsid w:val="00E77208"/>
    <w:rsid w:val="00E77213"/>
    <w:rsid w:val="00E77CFE"/>
    <w:rsid w:val="00E811EC"/>
    <w:rsid w:val="00E8128F"/>
    <w:rsid w:val="00E84723"/>
    <w:rsid w:val="00E84C2D"/>
    <w:rsid w:val="00E84DED"/>
    <w:rsid w:val="00E85902"/>
    <w:rsid w:val="00E86BB0"/>
    <w:rsid w:val="00E87E91"/>
    <w:rsid w:val="00EA1123"/>
    <w:rsid w:val="00EA1F4E"/>
    <w:rsid w:val="00EA2662"/>
    <w:rsid w:val="00EA42CA"/>
    <w:rsid w:val="00EA460A"/>
    <w:rsid w:val="00EB01E0"/>
    <w:rsid w:val="00EB1CD7"/>
    <w:rsid w:val="00EB356C"/>
    <w:rsid w:val="00EB59CB"/>
    <w:rsid w:val="00EB5D3E"/>
    <w:rsid w:val="00EB75FF"/>
    <w:rsid w:val="00EB7B01"/>
    <w:rsid w:val="00EC06DA"/>
    <w:rsid w:val="00EC0C1E"/>
    <w:rsid w:val="00EC3261"/>
    <w:rsid w:val="00EC35F1"/>
    <w:rsid w:val="00EC5913"/>
    <w:rsid w:val="00EC5973"/>
    <w:rsid w:val="00EC668D"/>
    <w:rsid w:val="00EC68F2"/>
    <w:rsid w:val="00EC7491"/>
    <w:rsid w:val="00ED02F6"/>
    <w:rsid w:val="00ED3D57"/>
    <w:rsid w:val="00ED5A82"/>
    <w:rsid w:val="00ED6F19"/>
    <w:rsid w:val="00ED7987"/>
    <w:rsid w:val="00EE02EC"/>
    <w:rsid w:val="00EE1C18"/>
    <w:rsid w:val="00EE2086"/>
    <w:rsid w:val="00EE3AB0"/>
    <w:rsid w:val="00EE5785"/>
    <w:rsid w:val="00EE72CF"/>
    <w:rsid w:val="00EF0558"/>
    <w:rsid w:val="00EF3B75"/>
    <w:rsid w:val="00EF50DA"/>
    <w:rsid w:val="00EF5BFC"/>
    <w:rsid w:val="00EF615B"/>
    <w:rsid w:val="00EF6EFA"/>
    <w:rsid w:val="00EF7D53"/>
    <w:rsid w:val="00F02082"/>
    <w:rsid w:val="00F0589D"/>
    <w:rsid w:val="00F11AE4"/>
    <w:rsid w:val="00F1317C"/>
    <w:rsid w:val="00F14BF5"/>
    <w:rsid w:val="00F1502C"/>
    <w:rsid w:val="00F15EC4"/>
    <w:rsid w:val="00F2323F"/>
    <w:rsid w:val="00F23625"/>
    <w:rsid w:val="00F253BA"/>
    <w:rsid w:val="00F25CC8"/>
    <w:rsid w:val="00F25F00"/>
    <w:rsid w:val="00F26EE0"/>
    <w:rsid w:val="00F27772"/>
    <w:rsid w:val="00F30DDC"/>
    <w:rsid w:val="00F326D3"/>
    <w:rsid w:val="00F34C21"/>
    <w:rsid w:val="00F36929"/>
    <w:rsid w:val="00F4096E"/>
    <w:rsid w:val="00F40FA3"/>
    <w:rsid w:val="00F431D5"/>
    <w:rsid w:val="00F5036D"/>
    <w:rsid w:val="00F50B8B"/>
    <w:rsid w:val="00F53835"/>
    <w:rsid w:val="00F57097"/>
    <w:rsid w:val="00F61590"/>
    <w:rsid w:val="00F61809"/>
    <w:rsid w:val="00F618B2"/>
    <w:rsid w:val="00F62361"/>
    <w:rsid w:val="00F64A04"/>
    <w:rsid w:val="00F65D07"/>
    <w:rsid w:val="00F6695C"/>
    <w:rsid w:val="00F70CAA"/>
    <w:rsid w:val="00F71F93"/>
    <w:rsid w:val="00F723B2"/>
    <w:rsid w:val="00F73B3D"/>
    <w:rsid w:val="00F74020"/>
    <w:rsid w:val="00F75B57"/>
    <w:rsid w:val="00F76103"/>
    <w:rsid w:val="00F769EC"/>
    <w:rsid w:val="00F81890"/>
    <w:rsid w:val="00F911FF"/>
    <w:rsid w:val="00F93030"/>
    <w:rsid w:val="00F94A29"/>
    <w:rsid w:val="00F97B99"/>
    <w:rsid w:val="00FA1DA7"/>
    <w:rsid w:val="00FA6A1A"/>
    <w:rsid w:val="00FB0F06"/>
    <w:rsid w:val="00FB13F6"/>
    <w:rsid w:val="00FB15A1"/>
    <w:rsid w:val="00FB2703"/>
    <w:rsid w:val="00FB37AA"/>
    <w:rsid w:val="00FB3E9F"/>
    <w:rsid w:val="00FC0034"/>
    <w:rsid w:val="00FC138F"/>
    <w:rsid w:val="00FC2C4C"/>
    <w:rsid w:val="00FC46A3"/>
    <w:rsid w:val="00FC4827"/>
    <w:rsid w:val="00FC5FE5"/>
    <w:rsid w:val="00FC6234"/>
    <w:rsid w:val="00FC6FD9"/>
    <w:rsid w:val="00FD13DD"/>
    <w:rsid w:val="00FD218C"/>
    <w:rsid w:val="00FD2CD2"/>
    <w:rsid w:val="00FD3137"/>
    <w:rsid w:val="00FD69AC"/>
    <w:rsid w:val="00FD6A82"/>
    <w:rsid w:val="00FD75E4"/>
    <w:rsid w:val="00FD7F74"/>
    <w:rsid w:val="00FE04BA"/>
    <w:rsid w:val="00FE05D6"/>
    <w:rsid w:val="00FE1642"/>
    <w:rsid w:val="00FE1681"/>
    <w:rsid w:val="00FE23DF"/>
    <w:rsid w:val="00FE63B9"/>
    <w:rsid w:val="00FE7416"/>
    <w:rsid w:val="00FF2026"/>
    <w:rsid w:val="00FF3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395A"/>
    <w:rPr>
      <w:sz w:val="24"/>
      <w:szCs w:val="24"/>
    </w:rPr>
  </w:style>
  <w:style w:type="paragraph" w:styleId="Nadpis6">
    <w:name w:val="heading 6"/>
    <w:basedOn w:val="Normln"/>
    <w:next w:val="Normln"/>
    <w:link w:val="Nadpis6Char"/>
    <w:uiPriority w:val="99"/>
    <w:qFormat/>
    <w:rsid w:val="00AA03B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locked/>
    <w:rsid w:val="00AA03B4"/>
    <w:rPr>
      <w:rFonts w:cs="Times New Roman"/>
      <w:b/>
      <w:sz w:val="22"/>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EA1123"/>
    <w:rPr>
      <w:rFonts w:cs="Times New Roman"/>
      <w:sz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7069B4"/>
    <w:rPr>
      <w:rFonts w:cs="Times New Roman"/>
      <w:sz w:val="24"/>
      <w:lang w:eastAsia="cs-CZ"/>
    </w:rPr>
  </w:style>
  <w:style w:type="paragraph" w:styleId="Zkladntext2">
    <w:name w:val="Body Text 2"/>
    <w:basedOn w:val="Normln"/>
    <w:link w:val="Zkladntext2Char"/>
    <w:uiPriority w:val="99"/>
    <w:rsid w:val="00ED02F6"/>
    <w:rPr>
      <w:rFonts w:ascii="Arial MT CE Black" w:hAnsi="Arial MT CE Black"/>
      <w:sz w:val="16"/>
      <w:szCs w:val="20"/>
    </w:r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8A3710"/>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4409DD"/>
    <w:rPr>
      <w:rFonts w:cs="Times New Roman"/>
      <w:sz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3844AE"/>
    <w:pPr>
      <w:spacing w:after="120"/>
    </w:pPr>
  </w:style>
  <w:style w:type="character" w:customStyle="1" w:styleId="ZkladntextChar">
    <w:name w:val="Základní text Char"/>
    <w:basedOn w:val="Standardnpsmoodstavce"/>
    <w:link w:val="Zkladntext"/>
    <w:uiPriority w:val="99"/>
    <w:locked/>
    <w:rsid w:val="003E5682"/>
    <w:rPr>
      <w:rFonts w:cs="Times New Roman"/>
      <w:sz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Textodstavce">
    <w:name w:val="Text odstavce"/>
    <w:basedOn w:val="Normln"/>
    <w:uiPriority w:val="99"/>
    <w:rsid w:val="0003783F"/>
    <w:pPr>
      <w:tabs>
        <w:tab w:val="left" w:pos="851"/>
        <w:tab w:val="num" w:pos="3414"/>
      </w:tabs>
      <w:spacing w:before="120" w:after="120"/>
      <w:ind w:left="3414" w:hanging="360"/>
      <w:jc w:val="both"/>
      <w:outlineLvl w:val="6"/>
    </w:pPr>
  </w:style>
  <w:style w:type="character" w:styleId="Odkaznakoment">
    <w:name w:val="annotation reference"/>
    <w:basedOn w:val="Standardnpsmoodstavce"/>
    <w:uiPriority w:val="99"/>
    <w:rsid w:val="00724458"/>
    <w:rPr>
      <w:rFonts w:cs="Times New Roman"/>
      <w:sz w:val="16"/>
    </w:rPr>
  </w:style>
  <w:style w:type="paragraph" w:styleId="Textkomente">
    <w:name w:val="annotation text"/>
    <w:basedOn w:val="Normln"/>
    <w:link w:val="TextkomenteChar"/>
    <w:uiPriority w:val="99"/>
    <w:rsid w:val="00724458"/>
    <w:rPr>
      <w:sz w:val="20"/>
      <w:szCs w:val="20"/>
    </w:rPr>
  </w:style>
  <w:style w:type="character" w:customStyle="1" w:styleId="TextkomenteChar">
    <w:name w:val="Text komentáře Char"/>
    <w:basedOn w:val="Standardnpsmoodstavce"/>
    <w:link w:val="Textkomente"/>
    <w:uiPriority w:val="99"/>
    <w:locked/>
    <w:rsid w:val="00724458"/>
    <w:rPr>
      <w:rFonts w:cs="Times New Roman"/>
    </w:rPr>
  </w:style>
  <w:style w:type="paragraph" w:styleId="Pedmtkomente">
    <w:name w:val="annotation subject"/>
    <w:basedOn w:val="Textkomente"/>
    <w:next w:val="Textkomente"/>
    <w:link w:val="PedmtkomenteChar"/>
    <w:uiPriority w:val="99"/>
    <w:rsid w:val="00724458"/>
    <w:rPr>
      <w:b/>
      <w:bCs/>
    </w:rPr>
  </w:style>
  <w:style w:type="character" w:customStyle="1" w:styleId="PedmtkomenteChar">
    <w:name w:val="Předmět komentáře Char"/>
    <w:basedOn w:val="TextkomenteChar"/>
    <w:link w:val="Pedmtkomente"/>
    <w:uiPriority w:val="99"/>
    <w:locked/>
    <w:rsid w:val="00724458"/>
    <w:rPr>
      <w:rFonts w:cs="Times New Roman"/>
      <w:b/>
    </w:rPr>
  </w:style>
  <w:style w:type="paragraph" w:customStyle="1" w:styleId="Import3">
    <w:name w:val="Import 3"/>
    <w:basedOn w:val="Normln"/>
    <w:uiPriority w:val="99"/>
    <w:rsid w:val="004409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EA42CA"/>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CB127E"/>
    <w:pPr>
      <w:tabs>
        <w:tab w:val="num" w:pos="4134"/>
      </w:tabs>
      <w:ind w:left="4134" w:hanging="360"/>
      <w:jc w:val="both"/>
      <w:outlineLvl w:val="7"/>
    </w:pPr>
    <w:rPr>
      <w:szCs w:val="20"/>
    </w:rPr>
  </w:style>
  <w:style w:type="character" w:customStyle="1" w:styleId="CharStyle14">
    <w:name w:val="Char Style 14"/>
    <w:link w:val="Style130"/>
    <w:uiPriority w:val="99"/>
    <w:locked/>
    <w:rsid w:val="00D16733"/>
    <w:rPr>
      <w:rFonts w:ascii="Arial" w:hAnsi="Arial"/>
      <w:sz w:val="18"/>
      <w:shd w:val="clear" w:color="auto" w:fill="FFFFFF"/>
    </w:rPr>
  </w:style>
  <w:style w:type="paragraph" w:customStyle="1" w:styleId="Style130">
    <w:name w:val="Style 13"/>
    <w:basedOn w:val="Normln"/>
    <w:link w:val="CharStyle14"/>
    <w:uiPriority w:val="99"/>
    <w:rsid w:val="00D16733"/>
    <w:pPr>
      <w:widowControl w:val="0"/>
      <w:shd w:val="clear" w:color="auto" w:fill="FFFFFF"/>
      <w:spacing w:before="180" w:after="300" w:line="221" w:lineRule="exact"/>
      <w:ind w:hanging="280"/>
      <w:jc w:val="both"/>
    </w:pPr>
    <w:rPr>
      <w:rFonts w:ascii="Arial" w:hAnsi="Arial"/>
      <w:sz w:val="18"/>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locked/>
    <w:rsid w:val="008119CA"/>
    <w:rPr>
      <w:rFonts w:ascii="Calibri" w:hAnsi="Calibri" w:cs="Times New Roman"/>
      <w:sz w:val="22"/>
      <w:szCs w:val="22"/>
    </w:rPr>
  </w:style>
  <w:style w:type="character" w:customStyle="1" w:styleId="preformatted">
    <w:name w:val="preformatted"/>
    <w:basedOn w:val="Standardnpsmoodstavce"/>
    <w:uiPriority w:val="99"/>
    <w:rsid w:val="00F36929"/>
    <w:rPr>
      <w:rFonts w:cs="Times New Roman"/>
    </w:rPr>
  </w:style>
  <w:style w:type="paragraph" w:styleId="Textpoznpodarou">
    <w:name w:val="footnote text"/>
    <w:basedOn w:val="Normln"/>
    <w:link w:val="TextpoznpodarouChar"/>
    <w:uiPriority w:val="99"/>
    <w:rsid w:val="0043761D"/>
    <w:pPr>
      <w:widowControl w:val="0"/>
      <w:autoSpaceDE w:val="0"/>
      <w:autoSpaceDN w:val="0"/>
      <w:adjustRightInd w:val="0"/>
    </w:pPr>
    <w:rPr>
      <w:sz w:val="20"/>
      <w:szCs w:val="20"/>
    </w:rPr>
  </w:style>
  <w:style w:type="character" w:customStyle="1" w:styleId="TextpoznpodarouChar">
    <w:name w:val="Text pozn. pod čarou Char"/>
    <w:basedOn w:val="Standardnpsmoodstavce"/>
    <w:link w:val="Textpoznpodarou"/>
    <w:uiPriority w:val="99"/>
    <w:locked/>
    <w:rsid w:val="0043761D"/>
    <w:rPr>
      <w:rFonts w:cs="Times New Roman"/>
      <w:lang w:eastAsia="cs-CZ"/>
    </w:rPr>
  </w:style>
  <w:style w:type="numbering" w:customStyle="1" w:styleId="Style11">
    <w:name w:val="Style11"/>
    <w:rsid w:val="009568B6"/>
    <w:pPr>
      <w:numPr>
        <w:numId w:val="14"/>
      </w:numPr>
    </w:pPr>
  </w:style>
  <w:style w:type="numbering" w:customStyle="1" w:styleId="Style8">
    <w:name w:val="Style8"/>
    <w:rsid w:val="009568B6"/>
    <w:pPr>
      <w:numPr>
        <w:numId w:val="11"/>
      </w:numPr>
    </w:pPr>
  </w:style>
  <w:style w:type="numbering" w:customStyle="1" w:styleId="Style10">
    <w:name w:val="Style10"/>
    <w:rsid w:val="009568B6"/>
    <w:pPr>
      <w:numPr>
        <w:numId w:val="13"/>
      </w:numPr>
    </w:pPr>
  </w:style>
  <w:style w:type="numbering" w:customStyle="1" w:styleId="Style12">
    <w:name w:val="Style12"/>
    <w:rsid w:val="009568B6"/>
    <w:pPr>
      <w:numPr>
        <w:numId w:val="15"/>
      </w:numPr>
    </w:pPr>
  </w:style>
  <w:style w:type="numbering" w:customStyle="1" w:styleId="Style4">
    <w:name w:val="Style4"/>
    <w:rsid w:val="009568B6"/>
    <w:pPr>
      <w:numPr>
        <w:numId w:val="7"/>
      </w:numPr>
    </w:pPr>
  </w:style>
  <w:style w:type="numbering" w:customStyle="1" w:styleId="Style1">
    <w:name w:val="Style1"/>
    <w:rsid w:val="009568B6"/>
    <w:pPr>
      <w:numPr>
        <w:numId w:val="2"/>
      </w:numPr>
    </w:pPr>
  </w:style>
  <w:style w:type="numbering" w:customStyle="1" w:styleId="Style2">
    <w:name w:val="Style2"/>
    <w:rsid w:val="009568B6"/>
    <w:pPr>
      <w:numPr>
        <w:numId w:val="4"/>
      </w:numPr>
    </w:pPr>
  </w:style>
  <w:style w:type="numbering" w:customStyle="1" w:styleId="Style13">
    <w:name w:val="Style13"/>
    <w:rsid w:val="009568B6"/>
    <w:pPr>
      <w:numPr>
        <w:numId w:val="16"/>
      </w:numPr>
    </w:pPr>
  </w:style>
  <w:style w:type="numbering" w:customStyle="1" w:styleId="Style6">
    <w:name w:val="Style6"/>
    <w:rsid w:val="009568B6"/>
    <w:pPr>
      <w:numPr>
        <w:numId w:val="9"/>
      </w:numPr>
    </w:pPr>
  </w:style>
  <w:style w:type="numbering" w:customStyle="1" w:styleId="Style3">
    <w:name w:val="Style3"/>
    <w:rsid w:val="009568B6"/>
    <w:pPr>
      <w:numPr>
        <w:numId w:val="6"/>
      </w:numPr>
    </w:pPr>
  </w:style>
  <w:style w:type="numbering" w:customStyle="1" w:styleId="Style5">
    <w:name w:val="Style5"/>
    <w:rsid w:val="009568B6"/>
    <w:pPr>
      <w:numPr>
        <w:numId w:val="8"/>
      </w:numPr>
    </w:pPr>
  </w:style>
  <w:style w:type="numbering" w:customStyle="1" w:styleId="Style7">
    <w:name w:val="Style7"/>
    <w:rsid w:val="009568B6"/>
    <w:pPr>
      <w:numPr>
        <w:numId w:val="10"/>
      </w:numPr>
    </w:pPr>
  </w:style>
  <w:style w:type="numbering" w:customStyle="1" w:styleId="Style9">
    <w:name w:val="Style9"/>
    <w:rsid w:val="009568B6"/>
    <w:pPr>
      <w:numPr>
        <w:numId w:val="12"/>
      </w:numPr>
    </w:pPr>
  </w:style>
  <w:style w:type="numbering" w:customStyle="1" w:styleId="Styl1">
    <w:name w:val="Styl1"/>
    <w:rsid w:val="009568B6"/>
    <w:pPr>
      <w:numPr>
        <w:numId w:val="22"/>
      </w:numPr>
    </w:pPr>
  </w:style>
  <w:style w:type="numbering" w:customStyle="1" w:styleId="Style14">
    <w:name w:val="Style14"/>
    <w:rsid w:val="009568B6"/>
    <w:pPr>
      <w:numPr>
        <w:numId w:val="17"/>
      </w:numPr>
    </w:pPr>
  </w:style>
  <w:style w:type="numbering" w:customStyle="1" w:styleId="Styl2">
    <w:name w:val="Styl2"/>
    <w:rsid w:val="009568B6"/>
    <w:pPr>
      <w:numPr>
        <w:numId w:val="24"/>
      </w:numPr>
    </w:pPr>
  </w:style>
  <w:style w:type="character" w:customStyle="1" w:styleId="Nevyeenzmnka1">
    <w:name w:val="Nevyřešená zmínka1"/>
    <w:basedOn w:val="Standardnpsmoodstavce"/>
    <w:uiPriority w:val="99"/>
    <w:semiHidden/>
    <w:unhideWhenUsed/>
    <w:rsid w:val="0039588D"/>
    <w:rPr>
      <w:color w:val="808080"/>
      <w:shd w:val="clear" w:color="auto" w:fill="E6E6E6"/>
    </w:rPr>
  </w:style>
  <w:style w:type="paragraph" w:styleId="Revize">
    <w:name w:val="Revision"/>
    <w:hidden/>
    <w:uiPriority w:val="99"/>
    <w:semiHidden/>
    <w:rsid w:val="00264C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4229">
      <w:bodyDiv w:val="1"/>
      <w:marLeft w:val="0"/>
      <w:marRight w:val="0"/>
      <w:marTop w:val="0"/>
      <w:marBottom w:val="0"/>
      <w:divBdr>
        <w:top w:val="none" w:sz="0" w:space="0" w:color="auto"/>
        <w:left w:val="none" w:sz="0" w:space="0" w:color="auto"/>
        <w:bottom w:val="none" w:sz="0" w:space="0" w:color="auto"/>
        <w:right w:val="none" w:sz="0" w:space="0" w:color="auto"/>
      </w:divBdr>
    </w:div>
    <w:div w:id="303629542">
      <w:bodyDiv w:val="1"/>
      <w:marLeft w:val="0"/>
      <w:marRight w:val="0"/>
      <w:marTop w:val="0"/>
      <w:marBottom w:val="0"/>
      <w:divBdr>
        <w:top w:val="none" w:sz="0" w:space="0" w:color="auto"/>
        <w:left w:val="none" w:sz="0" w:space="0" w:color="auto"/>
        <w:bottom w:val="none" w:sz="0" w:space="0" w:color="auto"/>
        <w:right w:val="none" w:sz="0" w:space="0" w:color="auto"/>
      </w:divBdr>
    </w:div>
    <w:div w:id="816841994">
      <w:bodyDiv w:val="1"/>
      <w:marLeft w:val="0"/>
      <w:marRight w:val="0"/>
      <w:marTop w:val="0"/>
      <w:marBottom w:val="0"/>
      <w:divBdr>
        <w:top w:val="none" w:sz="0" w:space="0" w:color="auto"/>
        <w:left w:val="none" w:sz="0" w:space="0" w:color="auto"/>
        <w:bottom w:val="none" w:sz="0" w:space="0" w:color="auto"/>
        <w:right w:val="none" w:sz="0" w:space="0" w:color="auto"/>
      </w:divBdr>
    </w:div>
    <w:div w:id="1535577863">
      <w:marLeft w:val="0"/>
      <w:marRight w:val="0"/>
      <w:marTop w:val="0"/>
      <w:marBottom w:val="0"/>
      <w:divBdr>
        <w:top w:val="none" w:sz="0" w:space="0" w:color="auto"/>
        <w:left w:val="none" w:sz="0" w:space="0" w:color="auto"/>
        <w:bottom w:val="none" w:sz="0" w:space="0" w:color="auto"/>
        <w:right w:val="none" w:sz="0" w:space="0" w:color="auto"/>
      </w:divBdr>
      <w:divsChild>
        <w:div w:id="1535577864">
          <w:marLeft w:val="0"/>
          <w:marRight w:val="0"/>
          <w:marTop w:val="0"/>
          <w:marBottom w:val="0"/>
          <w:divBdr>
            <w:top w:val="none" w:sz="0" w:space="0" w:color="auto"/>
            <w:left w:val="none" w:sz="0" w:space="0" w:color="auto"/>
            <w:bottom w:val="none" w:sz="0" w:space="0" w:color="auto"/>
            <w:right w:val="none" w:sz="0" w:space="0" w:color="auto"/>
          </w:divBdr>
          <w:divsChild>
            <w:div w:id="1535577866">
              <w:marLeft w:val="0"/>
              <w:marRight w:val="0"/>
              <w:marTop w:val="0"/>
              <w:marBottom w:val="0"/>
              <w:divBdr>
                <w:top w:val="none" w:sz="0" w:space="0" w:color="auto"/>
                <w:left w:val="none" w:sz="0" w:space="0" w:color="auto"/>
                <w:bottom w:val="none" w:sz="0" w:space="0" w:color="auto"/>
                <w:right w:val="none" w:sz="0" w:space="0" w:color="auto"/>
              </w:divBdr>
              <w:divsChild>
                <w:div w:id="1535577861">
                  <w:marLeft w:val="0"/>
                  <w:marRight w:val="0"/>
                  <w:marTop w:val="0"/>
                  <w:marBottom w:val="0"/>
                  <w:divBdr>
                    <w:top w:val="none" w:sz="0" w:space="0" w:color="auto"/>
                    <w:left w:val="none" w:sz="0" w:space="0" w:color="auto"/>
                    <w:bottom w:val="none" w:sz="0" w:space="0" w:color="auto"/>
                    <w:right w:val="none" w:sz="0" w:space="0" w:color="auto"/>
                  </w:divBdr>
                  <w:divsChild>
                    <w:div w:id="15355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77865">
      <w:marLeft w:val="0"/>
      <w:marRight w:val="0"/>
      <w:marTop w:val="0"/>
      <w:marBottom w:val="0"/>
      <w:divBdr>
        <w:top w:val="none" w:sz="0" w:space="0" w:color="auto"/>
        <w:left w:val="none" w:sz="0" w:space="0" w:color="auto"/>
        <w:bottom w:val="none" w:sz="0" w:space="0" w:color="auto"/>
        <w:right w:val="none" w:sz="0" w:space="0" w:color="auto"/>
      </w:divBdr>
      <w:divsChild>
        <w:div w:id="1535577867">
          <w:marLeft w:val="0"/>
          <w:marRight w:val="0"/>
          <w:marTop w:val="0"/>
          <w:marBottom w:val="0"/>
          <w:divBdr>
            <w:top w:val="none" w:sz="0" w:space="0" w:color="auto"/>
            <w:left w:val="none" w:sz="0" w:space="0" w:color="auto"/>
            <w:bottom w:val="none" w:sz="0" w:space="0" w:color="auto"/>
            <w:right w:val="none" w:sz="0" w:space="0" w:color="auto"/>
          </w:divBdr>
          <w:divsChild>
            <w:div w:id="1535577860">
              <w:marLeft w:val="0"/>
              <w:marRight w:val="0"/>
              <w:marTop w:val="0"/>
              <w:marBottom w:val="0"/>
              <w:divBdr>
                <w:top w:val="none" w:sz="0" w:space="0" w:color="auto"/>
                <w:left w:val="none" w:sz="0" w:space="0" w:color="auto"/>
                <w:bottom w:val="none" w:sz="0" w:space="0" w:color="auto"/>
                <w:right w:val="none" w:sz="0" w:space="0" w:color="auto"/>
              </w:divBdr>
              <w:divsChild>
                <w:div w:id="1535577869">
                  <w:marLeft w:val="0"/>
                  <w:marRight w:val="0"/>
                  <w:marTop w:val="0"/>
                  <w:marBottom w:val="0"/>
                  <w:divBdr>
                    <w:top w:val="none" w:sz="0" w:space="0" w:color="auto"/>
                    <w:left w:val="none" w:sz="0" w:space="0" w:color="auto"/>
                    <w:bottom w:val="none" w:sz="0" w:space="0" w:color="auto"/>
                    <w:right w:val="none" w:sz="0" w:space="0" w:color="auto"/>
                  </w:divBdr>
                  <w:divsChild>
                    <w:div w:id="15355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D28A-9782-429A-8915-55DF6ED7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8256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2007-08-01T08:37:00Z</cp:lastPrinted>
  <dcterms:created xsi:type="dcterms:W3CDTF">2021-07-07T12:22:00Z</dcterms:created>
  <dcterms:modified xsi:type="dcterms:W3CDTF">2021-07-07T12:28:00Z</dcterms:modified>
</cp:coreProperties>
</file>