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4B4BF5">
        <w:t xml:space="preserve"> (dále jen „Zákon“)</w:t>
      </w:r>
    </w:p>
    <w:p w:rsidR="006135FA" w:rsidRDefault="006135FA" w:rsidP="00330437">
      <w:pPr>
        <w:pStyle w:val="Styl2popisknzvusmlouvy"/>
        <w:spacing w:after="480"/>
      </w:pPr>
      <w:proofErr w:type="gramStart"/>
      <w:r>
        <w:t>č.j.</w:t>
      </w:r>
      <w:proofErr w:type="gramEnd"/>
      <w:r>
        <w:t xml:space="preserve"> </w:t>
      </w:r>
    </w:p>
    <w:p w:rsidR="004D3968" w:rsidRPr="00711753" w:rsidRDefault="004D3968" w:rsidP="004D3968">
      <w:pPr>
        <w:pStyle w:val="Styl3-Smluvnstranytun"/>
      </w:pPr>
      <w:r w:rsidRPr="00711753">
        <w:t>Město Litomyšl</w:t>
      </w:r>
    </w:p>
    <w:p w:rsidR="004D3968" w:rsidRPr="00711753" w:rsidRDefault="004D3968" w:rsidP="004D3968">
      <w:pPr>
        <w:pStyle w:val="Styl3-Smluvnstranytun"/>
        <w:rPr>
          <w:b w:val="0"/>
        </w:rPr>
      </w:pPr>
      <w:r w:rsidRPr="00711753">
        <w:rPr>
          <w:b w:val="0"/>
        </w:rPr>
        <w:t>IČO: 00276944</w:t>
      </w:r>
    </w:p>
    <w:p w:rsidR="004D3968" w:rsidRPr="00711753" w:rsidRDefault="004D3968" w:rsidP="004D3968">
      <w:pPr>
        <w:pStyle w:val="Styl3-Smluvnstranytun"/>
        <w:rPr>
          <w:b w:val="0"/>
        </w:rPr>
      </w:pPr>
      <w:r w:rsidRPr="00711753">
        <w:rPr>
          <w:b w:val="0"/>
        </w:rPr>
        <w:t>DIČ: CZ00276944</w:t>
      </w:r>
    </w:p>
    <w:p w:rsidR="004D3968" w:rsidRDefault="004D3968" w:rsidP="004D3968">
      <w:pPr>
        <w:pStyle w:val="Styl3-Smluvnstrany"/>
      </w:pPr>
      <w:r w:rsidRPr="00711753">
        <w:t>zastoupený:</w:t>
      </w:r>
      <w:r>
        <w:t xml:space="preserve"> Mgr. Daniel Brýdl, </w:t>
      </w:r>
      <w:proofErr w:type="gramStart"/>
      <w:r>
        <w:t>LL.M.</w:t>
      </w:r>
      <w:proofErr w:type="gramEnd"/>
      <w:r>
        <w:t>, starosta města</w:t>
      </w:r>
    </w:p>
    <w:p w:rsidR="004D3968" w:rsidRDefault="004D3968" w:rsidP="004D3968">
      <w:pPr>
        <w:pStyle w:val="Styl3-Smluvnstrany"/>
      </w:pPr>
      <w:r w:rsidRPr="00AC1376">
        <w:t xml:space="preserve">bankovní spojení: </w:t>
      </w:r>
    </w:p>
    <w:p w:rsidR="004D3968" w:rsidRPr="00E85DFB" w:rsidRDefault="004D3968" w:rsidP="004D3968">
      <w:pPr>
        <w:pStyle w:val="Styl3-Smluvnstrany"/>
      </w:pPr>
      <w:r w:rsidRPr="00CE784B">
        <w:t xml:space="preserve">ID datové schránky: </w:t>
      </w:r>
      <w:r w:rsidRPr="00711753">
        <w:t>x4cbvs8</w:t>
      </w:r>
    </w:p>
    <w:p w:rsidR="004D3968" w:rsidRDefault="004D3968" w:rsidP="004D3968">
      <w:pPr>
        <w:pStyle w:val="Styl3-Smluvnstrany"/>
      </w:pPr>
      <w:r w:rsidRPr="00CE784B">
        <w:t>(dále jen „Kupující“)</w:t>
      </w:r>
    </w:p>
    <w:p w:rsidR="00ED33DA" w:rsidRDefault="00ED33DA" w:rsidP="00ED33DA">
      <w:r>
        <w:t>a</w:t>
      </w:r>
    </w:p>
    <w:p w:rsidR="006135FA" w:rsidRDefault="006135FA" w:rsidP="00B332F0"/>
    <w:p w:rsidR="006135FA" w:rsidRPr="00DE0B08" w:rsidRDefault="00294F72" w:rsidP="00B332F0">
      <w:pPr>
        <w:pStyle w:val="Styl3-Smluvnstranytun"/>
      </w:pPr>
      <w:r w:rsidRPr="00DE0B08">
        <w:t>AUTOCONT a.s.</w:t>
      </w:r>
    </w:p>
    <w:p w:rsidR="006135FA" w:rsidRPr="00DE0B08" w:rsidRDefault="006135FA" w:rsidP="00F8331E">
      <w:pPr>
        <w:pStyle w:val="Styl3-Smluvnstrany"/>
      </w:pPr>
      <w:r w:rsidRPr="00DE0B08">
        <w:t>Sídlo:</w:t>
      </w:r>
      <w:r w:rsidR="00294F72" w:rsidRPr="00DE0B08">
        <w:t xml:space="preserve"> Hornopolní 3322/34, Moravská Ostrava, 702 00 Ostrava</w:t>
      </w:r>
    </w:p>
    <w:p w:rsidR="006135FA" w:rsidRPr="00DE0B08" w:rsidRDefault="006135FA" w:rsidP="00F8331E">
      <w:pPr>
        <w:pStyle w:val="Styl3-Smluvnstrany"/>
      </w:pPr>
      <w:r w:rsidRPr="00DE0B08">
        <w:t xml:space="preserve">zapsaný/á v obchodním rejstříku pod spisovou značkou </w:t>
      </w:r>
      <w:r w:rsidR="00294F72" w:rsidRPr="00DE0B08">
        <w:t>B 11012 vedenou u Krajského soudu v Ostravě</w:t>
      </w:r>
    </w:p>
    <w:p w:rsidR="006135FA" w:rsidRPr="00DE0B08" w:rsidRDefault="006135FA" w:rsidP="00F8331E">
      <w:pPr>
        <w:pStyle w:val="Styl3-Smluvnstrany"/>
      </w:pPr>
      <w:r w:rsidRPr="00DE0B08">
        <w:t>zastoupená:</w:t>
      </w:r>
      <w:r w:rsidR="00294F72" w:rsidRPr="00DE0B08">
        <w:t xml:space="preserve"> Ing. Vít Ševčík – obchodní ředitel EBS (na základě plné moci)</w:t>
      </w:r>
    </w:p>
    <w:p w:rsidR="006135FA" w:rsidRPr="00DE0B08" w:rsidRDefault="006135FA" w:rsidP="00F8331E">
      <w:pPr>
        <w:pStyle w:val="Styl3-Smluvnstrany"/>
      </w:pPr>
      <w:r w:rsidRPr="00DE0B08">
        <w:t>IČO:</w:t>
      </w:r>
      <w:r w:rsidR="00294F72" w:rsidRPr="00DE0B08">
        <w:t xml:space="preserve"> </w:t>
      </w:r>
      <w:r w:rsidR="00CB501E" w:rsidRPr="00DE0B08">
        <w:t>0</w:t>
      </w:r>
      <w:r w:rsidR="00294F72" w:rsidRPr="00DE0B08">
        <w:t>4308697</w:t>
      </w:r>
    </w:p>
    <w:p w:rsidR="006135FA" w:rsidRPr="00DE0B08" w:rsidRDefault="006135FA" w:rsidP="00294F72">
      <w:pPr>
        <w:pStyle w:val="Styl3-Smluvnstrany"/>
        <w:tabs>
          <w:tab w:val="left" w:pos="1000"/>
        </w:tabs>
      </w:pPr>
      <w:r w:rsidRPr="00DE0B08">
        <w:t>DIČ:</w:t>
      </w:r>
      <w:r w:rsidR="00294F72" w:rsidRPr="00DE0B08">
        <w:t xml:space="preserve"> CZ</w:t>
      </w:r>
      <w:r w:rsidR="00CB501E" w:rsidRPr="00DE0B08">
        <w:t>0</w:t>
      </w:r>
      <w:r w:rsidR="00294F72" w:rsidRPr="00DE0B08">
        <w:t>4308697</w:t>
      </w:r>
    </w:p>
    <w:p w:rsidR="00451B04" w:rsidRDefault="006135FA" w:rsidP="00F8331E">
      <w:pPr>
        <w:pStyle w:val="Styl3-Smluvnstrany"/>
      </w:pPr>
      <w:r w:rsidRPr="00DE0B08">
        <w:t xml:space="preserve">bankovní spojení: </w:t>
      </w:r>
    </w:p>
    <w:p w:rsidR="006135FA" w:rsidRDefault="006135FA" w:rsidP="00F8331E">
      <w:pPr>
        <w:pStyle w:val="Styl3-Smluvnstrany"/>
      </w:pPr>
      <w:r w:rsidRPr="00DE0B08">
        <w:t xml:space="preserve">ID datové schránky: </w:t>
      </w:r>
      <w:r w:rsidR="00294F72" w:rsidRPr="00DE0B08">
        <w:t>ctb7phe</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C93AF3" w:rsidP="00294F72">
      <w:pPr>
        <w:pStyle w:val="Nadpis3"/>
        <w:rPr>
          <w:lang w:eastAsia="en-US"/>
        </w:rPr>
      </w:pPr>
      <w:r>
        <w:rPr>
          <w:b/>
          <w:lang w:eastAsia="en-US"/>
        </w:rPr>
        <w:t>notebook</w:t>
      </w:r>
      <w:r w:rsidR="00BC05B8">
        <w:rPr>
          <w:b/>
          <w:lang w:eastAsia="en-US"/>
        </w:rPr>
        <w:t>y</w:t>
      </w:r>
      <w:r>
        <w:rPr>
          <w:b/>
          <w:lang w:eastAsia="en-US"/>
        </w:rPr>
        <w:t xml:space="preserve"> </w:t>
      </w:r>
      <w:r w:rsidRPr="003D7298">
        <w:rPr>
          <w:b/>
          <w:lang w:eastAsia="en-US"/>
        </w:rPr>
        <w:t>II</w:t>
      </w:r>
      <w:r>
        <w:rPr>
          <w:b/>
          <w:lang w:eastAsia="en-US"/>
        </w:rPr>
        <w:t xml:space="preserve"> </w:t>
      </w:r>
      <w:r w:rsidR="00294F72" w:rsidRPr="00DE0B08">
        <w:rPr>
          <w:i/>
          <w:lang w:eastAsia="en-US"/>
        </w:rPr>
        <w:t>Dell Latitude 5420</w:t>
      </w:r>
      <w:r w:rsidR="007C5ED4">
        <w:rPr>
          <w:lang w:eastAsia="en-US"/>
        </w:rPr>
        <w:t xml:space="preserve"> v množství </w:t>
      </w:r>
      <w:r w:rsidR="004D3968">
        <w:rPr>
          <w:lang w:eastAsia="en-US"/>
        </w:rPr>
        <w:t>2</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rsidR="00C93AF3" w:rsidRDefault="007C5ED4" w:rsidP="00294F72">
      <w:pPr>
        <w:pStyle w:val="Nadpis3"/>
        <w:rPr>
          <w:lang w:eastAsia="en-US"/>
        </w:rPr>
      </w:pPr>
      <w:r w:rsidRPr="007C5ED4">
        <w:rPr>
          <w:b/>
          <w:lang w:eastAsia="en-US"/>
        </w:rPr>
        <w:t xml:space="preserve">monitory </w:t>
      </w:r>
      <w:r w:rsidR="00C93AF3" w:rsidRPr="003D7298">
        <w:rPr>
          <w:b/>
          <w:lang w:eastAsia="en-US"/>
        </w:rPr>
        <w:t>I</w:t>
      </w:r>
      <w:r w:rsidRPr="00C93AF3">
        <w:rPr>
          <w:lang w:eastAsia="en-US"/>
        </w:rPr>
        <w:t xml:space="preserve"> </w:t>
      </w:r>
      <w:r w:rsidR="00294F72" w:rsidRPr="00DE0B08">
        <w:rPr>
          <w:i/>
          <w:lang w:eastAsia="en-US"/>
        </w:rPr>
        <w:t>Dell P2419H</w:t>
      </w:r>
      <w:r w:rsidRPr="007C5ED4">
        <w:rPr>
          <w:lang w:eastAsia="en-US"/>
        </w:rPr>
        <w:t xml:space="preserve"> v množství </w:t>
      </w:r>
      <w:r w:rsidR="004D3968">
        <w:rPr>
          <w:lang w:eastAsia="en-US"/>
        </w:rPr>
        <w:t>0</w:t>
      </w:r>
      <w:r w:rsidRPr="007C5ED4">
        <w:rPr>
          <w:lang w:eastAsia="en-US"/>
        </w:rPr>
        <w:t xml:space="preserve"> ks podle technické specifikace uvedené v Příloze č. 1 této Smlouvy</w:t>
      </w:r>
      <w:r w:rsidR="00C93AF3">
        <w:rPr>
          <w:lang w:eastAsia="en-US"/>
        </w:rPr>
        <w:t>,</w:t>
      </w:r>
    </w:p>
    <w:p w:rsidR="00C93AF3" w:rsidRDefault="00C93AF3" w:rsidP="00294F72">
      <w:pPr>
        <w:pStyle w:val="Nadpis3"/>
        <w:rPr>
          <w:lang w:eastAsia="en-US"/>
        </w:rPr>
      </w:pPr>
      <w:r w:rsidRPr="00C93AF3">
        <w:rPr>
          <w:b/>
          <w:lang w:eastAsia="en-US"/>
        </w:rPr>
        <w:lastRenderedPageBreak/>
        <w:t>dok.</w:t>
      </w:r>
      <w:r w:rsidR="00BC011A">
        <w:rPr>
          <w:b/>
          <w:lang w:eastAsia="en-US"/>
        </w:rPr>
        <w:t xml:space="preserve"> </w:t>
      </w:r>
      <w:proofErr w:type="gramStart"/>
      <w:r w:rsidRPr="00C93AF3">
        <w:rPr>
          <w:b/>
          <w:lang w:eastAsia="en-US"/>
        </w:rPr>
        <w:t>stanice</w:t>
      </w:r>
      <w:proofErr w:type="gramEnd"/>
      <w:r w:rsidRPr="00C93AF3">
        <w:rPr>
          <w:b/>
          <w:lang w:eastAsia="en-US"/>
        </w:rPr>
        <w:t xml:space="preserve"> </w:t>
      </w:r>
      <w:r w:rsidRPr="003D7298">
        <w:rPr>
          <w:b/>
          <w:lang w:eastAsia="en-US"/>
        </w:rPr>
        <w:t>I</w:t>
      </w:r>
      <w:r w:rsidR="009B7B3A" w:rsidRPr="003D7298">
        <w:rPr>
          <w:b/>
          <w:lang w:eastAsia="en-US"/>
        </w:rPr>
        <w:t>I</w:t>
      </w:r>
      <w:r w:rsidRPr="00C93AF3">
        <w:rPr>
          <w:lang w:eastAsia="en-US"/>
        </w:rPr>
        <w:t xml:space="preserve"> </w:t>
      </w:r>
      <w:r w:rsidR="00294F72" w:rsidRPr="00DE0B08">
        <w:rPr>
          <w:i/>
          <w:lang w:eastAsia="en-US"/>
        </w:rPr>
        <w:t>Dell Dock WD19</w:t>
      </w:r>
      <w:r w:rsidRPr="007C5ED4">
        <w:rPr>
          <w:lang w:eastAsia="en-US"/>
        </w:rPr>
        <w:t xml:space="preserve"> v množství </w:t>
      </w:r>
      <w:r w:rsidR="004D3968">
        <w:rPr>
          <w:lang w:eastAsia="en-US"/>
        </w:rPr>
        <w:t>2</w:t>
      </w:r>
      <w:r w:rsidRPr="007C5ED4">
        <w:rPr>
          <w:lang w:eastAsia="en-US"/>
        </w:rPr>
        <w:t xml:space="preserve"> ks podle technické specifikace uvedené v Příloze č. 1 této Smlouvy</w:t>
      </w:r>
      <w:r w:rsidR="00CF7A34">
        <w:rPr>
          <w:b/>
          <w:lang w:eastAsia="en-US"/>
        </w:rPr>
        <w:t>,</w:t>
      </w:r>
    </w:p>
    <w:p w:rsidR="005D0E98" w:rsidRDefault="00C93AF3" w:rsidP="00C402DF">
      <w:pPr>
        <w:pStyle w:val="Nadpis3"/>
        <w:rPr>
          <w:lang w:eastAsia="en-US"/>
        </w:rPr>
      </w:pPr>
      <w:r w:rsidRPr="00246783">
        <w:rPr>
          <w:b/>
          <w:lang w:eastAsia="en-US"/>
        </w:rPr>
        <w:t>příslušenství I</w:t>
      </w:r>
      <w:r w:rsidR="00CF7A34">
        <w:rPr>
          <w:b/>
          <w:lang w:eastAsia="en-US"/>
        </w:rPr>
        <w:t xml:space="preserve"> </w:t>
      </w:r>
      <w:r w:rsidR="008C3C00">
        <w:rPr>
          <w:lang w:eastAsia="en-US"/>
        </w:rPr>
        <w:t xml:space="preserve">v množství </w:t>
      </w:r>
      <w:r w:rsidR="004D3968">
        <w:rPr>
          <w:lang w:eastAsia="en-US"/>
        </w:rPr>
        <w:t>0</w:t>
      </w:r>
      <w:r w:rsidR="008C3C00">
        <w:rPr>
          <w:lang w:eastAsia="en-US"/>
        </w:rPr>
        <w:t xml:space="preserve"> ks </w:t>
      </w:r>
      <w:r w:rsidR="00CF7A34" w:rsidRPr="00C93AF3">
        <w:rPr>
          <w:lang w:eastAsia="en-US"/>
        </w:rPr>
        <w:t>podle technické specifikace uvedené v Příloze č. 1 této Smlouvy</w:t>
      </w:r>
      <w:r w:rsidR="00C402DF">
        <w:rPr>
          <w:lang w:eastAsia="en-US"/>
        </w:rPr>
        <w:t xml:space="preserve"> </w:t>
      </w:r>
    </w:p>
    <w:p w:rsidR="004478C8" w:rsidRDefault="005D0E98" w:rsidP="00C402DF">
      <w:pPr>
        <w:pStyle w:val="Nadpis3"/>
        <w:rPr>
          <w:lang w:eastAsia="en-US"/>
        </w:rPr>
      </w:pPr>
      <w:r>
        <w:rPr>
          <w:b/>
          <w:lang w:eastAsia="en-US"/>
        </w:rPr>
        <w:t xml:space="preserve">příslušenství II </w:t>
      </w:r>
      <w:r w:rsidRPr="005D0E98">
        <w:rPr>
          <w:lang w:eastAsia="en-US"/>
        </w:rPr>
        <w:t xml:space="preserve">v množství </w:t>
      </w:r>
      <w:r w:rsidR="004D3968">
        <w:rPr>
          <w:lang w:eastAsia="en-US"/>
        </w:rPr>
        <w:t>0</w:t>
      </w:r>
      <w:r w:rsidRPr="005D0E98">
        <w:rPr>
          <w:lang w:eastAsia="en-US"/>
        </w:rPr>
        <w:t xml:space="preserve"> ks podle technické specifikace uvedené v Příloze č. 1 této Smlouvy</w:t>
      </w:r>
      <w:r>
        <w:rPr>
          <w:b/>
          <w:lang w:eastAsia="en-US"/>
        </w:rPr>
        <w:t xml:space="preserve"> </w:t>
      </w:r>
      <w:r w:rsidR="004478C8" w:rsidRPr="00C402DF">
        <w:rPr>
          <w:b/>
          <w:lang w:eastAsia="en-US"/>
        </w:rPr>
        <w:t>a</w:t>
      </w:r>
    </w:p>
    <w:p w:rsidR="00C93AF3" w:rsidRPr="00C93AF3" w:rsidRDefault="00001A99" w:rsidP="00294F72">
      <w:pPr>
        <w:pStyle w:val="Nadpis3"/>
        <w:rPr>
          <w:lang w:eastAsia="en-US"/>
        </w:rPr>
      </w:pPr>
      <w:r>
        <w:rPr>
          <w:b/>
          <w:lang w:eastAsia="en-US"/>
        </w:rPr>
        <w:t xml:space="preserve">brašny </w:t>
      </w:r>
      <w:r w:rsidR="009B7B3A">
        <w:rPr>
          <w:b/>
          <w:lang w:eastAsia="en-US"/>
        </w:rPr>
        <w:t>I</w:t>
      </w:r>
      <w:r w:rsidR="004478C8" w:rsidRPr="004478C8">
        <w:rPr>
          <w:b/>
          <w:lang w:eastAsia="en-US"/>
        </w:rPr>
        <w:t>I</w:t>
      </w:r>
      <w:r w:rsidR="004478C8" w:rsidRPr="004478C8">
        <w:rPr>
          <w:lang w:eastAsia="en-US"/>
        </w:rPr>
        <w:t xml:space="preserve"> </w:t>
      </w:r>
      <w:r w:rsidR="00294F72" w:rsidRPr="00DE0B08">
        <w:rPr>
          <w:i/>
          <w:lang w:eastAsia="en-US"/>
        </w:rPr>
        <w:t>Ugo Katla BH100 14,1"</w:t>
      </w:r>
      <w:r w:rsidR="004478C8" w:rsidRPr="004478C8">
        <w:rPr>
          <w:lang w:eastAsia="en-US"/>
        </w:rPr>
        <w:t xml:space="preserve"> v množství </w:t>
      </w:r>
      <w:r w:rsidR="004D3968">
        <w:rPr>
          <w:lang w:eastAsia="en-US"/>
        </w:rPr>
        <w:t>2</w:t>
      </w:r>
      <w:r w:rsidR="004478C8" w:rsidRPr="004478C8">
        <w:rPr>
          <w:lang w:eastAsia="en-US"/>
        </w:rPr>
        <w:t xml:space="preserve"> ks dle technické specifikace uved</w:t>
      </w:r>
      <w:r w:rsidR="004478C8">
        <w:rPr>
          <w:lang w:eastAsia="en-US"/>
        </w:rPr>
        <w:t>ené v Příloze č. 1 této Smlouvy</w:t>
      </w:r>
      <w:r w:rsidR="00C93AF3" w:rsidRPr="00C93AF3">
        <w:rPr>
          <w:lang w:eastAsia="en-US"/>
        </w:rPr>
        <w:t>.</w:t>
      </w:r>
    </w:p>
    <w:p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520702">
        <w:rPr>
          <w:lang w:eastAsia="en-US"/>
        </w:rPr>
        <w:t>4</w:t>
      </w:r>
      <w:r w:rsidR="00C402C9" w:rsidRPr="00C402C9">
        <w:rPr>
          <w:lang w:eastAsia="en-US"/>
        </w:rPr>
        <w:t>-</w:t>
      </w:r>
      <w:r w:rsidR="001737DD" w:rsidRPr="00C402C9">
        <w:rPr>
          <w:lang w:eastAsia="en-US"/>
        </w:rPr>
        <w:t>20</w:t>
      </w:r>
      <w:r w:rsidR="00BE77FC">
        <w:rPr>
          <w:lang w:eastAsia="en-US"/>
        </w:rPr>
        <w:t>21</w:t>
      </w:r>
      <w:r w:rsidR="00BB1B99">
        <w:rPr>
          <w:lang w:eastAsia="en-US"/>
        </w:rPr>
        <w:t xml:space="preserve">“ </w:t>
      </w:r>
      <w:r w:rsidR="00BB1B99" w:rsidRPr="00294F72">
        <w:rPr>
          <w:lang w:eastAsia="en-US"/>
        </w:rPr>
        <w:t>a že veškeré součásti Předmětu koupě specifikované v Příloze č. 1 této Smlouvy budou nové a nepoužité.</w:t>
      </w:r>
    </w:p>
    <w:p w:rsidR="006135FA" w:rsidRDefault="006135FA" w:rsidP="00FD2054">
      <w:pPr>
        <w:pStyle w:val="Nadpis1"/>
        <w:ind w:left="3904"/>
        <w:jc w:val="left"/>
      </w:pPr>
      <w:r>
        <w:t>Způsob plnění</w:t>
      </w:r>
    </w:p>
    <w:p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115B78">
        <w:t>1</w:t>
      </w:r>
      <w:r w:rsidR="00F808E4">
        <w:t>4</w:t>
      </w:r>
      <w:r w:rsidRPr="00A36D2F">
        <w:t xml:space="preserve"> týdnů</w:t>
      </w:r>
      <w:r w:rsidRPr="00CC5B1E">
        <w:t xml:space="preserve"> od </w:t>
      </w:r>
      <w:r w:rsidR="0064524C">
        <w:t xml:space="preserve">účinnosti </w:t>
      </w:r>
      <w:r w:rsidRPr="00CC5B1E">
        <w:t>S</w:t>
      </w:r>
      <w:r>
        <w:t>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 c),</w:t>
      </w:r>
      <w:r w:rsidR="00F85595">
        <w:t xml:space="preserve"> </w:t>
      </w:r>
      <w:r>
        <w:t>d)</w:t>
      </w:r>
      <w:r w:rsidR="008C3C00">
        <w:t xml:space="preserve"> </w:t>
      </w:r>
      <w:r w:rsidR="005D0E98">
        <w:t xml:space="preserve">nebo e) </w:t>
      </w:r>
      <w:r w:rsidR="008C3C00">
        <w:t>a</w:t>
      </w:r>
      <w:r w:rsidR="005D0E98">
        <w:t xml:space="preserve"> f</w:t>
      </w:r>
      <w:r w:rsidR="00DE70D3">
        <w:t>)</w:t>
      </w:r>
      <w:r w:rsidRPr="000A4C0F">
        <w:t xml:space="preserve"> 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20441B">
        <w:t>40 006</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1586"/>
        <w:gridCol w:w="1163"/>
        <w:gridCol w:w="1176"/>
      </w:tblGrid>
      <w:tr w:rsidR="006135FA" w:rsidRPr="007D4A7D" w:rsidTr="0055729B">
        <w:trPr>
          <w:trHeight w:val="614"/>
          <w:jc w:val="center"/>
        </w:trPr>
        <w:tc>
          <w:tcPr>
            <w:tcW w:w="2035" w:type="pct"/>
            <w:shd w:val="clear" w:color="auto" w:fill="D9D9D9" w:themeFill="background1" w:themeFillShade="D9"/>
            <w:vAlign w:val="center"/>
          </w:tcPr>
          <w:p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rsidR="006135FA" w:rsidRPr="00040CA1" w:rsidRDefault="006135FA">
            <w:pPr>
              <w:jc w:val="center"/>
              <w:rPr>
                <w:b/>
                <w:bCs/>
              </w:rPr>
            </w:pPr>
            <w:r w:rsidRPr="00040CA1">
              <w:rPr>
                <w:b/>
                <w:bCs/>
              </w:rPr>
              <w:t>Cena celkem bez DPH</w:t>
            </w:r>
          </w:p>
        </w:tc>
      </w:tr>
      <w:tr w:rsidR="00F53E64" w:rsidRPr="007D4A7D" w:rsidTr="0055729B">
        <w:trPr>
          <w:trHeight w:val="511"/>
          <w:jc w:val="center"/>
        </w:trPr>
        <w:tc>
          <w:tcPr>
            <w:tcW w:w="2035" w:type="pct"/>
            <w:vAlign w:val="center"/>
          </w:tcPr>
          <w:p w:rsidR="00F53E64" w:rsidRPr="00040CA1" w:rsidRDefault="00C93AF3" w:rsidP="00A51692">
            <w:pPr>
              <w:jc w:val="center"/>
              <w:rPr>
                <w:bCs/>
              </w:rPr>
            </w:pPr>
            <w:r>
              <w:rPr>
                <w:b/>
                <w:bCs/>
              </w:rPr>
              <w:t>Notebook</w:t>
            </w:r>
            <w:r w:rsidR="00A51692">
              <w:rPr>
                <w:b/>
                <w:bCs/>
              </w:rPr>
              <w:t xml:space="preserve"> II</w:t>
            </w:r>
          </w:p>
        </w:tc>
        <w:tc>
          <w:tcPr>
            <w:tcW w:w="1265" w:type="pct"/>
            <w:vAlign w:val="center"/>
          </w:tcPr>
          <w:p w:rsidR="00F53E64" w:rsidRPr="00DE0B08" w:rsidRDefault="006F4138" w:rsidP="00980EE9">
            <w:pPr>
              <w:jc w:val="center"/>
            </w:pPr>
            <w:r w:rsidRPr="00DE0B08">
              <w:rPr>
                <w:i/>
                <w:lang w:eastAsia="en-US"/>
              </w:rPr>
              <w:t>17 340,00</w:t>
            </w:r>
          </w:p>
        </w:tc>
        <w:tc>
          <w:tcPr>
            <w:tcW w:w="914" w:type="pct"/>
            <w:vAlign w:val="center"/>
          </w:tcPr>
          <w:p w:rsidR="00F53E64" w:rsidRPr="00040CA1" w:rsidRDefault="004D3968" w:rsidP="00980EE9">
            <w:pPr>
              <w:jc w:val="center"/>
            </w:pPr>
            <w:r>
              <w:t>2</w:t>
            </w:r>
            <w:r w:rsidR="00410571">
              <w:t xml:space="preserve"> </w:t>
            </w:r>
            <w:r w:rsidR="00A20738">
              <w:t>ks</w:t>
            </w:r>
          </w:p>
        </w:tc>
        <w:tc>
          <w:tcPr>
            <w:tcW w:w="786" w:type="pct"/>
            <w:vAlign w:val="center"/>
          </w:tcPr>
          <w:p w:rsidR="00F53E64" w:rsidRPr="00040CA1" w:rsidRDefault="004D3968" w:rsidP="004D3968">
            <w:pPr>
              <w:jc w:val="center"/>
            </w:pPr>
            <w:r w:rsidRPr="004D3968">
              <w:t>34</w:t>
            </w:r>
            <w:r>
              <w:t> </w:t>
            </w:r>
            <w:r w:rsidRPr="004D3968">
              <w:t>680</w:t>
            </w:r>
            <w:r>
              <w:t>,00</w:t>
            </w:r>
          </w:p>
        </w:tc>
      </w:tr>
      <w:tr w:rsidR="00A51692" w:rsidRPr="007D4A7D" w:rsidTr="0055729B">
        <w:trPr>
          <w:trHeight w:val="511"/>
          <w:jc w:val="center"/>
        </w:trPr>
        <w:tc>
          <w:tcPr>
            <w:tcW w:w="2035" w:type="pct"/>
            <w:vAlign w:val="center"/>
          </w:tcPr>
          <w:p w:rsidR="00A51692" w:rsidRDefault="00C93AF3" w:rsidP="003E47C3">
            <w:pPr>
              <w:jc w:val="center"/>
              <w:rPr>
                <w:b/>
                <w:bCs/>
              </w:rPr>
            </w:pPr>
            <w:r>
              <w:rPr>
                <w:b/>
                <w:bCs/>
              </w:rPr>
              <w:t>Monitor I</w:t>
            </w:r>
          </w:p>
        </w:tc>
        <w:tc>
          <w:tcPr>
            <w:tcW w:w="1265" w:type="pct"/>
            <w:vAlign w:val="center"/>
          </w:tcPr>
          <w:p w:rsidR="00A51692" w:rsidRPr="00DE0B08" w:rsidRDefault="006F4138" w:rsidP="00980EE9">
            <w:pPr>
              <w:jc w:val="center"/>
              <w:rPr>
                <w:i/>
                <w:lang w:eastAsia="en-US"/>
              </w:rPr>
            </w:pPr>
            <w:r w:rsidRPr="00DE0B08">
              <w:rPr>
                <w:i/>
                <w:lang w:eastAsia="en-US"/>
              </w:rPr>
              <w:t>2 785,00</w:t>
            </w:r>
          </w:p>
        </w:tc>
        <w:tc>
          <w:tcPr>
            <w:tcW w:w="914" w:type="pct"/>
            <w:vAlign w:val="center"/>
          </w:tcPr>
          <w:p w:rsidR="00A51692" w:rsidRDefault="004D3968" w:rsidP="00980EE9">
            <w:pPr>
              <w:jc w:val="center"/>
            </w:pPr>
            <w:r>
              <w:t>0</w:t>
            </w:r>
            <w:r w:rsidR="00A51692">
              <w:t xml:space="preserve"> ks</w:t>
            </w:r>
          </w:p>
        </w:tc>
        <w:tc>
          <w:tcPr>
            <w:tcW w:w="786" w:type="pct"/>
            <w:vAlign w:val="center"/>
          </w:tcPr>
          <w:p w:rsidR="00A51692" w:rsidRPr="004D3968" w:rsidRDefault="004D3968" w:rsidP="0062299B">
            <w:pPr>
              <w:jc w:val="center"/>
            </w:pPr>
            <w:r w:rsidRPr="004D3968">
              <w:t>0</w:t>
            </w:r>
          </w:p>
        </w:tc>
      </w:tr>
      <w:tr w:rsidR="00A51692" w:rsidRPr="007D4A7D" w:rsidTr="0055729B">
        <w:trPr>
          <w:trHeight w:val="511"/>
          <w:jc w:val="center"/>
        </w:trPr>
        <w:tc>
          <w:tcPr>
            <w:tcW w:w="2035" w:type="pct"/>
            <w:vAlign w:val="center"/>
          </w:tcPr>
          <w:p w:rsidR="00A51692" w:rsidRDefault="00C93AF3" w:rsidP="003E47C3">
            <w:pPr>
              <w:jc w:val="center"/>
              <w:rPr>
                <w:b/>
                <w:bCs/>
              </w:rPr>
            </w:pPr>
            <w:r w:rsidRPr="00C93AF3">
              <w:rPr>
                <w:b/>
                <w:bCs/>
              </w:rPr>
              <w:t>Dok.</w:t>
            </w:r>
            <w:r w:rsidR="00BC011A">
              <w:rPr>
                <w:b/>
                <w:bCs/>
              </w:rPr>
              <w:t xml:space="preserve"> </w:t>
            </w:r>
            <w:r w:rsidRPr="00C93AF3">
              <w:rPr>
                <w:b/>
                <w:bCs/>
              </w:rPr>
              <w:t>stanice II</w:t>
            </w:r>
          </w:p>
        </w:tc>
        <w:tc>
          <w:tcPr>
            <w:tcW w:w="1265" w:type="pct"/>
            <w:vAlign w:val="center"/>
          </w:tcPr>
          <w:p w:rsidR="00A51692" w:rsidRPr="00DE0B08" w:rsidRDefault="006F4138" w:rsidP="00980EE9">
            <w:pPr>
              <w:jc w:val="center"/>
              <w:rPr>
                <w:i/>
                <w:lang w:eastAsia="en-US"/>
              </w:rPr>
            </w:pPr>
            <w:r w:rsidRPr="00DE0B08">
              <w:rPr>
                <w:i/>
                <w:lang w:eastAsia="en-US"/>
              </w:rPr>
              <w:t>2 550,00</w:t>
            </w:r>
          </w:p>
        </w:tc>
        <w:tc>
          <w:tcPr>
            <w:tcW w:w="914" w:type="pct"/>
            <w:vAlign w:val="center"/>
          </w:tcPr>
          <w:p w:rsidR="00A51692" w:rsidRDefault="004D3968" w:rsidP="00980EE9">
            <w:pPr>
              <w:jc w:val="center"/>
            </w:pPr>
            <w:r>
              <w:t>2</w:t>
            </w:r>
            <w:r w:rsidR="00A51692">
              <w:t xml:space="preserve"> ks</w:t>
            </w:r>
          </w:p>
        </w:tc>
        <w:tc>
          <w:tcPr>
            <w:tcW w:w="786" w:type="pct"/>
            <w:vAlign w:val="center"/>
          </w:tcPr>
          <w:p w:rsidR="00A51692" w:rsidRPr="004D3968" w:rsidRDefault="004D3968" w:rsidP="004D3968">
            <w:pPr>
              <w:jc w:val="center"/>
            </w:pPr>
            <w:r w:rsidRPr="004D3968">
              <w:t>5</w:t>
            </w:r>
            <w:r>
              <w:t xml:space="preserve"> </w:t>
            </w:r>
            <w:r w:rsidRPr="004D3968">
              <w:t>100,00</w:t>
            </w:r>
          </w:p>
        </w:tc>
      </w:tr>
      <w:tr w:rsidR="00C93AF3" w:rsidRPr="007D4A7D" w:rsidTr="0055729B">
        <w:trPr>
          <w:trHeight w:val="511"/>
          <w:jc w:val="center"/>
        </w:trPr>
        <w:tc>
          <w:tcPr>
            <w:tcW w:w="2035" w:type="pct"/>
            <w:vAlign w:val="center"/>
          </w:tcPr>
          <w:p w:rsidR="00C93AF3" w:rsidRDefault="00CF7A34" w:rsidP="00C0121E">
            <w:pPr>
              <w:jc w:val="center"/>
              <w:rPr>
                <w:b/>
                <w:bCs/>
              </w:rPr>
            </w:pPr>
            <w:r>
              <w:rPr>
                <w:b/>
                <w:bCs/>
              </w:rPr>
              <w:t>Příslušenství I</w:t>
            </w:r>
          </w:p>
        </w:tc>
        <w:tc>
          <w:tcPr>
            <w:tcW w:w="1265" w:type="pct"/>
            <w:vAlign w:val="center"/>
          </w:tcPr>
          <w:p w:rsidR="00C93AF3" w:rsidRPr="00DE0B08" w:rsidRDefault="006F4138" w:rsidP="00C0121E">
            <w:pPr>
              <w:jc w:val="center"/>
              <w:rPr>
                <w:i/>
                <w:lang w:eastAsia="en-US"/>
              </w:rPr>
            </w:pPr>
            <w:r w:rsidRPr="00DE0B08">
              <w:rPr>
                <w:i/>
                <w:lang w:eastAsia="en-US"/>
              </w:rPr>
              <w:t>388,00</w:t>
            </w:r>
          </w:p>
        </w:tc>
        <w:tc>
          <w:tcPr>
            <w:tcW w:w="914" w:type="pct"/>
            <w:vAlign w:val="center"/>
          </w:tcPr>
          <w:p w:rsidR="00C93AF3" w:rsidRDefault="004D3968" w:rsidP="00C0121E">
            <w:pPr>
              <w:jc w:val="center"/>
            </w:pPr>
            <w:r>
              <w:t>0</w:t>
            </w:r>
            <w:r w:rsidR="00C93AF3">
              <w:t xml:space="preserve"> ks</w:t>
            </w:r>
          </w:p>
        </w:tc>
        <w:tc>
          <w:tcPr>
            <w:tcW w:w="786" w:type="pct"/>
            <w:vAlign w:val="center"/>
          </w:tcPr>
          <w:p w:rsidR="00C93AF3" w:rsidRPr="004D3968" w:rsidRDefault="004D3968" w:rsidP="00C0121E">
            <w:pPr>
              <w:jc w:val="center"/>
            </w:pPr>
            <w:r w:rsidRPr="004D3968">
              <w:t>0</w:t>
            </w:r>
          </w:p>
        </w:tc>
      </w:tr>
      <w:tr w:rsidR="005D0E98" w:rsidRPr="007D4A7D" w:rsidTr="0055729B">
        <w:trPr>
          <w:trHeight w:val="511"/>
          <w:jc w:val="center"/>
        </w:trPr>
        <w:tc>
          <w:tcPr>
            <w:tcW w:w="2035" w:type="pct"/>
            <w:vAlign w:val="center"/>
          </w:tcPr>
          <w:p w:rsidR="005D0E98" w:rsidRDefault="005D0E98" w:rsidP="00C0121E">
            <w:pPr>
              <w:jc w:val="center"/>
              <w:rPr>
                <w:b/>
                <w:bCs/>
              </w:rPr>
            </w:pPr>
            <w:r>
              <w:rPr>
                <w:b/>
                <w:bCs/>
              </w:rPr>
              <w:t>Příslušenství II</w:t>
            </w:r>
          </w:p>
        </w:tc>
        <w:tc>
          <w:tcPr>
            <w:tcW w:w="1265" w:type="pct"/>
            <w:vAlign w:val="center"/>
          </w:tcPr>
          <w:p w:rsidR="005D0E98" w:rsidRPr="00DE0B08" w:rsidRDefault="006F4138" w:rsidP="00C0121E">
            <w:pPr>
              <w:jc w:val="center"/>
              <w:rPr>
                <w:i/>
                <w:lang w:eastAsia="en-US"/>
              </w:rPr>
            </w:pPr>
            <w:r w:rsidRPr="00DE0B08">
              <w:rPr>
                <w:i/>
                <w:lang w:eastAsia="en-US"/>
              </w:rPr>
              <w:t>215,00</w:t>
            </w:r>
          </w:p>
        </w:tc>
        <w:tc>
          <w:tcPr>
            <w:tcW w:w="914" w:type="pct"/>
            <w:vAlign w:val="center"/>
          </w:tcPr>
          <w:p w:rsidR="005D0E98" w:rsidRDefault="004D3968" w:rsidP="00C0121E">
            <w:pPr>
              <w:jc w:val="center"/>
            </w:pPr>
            <w:r>
              <w:t>0</w:t>
            </w:r>
            <w:r w:rsidR="005D0E98">
              <w:t xml:space="preserve"> ks</w:t>
            </w:r>
          </w:p>
        </w:tc>
        <w:tc>
          <w:tcPr>
            <w:tcW w:w="786" w:type="pct"/>
            <w:vAlign w:val="center"/>
          </w:tcPr>
          <w:p w:rsidR="005D0E98" w:rsidRPr="004D3968" w:rsidRDefault="004D3968" w:rsidP="00C0121E">
            <w:pPr>
              <w:jc w:val="center"/>
            </w:pPr>
            <w:r w:rsidRPr="004D3968">
              <w:t>0</w:t>
            </w:r>
          </w:p>
        </w:tc>
      </w:tr>
      <w:tr w:rsidR="00CF7A34" w:rsidRPr="007D4A7D" w:rsidTr="0055729B">
        <w:trPr>
          <w:trHeight w:val="511"/>
          <w:jc w:val="center"/>
        </w:trPr>
        <w:tc>
          <w:tcPr>
            <w:tcW w:w="2035" w:type="pct"/>
            <w:vAlign w:val="center"/>
          </w:tcPr>
          <w:p w:rsidR="00CF7A34" w:rsidRDefault="00CF7A34" w:rsidP="00C0121E">
            <w:pPr>
              <w:jc w:val="center"/>
              <w:rPr>
                <w:b/>
                <w:bCs/>
              </w:rPr>
            </w:pPr>
            <w:r>
              <w:rPr>
                <w:b/>
                <w:bCs/>
              </w:rPr>
              <w:t>Brašna II</w:t>
            </w:r>
          </w:p>
        </w:tc>
        <w:tc>
          <w:tcPr>
            <w:tcW w:w="1265" w:type="pct"/>
            <w:vAlign w:val="center"/>
          </w:tcPr>
          <w:p w:rsidR="00CF7A34" w:rsidRPr="00DE0B08" w:rsidRDefault="006F4138" w:rsidP="00C0121E">
            <w:pPr>
              <w:jc w:val="center"/>
              <w:rPr>
                <w:i/>
                <w:lang w:eastAsia="en-US"/>
              </w:rPr>
            </w:pPr>
            <w:r w:rsidRPr="00DE0B08">
              <w:rPr>
                <w:i/>
                <w:lang w:eastAsia="en-US"/>
              </w:rPr>
              <w:t>113,00</w:t>
            </w:r>
          </w:p>
        </w:tc>
        <w:tc>
          <w:tcPr>
            <w:tcW w:w="914" w:type="pct"/>
            <w:vAlign w:val="center"/>
          </w:tcPr>
          <w:p w:rsidR="00CF7A34" w:rsidRDefault="004D3968" w:rsidP="00C0121E">
            <w:pPr>
              <w:jc w:val="center"/>
            </w:pPr>
            <w:r>
              <w:t>2</w:t>
            </w:r>
            <w:r w:rsidR="00CF7A34">
              <w:t xml:space="preserve"> ks</w:t>
            </w:r>
          </w:p>
        </w:tc>
        <w:tc>
          <w:tcPr>
            <w:tcW w:w="786" w:type="pct"/>
            <w:vAlign w:val="center"/>
          </w:tcPr>
          <w:p w:rsidR="00CF7A34" w:rsidRPr="004D3968" w:rsidRDefault="004D3968" w:rsidP="00C0121E">
            <w:pPr>
              <w:jc w:val="center"/>
            </w:pPr>
            <w:r w:rsidRPr="004D3968">
              <w:t>226,00</w:t>
            </w:r>
          </w:p>
        </w:tc>
      </w:tr>
      <w:tr w:rsidR="00992F3A" w:rsidRPr="007D4A7D" w:rsidTr="00992F3A">
        <w:trPr>
          <w:trHeight w:val="652"/>
          <w:jc w:val="center"/>
        </w:trPr>
        <w:tc>
          <w:tcPr>
            <w:tcW w:w="2035" w:type="pct"/>
            <w:vAlign w:val="center"/>
          </w:tcPr>
          <w:p w:rsidR="00992F3A" w:rsidRDefault="00992F3A">
            <w:pPr>
              <w:jc w:val="center"/>
              <w:rPr>
                <w:b/>
                <w:bCs/>
              </w:rPr>
            </w:pPr>
            <w:r>
              <w:rPr>
                <w:b/>
                <w:bCs/>
              </w:rPr>
              <w:lastRenderedPageBreak/>
              <w:t>Kupní cena</w:t>
            </w:r>
          </w:p>
        </w:tc>
        <w:tc>
          <w:tcPr>
            <w:tcW w:w="2965" w:type="pct"/>
            <w:gridSpan w:val="3"/>
            <w:vAlign w:val="center"/>
          </w:tcPr>
          <w:p w:rsidR="00992F3A" w:rsidRDefault="004D3968" w:rsidP="0062299B">
            <w:pPr>
              <w:jc w:val="center"/>
              <w:rPr>
                <w:i/>
                <w:sz w:val="16"/>
                <w:szCs w:val="16"/>
                <w:highlight w:val="yellow"/>
                <w:lang w:eastAsia="en-US"/>
              </w:rPr>
            </w:pPr>
            <w:r w:rsidRPr="004D3968">
              <w:t>40</w:t>
            </w:r>
            <w:r>
              <w:t xml:space="preserve"> </w:t>
            </w:r>
            <w:r w:rsidRPr="004D3968">
              <w:t>006</w:t>
            </w:r>
            <w:r>
              <w:t>,00</w:t>
            </w:r>
          </w:p>
        </w:tc>
      </w:tr>
    </w:tbl>
    <w:p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w:t>
      </w:r>
      <w:r w:rsidR="00F465B6">
        <w:rPr>
          <w:color w:val="000000" w:themeColor="text1"/>
        </w:rPr>
        <w:t>dle </w:t>
      </w:r>
      <w:r w:rsidRPr="00F465B6">
        <w:rPr>
          <w:color w:val="000000" w:themeColor="text1"/>
        </w:rPr>
        <w:t>kódu celního s</w:t>
      </w:r>
      <w:r w:rsidR="00363485">
        <w:rPr>
          <w:color w:val="000000" w:themeColor="text1"/>
        </w:rPr>
        <w:t>azebníku 8471 30 00 (notebooky), proto se při splnění následujících podmínek uplatní režim přenesené daňové povinnosti.</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854AB8" w:rsidRPr="00AB6A2C" w:rsidRDefault="00854AB8" w:rsidP="00854AB8">
      <w:pPr>
        <w:pStyle w:val="Nadpis3"/>
      </w:pPr>
      <w:r w:rsidRPr="00DF2588">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rsidR="00854AB8" w:rsidRPr="00AB6A2C" w:rsidRDefault="00854AB8" w:rsidP="00854AB8">
      <w:pPr>
        <w:pStyle w:val="Nadpis3"/>
      </w:pPr>
      <w:r w:rsidRPr="00854AB8">
        <w:rPr>
          <w:color w:val="000000" w:themeColor="text1"/>
        </w:rPr>
        <w:t>ke dni uskutečnění zdanitelného plnění Kupující jedná jako osoba povinná k dani</w:t>
      </w:r>
    </w:p>
    <w:p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A05B91" w:rsidRDefault="006135FA" w:rsidP="00C80BC0">
      <w:pPr>
        <w:pStyle w:val="Nadpis3"/>
      </w:pPr>
      <w:r>
        <w:t>úplné</w:t>
      </w:r>
      <w:r w:rsidR="00A05B91">
        <w:t xml:space="preserve"> bankovní spojení Prodávajícího</w:t>
      </w:r>
      <w:r w:rsidR="00320B6F">
        <w:t>.</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4B4BF5" w:rsidRDefault="004B4BF5" w:rsidP="004B4BF5">
      <w:pPr>
        <w:pStyle w:val="Nadpis2"/>
        <w:tabs>
          <w:tab w:val="num" w:pos="576"/>
        </w:tabs>
        <w:ind w:left="786"/>
      </w:pPr>
      <w:r>
        <w:t>Povinnosti Prodávajícího</w:t>
      </w:r>
    </w:p>
    <w:p w:rsidR="004B4BF5" w:rsidRDefault="004B4BF5" w:rsidP="004B4BF5">
      <w:pPr>
        <w:pStyle w:val="Nadpis3"/>
      </w:pPr>
      <w:r>
        <w:t>Prodávající se zavazuje včas předat Kupujícímu Předmět koupě a převést k Předmětu koupě vlastnické právo na Kupujícího.</w:t>
      </w:r>
    </w:p>
    <w:p w:rsidR="004B4BF5" w:rsidRDefault="004B4BF5" w:rsidP="004B4BF5">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4B4BF5" w:rsidRDefault="004B4BF5" w:rsidP="004B4BF5">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rsidR="004B4BF5" w:rsidRDefault="004B4BF5" w:rsidP="004B4BF5">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1113A">
        <w:t>příslušnému ř</w:t>
      </w:r>
      <w:r>
        <w:t>ídicímu orgánu</w:t>
      </w:r>
      <w:r w:rsidR="0001113A">
        <w:t xml:space="preserve"> operačního programu</w:t>
      </w:r>
      <w:r>
        <w:t>,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4B4BF5" w:rsidRPr="00C9669A" w:rsidRDefault="004B4BF5" w:rsidP="004B4BF5">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2031. Po tuto dobu je Prodávající povinen umožnit osobám oprávněným k výkonu kontroly projektů provést kontrolu dokladů souvisejících s realizací veřejné zakázky.</w:t>
      </w:r>
    </w:p>
    <w:p w:rsidR="004B4BF5" w:rsidRDefault="004B4BF5" w:rsidP="004B4BF5">
      <w:pPr>
        <w:pStyle w:val="Nadpis2"/>
        <w:tabs>
          <w:tab w:val="num" w:pos="576"/>
        </w:tabs>
        <w:ind w:left="786"/>
      </w:pPr>
      <w:r>
        <w:t xml:space="preserve">Smluvní strany si v souladu s § 100 odst. 1 Zákona vyhrazují změnu zakázku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rsidR="006135FA" w:rsidRPr="00D91CA3" w:rsidRDefault="006135FA" w:rsidP="0089352D">
      <w:pPr>
        <w:pStyle w:val="Nadpis2"/>
        <w:ind w:left="851" w:hanging="425"/>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6F4138" w:rsidRPr="0020441B">
        <w:t>+420 910 971 591</w:t>
      </w:r>
      <w:r w:rsidRPr="00D91CA3">
        <w:t xml:space="preserve"> a nejpozději bezprostředně poté i písemně prostřednictvím e</w:t>
      </w:r>
      <w:r w:rsidR="00722FF2">
        <w:noBreakHyphen/>
      </w:r>
      <w:r w:rsidRPr="00D91CA3">
        <w:t xml:space="preserve">mailové zprávy zaslané na adresu </w:t>
      </w:r>
      <w:r w:rsidR="006F4138" w:rsidRPr="0020441B">
        <w:t>servis.praha@autocont.cz</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6F4138" w:rsidRPr="0020441B">
        <w:t>servis.praha@autocont.cz</w:t>
      </w:r>
      <w:r w:rsidRPr="00D91CA3">
        <w:t xml:space="preserve"> Pro vadu nahlášenou po pracovní době je rozhodným časem prokazujícím nahlášení vady považován čas v 8,00 hod.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20441B" w:rsidRPr="005C0F87" w:rsidRDefault="0020441B" w:rsidP="0020441B">
      <w:pPr>
        <w:pStyle w:val="Nadpis3"/>
      </w:pPr>
      <w:r w:rsidRPr="005C0F87">
        <w:t>Kupující</w:t>
      </w:r>
      <w:r w:rsidRPr="002944B5">
        <w:t>:</w:t>
      </w:r>
    </w:p>
    <w:p w:rsidR="0020441B" w:rsidRPr="00215A80" w:rsidRDefault="0020441B" w:rsidP="0020441B">
      <w:pPr>
        <w:pStyle w:val="Nadpis2bezslovn"/>
        <w:ind w:left="1080"/>
        <w:rPr>
          <w:highlight w:val="magenta"/>
        </w:rPr>
      </w:pPr>
      <w:r w:rsidRPr="00BE7107">
        <w:t xml:space="preserve">Jméno: </w:t>
      </w:r>
      <w:r>
        <w:t>Ing. Pavel Sodomka</w:t>
      </w:r>
    </w:p>
    <w:p w:rsidR="0020441B" w:rsidRPr="00BE7107" w:rsidRDefault="0020441B" w:rsidP="0020441B">
      <w:pPr>
        <w:pStyle w:val="Nadpis2bezslovn"/>
        <w:ind w:left="1080"/>
      </w:pPr>
      <w:r w:rsidRPr="00BE7107">
        <w:t xml:space="preserve">Adresa: </w:t>
      </w:r>
      <w:r>
        <w:t>Bří Šťastných 1000, Litomyšl</w:t>
      </w:r>
    </w:p>
    <w:p w:rsidR="0020441B" w:rsidRPr="00BE7107" w:rsidRDefault="0020441B" w:rsidP="0020441B">
      <w:pPr>
        <w:pStyle w:val="Nadpis2bezslovn"/>
        <w:ind w:left="1080"/>
      </w:pPr>
      <w:r w:rsidRPr="00BE7107">
        <w:t xml:space="preserve">E-mail: </w:t>
      </w:r>
    </w:p>
    <w:p w:rsidR="0020441B" w:rsidRPr="005C0F87" w:rsidRDefault="0020441B" w:rsidP="0020441B">
      <w:pPr>
        <w:pStyle w:val="Nadpis2bezslovn"/>
        <w:ind w:left="1080"/>
      </w:pPr>
      <w:r w:rsidRPr="00BE7107">
        <w:t xml:space="preserve">Datová schránka: </w:t>
      </w:r>
      <w:r w:rsidRPr="00711753">
        <w:t>x4cbvs8</w:t>
      </w:r>
    </w:p>
    <w:p w:rsidR="006135FA" w:rsidRPr="00DE0B08" w:rsidRDefault="006135FA" w:rsidP="00147915">
      <w:pPr>
        <w:pStyle w:val="Nadpis3"/>
      </w:pPr>
      <w:r w:rsidRPr="00DE0B08">
        <w:t>Prodávající:</w:t>
      </w:r>
    </w:p>
    <w:p w:rsidR="006135FA" w:rsidRPr="00DE0B08" w:rsidRDefault="006135FA" w:rsidP="00BB181A">
      <w:pPr>
        <w:pStyle w:val="Nadpis2bezslovn"/>
        <w:tabs>
          <w:tab w:val="left" w:pos="2700"/>
        </w:tabs>
        <w:ind w:left="1080"/>
        <w:rPr>
          <w:i/>
        </w:rPr>
      </w:pPr>
      <w:r w:rsidRPr="00DE0B08">
        <w:t xml:space="preserve">Jméno: </w:t>
      </w:r>
      <w:r w:rsidR="00BB181A" w:rsidRPr="00DE0B08">
        <w:t>Robert ILLEK</w:t>
      </w:r>
    </w:p>
    <w:p w:rsidR="006135FA" w:rsidRPr="00DE0B08" w:rsidRDefault="006135FA" w:rsidP="005C0F87">
      <w:pPr>
        <w:pStyle w:val="Nadpis2bezslovn"/>
        <w:ind w:left="1080"/>
      </w:pPr>
      <w:r w:rsidRPr="00DE0B08">
        <w:t xml:space="preserve">Adresa: </w:t>
      </w:r>
      <w:r w:rsidR="00BB181A" w:rsidRPr="00DE0B08">
        <w:t>Líbalova 1/2348, 149 00 Praha 4</w:t>
      </w:r>
    </w:p>
    <w:p w:rsidR="006135FA" w:rsidRPr="00DE0B08" w:rsidRDefault="006135FA" w:rsidP="005C0F87">
      <w:pPr>
        <w:pStyle w:val="Nadpis2bezslovn"/>
        <w:ind w:left="1080"/>
      </w:pPr>
      <w:r w:rsidRPr="00DE0B08">
        <w:t xml:space="preserve">E-mail: </w:t>
      </w:r>
    </w:p>
    <w:p w:rsidR="006135FA" w:rsidRPr="005C0F87" w:rsidRDefault="006135FA" w:rsidP="005C0F87">
      <w:pPr>
        <w:pStyle w:val="Nadpis2bezslovn"/>
        <w:ind w:left="1080"/>
      </w:pPr>
      <w:r w:rsidRPr="00DE0B08">
        <w:t xml:space="preserve">Datová schránka: </w:t>
      </w:r>
      <w:r w:rsidR="00BB181A" w:rsidRPr="00DE0B08">
        <w:t>ctb7phe</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rsidR="0020441B" w:rsidRPr="005C0F87" w:rsidRDefault="0020441B" w:rsidP="0020441B">
      <w:pPr>
        <w:pStyle w:val="Nadpis3"/>
        <w:keepNext/>
        <w:keepLines/>
      </w:pPr>
      <w:r w:rsidRPr="005C0F87">
        <w:t xml:space="preserve">Kontaktní osobou Kupujícího je </w:t>
      </w:r>
      <w:r>
        <w:rPr>
          <w:i/>
        </w:rPr>
        <w:t xml:space="preserve">Ing. Pavel Sodomka </w:t>
      </w:r>
      <w:r w:rsidRPr="005C0F87">
        <w:t xml:space="preserve">a další zaměstnanci Kupujícího jím písemně pověření. </w:t>
      </w:r>
    </w:p>
    <w:p w:rsidR="006135FA" w:rsidRPr="005C0F87" w:rsidRDefault="006135FA" w:rsidP="008535B1">
      <w:pPr>
        <w:pStyle w:val="Nadpis3"/>
        <w:keepNext/>
        <w:keepLines/>
      </w:pPr>
      <w:r w:rsidRPr="005C0F87">
        <w:t xml:space="preserve">Kontaktní osobou Prodávajícího je: </w:t>
      </w:r>
      <w:r w:rsidR="00BB181A" w:rsidRPr="00DE0B08">
        <w:rPr>
          <w:i/>
        </w:rPr>
        <w:t>Robert ILLEK, Account manager</w:t>
      </w:r>
      <w:bookmarkStart w:id="2" w:name="_GoBack"/>
      <w:bookmarkEnd w:id="2"/>
      <w:r w:rsidRPr="005C0F87">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20441B">
        <w:rPr>
          <w:i/>
        </w:rPr>
        <w:t>Mgr. Daniel Brýdl</w:t>
      </w:r>
      <w:r w:rsidR="0020441B"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w:t>
      </w:r>
      <w:r w:rsidR="0020441B">
        <w:t>h stran obdrží po 1 vyhotovení.</w:t>
      </w:r>
    </w:p>
    <w:p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p>
    <w:p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86374F">
            <w:pPr>
              <w:jc w:val="center"/>
            </w:pPr>
            <w:r w:rsidRPr="005C0F87">
              <w:t>V Praze dne ______</w:t>
            </w:r>
          </w:p>
        </w:tc>
        <w:tc>
          <w:tcPr>
            <w:tcW w:w="4606" w:type="dxa"/>
          </w:tcPr>
          <w:p w:rsidR="006135FA" w:rsidRPr="005C0F87" w:rsidRDefault="006135FA" w:rsidP="0086374F">
            <w:pPr>
              <w:jc w:val="center"/>
            </w:pPr>
            <w:r w:rsidRPr="005C0F87">
              <w:t>V ______________ dne _____</w:t>
            </w:r>
          </w:p>
        </w:tc>
      </w:tr>
      <w:tr w:rsidR="006135FA" w:rsidRPr="005C0F87" w:rsidTr="0086374F">
        <w:trPr>
          <w:trHeight w:val="567"/>
        </w:trPr>
        <w:tc>
          <w:tcPr>
            <w:tcW w:w="4606" w:type="dxa"/>
          </w:tcPr>
          <w:p w:rsidR="006135FA" w:rsidRPr="005C0F87" w:rsidRDefault="006135FA" w:rsidP="0086374F">
            <w:pPr>
              <w:jc w:val="center"/>
            </w:pPr>
            <w:r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20441B" w:rsidRPr="00E05187" w:rsidRDefault="0020441B" w:rsidP="0020441B">
            <w:pPr>
              <w:jc w:val="center"/>
            </w:pPr>
            <w:r w:rsidRPr="00E05187">
              <w:t>Kupující</w:t>
            </w:r>
          </w:p>
          <w:p w:rsidR="0020441B" w:rsidRPr="00A522CD" w:rsidRDefault="0020441B" w:rsidP="0020441B">
            <w:pPr>
              <w:jc w:val="center"/>
              <w:rPr>
                <w:highlight w:val="yellow"/>
              </w:rPr>
            </w:pPr>
            <w:r w:rsidRPr="00BE7107" w:rsidDel="0064524C">
              <w:rPr>
                <w:b/>
              </w:rPr>
              <w:t xml:space="preserve"> </w:t>
            </w:r>
            <w:r w:rsidRPr="00F907E2">
              <w:t xml:space="preserve">Mgr. Daniel Brýdl, </w:t>
            </w:r>
            <w:proofErr w:type="gramStart"/>
            <w:r w:rsidRPr="00F907E2">
              <w:t>LL.M.</w:t>
            </w:r>
            <w:proofErr w:type="gramEnd"/>
          </w:p>
          <w:p w:rsidR="006135FA" w:rsidRPr="005C0F87" w:rsidRDefault="0020441B" w:rsidP="0020441B">
            <w:pPr>
              <w:jc w:val="center"/>
            </w:pPr>
            <w:r w:rsidRPr="00F907E2">
              <w:t>starosta Města Litomyšl</w:t>
            </w:r>
          </w:p>
        </w:tc>
        <w:tc>
          <w:tcPr>
            <w:tcW w:w="4606" w:type="dxa"/>
          </w:tcPr>
          <w:p w:rsidR="006135FA" w:rsidRPr="005C0F87" w:rsidRDefault="006135FA" w:rsidP="0086374F">
            <w:pPr>
              <w:jc w:val="center"/>
            </w:pPr>
            <w:r w:rsidRPr="005C0F87">
              <w:t>Prodávající</w:t>
            </w:r>
          </w:p>
          <w:p w:rsidR="00BB181A" w:rsidRPr="00DE0B08" w:rsidRDefault="00BB181A" w:rsidP="00BB181A">
            <w:pPr>
              <w:jc w:val="center"/>
            </w:pPr>
            <w:r w:rsidRPr="00DE0B08">
              <w:t>Ing. Vít Ševčík</w:t>
            </w:r>
          </w:p>
          <w:p w:rsidR="006135FA" w:rsidRPr="00C15D8A" w:rsidRDefault="00BB181A" w:rsidP="00BB181A">
            <w:pPr>
              <w:jc w:val="center"/>
            </w:pPr>
            <w:r w:rsidRPr="00DE0B08">
              <w:t>Obchodní ředitel EBS</w:t>
            </w: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1A99"/>
    <w:rsid w:val="000022B3"/>
    <w:rsid w:val="00004027"/>
    <w:rsid w:val="00007CA5"/>
    <w:rsid w:val="00007E9C"/>
    <w:rsid w:val="0001113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B78"/>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6BEF"/>
    <w:rsid w:val="001B7A16"/>
    <w:rsid w:val="001C30DF"/>
    <w:rsid w:val="001C4B3A"/>
    <w:rsid w:val="001C64C1"/>
    <w:rsid w:val="001D5910"/>
    <w:rsid w:val="001E2998"/>
    <w:rsid w:val="001F55DF"/>
    <w:rsid w:val="001F61E3"/>
    <w:rsid w:val="001F76E4"/>
    <w:rsid w:val="001F78E5"/>
    <w:rsid w:val="0020441B"/>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1A2D"/>
    <w:rsid w:val="00265854"/>
    <w:rsid w:val="00275CD4"/>
    <w:rsid w:val="00286FDA"/>
    <w:rsid w:val="00291B83"/>
    <w:rsid w:val="00293654"/>
    <w:rsid w:val="002944B5"/>
    <w:rsid w:val="00294F72"/>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0B6F"/>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3ED1"/>
    <w:rsid w:val="00434C9A"/>
    <w:rsid w:val="00436E43"/>
    <w:rsid w:val="00445C46"/>
    <w:rsid w:val="004478C8"/>
    <w:rsid w:val="00451B04"/>
    <w:rsid w:val="0045300F"/>
    <w:rsid w:val="00453CAD"/>
    <w:rsid w:val="004572FD"/>
    <w:rsid w:val="0046075F"/>
    <w:rsid w:val="00462076"/>
    <w:rsid w:val="004767DE"/>
    <w:rsid w:val="004877F9"/>
    <w:rsid w:val="00491D73"/>
    <w:rsid w:val="0049396A"/>
    <w:rsid w:val="0049676F"/>
    <w:rsid w:val="00497828"/>
    <w:rsid w:val="004A1D38"/>
    <w:rsid w:val="004A60FD"/>
    <w:rsid w:val="004B4BF5"/>
    <w:rsid w:val="004B5285"/>
    <w:rsid w:val="004B6EB9"/>
    <w:rsid w:val="004C173B"/>
    <w:rsid w:val="004C23BC"/>
    <w:rsid w:val="004D09D6"/>
    <w:rsid w:val="004D3968"/>
    <w:rsid w:val="004D48A5"/>
    <w:rsid w:val="004E00C7"/>
    <w:rsid w:val="004E16E9"/>
    <w:rsid w:val="004F027F"/>
    <w:rsid w:val="004F23CA"/>
    <w:rsid w:val="004F36C9"/>
    <w:rsid w:val="004F3DB6"/>
    <w:rsid w:val="00500435"/>
    <w:rsid w:val="00500501"/>
    <w:rsid w:val="005006C7"/>
    <w:rsid w:val="00501F78"/>
    <w:rsid w:val="00505425"/>
    <w:rsid w:val="00505F57"/>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1013"/>
    <w:rsid w:val="006E3E0E"/>
    <w:rsid w:val="006F1161"/>
    <w:rsid w:val="006F4138"/>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1CE"/>
    <w:rsid w:val="008733E3"/>
    <w:rsid w:val="008754E4"/>
    <w:rsid w:val="0087757F"/>
    <w:rsid w:val="00883C40"/>
    <w:rsid w:val="0089352D"/>
    <w:rsid w:val="00894F6E"/>
    <w:rsid w:val="00897008"/>
    <w:rsid w:val="00897EEF"/>
    <w:rsid w:val="008A49B2"/>
    <w:rsid w:val="008A4F4F"/>
    <w:rsid w:val="008A5116"/>
    <w:rsid w:val="008A593E"/>
    <w:rsid w:val="008A68E4"/>
    <w:rsid w:val="008A7973"/>
    <w:rsid w:val="008B1D3E"/>
    <w:rsid w:val="008B681F"/>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0888"/>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05B91"/>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181A"/>
    <w:rsid w:val="00BB1B99"/>
    <w:rsid w:val="00BC011A"/>
    <w:rsid w:val="00BC05B8"/>
    <w:rsid w:val="00BC0CC7"/>
    <w:rsid w:val="00BC2CCE"/>
    <w:rsid w:val="00BC3177"/>
    <w:rsid w:val="00BC3746"/>
    <w:rsid w:val="00BD0DC2"/>
    <w:rsid w:val="00BD6880"/>
    <w:rsid w:val="00BE7107"/>
    <w:rsid w:val="00BE77FC"/>
    <w:rsid w:val="00BF2CAB"/>
    <w:rsid w:val="00BF59DE"/>
    <w:rsid w:val="00C010B9"/>
    <w:rsid w:val="00C01F7D"/>
    <w:rsid w:val="00C13ADB"/>
    <w:rsid w:val="00C15D8A"/>
    <w:rsid w:val="00C169E4"/>
    <w:rsid w:val="00C206D8"/>
    <w:rsid w:val="00C24911"/>
    <w:rsid w:val="00C26FF8"/>
    <w:rsid w:val="00C31013"/>
    <w:rsid w:val="00C352F5"/>
    <w:rsid w:val="00C402C9"/>
    <w:rsid w:val="00C402DF"/>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501E"/>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0B08"/>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5297"/>
    <w:rsid w:val="00F6561D"/>
    <w:rsid w:val="00F668E4"/>
    <w:rsid w:val="00F67040"/>
    <w:rsid w:val="00F73DF9"/>
    <w:rsid w:val="00F77A39"/>
    <w:rsid w:val="00F808E4"/>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CA06572"/>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B193-E749-41E1-A64D-BC18FFD7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26</TotalTime>
  <Pages>10</Pages>
  <Words>4061</Words>
  <Characters>22779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Sodomka Pavel, Mesto Litomysl</cp:lastModifiedBy>
  <cp:revision>4</cp:revision>
  <cp:lastPrinted>2018-09-21T11:39:00Z</cp:lastPrinted>
  <dcterms:created xsi:type="dcterms:W3CDTF">2021-05-28T09:00:00Z</dcterms:created>
  <dcterms:modified xsi:type="dcterms:W3CDTF">2021-07-07T11:24:00Z</dcterms:modified>
</cp:coreProperties>
</file>