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CF" w:rsidRPr="00C6341F" w:rsidRDefault="00135F33">
      <w:pPr>
        <w:pStyle w:val="Nadpis1"/>
        <w:rPr>
          <w:rFonts w:cs="Times New Roman"/>
          <w:b w:val="0"/>
          <w:bCs w:val="0"/>
          <w:lang w:val="cs-CZ"/>
        </w:rPr>
      </w:pPr>
      <w:bookmarkStart w:id="0" w:name="Titulní_list"/>
      <w:bookmarkStart w:id="1" w:name="Návrh_usnesení"/>
      <w:bookmarkStart w:id="2" w:name="Důvodová_zpráva"/>
      <w:bookmarkStart w:id="3" w:name="Dopad_na_rozpočet"/>
      <w:bookmarkStart w:id="4" w:name="Přílohy"/>
      <w:bookmarkStart w:id="5" w:name="Příloha_č.1_-_Potvrzení_regulérnosti_sou"/>
      <w:bookmarkStart w:id="6" w:name="Podklady_k_jednání"/>
      <w:bookmarkStart w:id="7" w:name="Podklad_k_jednání_č._1_-_Soutěžní_podmín"/>
      <w:bookmarkStart w:id="8" w:name="Podklad_k_jednání_č._2_-_Smlouva_nezávi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6341F">
        <w:rPr>
          <w:w w:val="105"/>
          <w:lang w:val="cs-CZ"/>
        </w:rPr>
        <w:t>SMLOUVA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VÝKONU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FUNKCE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ČLENA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POROTY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č. ____________________</w:t>
      </w:r>
    </w:p>
    <w:p w:rsidR="006E4ACF" w:rsidRPr="00C6341F" w:rsidRDefault="00135F33">
      <w:pPr>
        <w:pStyle w:val="Zkladntext"/>
        <w:spacing w:before="124" w:line="247" w:lineRule="auto"/>
        <w:ind w:left="2775" w:hanging="2274"/>
        <w:rPr>
          <w:rFonts w:cs="Times New Roman"/>
          <w:lang w:val="cs-CZ"/>
        </w:rPr>
      </w:pPr>
      <w:r w:rsidRPr="00C6341F">
        <w:rPr>
          <w:rFonts w:cs="Times New Roman"/>
          <w:w w:val="105"/>
          <w:lang w:val="cs-CZ"/>
        </w:rPr>
        <w:t>uzavřená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podle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ustanovení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§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1746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odst.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2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zákona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č.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89/2012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Sb.,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občanského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zákoníku,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ve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znění</w:t>
      </w:r>
      <w:r w:rsidRPr="00C6341F">
        <w:rPr>
          <w:rFonts w:cs="Times New Roman"/>
          <w:w w:val="103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pozdějších</w:t>
      </w:r>
      <w:r w:rsidRPr="00C6341F">
        <w:rPr>
          <w:rFonts w:cs="Times New Roman"/>
          <w:spacing w:val="-2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předpisů</w:t>
      </w:r>
      <w:r w:rsidRPr="00C6341F">
        <w:rPr>
          <w:rFonts w:cs="Times New Roman"/>
          <w:spacing w:val="-2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(„</w:t>
      </w:r>
      <w:r w:rsidRPr="00C6341F">
        <w:rPr>
          <w:rFonts w:cs="Times New Roman"/>
          <w:b/>
          <w:bCs/>
          <w:w w:val="105"/>
          <w:lang w:val="cs-CZ"/>
        </w:rPr>
        <w:t>Občanský</w:t>
      </w:r>
      <w:r w:rsidRPr="00C6341F">
        <w:rPr>
          <w:rFonts w:cs="Times New Roman"/>
          <w:b/>
          <w:bCs/>
          <w:spacing w:val="-29"/>
          <w:w w:val="105"/>
          <w:lang w:val="cs-CZ"/>
        </w:rPr>
        <w:t xml:space="preserve"> </w:t>
      </w:r>
      <w:r w:rsidRPr="00C6341F">
        <w:rPr>
          <w:rFonts w:cs="Times New Roman"/>
          <w:b/>
          <w:bCs/>
          <w:w w:val="105"/>
          <w:lang w:val="cs-CZ"/>
        </w:rPr>
        <w:t>zákoník</w:t>
      </w:r>
      <w:r w:rsidRPr="00C6341F">
        <w:rPr>
          <w:rFonts w:cs="Times New Roman"/>
          <w:w w:val="105"/>
          <w:lang w:val="cs-CZ"/>
        </w:rPr>
        <w:t>“)</w:t>
      </w:r>
    </w:p>
    <w:p w:rsidR="006E4ACF" w:rsidRPr="00C6341F" w:rsidRDefault="00135F33">
      <w:pPr>
        <w:spacing w:before="1"/>
        <w:ind w:left="225" w:firstLine="38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Smlouva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</w:t>
      </w: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E4ACF" w:rsidRPr="00C6341F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  <w:lang w:val="cs-CZ"/>
        </w:rPr>
      </w:pPr>
      <w:r w:rsidRPr="00C6341F">
        <w:rPr>
          <w:lang w:val="cs-CZ"/>
        </w:rPr>
        <w:t xml:space="preserve">SMLUVNÍ </w:t>
      </w:r>
      <w:r w:rsidRPr="00C6341F">
        <w:rPr>
          <w:spacing w:val="3"/>
          <w:lang w:val="cs-CZ"/>
        </w:rPr>
        <w:t xml:space="preserve"> </w:t>
      </w:r>
      <w:r w:rsidRPr="00C6341F">
        <w:rPr>
          <w:lang w:val="cs-CZ"/>
        </w:rPr>
        <w:t>STRANY</w:t>
      </w:r>
    </w:p>
    <w:p w:rsidR="006E4ACF" w:rsidRPr="00C6341F" w:rsidRDefault="00135F33">
      <w:pPr>
        <w:pStyle w:val="Odstavecseseznamem"/>
        <w:numPr>
          <w:ilvl w:val="0"/>
          <w:numId w:val="43"/>
        </w:numPr>
        <w:tabs>
          <w:tab w:val="left" w:pos="924"/>
        </w:tabs>
        <w:spacing w:before="126"/>
        <w:ind w:hanging="698"/>
        <w:jc w:val="lef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b/>
          <w:w w:val="105"/>
          <w:sz w:val="21"/>
          <w:lang w:val="cs-CZ"/>
        </w:rPr>
        <w:t>Městská část Praha</w:t>
      </w:r>
      <w:r w:rsidRPr="00C6341F">
        <w:rPr>
          <w:rFonts w:ascii="Times New Roman" w:hAnsi="Times New Roman"/>
          <w:b/>
          <w:spacing w:val="-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3</w:t>
      </w:r>
    </w:p>
    <w:p w:rsidR="006E4ACF" w:rsidRPr="00C6341F" w:rsidRDefault="00135F33">
      <w:pPr>
        <w:pStyle w:val="Zkladntext"/>
        <w:tabs>
          <w:tab w:val="left" w:pos="3985"/>
        </w:tabs>
        <w:spacing w:before="64" w:line="360" w:lineRule="atLeast"/>
        <w:ind w:left="3986" w:right="1631" w:hanging="3052"/>
        <w:rPr>
          <w:rFonts w:cs="Times New Roman"/>
          <w:lang w:val="cs-CZ"/>
        </w:rPr>
      </w:pPr>
      <w:r w:rsidRPr="00C6341F">
        <w:rPr>
          <w:w w:val="105"/>
          <w:lang w:val="cs-CZ"/>
        </w:rPr>
        <w:t>se</w:t>
      </w:r>
      <w:r w:rsidRPr="00C6341F">
        <w:rPr>
          <w:spacing w:val="-2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sídlem:</w:t>
      </w:r>
      <w:r w:rsidRPr="00C6341F">
        <w:rPr>
          <w:w w:val="105"/>
          <w:lang w:val="cs-CZ"/>
        </w:rPr>
        <w:tab/>
        <w:t>Havlíčkovo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náměstí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9/700,130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85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Praha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3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Úřad</w:t>
      </w:r>
      <w:r w:rsidRPr="00C6341F">
        <w:rPr>
          <w:spacing w:val="-1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městské</w:t>
      </w:r>
      <w:r w:rsidRPr="00C6341F">
        <w:rPr>
          <w:spacing w:val="-1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části</w:t>
      </w:r>
      <w:r w:rsidRPr="00C6341F">
        <w:rPr>
          <w:spacing w:val="-1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Praha</w:t>
      </w:r>
      <w:r w:rsidRPr="00C6341F">
        <w:rPr>
          <w:spacing w:val="-15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3</w:t>
      </w:r>
    </w:p>
    <w:p w:rsidR="006E4ACF" w:rsidRPr="00C6341F" w:rsidRDefault="006E4ACF">
      <w:pPr>
        <w:spacing w:line="360" w:lineRule="atLeast"/>
        <w:rPr>
          <w:rFonts w:ascii="Times New Roman" w:eastAsia="Times New Roman" w:hAnsi="Times New Roman" w:cs="Times New Roman"/>
          <w:lang w:val="cs-CZ"/>
        </w:rPr>
        <w:sectPr w:rsidR="006E4ACF" w:rsidRPr="00C6341F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C6341F" w:rsidRDefault="00135F33">
      <w:pPr>
        <w:pStyle w:val="Zkladntext"/>
        <w:spacing w:before="67"/>
        <w:ind w:left="93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adresa pro</w:t>
      </w:r>
      <w:r w:rsidRPr="00C6341F">
        <w:rPr>
          <w:spacing w:val="-4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doručování:</w:t>
      </w:r>
    </w:p>
    <w:p w:rsidR="006E4ACF" w:rsidRPr="00C6341F" w:rsidRDefault="00135F33">
      <w:pPr>
        <w:pStyle w:val="Zkladntext"/>
        <w:spacing w:before="67" w:line="307" w:lineRule="auto"/>
        <w:ind w:left="934" w:right="2687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br w:type="column"/>
      </w:r>
      <w:r w:rsidRPr="00C6341F">
        <w:rPr>
          <w:w w:val="105"/>
          <w:lang w:val="cs-CZ"/>
        </w:rPr>
        <w:t>Havlíčkovo náměstí</w:t>
      </w:r>
      <w:r w:rsidRPr="00C6341F">
        <w:rPr>
          <w:spacing w:val="-4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9/700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130 85 Praha</w:t>
      </w:r>
      <w:r w:rsidRPr="00C6341F">
        <w:rPr>
          <w:spacing w:val="-2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3</w:t>
      </w:r>
    </w:p>
    <w:p w:rsidR="006E4ACF" w:rsidRPr="00C6341F" w:rsidRDefault="006E4ACF">
      <w:pPr>
        <w:spacing w:line="307" w:lineRule="auto"/>
        <w:rPr>
          <w:rFonts w:ascii="Times New Roman" w:eastAsia="Times New Roman" w:hAnsi="Times New Roman" w:cs="Times New Roman"/>
          <w:lang w:val="cs-CZ"/>
        </w:rPr>
        <w:sectPr w:rsidR="006E4ACF" w:rsidRPr="00C6341F">
          <w:type w:val="continuous"/>
          <w:pgSz w:w="11910" w:h="16840"/>
          <w:pgMar w:top="1400" w:right="1380" w:bottom="280" w:left="1260" w:header="708" w:footer="708" w:gutter="0"/>
          <w:cols w:num="2" w:space="708" w:equalWidth="0">
            <w:col w:w="2923" w:space="128"/>
            <w:col w:w="6219"/>
          </w:cols>
        </w:sectPr>
      </w:pPr>
    </w:p>
    <w:p w:rsidR="006E4ACF" w:rsidRPr="00C6341F" w:rsidRDefault="00135F33">
      <w:pPr>
        <w:pStyle w:val="Zkladntext"/>
        <w:tabs>
          <w:tab w:val="left" w:pos="3986"/>
        </w:tabs>
        <w:spacing w:before="61"/>
        <w:ind w:left="935" w:firstLine="0"/>
        <w:rPr>
          <w:rFonts w:cs="Times New Roman"/>
          <w:lang w:val="cs-CZ"/>
        </w:rPr>
      </w:pPr>
      <w:r w:rsidRPr="00C6341F">
        <w:rPr>
          <w:spacing w:val="-1"/>
          <w:lang w:val="cs-CZ"/>
        </w:rPr>
        <w:t>IČO:</w:t>
      </w:r>
      <w:r w:rsidRPr="00C6341F">
        <w:rPr>
          <w:spacing w:val="-1"/>
          <w:lang w:val="cs-CZ"/>
        </w:rPr>
        <w:tab/>
      </w:r>
      <w:r w:rsidRPr="00C6341F">
        <w:rPr>
          <w:w w:val="105"/>
          <w:lang w:val="cs-CZ"/>
        </w:rPr>
        <w:t>000 63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spacing w:val="-1"/>
          <w:w w:val="105"/>
          <w:lang w:val="cs-CZ"/>
        </w:rPr>
        <w:t>517</w:t>
      </w:r>
    </w:p>
    <w:p w:rsidR="006E4ACF" w:rsidRPr="00C6341F" w:rsidRDefault="00135F33">
      <w:pPr>
        <w:pStyle w:val="Zkladntext"/>
        <w:tabs>
          <w:tab w:val="left" w:pos="3986"/>
        </w:tabs>
        <w:spacing w:before="125"/>
        <w:ind w:left="934" w:firstLine="0"/>
        <w:rPr>
          <w:rFonts w:cs="Times New Roman"/>
          <w:lang w:val="cs-CZ"/>
        </w:rPr>
      </w:pPr>
      <w:r w:rsidRPr="00C6341F">
        <w:rPr>
          <w:spacing w:val="-1"/>
          <w:lang w:val="cs-CZ"/>
        </w:rPr>
        <w:t>DIČ:</w:t>
      </w:r>
      <w:r w:rsidRPr="00C6341F">
        <w:rPr>
          <w:spacing w:val="-1"/>
          <w:lang w:val="cs-CZ"/>
        </w:rPr>
        <w:tab/>
      </w:r>
      <w:r w:rsidRPr="00C6341F">
        <w:rPr>
          <w:spacing w:val="-1"/>
          <w:w w:val="105"/>
          <w:lang w:val="cs-CZ"/>
        </w:rPr>
        <w:t>CZ00063517</w:t>
      </w:r>
    </w:p>
    <w:p w:rsidR="006E4ACF" w:rsidRPr="00C6341F" w:rsidRDefault="00135F33">
      <w:pPr>
        <w:pStyle w:val="Zkladntext"/>
        <w:tabs>
          <w:tab w:val="left" w:pos="3996"/>
        </w:tabs>
        <w:spacing w:before="126" w:line="424" w:lineRule="auto"/>
        <w:ind w:left="934" w:right="2386" w:firstLine="0"/>
        <w:rPr>
          <w:rFonts w:cs="Times New Roman"/>
          <w:lang w:val="cs-CZ"/>
        </w:rPr>
      </w:pPr>
      <w:r w:rsidRPr="00C6341F">
        <w:rPr>
          <w:rFonts w:cs="Times New Roman"/>
          <w:spacing w:val="-1"/>
          <w:lang w:val="cs-CZ"/>
        </w:rPr>
        <w:t>zastoupená:</w:t>
      </w:r>
      <w:r w:rsidRPr="00C6341F">
        <w:rPr>
          <w:rFonts w:cs="Times New Roman"/>
          <w:spacing w:val="-1"/>
          <w:lang w:val="cs-CZ"/>
        </w:rPr>
        <w:tab/>
        <w:t>Jiří Ptáček, starosta městské části</w:t>
      </w:r>
      <w:r w:rsidRPr="00C6341F">
        <w:rPr>
          <w:rFonts w:cs="Times New Roman"/>
          <w:w w:val="103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(„</w:t>
      </w:r>
      <w:r w:rsidRPr="00C6341F">
        <w:rPr>
          <w:rFonts w:cs="Times New Roman"/>
          <w:b/>
          <w:bCs/>
          <w:w w:val="105"/>
          <w:lang w:val="cs-CZ"/>
        </w:rPr>
        <w:t>Objednatel</w:t>
      </w:r>
      <w:r w:rsidRPr="00C6341F">
        <w:rPr>
          <w:rFonts w:cs="Times New Roman"/>
          <w:w w:val="105"/>
          <w:lang w:val="cs-CZ"/>
        </w:rPr>
        <w:t>“)</w:t>
      </w:r>
    </w:p>
    <w:p w:rsidR="006E4ACF" w:rsidRPr="00C6341F" w:rsidRDefault="006E4ACF">
      <w:pPr>
        <w:spacing w:before="2"/>
        <w:rPr>
          <w:rFonts w:ascii="Times New Roman" w:eastAsia="Times New Roman" w:hAnsi="Times New Roman" w:cs="Times New Roman"/>
          <w:sz w:val="9"/>
          <w:szCs w:val="9"/>
          <w:lang w:val="cs-CZ"/>
        </w:rPr>
      </w:pPr>
    </w:p>
    <w:p w:rsidR="006E4ACF" w:rsidRPr="00C6341F" w:rsidRDefault="00135F33">
      <w:pPr>
        <w:pStyle w:val="Zkladntext"/>
        <w:spacing w:before="78"/>
        <w:ind w:left="225" w:firstLine="0"/>
        <w:rPr>
          <w:rFonts w:cs="Times New Roman"/>
          <w:lang w:val="cs-CZ"/>
        </w:rPr>
      </w:pPr>
      <w:r w:rsidRPr="00C6341F">
        <w:rPr>
          <w:w w:val="103"/>
          <w:lang w:val="cs-CZ"/>
        </w:rPr>
        <w:t>a</w:t>
      </w:r>
    </w:p>
    <w:p w:rsidR="006E4ACF" w:rsidRPr="00C6341F" w:rsidRDefault="006E4ACF">
      <w:pPr>
        <w:spacing w:before="7"/>
        <w:rPr>
          <w:rFonts w:ascii="Times New Roman" w:eastAsia="Times New Roman" w:hAnsi="Times New Roman" w:cs="Times New Roman"/>
          <w:sz w:val="31"/>
          <w:szCs w:val="31"/>
          <w:lang w:val="cs-CZ"/>
        </w:rPr>
      </w:pPr>
    </w:p>
    <w:p w:rsidR="00BB25F1" w:rsidRPr="00C6341F" w:rsidRDefault="00440E5B" w:rsidP="00440E5B">
      <w:pPr>
        <w:pStyle w:val="Nadpis2"/>
        <w:numPr>
          <w:ilvl w:val="0"/>
          <w:numId w:val="43"/>
        </w:numPr>
        <w:spacing w:before="78"/>
        <w:ind w:right="5868"/>
        <w:rPr>
          <w:b w:val="0"/>
          <w:bCs w:val="0"/>
          <w:lang w:val="cs-CZ"/>
        </w:rPr>
      </w:pPr>
      <w:r>
        <w:rPr>
          <w:w w:val="105"/>
          <w:lang w:val="cs-CZ"/>
        </w:rPr>
        <w:t>Centrum Kvality Bydlení</w:t>
      </w:r>
    </w:p>
    <w:p w:rsidR="006E4ACF" w:rsidRPr="00C6341F" w:rsidRDefault="00135F33">
      <w:pPr>
        <w:pStyle w:val="Zkladntext"/>
        <w:tabs>
          <w:tab w:val="left" w:pos="3890"/>
        </w:tabs>
        <w:spacing w:before="184"/>
        <w:ind w:left="828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se</w:t>
      </w:r>
      <w:r w:rsidRPr="00C6341F">
        <w:rPr>
          <w:spacing w:val="-2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sídlem:</w:t>
      </w:r>
      <w:r w:rsidR="00440E5B">
        <w:rPr>
          <w:w w:val="105"/>
          <w:lang w:val="cs-CZ"/>
        </w:rPr>
        <w:tab/>
      </w:r>
      <w:proofErr w:type="spellStart"/>
      <w:r w:rsidR="00440E5B" w:rsidRPr="008F4708">
        <w:rPr>
          <w:szCs w:val="22"/>
        </w:rPr>
        <w:t>Slezská</w:t>
      </w:r>
      <w:proofErr w:type="spellEnd"/>
      <w:r w:rsidR="00440E5B" w:rsidRPr="008F4708">
        <w:rPr>
          <w:szCs w:val="22"/>
        </w:rPr>
        <w:t xml:space="preserve"> 1454/117, Praha 3, 130 00</w:t>
      </w:r>
      <w:r w:rsidRPr="00C6341F">
        <w:rPr>
          <w:w w:val="105"/>
          <w:lang w:val="cs-CZ"/>
        </w:rPr>
        <w:tab/>
      </w:r>
    </w:p>
    <w:p w:rsidR="00991396" w:rsidRDefault="00991396">
      <w:pPr>
        <w:pStyle w:val="Zkladntext"/>
        <w:tabs>
          <w:tab w:val="left" w:pos="3890"/>
        </w:tabs>
        <w:spacing w:before="125"/>
        <w:ind w:left="828" w:firstLine="0"/>
        <w:rPr>
          <w:spacing w:val="-1"/>
          <w:lang w:val="cs-CZ"/>
        </w:rPr>
      </w:pPr>
      <w:r>
        <w:rPr>
          <w:spacing w:val="-1"/>
          <w:lang w:val="cs-CZ"/>
        </w:rPr>
        <w:t>IČO</w:t>
      </w:r>
      <w:r w:rsidR="00BB25F1" w:rsidRPr="00C6341F">
        <w:rPr>
          <w:spacing w:val="-1"/>
          <w:lang w:val="cs-CZ"/>
        </w:rPr>
        <w:t>:</w:t>
      </w:r>
      <w:r w:rsidR="00BB25F1" w:rsidRPr="00C6341F">
        <w:rPr>
          <w:spacing w:val="-1"/>
          <w:lang w:val="cs-CZ"/>
        </w:rPr>
        <w:tab/>
      </w:r>
      <w:r w:rsidR="00440E5B" w:rsidRPr="008F4708">
        <w:rPr>
          <w:szCs w:val="22"/>
        </w:rPr>
        <w:t>22858547</w:t>
      </w:r>
    </w:p>
    <w:p w:rsidR="006E4ACF" w:rsidRPr="00C6341F" w:rsidRDefault="00991396">
      <w:pPr>
        <w:pStyle w:val="Zkladntext"/>
        <w:tabs>
          <w:tab w:val="left" w:pos="3890"/>
        </w:tabs>
        <w:spacing w:before="125"/>
        <w:ind w:left="828" w:firstLine="0"/>
        <w:rPr>
          <w:rFonts w:cs="Times New Roman"/>
          <w:lang w:val="cs-CZ"/>
        </w:rPr>
      </w:pPr>
      <w:r>
        <w:rPr>
          <w:spacing w:val="-1"/>
          <w:lang w:val="cs-CZ"/>
        </w:rPr>
        <w:t>DIČ:</w:t>
      </w:r>
      <w:r>
        <w:rPr>
          <w:spacing w:val="-1"/>
          <w:lang w:val="cs-CZ"/>
        </w:rPr>
        <w:tab/>
      </w:r>
      <w:r w:rsidR="00440E5B">
        <w:rPr>
          <w:spacing w:val="-1"/>
          <w:lang w:val="cs-CZ"/>
        </w:rPr>
        <w:t>CZ</w:t>
      </w:r>
      <w:r w:rsidR="00440E5B" w:rsidRPr="008F4708">
        <w:rPr>
          <w:szCs w:val="22"/>
        </w:rPr>
        <w:t>22858547</w:t>
      </w:r>
      <w:r w:rsidR="00135F33" w:rsidRPr="00C6341F">
        <w:rPr>
          <w:spacing w:val="-1"/>
          <w:lang w:val="cs-CZ"/>
        </w:rPr>
        <w:tab/>
      </w:r>
    </w:p>
    <w:p w:rsidR="006E4ACF" w:rsidRPr="00C6341F" w:rsidRDefault="00135F33">
      <w:pPr>
        <w:pStyle w:val="Zkladntext"/>
        <w:tabs>
          <w:tab w:val="left" w:pos="3891"/>
        </w:tabs>
        <w:spacing w:before="137"/>
        <w:ind w:left="828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číslo bankovního</w:t>
      </w:r>
      <w:r w:rsidRPr="00C6341F">
        <w:rPr>
          <w:spacing w:val="-4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účtu:</w:t>
      </w:r>
      <w:r w:rsidRPr="00C6341F">
        <w:rPr>
          <w:w w:val="105"/>
          <w:lang w:val="cs-CZ"/>
        </w:rPr>
        <w:tab/>
      </w:r>
      <w:r w:rsidR="00440E5B" w:rsidRPr="008F4708">
        <w:rPr>
          <w:szCs w:val="22"/>
        </w:rPr>
        <w:t>43-9139210257/0100</w:t>
      </w:r>
    </w:p>
    <w:p w:rsidR="006E4ACF" w:rsidRPr="00C6341F" w:rsidRDefault="00135F33">
      <w:pPr>
        <w:pStyle w:val="Zkladntext"/>
        <w:tabs>
          <w:tab w:val="left" w:pos="3891"/>
        </w:tabs>
        <w:spacing w:before="135"/>
        <w:ind w:left="828" w:firstLine="0"/>
        <w:rPr>
          <w:w w:val="105"/>
          <w:lang w:val="cs-CZ"/>
        </w:rPr>
      </w:pPr>
      <w:r w:rsidRPr="00C6341F">
        <w:rPr>
          <w:w w:val="105"/>
          <w:lang w:val="cs-CZ"/>
        </w:rPr>
        <w:t>kontaktní</w:t>
      </w:r>
      <w:r w:rsidRPr="00C6341F">
        <w:rPr>
          <w:spacing w:val="-3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email:</w:t>
      </w:r>
      <w:r w:rsidRPr="00C6341F">
        <w:rPr>
          <w:w w:val="105"/>
          <w:lang w:val="cs-CZ"/>
        </w:rPr>
        <w:tab/>
      </w:r>
      <w:r w:rsidR="00440E5B" w:rsidRPr="008F4708">
        <w:rPr>
          <w:szCs w:val="22"/>
        </w:rPr>
        <w:t>info@cekb.cz</w:t>
      </w:r>
    </w:p>
    <w:p w:rsidR="006E4ACF" w:rsidRPr="00C6341F" w:rsidRDefault="00135F33">
      <w:pPr>
        <w:pStyle w:val="Zkladntext"/>
        <w:spacing w:before="135" w:line="374" w:lineRule="auto"/>
        <w:ind w:left="828" w:firstLine="0"/>
        <w:rPr>
          <w:rFonts w:cs="Times New Roman"/>
          <w:lang w:val="cs-CZ"/>
        </w:rPr>
      </w:pPr>
      <w:r w:rsidRPr="00C6341F">
        <w:rPr>
          <w:rFonts w:cs="Times New Roman"/>
          <w:w w:val="105"/>
          <w:lang w:val="cs-CZ"/>
        </w:rPr>
        <w:t>(„</w:t>
      </w:r>
      <w:r w:rsidRPr="00C6341F">
        <w:rPr>
          <w:rFonts w:cs="Times New Roman"/>
          <w:b/>
          <w:bCs/>
          <w:w w:val="105"/>
          <w:lang w:val="cs-CZ"/>
        </w:rPr>
        <w:t>Poskytovatel</w:t>
      </w:r>
      <w:r w:rsidRPr="00C6341F">
        <w:rPr>
          <w:rFonts w:cs="Times New Roman"/>
          <w:w w:val="105"/>
          <w:lang w:val="cs-CZ"/>
        </w:rPr>
        <w:t>“)</w:t>
      </w:r>
    </w:p>
    <w:p w:rsidR="006E4ACF" w:rsidRPr="00C6341F" w:rsidRDefault="00135F33">
      <w:pPr>
        <w:pStyle w:val="Zkladntext"/>
        <w:spacing w:before="191"/>
        <w:ind w:left="225" w:firstLine="602"/>
        <w:rPr>
          <w:rFonts w:cs="Times New Roman"/>
          <w:lang w:val="cs-CZ"/>
        </w:rPr>
      </w:pPr>
      <w:r w:rsidRPr="00C6341F">
        <w:rPr>
          <w:rFonts w:cs="Times New Roman"/>
          <w:w w:val="105"/>
          <w:lang w:val="cs-CZ"/>
        </w:rPr>
        <w:t>(Objednatel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a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Poskytovatel</w:t>
      </w:r>
      <w:r w:rsidRPr="00C6341F">
        <w:rPr>
          <w:rFonts w:cs="Times New Roman"/>
          <w:spacing w:val="-18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společně</w:t>
      </w:r>
      <w:r w:rsidRPr="00C6341F">
        <w:rPr>
          <w:rFonts w:cs="Times New Roman"/>
          <w:spacing w:val="-18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„</w:t>
      </w:r>
      <w:r w:rsidRPr="00C6341F">
        <w:rPr>
          <w:rFonts w:cs="Times New Roman"/>
          <w:b/>
          <w:bCs/>
          <w:w w:val="105"/>
          <w:lang w:val="cs-CZ"/>
        </w:rPr>
        <w:t>Strany</w:t>
      </w:r>
      <w:r w:rsidRPr="00C6341F">
        <w:rPr>
          <w:rFonts w:cs="Times New Roman"/>
          <w:w w:val="105"/>
          <w:lang w:val="cs-CZ"/>
        </w:rPr>
        <w:t>“,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a</w:t>
      </w:r>
      <w:r w:rsidRPr="00C6341F">
        <w:rPr>
          <w:rFonts w:cs="Times New Roman"/>
          <w:spacing w:val="-18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každý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</w:t>
      </w:r>
      <w:r w:rsidRPr="00C6341F">
        <w:rPr>
          <w:rFonts w:cs="Times New Roman"/>
          <w:spacing w:val="-18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nich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samostatně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„</w:t>
      </w:r>
      <w:r w:rsidRPr="00C6341F">
        <w:rPr>
          <w:rFonts w:cs="Times New Roman"/>
          <w:b/>
          <w:bCs/>
          <w:w w:val="105"/>
          <w:lang w:val="cs-CZ"/>
        </w:rPr>
        <w:t>Strana</w:t>
      </w:r>
      <w:r w:rsidRPr="00C6341F">
        <w:rPr>
          <w:rFonts w:cs="Times New Roman"/>
          <w:w w:val="105"/>
          <w:lang w:val="cs-CZ"/>
        </w:rPr>
        <w:t>“)</w:t>
      </w: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E4ACF" w:rsidRPr="00C6341F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PREAMBULE</w:t>
      </w:r>
    </w:p>
    <w:p w:rsidR="006E4ACF" w:rsidRPr="00C6341F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24" w:line="247" w:lineRule="auto"/>
        <w:ind w:right="98" w:hanging="55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si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souladu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§143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násl.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zákona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č.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134/2016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Sb.,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zadávání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veřejných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zakázkách,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 znění pozdějších předpisů 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ZZVZ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 přeje zajistit soutěž o návrh s názvem</w:t>
      </w:r>
      <w:r w:rsidRPr="00C6341F">
        <w:rPr>
          <w:rFonts w:ascii="Times New Roman" w:eastAsia="Times New Roman" w:hAnsi="Times New Roman" w:cs="Times New Roman"/>
          <w:spacing w:val="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„</w:t>
      </w:r>
      <w:r w:rsidR="00F0325A"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Dům sociálních služeb Pod Lipami”, jejímž předmětem je zpracování architektonického návrhu novostavby Domu sociálních služeb na území městské části Praha 3. Řešené území se nachází na pozemcích číslo 2931/122 a 2931/123 v katastrálním území Žižkov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Soutěž</w:t>
      </w:r>
      <w:r w:rsidRPr="00C6341F">
        <w:rPr>
          <w:rFonts w:ascii="Times New Roman" w:eastAsia="Times New Roman" w:hAnsi="Times New Roman" w:cs="Times New Roman"/>
          <w:b/>
          <w:bCs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návrh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“);</w:t>
      </w:r>
    </w:p>
    <w:p w:rsidR="006E4ACF" w:rsidRPr="00C6341F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V souvislosti s připravovanou Soutěží o návrh má Objednatel zájem na zajištění</w:t>
      </w:r>
      <w:r w:rsidRPr="00C6341F">
        <w:rPr>
          <w:rFonts w:ascii="Times New Roman" w:hAnsi="Times New Roman"/>
          <w:spacing w:val="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služeb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odborného porotce v průběhu Soutěže o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návrh;</w:t>
      </w:r>
    </w:p>
    <w:p w:rsidR="006E4ACF" w:rsidRPr="00C6341F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 w:hanging="55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Vzhledem k tomu, že Poskytovatel je připraven poptávané služby Objednateli poskytnout, a to</w:t>
      </w:r>
      <w:r w:rsidRPr="00C6341F">
        <w:rPr>
          <w:rFonts w:ascii="Times New Roman" w:eastAsia="Times New Roman" w:hAnsi="Times New Roman" w:cs="Times New Roman"/>
          <w:spacing w:val="-2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prostřednictvím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osobní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účasti</w:t>
      </w:r>
      <w:r w:rsidR="00675266"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 </w:t>
      </w:r>
      <w:r w:rsidR="00440E5B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</w:t>
      </w:r>
      <w:r w:rsidR="00991396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rof. Ing. arch. </w:t>
      </w:r>
      <w:r w:rsidR="00440E5B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Michal Kohout</w:t>
      </w:r>
      <w:r w:rsidR="000D602B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Porotce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připraven</w:t>
      </w:r>
      <w:r w:rsidRPr="00C6341F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Poskytovateli poskytnout za činnost Porotce v rámci Soutěže o návrh odměnu, a to</w:t>
      </w:r>
      <w:r w:rsidRPr="00C6341F">
        <w:rPr>
          <w:rFonts w:ascii="Times New Roman" w:eastAsia="Times New Roman" w:hAnsi="Times New Roman" w:cs="Times New Roman"/>
          <w:spacing w:val="5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dle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podmínek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této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Smlouvy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zároveň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poskytnout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Porotci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součinnost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k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výkonu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jeho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funkce;</w:t>
      </w:r>
    </w:p>
    <w:p w:rsidR="006E4ACF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0D602B" w:rsidRDefault="000D602B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0D602B" w:rsidRPr="00C6341F" w:rsidRDefault="000D602B" w:rsidP="000D602B">
      <w:pPr>
        <w:pStyle w:val="Zkladntext"/>
        <w:spacing w:before="49"/>
        <w:ind w:left="664" w:right="10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DOHODLY</w:t>
      </w:r>
      <w:r w:rsidRPr="00C6341F">
        <w:rPr>
          <w:spacing w:val="-2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SE</w:t>
      </w:r>
      <w:r w:rsidRPr="00C6341F">
        <w:rPr>
          <w:spacing w:val="-2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STRANY</w:t>
      </w:r>
      <w:r w:rsidRPr="00C6341F">
        <w:rPr>
          <w:spacing w:val="-2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NÁSLEDOVNĚ:</w:t>
      </w:r>
    </w:p>
    <w:p w:rsidR="000D602B" w:rsidRPr="00C6341F" w:rsidRDefault="000D602B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0D602B" w:rsidRPr="00C6341F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E4ACF" w:rsidRPr="00C6341F" w:rsidRDefault="00135F33">
      <w:pPr>
        <w:pStyle w:val="Nadpis2"/>
        <w:numPr>
          <w:ilvl w:val="0"/>
          <w:numId w:val="42"/>
        </w:numPr>
        <w:tabs>
          <w:tab w:val="left" w:pos="665"/>
        </w:tabs>
        <w:spacing w:before="0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OBECNÁ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USTANOVENÍ</w:t>
      </w:r>
    </w:p>
    <w:p w:rsidR="006E4ACF" w:rsidRPr="00C6341F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b/>
          <w:sz w:val="21"/>
          <w:lang w:val="cs-CZ"/>
        </w:rPr>
        <w:t>1.1</w:t>
      </w:r>
      <w:r w:rsidRPr="00C6341F">
        <w:rPr>
          <w:rFonts w:ascii="Times New Roman" w:hAnsi="Times New Roman"/>
          <w:b/>
          <w:sz w:val="21"/>
          <w:lang w:val="cs-CZ"/>
        </w:rPr>
        <w:tab/>
      </w:r>
      <w:r w:rsidRPr="00C6341F">
        <w:rPr>
          <w:rFonts w:ascii="Times New Roman" w:hAnsi="Times New Roman"/>
          <w:b/>
          <w:w w:val="105"/>
          <w:sz w:val="21"/>
          <w:lang w:val="cs-CZ"/>
        </w:rPr>
        <w:t>Předmět</w:t>
      </w:r>
      <w:r w:rsidRPr="00C6341F">
        <w:rPr>
          <w:rFonts w:ascii="Times New Roman" w:hAnsi="Times New Roman"/>
          <w:b/>
          <w:spacing w:val="-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Smlouvy</w:t>
      </w:r>
    </w:p>
    <w:p w:rsidR="006E4ACF" w:rsidRPr="00C6341F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25" w:line="247" w:lineRule="auto"/>
        <w:ind w:right="100" w:hanging="35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Předmětem této Smlouvy je závazek Poskytovatel zajistit za podmínek stanovených</w:t>
      </w:r>
      <w:r w:rsidRPr="00C6341F">
        <w:rPr>
          <w:rFonts w:ascii="Times New Roman" w:eastAsia="Times New Roman" w:hAnsi="Times New Roman" w:cs="Times New Roman"/>
          <w:spacing w:val="2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touto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Smlouvou prostřednictvím osobního výkonu </w:t>
      </w:r>
      <w:r w:rsidR="00440E5B">
        <w:rPr>
          <w:rFonts w:ascii="Times New Roman" w:hAnsi="Times New Roman"/>
          <w:w w:val="105"/>
          <w:sz w:val="21"/>
          <w:lang w:val="cs-CZ"/>
        </w:rPr>
        <w:t>p</w:t>
      </w:r>
      <w:r w:rsidR="00991396">
        <w:rPr>
          <w:rFonts w:ascii="Times New Roman" w:hAnsi="Times New Roman"/>
          <w:w w:val="105"/>
          <w:sz w:val="21"/>
          <w:lang w:val="cs-CZ"/>
        </w:rPr>
        <w:t>rof. Ing. arch. Michala Kohouta</w:t>
      </w:r>
      <w:r w:rsidR="00F339EA" w:rsidRPr="00C6341F">
        <w:rPr>
          <w:rFonts w:ascii="Times New Roman" w:hAnsi="Times New Roman"/>
          <w:w w:val="105"/>
          <w:sz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výkon</w:t>
      </w:r>
      <w:r w:rsidRPr="00C6341F">
        <w:rPr>
          <w:rFonts w:ascii="Times New Roman" w:eastAsia="Times New Roman" w:hAnsi="Times New Roman" w:cs="Times New Roman"/>
          <w:spacing w:val="4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funkce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řádného člena poroty jako kolektivního hodnoticího orgánu v Soutěži o návrh   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Porota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</w:t>
      </w:r>
      <w:r w:rsidRPr="00C6341F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 zajistit pro Objednatele prostřednictvím Porotce v rámci Soutěže o návrh výkon</w:t>
      </w:r>
      <w:r w:rsidRPr="00C6341F">
        <w:rPr>
          <w:rFonts w:ascii="Times New Roman" w:eastAsia="Times New Roman" w:hAnsi="Times New Roman" w:cs="Times New Roman"/>
          <w:spacing w:val="4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činností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 touto funkcí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spojené.</w:t>
      </w:r>
    </w:p>
    <w:p w:rsidR="006E4ACF" w:rsidRPr="00C6341F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101" w:hanging="35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Předmětem této Smlouvy je dále závazek Objednatele poskytnout Poskytovateli za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výkon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funkce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rámci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</w:t>
      </w:r>
      <w:r w:rsidRPr="00C6341F">
        <w:rPr>
          <w:rFonts w:ascii="Times New Roman" w:hAnsi="Times New Roman"/>
          <w:spacing w:val="4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výši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blíže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specifikovaných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v článku </w:t>
      </w:r>
      <w:hyperlink w:anchor="_bookmark0" w:history="1">
        <w:r w:rsidRPr="00C6341F">
          <w:rPr>
            <w:rFonts w:ascii="Times New Roman" w:hAnsi="Times New Roman"/>
            <w:w w:val="105"/>
            <w:sz w:val="21"/>
            <w:lang w:val="cs-CZ"/>
          </w:rPr>
          <w:t>2</w:t>
        </w:r>
      </w:hyperlink>
      <w:r w:rsidRPr="00C6341F">
        <w:rPr>
          <w:rFonts w:ascii="Times New Roman" w:hAnsi="Times New Roman"/>
          <w:w w:val="105"/>
          <w:sz w:val="21"/>
          <w:lang w:val="cs-CZ"/>
        </w:rPr>
        <w:t xml:space="preserve"> </w:t>
      </w:r>
      <w:proofErr w:type="gramStart"/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proofErr w:type="gramEnd"/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98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Není-li dále stanoveno jinak, uplatní se ustanovení této Smlouvy shodně bez ohledu na</w:t>
      </w:r>
      <w:r w:rsidRPr="00C6341F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to,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zda Porotce bude v Porotě zastávat pozici tzv. řádného člena Poroty nebo tzv.</w:t>
      </w:r>
      <w:r w:rsidRPr="00C6341F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náhradníka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řádného člena Poroty 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Náhradník</w:t>
      </w:r>
      <w:r w:rsidRPr="00C6341F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Poroty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“).</w:t>
      </w:r>
    </w:p>
    <w:p w:rsidR="006E4ACF" w:rsidRPr="00C6341F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Vymezení závazků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Porotce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Na základě a za podmínek uvedených v této Smlouvě se Poskytovatel zavazuje, že</w:t>
      </w:r>
      <w:r w:rsidRPr="00C6341F">
        <w:rPr>
          <w:rFonts w:ascii="Times New Roman" w:hAnsi="Times New Roman"/>
          <w:spacing w:val="-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souvislosti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Soutěží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zajistí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zejména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následující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plnění: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aktivní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účast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Porotce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jednáních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Poroty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předpokládaném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rozsahu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1–2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dní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jednání;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/>
        <w:ind w:left="1373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účast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ustanovující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schůzi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délce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trvání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maximálně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dne;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posouzení</w:t>
      </w:r>
      <w:r w:rsidRPr="00C6341F">
        <w:rPr>
          <w:rFonts w:ascii="Times New Roman" w:hAnsi="Times New Roman"/>
          <w:spacing w:val="3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soutěžních</w:t>
      </w:r>
      <w:r w:rsidRPr="00C6341F">
        <w:rPr>
          <w:rFonts w:ascii="Times New Roman" w:hAnsi="Times New Roman"/>
          <w:spacing w:val="3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zadání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Soutěže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návrh,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jejich</w:t>
      </w:r>
      <w:r w:rsidRPr="00C6341F">
        <w:rPr>
          <w:rFonts w:ascii="Times New Roman" w:hAnsi="Times New Roman"/>
          <w:spacing w:val="3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připomínkování</w:t>
      </w:r>
      <w:r w:rsidRPr="00C6341F">
        <w:rPr>
          <w:rFonts w:ascii="Times New Roman" w:hAnsi="Times New Roman"/>
          <w:spacing w:val="3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následné odsouhlasení ze strany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 w:line="247" w:lineRule="auto"/>
        <w:ind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spolupráce Porotce  při  zodpovídání dotazů  dodavatelů/  účastníků  Soutěže  o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 jejím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průběhu;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posouzení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hodnocení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soutěžních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návrhů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podaných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účastníky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 Porotce;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poskytnutí součinnosti  Porotcem  Objednateli  a  ostatním  členům  Poroty, 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sekretáři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proofErr w:type="spellStart"/>
      <w:r w:rsidRPr="00C6341F">
        <w:rPr>
          <w:rFonts w:ascii="Times New Roman" w:hAnsi="Times New Roman"/>
          <w:w w:val="105"/>
          <w:sz w:val="21"/>
          <w:lang w:val="cs-CZ"/>
        </w:rPr>
        <w:t>přezkušovateli</w:t>
      </w:r>
      <w:proofErr w:type="spellEnd"/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řádnému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vedení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/>
        <w:ind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rozhodnutí Porotce o udělení cen vybraným soutěžních</w:t>
      </w:r>
      <w:r w:rsidRPr="00C6341F">
        <w:rPr>
          <w:rFonts w:ascii="Times New Roman" w:hAnsi="Times New Roman"/>
          <w:spacing w:val="-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návrhů;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administrativní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úkony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spojené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-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uvedenými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činnostmi,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včetně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zpracování,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resp. kontroly zpracovaných zápisů z jednání Poroty a zprávy o hodnocení</w:t>
      </w:r>
      <w:r w:rsidRPr="00C6341F">
        <w:rPr>
          <w:rFonts w:ascii="Times New Roman" w:hAnsi="Times New Roman"/>
          <w:spacing w:val="1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návrhu (resp. protokolu o průběhu Soutěže o</w:t>
      </w:r>
      <w:r w:rsidRPr="00C6341F">
        <w:rPr>
          <w:rFonts w:ascii="Times New Roman" w:hAnsi="Times New Roman"/>
          <w:spacing w:val="-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návrh).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19" w:line="247" w:lineRule="auto"/>
        <w:ind w:left="1017"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Porotce,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který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byl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jmenován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Náhradníkem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Poroty,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vykonává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všechny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výše  uvedené  činnosti  obdobně,  jako  kdyby  zastával  pozici  řádného  člena     </w:t>
      </w:r>
      <w:r w:rsidRPr="00C6341F">
        <w:rPr>
          <w:rFonts w:ascii="Times New Roman" w:hAnsi="Times New Roman"/>
          <w:spacing w:val="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Poroty,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výjimkou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hlasování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jednáních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Poroty.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Náhradník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oprávněn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jednáních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hlasovat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pouze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tehdy,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zastupuje-li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daný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okamžik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řádného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člena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Poroty.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3" w:hanging="35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povinen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poskytnout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plnění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uvedené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tomto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výhradně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osobně.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0" w:hanging="35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Porotce je povinen vykonávat svou funkci v Porotě svědomitě, v dobré víře, řádně a 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včas,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 nejvyšší možnou odbornou péčí, v souladu s relevantními právními předpisy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(zejména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ZZVZ)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Soutěžním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řádem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České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komory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architektů.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zavazuje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výkladu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relevantních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právních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předpisů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Soutěžního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řádu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České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komory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architektů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poskytnout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Porotě nezbytný právní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servis.</w:t>
      </w:r>
    </w:p>
    <w:p w:rsidR="006E4ACF" w:rsidRPr="00C6341F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Vymezení závazků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Objednatele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24"/>
        <w:ind w:left="1017"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základě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uvedených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Smlouvě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zavazuje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zejména: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/>
        <w:ind w:left="1374" w:right="104" w:hanging="357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poskytnout Porotci součinnosti nezbytnou pro výkon funkce</w:t>
      </w:r>
      <w:r w:rsidRPr="00C6341F">
        <w:rPr>
          <w:rFonts w:ascii="Times New Roman" w:hAnsi="Times New Roman"/>
          <w:spacing w:val="-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Porotce;</w:t>
      </w:r>
    </w:p>
    <w:p w:rsidR="006E4ACF" w:rsidRPr="00C6341F" w:rsidRDefault="006E4ACF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footerReference w:type="default" r:id="rId8"/>
          <w:pgSz w:w="11910" w:h="16840"/>
          <w:pgMar w:top="1440" w:right="1380" w:bottom="980" w:left="1380" w:header="0" w:footer="780" w:gutter="0"/>
          <w:pgNumType w:start="2"/>
          <w:cols w:space="708"/>
        </w:sectPr>
      </w:pP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49"/>
        <w:ind w:left="1373"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lastRenderedPageBreak/>
        <w:t>vytvořit vhodné podmínky pro výkon funkce</w:t>
      </w:r>
      <w:r w:rsidRPr="00C6341F">
        <w:rPr>
          <w:rFonts w:ascii="Times New Roman" w:hAnsi="Times New Roman"/>
          <w:spacing w:val="-1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 w:line="247" w:lineRule="auto"/>
        <w:ind w:left="1374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zaplatit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Poskytovateli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výkon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činnosti</w:t>
      </w:r>
      <w:r w:rsidRPr="00C6341F">
        <w:rPr>
          <w:rFonts w:ascii="Times New Roman" w:hAnsi="Times New Roman"/>
          <w:spacing w:val="-1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blíže specifikovaných v článku </w:t>
      </w:r>
      <w:hyperlink w:anchor="_bookmark0" w:history="1">
        <w:r w:rsidRPr="00C6341F">
          <w:rPr>
            <w:rFonts w:ascii="Times New Roman" w:hAnsi="Times New Roman"/>
            <w:w w:val="105"/>
            <w:sz w:val="21"/>
            <w:lang w:val="cs-CZ"/>
          </w:rPr>
          <w:t>2</w:t>
        </w:r>
      </w:hyperlink>
      <w:r w:rsidRPr="00C6341F">
        <w:rPr>
          <w:rFonts w:ascii="Times New Roman" w:hAnsi="Times New Roman"/>
          <w:w w:val="105"/>
          <w:sz w:val="21"/>
          <w:lang w:val="cs-CZ"/>
        </w:rPr>
        <w:t xml:space="preserve"> </w:t>
      </w:r>
      <w:proofErr w:type="gramStart"/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proofErr w:type="gramEnd"/>
      <w:r w:rsidRPr="00C6341F">
        <w:rPr>
          <w:rFonts w:ascii="Times New Roman" w:hAnsi="Times New Roman"/>
          <w:spacing w:val="-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Nadpis2"/>
        <w:numPr>
          <w:ilvl w:val="1"/>
          <w:numId w:val="41"/>
        </w:numPr>
        <w:tabs>
          <w:tab w:val="left" w:pos="665"/>
        </w:tabs>
        <w:ind w:left="664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Místo plnění předmětu</w:t>
      </w:r>
      <w:r w:rsidRPr="00C6341F">
        <w:rPr>
          <w:spacing w:val="-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20"/>
        </w:tabs>
        <w:spacing w:before="125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Místem plnění předmětu Smlouvy je sídlo Objednatele, popř. jiné Objednatelem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určené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místo v rámci hlavního města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Prahy.</w:t>
      </w:r>
    </w:p>
    <w:p w:rsidR="006E4ACF" w:rsidRPr="00C6341F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Komunikace mezi</w:t>
      </w:r>
      <w:r w:rsidRPr="00C6341F">
        <w:rPr>
          <w:spacing w:val="-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Stranami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/>
        <w:ind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Komunikace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mezi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Objednatelem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Porotcem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bude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probíhat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českém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jazyce.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6"/>
        <w:ind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bookmarkStart w:id="9" w:name="_bookmark0"/>
      <w:bookmarkEnd w:id="9"/>
      <w:r w:rsidRPr="00C6341F">
        <w:rPr>
          <w:rFonts w:ascii="Times New Roman" w:hAnsi="Times New Roman"/>
          <w:w w:val="105"/>
          <w:sz w:val="21"/>
          <w:lang w:val="cs-CZ"/>
        </w:rPr>
        <w:t>Jednání Poroty budou vedena v českém</w:t>
      </w:r>
      <w:r w:rsidRPr="00C6341F">
        <w:rPr>
          <w:rFonts w:ascii="Times New Roman" w:hAnsi="Times New Roman"/>
          <w:spacing w:val="-1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jazyce.</w:t>
      </w: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E4ACF" w:rsidRPr="00C6341F" w:rsidRDefault="00135F33">
      <w:pPr>
        <w:pStyle w:val="Nadpis2"/>
        <w:numPr>
          <w:ilvl w:val="0"/>
          <w:numId w:val="40"/>
        </w:numPr>
        <w:tabs>
          <w:tab w:val="left" w:pos="664"/>
        </w:tabs>
        <w:spacing w:before="0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ODMĚNA ZA VÝKON ČINNOSTI</w:t>
      </w:r>
      <w:r w:rsidRPr="00C6341F">
        <w:rPr>
          <w:spacing w:val="-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POROTCE</w:t>
      </w:r>
    </w:p>
    <w:p w:rsidR="006E4ACF" w:rsidRPr="00C6341F" w:rsidRDefault="00135F33">
      <w:pPr>
        <w:tabs>
          <w:tab w:val="left" w:pos="663"/>
        </w:tabs>
        <w:spacing w:before="125"/>
        <w:ind w:left="104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b/>
          <w:sz w:val="21"/>
          <w:lang w:val="cs-CZ"/>
        </w:rPr>
        <w:t>2.1</w:t>
      </w:r>
      <w:r w:rsidRPr="00C6341F">
        <w:rPr>
          <w:rFonts w:ascii="Times New Roman" w:hAnsi="Times New Roman"/>
          <w:b/>
          <w:sz w:val="21"/>
          <w:lang w:val="cs-CZ"/>
        </w:rPr>
        <w:tab/>
      </w:r>
      <w:r w:rsidRPr="00C6341F">
        <w:rPr>
          <w:rFonts w:ascii="Times New Roman" w:hAnsi="Times New Roman"/>
          <w:b/>
          <w:w w:val="105"/>
          <w:sz w:val="21"/>
          <w:lang w:val="cs-CZ"/>
        </w:rPr>
        <w:t>Základní</w:t>
      </w:r>
      <w:r w:rsidRPr="00C6341F">
        <w:rPr>
          <w:rFonts w:ascii="Times New Roman" w:hAnsi="Times New Roman"/>
          <w:b/>
          <w:spacing w:val="-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výše</w:t>
      </w:r>
      <w:r w:rsidRPr="00C6341F">
        <w:rPr>
          <w:rFonts w:ascii="Times New Roman" w:hAnsi="Times New Roman"/>
          <w:b/>
          <w:spacing w:val="-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odměny</w:t>
      </w:r>
    </w:p>
    <w:p w:rsidR="006E4ACF" w:rsidRPr="00C6341F" w:rsidRDefault="00135F33">
      <w:pPr>
        <w:pStyle w:val="Odstavecseseznamem"/>
        <w:numPr>
          <w:ilvl w:val="1"/>
          <w:numId w:val="40"/>
        </w:numPr>
        <w:tabs>
          <w:tab w:val="left" w:pos="1019"/>
        </w:tabs>
        <w:spacing w:before="125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 sjednaly, že za výkon funkce Porotce v rozsahu činností vymezených v článku</w:t>
      </w:r>
      <w:r w:rsidRPr="00C6341F">
        <w:rPr>
          <w:rFonts w:ascii="Times New Roman" w:eastAsia="Times New Roman" w:hAnsi="Times New Roman" w:cs="Times New Roman"/>
          <w:spacing w:val="5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1.2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této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Smlouvy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náleží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Poskytovateli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odměna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Odměna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účtovaná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každou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odpracovanou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čtvrthodinu na základě pevných hodinových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sazeb.</w:t>
      </w:r>
    </w:p>
    <w:p w:rsidR="006E4ACF" w:rsidRPr="00C6341F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9" w:line="247" w:lineRule="auto"/>
        <w:ind w:left="1018" w:right="103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Pevná hodinová sazba byla mezi Stranami sjednána ve výši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1.000</w:t>
      </w:r>
      <w:r w:rsidRPr="00C6341F">
        <w:rPr>
          <w:rFonts w:ascii="Times New Roman" w:hAnsi="Times New Roman"/>
          <w:w w:val="105"/>
          <w:sz w:val="21"/>
          <w:lang w:val="cs-CZ"/>
        </w:rPr>
        <w:t>,- Kč (slovy: tisíc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korun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českých)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bez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DPH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(tj.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250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Kč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bez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DPH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každou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odpracovanou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čtvrthodinu).</w:t>
      </w:r>
    </w:p>
    <w:p w:rsidR="006E4ACF" w:rsidRPr="00C6341F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8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Je-li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plátcem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DPH,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oprávněn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výši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Odměny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připočíst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DPH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zákonné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výši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ke dni zdanitelného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plnění.</w:t>
      </w:r>
    </w:p>
    <w:p w:rsidR="006E4ACF" w:rsidRPr="00C6341F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Odměna nad rámec</w:t>
      </w:r>
      <w:r w:rsidRPr="00C6341F">
        <w:rPr>
          <w:spacing w:val="-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Odměny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25" w:line="247" w:lineRule="auto"/>
        <w:ind w:right="10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případě,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</w:t>
      </w:r>
      <w:r w:rsidRPr="00C6341F">
        <w:rPr>
          <w:rFonts w:ascii="Times New Roman" w:hAnsi="Times New Roman"/>
          <w:spacing w:val="4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průběh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4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vyžadoval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4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4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výkon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dalších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činností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nad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rámec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činností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sjednaných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1.2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Smlouvy,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povinen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základě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pokynu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zajistit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výkon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těchto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činností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prostřednictvím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Porotce.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19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zavazuje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Poskytovateli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uhradit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tohoto článku Smlouvy nad rámec Odměny, a to na základě výkazu odpracovaných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hodin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 hodinové odměně dle článku 2.1 odst. 2.</w:t>
      </w:r>
      <w:r w:rsidRPr="00C6341F">
        <w:rPr>
          <w:rFonts w:ascii="Times New Roman" w:hAnsi="Times New Roman"/>
          <w:spacing w:val="-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Placení odměny za výkon činnosti</w:t>
      </w:r>
      <w:r w:rsidRPr="00C6341F">
        <w:rPr>
          <w:spacing w:val="-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porotce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25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Odměna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činnosti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1.2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činnosti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proofErr w:type="gramStart"/>
      <w:r w:rsidRPr="00C6341F">
        <w:rPr>
          <w:rFonts w:ascii="Times New Roman" w:hAnsi="Times New Roman"/>
          <w:w w:val="105"/>
          <w:sz w:val="21"/>
          <w:lang w:val="cs-CZ"/>
        </w:rPr>
        <w:t>2.2.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odst.</w:t>
      </w:r>
      <w:proofErr w:type="gramEnd"/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 bude Poskytovateli uhrazena na základě faktury vystavené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Poskytovatelem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Objednateli, a to po ukončení plnění činnosti Porotce ve vztahu k Soutěži o návrh dle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 je před vystavením faktury povinen Objednateli předložit podklad</w:t>
      </w:r>
      <w:r w:rsidRPr="00C6341F">
        <w:rPr>
          <w:rFonts w:ascii="Times New Roman" w:hAnsi="Times New Roman"/>
          <w:spacing w:val="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vystavení faktury k odsouhlasení. Podklady pro vystavení faktury se rozumí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výkaz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odpracovaných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hodin,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přičemž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nejmenší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účtovatelnou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jednotkou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čtvrthodina.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podklad pro vystavení faktury schválí, popř. proti nim vznese připomínky ve lhůtě 15</w:t>
      </w:r>
      <w:r w:rsidRPr="00C6341F">
        <w:rPr>
          <w:rFonts w:ascii="Times New Roman" w:hAnsi="Times New Roman"/>
          <w:spacing w:val="5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ode dne doručení tohoto podkladu; pokud se k podkladu Objednatel v uvedené</w:t>
      </w:r>
      <w:r w:rsidRPr="00C6341F">
        <w:rPr>
          <w:rFonts w:ascii="Times New Roman" w:hAnsi="Times New Roman"/>
          <w:spacing w:val="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nevyjádřil, platí, že s podkladem pro vystavení faktury</w:t>
      </w:r>
      <w:r w:rsidRPr="00C6341F">
        <w:rPr>
          <w:rFonts w:ascii="Times New Roman" w:hAnsi="Times New Roman"/>
          <w:spacing w:val="-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souhlasí.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2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zavazuje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případně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činnosti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proofErr w:type="gramStart"/>
      <w:r w:rsidRPr="00C6341F">
        <w:rPr>
          <w:rFonts w:ascii="Times New Roman" w:hAnsi="Times New Roman"/>
          <w:w w:val="105"/>
          <w:sz w:val="21"/>
          <w:lang w:val="cs-CZ"/>
        </w:rPr>
        <w:t>2.2.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odst.</w:t>
      </w:r>
      <w:proofErr w:type="gramEnd"/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uhradit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účet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Poskytovatele,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faktuře,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30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dní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doručení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faktury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tohoto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odstavce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Fakturovaná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částka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uhrazena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dnem,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kdy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bude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plné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výši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připsána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účet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tomto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odstavci.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Případné reklamace fakturované částky je nutno provést písemně s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přezkoumatelným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odůvodněním,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15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dní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ode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dne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doručení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faktury.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Pokud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neprovede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reklamaci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faktury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předchozí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věty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tohoto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Smlouvy,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uplynutím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doby fakturovaná částka ze strany Objednatele schválena</w:t>
      </w:r>
      <w:r w:rsidRPr="00C6341F">
        <w:rPr>
          <w:rFonts w:ascii="Times New Roman" w:hAnsi="Times New Roman"/>
          <w:spacing w:val="-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mlčením.</w:t>
      </w:r>
    </w:p>
    <w:p w:rsidR="006E4ACF" w:rsidRPr="00C6341F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C6341F" w:rsidRDefault="00135F33">
      <w:pPr>
        <w:pStyle w:val="Nadpis2"/>
        <w:numPr>
          <w:ilvl w:val="0"/>
          <w:numId w:val="38"/>
        </w:numPr>
        <w:tabs>
          <w:tab w:val="left" w:pos="665"/>
        </w:tabs>
        <w:spacing w:before="49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lastRenderedPageBreak/>
        <w:t>ZÁVĚREČNÁ</w:t>
      </w:r>
      <w:r w:rsidRPr="00C6341F">
        <w:rPr>
          <w:spacing w:val="-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USTANOVENÍ</w:t>
      </w:r>
    </w:p>
    <w:p w:rsidR="006E4ACF" w:rsidRPr="00C6341F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b/>
          <w:sz w:val="21"/>
          <w:lang w:val="cs-CZ"/>
        </w:rPr>
        <w:t>3.1</w:t>
      </w:r>
      <w:r w:rsidRPr="00C6341F">
        <w:rPr>
          <w:rFonts w:ascii="Times New Roman" w:hAnsi="Times New Roman"/>
          <w:b/>
          <w:sz w:val="21"/>
          <w:lang w:val="cs-CZ"/>
        </w:rPr>
        <w:tab/>
      </w:r>
      <w:r w:rsidRPr="00C6341F">
        <w:rPr>
          <w:rFonts w:ascii="Times New Roman" w:hAnsi="Times New Roman"/>
          <w:b/>
          <w:w w:val="105"/>
          <w:sz w:val="21"/>
          <w:lang w:val="cs-CZ"/>
        </w:rPr>
        <w:t>Vyhotovení</w:t>
      </w:r>
    </w:p>
    <w:p w:rsidR="006E4ACF" w:rsidRPr="00C6341F" w:rsidRDefault="00135F33">
      <w:pPr>
        <w:pStyle w:val="Odstavecseseznamem"/>
        <w:numPr>
          <w:ilvl w:val="1"/>
          <w:numId w:val="38"/>
        </w:numPr>
        <w:tabs>
          <w:tab w:val="left" w:pos="1020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Tato Smlouva byla vyhotovena ve 2 stejnopisech v českém jazyce, každý s</w:t>
      </w:r>
      <w:r w:rsidRPr="00C6341F">
        <w:rPr>
          <w:rFonts w:ascii="Times New Roman" w:hAnsi="Times New Roman"/>
          <w:spacing w:val="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platností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originálu, přičemž každá ze Stran obdrží po jednom</w:t>
      </w:r>
      <w:r w:rsidRPr="00C6341F">
        <w:rPr>
          <w:rFonts w:ascii="Times New Roman" w:hAnsi="Times New Roman"/>
          <w:spacing w:val="-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vyhotovení.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Rozhodné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právo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4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Tato Smlouva se řídí právem České republiky a bude vykládána v souladu s</w:t>
      </w:r>
      <w:r w:rsidRPr="00C6341F">
        <w:rPr>
          <w:rFonts w:ascii="Times New Roman" w:hAnsi="Times New Roman"/>
          <w:spacing w:val="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ním.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Záležitosti,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které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nejsou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Smlouvě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dohodnuty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nebo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4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nevyplývají,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 budou řídit příslušnými ustanoveními Občanského zákoníku a</w:t>
      </w:r>
      <w:r w:rsidRPr="00C6341F">
        <w:rPr>
          <w:rFonts w:ascii="Times New Roman" w:hAnsi="Times New Roman"/>
          <w:spacing w:val="-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ZZVZ.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Nabytí platnosti a účinnosti</w:t>
      </w:r>
      <w:r w:rsidRPr="00C6341F">
        <w:rPr>
          <w:spacing w:val="-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Smlouva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nabývá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platnosti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dnem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jejího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podpisu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účinnosti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dnem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jejího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uveřejnění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registru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smyslu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zákona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č.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340/2015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Sb.,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zvláštních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podmínkách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účinnosti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některých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smluv, uveřejňování těchto smluv a o registru smluv</w:t>
      </w:r>
      <w:r w:rsidRPr="00C6341F">
        <w:rPr>
          <w:rFonts w:ascii="Times New Roman" w:eastAsia="Times New Roman" w:hAnsi="Times New Roman" w:cs="Times New Roman"/>
          <w:spacing w:val="-2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ZRS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V souvislosti s aplikací ZRS se Strany dohodly na</w:t>
      </w:r>
      <w:r w:rsidRPr="00C6341F">
        <w:rPr>
          <w:rFonts w:ascii="Times New Roman" w:hAnsi="Times New Roman"/>
          <w:spacing w:val="-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následujícím: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26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Smlouva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neobsahuje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obchodní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tajemství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žádné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ani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jiné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informace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vyloučené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povinnosti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uveřejnění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(s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výjimkou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uvedenou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dále)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způsobilá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uveřejnění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registru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smluv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smyslu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ZRS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uveřejněním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souhlasí.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Výjimkou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jsou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osobní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údaje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(resp.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zástupců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Stran)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podobě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jmen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kontaktních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údajů těchto osob, které budou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znečitelněny;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zašle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souladu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5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ZRS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správci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registru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elektronický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obraz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textového obsahu této Smlouvy a jejích příloh v otevřeném a strojově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čitelném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formátu a </w:t>
      </w:r>
      <w:proofErr w:type="spellStart"/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metadata</w:t>
      </w:r>
      <w:proofErr w:type="spellEnd"/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 vyžadovaná ZRS, a to do příslušné datové schránky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České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republiky-Ministerstva vnitra určené pro uveřejňování záznamů v registru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prostřednictvím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elektronického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formuláře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zveřejněného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portálu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veřejné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správy;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2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 se zavazuje vyplnit ve formuláři pro uveřejnění smlouvy v registru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adresu datové schránky nebo e-mailu Poskytovatele, aby mu správce registru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mohl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zaslat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potvrzení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uveřejnění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Smlouvy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podle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5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4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ZRS;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splní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uvedenou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bodu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(b)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neprodleně,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nejpozději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třiceti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(30)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dnů od uzavření této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 může dle svého uvážení uveřejnit Smlouvu v souladu s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příslušnými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ustanoveními ZZVZ i na profilu zadavatele</w:t>
      </w:r>
      <w:r w:rsidRPr="00C6341F">
        <w:rPr>
          <w:rFonts w:ascii="Times New Roman" w:hAnsi="Times New Roman"/>
          <w:spacing w:val="-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(Objednatele).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Oddělitelnost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98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Pokud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jakékoli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ustanovení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stane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nebo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bude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určeno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neplatné,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zdánlivé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nebo jinak nevynutitelné, pak taková neplatnost, zdánlivost nebo nevynutitelnost</w:t>
      </w:r>
      <w:r w:rsidRPr="00C6341F">
        <w:rPr>
          <w:rFonts w:ascii="Times New Roman" w:hAnsi="Times New Roman"/>
          <w:spacing w:val="-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neovlivní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(v nejvyšší možné míře přípustné právními předpisy) platnost, existenci nebo</w:t>
      </w:r>
      <w:r w:rsidRPr="00C6341F">
        <w:rPr>
          <w:rFonts w:ascii="Times New Roman" w:hAnsi="Times New Roman"/>
          <w:spacing w:val="-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vynutitelnost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zbylých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ustanovení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takovém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případě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dohodly,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bez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zbytečného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odkladu nahradí neplatné, zdánlivé nebo nevynutitelné ustanovení ustanovením  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platným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vynutitelným,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aby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dosáhlo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maximální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možné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míře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dovolené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právními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předpisy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stejného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účinku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výsledku,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jaký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byl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sledován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nahrazovaným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ustanovením.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19"/>
        <w:ind w:left="663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Řešení sporů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Jakýkoli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spor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mezi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Stranami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souvislosti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touto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Smlouvou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bude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konečnou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platností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vyřešen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příslušnými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soudy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České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republiky,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pokud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nedohodnou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jinak.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Změna</w:t>
      </w:r>
      <w:r w:rsidRPr="00C6341F">
        <w:rPr>
          <w:spacing w:val="-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okolností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7" w:right="100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Poskytovatel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prohlašuje,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že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smyslu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1764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2620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2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Občanského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zákoníku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sebe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bere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nebezpečí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změny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okolností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není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oprávněn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domáhat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se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Objednateli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a/nebo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soudně obnovení jednání o této Smlouvě z důvodu podstatné změny okolností</w:t>
      </w:r>
      <w:r w:rsidRPr="00C6341F">
        <w:rPr>
          <w:rFonts w:ascii="Times New Roman" w:eastAsia="Times New Roman" w:hAnsi="Times New Roman" w:cs="Times New Roman"/>
          <w:spacing w:val="4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zakládající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hrubý nepoměr v právech a povinnostech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Stran.</w:t>
      </w:r>
    </w:p>
    <w:p w:rsidR="006E4ACF" w:rsidRPr="00C6341F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pgSz w:w="11910" w:h="16840"/>
          <w:pgMar w:top="1560" w:right="1380" w:bottom="980" w:left="1380" w:header="0" w:footer="780" w:gutter="0"/>
          <w:cols w:space="708"/>
        </w:sectPr>
      </w:pP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51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lastRenderedPageBreak/>
        <w:t>Vyloučení aplikace některých ustanovení Občanského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zákoníku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 vylučují pro tuto Smlouvu nebo uzavření jejího dodatku použití ustanovení §</w:t>
      </w:r>
      <w:r w:rsidRPr="00C6341F">
        <w:rPr>
          <w:rFonts w:ascii="Times New Roman" w:eastAsia="Times New Roman" w:hAnsi="Times New Roman" w:cs="Times New Roman"/>
          <w:spacing w:val="2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1740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 3 Občanského zákoníku (Přijetí nabídky s</w:t>
      </w:r>
      <w:r w:rsidRPr="00C6341F">
        <w:rPr>
          <w:rFonts w:ascii="Times New Roman" w:eastAsia="Times New Roman" w:hAnsi="Times New Roman" w:cs="Times New Roman"/>
          <w:spacing w:val="-1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odchylkou).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19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Strany  vylučují  pro  tuto  Smlouvu  použití  ustanovení  §  2609  Občanského  </w:t>
      </w:r>
      <w:r w:rsidRPr="00C6341F">
        <w:rPr>
          <w:rFonts w:ascii="Times New Roman" w:eastAsia="Times New Roman" w:hAnsi="Times New Roman" w:cs="Times New Roman"/>
          <w:spacing w:val="3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zákoníku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 svépomocném prodeji a ustanovení § 2595 Občanského zákoníku o</w:t>
      </w:r>
      <w:r w:rsidRPr="00C6341F">
        <w:rPr>
          <w:rFonts w:ascii="Times New Roman" w:eastAsia="Times New Roman" w:hAnsi="Times New Roman" w:cs="Times New Roman"/>
          <w:spacing w:val="2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odstoupení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Zhotovitele pro nevhodný příkaz nebo nevhodnou</w:t>
      </w:r>
      <w:r w:rsidRPr="00C6341F">
        <w:rPr>
          <w:rFonts w:ascii="Times New Roman" w:eastAsia="Times New Roman" w:hAnsi="Times New Roman" w:cs="Times New Roman"/>
          <w:spacing w:val="-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věc.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prohlašují,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právní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vztah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založený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touto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Smlouvou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rovněž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vylučuje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aplikace</w:t>
      </w:r>
    </w:p>
    <w:p w:rsidR="006E4ACF" w:rsidRPr="00C6341F" w:rsidRDefault="00135F33">
      <w:pPr>
        <w:pStyle w:val="Zkladntext"/>
        <w:spacing w:before="8"/>
        <w:ind w:right="104" w:firstLine="0"/>
        <w:rPr>
          <w:rFonts w:cs="Times New Roman"/>
          <w:lang w:val="cs-CZ"/>
        </w:rPr>
      </w:pPr>
      <w:r w:rsidRPr="00C6341F">
        <w:rPr>
          <w:rFonts w:cs="Times New Roman"/>
          <w:w w:val="105"/>
          <w:lang w:val="cs-CZ"/>
        </w:rPr>
        <w:t>§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2611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Občanského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zákoníku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(možnost</w:t>
      </w:r>
      <w:r w:rsidRPr="00C6341F">
        <w:rPr>
          <w:rFonts w:cs="Times New Roman"/>
          <w:spacing w:val="-20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požadovat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poskytnutí</w:t>
      </w:r>
      <w:r w:rsidRPr="00C6341F">
        <w:rPr>
          <w:rFonts w:cs="Times New Roman"/>
          <w:spacing w:val="-20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přiměřené</w:t>
      </w:r>
      <w:r w:rsidRPr="00C6341F">
        <w:rPr>
          <w:rFonts w:cs="Times New Roman"/>
          <w:spacing w:val="-20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části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odměny).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27"/>
        <w:ind w:right="104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Úplná dohoda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Stran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tímto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prohlašují,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tato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Smlouva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představuje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úplnou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dohodu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svém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předmětu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nahrazuje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souvislosti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tímto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předmětem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veškeré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předchozí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písemné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ústní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dohody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 ujednání</w:t>
      </w:r>
      <w:r w:rsidRPr="00C6341F">
        <w:rPr>
          <w:rFonts w:ascii="Times New Roman" w:hAns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99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Strany dále prohlašují, že tato Smlouva nebyla uzavřena v tísni a za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jednostranně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nevýhodných</w:t>
      </w:r>
      <w:r w:rsidRPr="00C6341F">
        <w:rPr>
          <w:rFonts w:ascii="Times New Roman" w:hAns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3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 prohlašuje, že se podrobně seznámil s povinnostmi, které vyplývají jemu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důsledky,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které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způsobí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jejich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případné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nesplnění.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8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ohledem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spacing w:val="3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skutečnosti</w:t>
      </w:r>
      <w:r w:rsidRPr="00C6341F">
        <w:rPr>
          <w:rFonts w:ascii="Times New Roman" w:eastAsia="Times New Roman" w:hAnsi="Times New Roman" w:cs="Times New Roman"/>
          <w:spacing w:val="3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uvedené</w:t>
      </w:r>
      <w:r w:rsidRPr="00C6341F">
        <w:rPr>
          <w:rFonts w:ascii="Times New Roman" w:eastAsia="Times New Roman" w:hAnsi="Times New Roman" w:cs="Times New Roman"/>
          <w:spacing w:val="3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Stranami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tomto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článku</w:t>
      </w:r>
      <w:r w:rsidRPr="00C6341F">
        <w:rPr>
          <w:rFonts w:ascii="Times New Roman" w:eastAsia="Times New Roman" w:hAnsi="Times New Roman" w:cs="Times New Roman"/>
          <w:spacing w:val="3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Smlouvy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výslovně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vylučují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aplikaci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ustanovení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1799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1800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Občanského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zákoníku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tuto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Smlouvu.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Obchodního</w:t>
      </w:r>
      <w:r w:rsidRPr="00C6341F">
        <w:rPr>
          <w:spacing w:val="-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tajemství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 w:line="247" w:lineRule="auto"/>
        <w:ind w:left="1017"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prohlašují,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že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žádná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informace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uvedená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této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Smlouvě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není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předmětem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obchodního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tajemství ve smyslu § 504 Občanského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zákoníku.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8" w:line="247" w:lineRule="auto"/>
        <w:ind w:left="1017" w:right="101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povinen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poskytnout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Objednateli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potřebnou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součinnost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plnění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zák.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č.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106/1999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Sb.,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svobodném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přístupu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informacím,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znění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pozdějších předpisů, dle ZZVZ a dle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ZRS.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Ukončení</w:t>
      </w:r>
      <w:r w:rsidRPr="00C6341F">
        <w:rPr>
          <w:spacing w:val="-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/>
        <w:ind w:left="1017"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Tato Smlouva může být ukončena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pouze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/>
        <w:ind w:left="1524" w:right="104" w:hanging="4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splněním povinností Stran vyplývajících z této</w:t>
      </w:r>
      <w:r w:rsidRPr="00C6341F">
        <w:rPr>
          <w:rFonts w:ascii="Times New Roman" w:hAnsi="Times New Roman"/>
          <w:spacing w:val="-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5"/>
        <w:ind w:left="1524" w:right="104" w:hanging="4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/>
          <w:w w:val="105"/>
          <w:sz w:val="21"/>
          <w:lang w:val="cs-CZ"/>
        </w:rPr>
        <w:t>dohodou Stran;</w:t>
      </w:r>
      <w:r w:rsidRPr="00C6341F">
        <w:rPr>
          <w:rFonts w:asci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/>
          <w:w w:val="105"/>
          <w:sz w:val="21"/>
          <w:lang w:val="cs-CZ"/>
        </w:rPr>
        <w:t>a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2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odstoupením od této Smlouvy kteroukoli ze Stran z důvodů stanovených</w:t>
      </w:r>
      <w:r w:rsidRPr="00C6341F">
        <w:rPr>
          <w:rFonts w:ascii="Times New Roman" w:hAnsi="Times New Roman"/>
          <w:spacing w:val="-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Občanským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zákoníkem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touto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Smlouvou,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zejména</w:t>
      </w:r>
      <w:r w:rsidRPr="00C6341F">
        <w:rPr>
          <w:rFonts w:ascii="Times New Roman" w:hAns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důvodů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uvedených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odstavci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2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odstavci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3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tohoto článku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9"/>
        <w:ind w:left="1017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Právo Objednatele odstoupit od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</w:p>
    <w:p w:rsidR="006E4ACF" w:rsidRPr="00C6341F" w:rsidRDefault="00135F33">
      <w:pPr>
        <w:pStyle w:val="Zkladntext"/>
        <w:spacing w:before="125"/>
        <w:ind w:left="1017" w:right="10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Objednatel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je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oprávněn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odstoupit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této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Smlouvy,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pokud: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3" w:hanging="51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porušil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nebo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nesplnil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jakoukoli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svých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povinností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vyplývajících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Smlouvy a  nenapravil  takové  porušení  v  přiměřené  lhůtě  určené </w:t>
      </w:r>
      <w:r w:rsidRPr="00C6341F">
        <w:rPr>
          <w:rFonts w:ascii="Times New Roman" w:hAnsi="Times New Roman"/>
          <w:spacing w:val="5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písemné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výzvě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nápravě,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doručené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Poskytovateli,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kde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bylo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specifikováno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příslušné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porušení;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lhůta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nápravě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nesmí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být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kratší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než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patnáct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(15)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pracovních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dnů;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19" w:line="247" w:lineRule="auto"/>
        <w:ind w:left="1524" w:right="101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 z jakéhokoli důvodu není schopen splnit své závazky vyplývající z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 zrušil Soutěž o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návrh.</w:t>
      </w:r>
    </w:p>
    <w:p w:rsidR="006E4ACF" w:rsidRPr="00C6341F" w:rsidRDefault="006E4ACF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49"/>
        <w:ind w:left="1019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lastRenderedPageBreak/>
        <w:t>Právo Poskytovatele odstoupit od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</w:p>
    <w:p w:rsidR="006E4ACF" w:rsidRPr="00C6341F" w:rsidRDefault="00135F33">
      <w:pPr>
        <w:pStyle w:val="Zkladntext"/>
        <w:spacing w:before="126"/>
        <w:ind w:left="1019" w:right="10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Poskytovatel</w:t>
      </w:r>
      <w:r w:rsidRPr="00C6341F">
        <w:rPr>
          <w:spacing w:val="-1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je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oprávněn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odstoupit</w:t>
      </w:r>
      <w:r w:rsidRPr="00C6341F">
        <w:rPr>
          <w:spacing w:val="-1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této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Smlouvy,</w:t>
      </w:r>
      <w:r w:rsidRPr="00C6341F">
        <w:rPr>
          <w:spacing w:val="-1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pokud: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03"/>
        </w:tabs>
        <w:spacing w:before="126" w:line="247" w:lineRule="auto"/>
        <w:ind w:left="1502" w:right="101" w:hanging="41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prodlení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zaplacením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Odměny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a/nebo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jakékoli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odměny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Smlouvy,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která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náleží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Poskytovateli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nenapravil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takové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porušení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své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povinnosti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dodatečné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přiměřené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nejméně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15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pracovních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dní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doručení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výzvy Poskytovatele ke zjednání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 porušil nebo nesplnil jakoukoli ze svých povinností vyplývajících z</w:t>
      </w:r>
      <w:r w:rsidRPr="00C6341F">
        <w:rPr>
          <w:rFonts w:ascii="Times New Roman" w:hAnsi="Times New Roman"/>
          <w:spacing w:val="1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nenapravil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takové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porušení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přiměřené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určené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Poskytovatelem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písemné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výzvě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nápravě,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doručené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Objednateli,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kde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bylo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specifikováno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příslušné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porušení;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nápravě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nesmí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být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kratší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než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třicet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(30)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pracovních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dnů;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8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jakéhokoli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důvodu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není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schopen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splnit</w:t>
      </w:r>
      <w:r w:rsidRPr="00C6341F">
        <w:rPr>
          <w:rFonts w:ascii="Times New Roman" w:hAnsi="Times New Roman"/>
          <w:spacing w:val="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své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závazky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vyplývající</w:t>
      </w:r>
      <w:r w:rsidRPr="00C6341F">
        <w:rPr>
          <w:rFonts w:ascii="Times New Roman" w:hAnsi="Times New Roman"/>
          <w:spacing w:val="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/>
        <w:ind w:left="1526" w:right="104" w:hanging="4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 zrušil Soutěž o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6"/>
        <w:ind w:left="1019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Způsob</w:t>
      </w:r>
      <w:r w:rsidRPr="00C6341F">
        <w:rPr>
          <w:rFonts w:ascii="Times New Roman" w:hAnsi="Times New Roman"/>
          <w:spacing w:val="-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odstoupení</w:t>
      </w:r>
    </w:p>
    <w:p w:rsidR="006E4ACF" w:rsidRPr="00C6341F" w:rsidRDefault="00135F33">
      <w:pPr>
        <w:pStyle w:val="Zkladntext"/>
        <w:spacing w:before="126" w:line="247" w:lineRule="auto"/>
        <w:ind w:left="1019" w:right="98" w:firstLine="0"/>
        <w:jc w:val="both"/>
        <w:rPr>
          <w:rFonts w:cs="Times New Roman"/>
          <w:lang w:val="cs-CZ"/>
        </w:rPr>
      </w:pPr>
      <w:r w:rsidRPr="00C6341F">
        <w:rPr>
          <w:w w:val="105"/>
          <w:lang w:val="cs-CZ"/>
        </w:rPr>
        <w:t>Odstoupení od Smlouvy musí být učiněno písemným oznámením odstupující Strany</w:t>
      </w:r>
      <w:r w:rsidRPr="00C6341F">
        <w:rPr>
          <w:spacing w:val="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řádně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doručeným druhé Straně s uvedením důvodu, ze kterého se od Smlouvy</w:t>
      </w:r>
      <w:r w:rsidRPr="00C6341F">
        <w:rPr>
          <w:spacing w:val="2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odstupuje.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Odstoupení nabude účinnosti dnem, kdy je oznámení o odstoupení příslušné Straně</w:t>
      </w:r>
      <w:r w:rsidRPr="00C6341F">
        <w:rPr>
          <w:spacing w:val="50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řádně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doručeno.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Změny a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dodatky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9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Nevyplývá-li z této Smlouvy něco jiného, musí být jakákoli změna Smlouvy</w:t>
      </w:r>
      <w:r w:rsidRPr="00C6341F">
        <w:rPr>
          <w:rFonts w:ascii="Times New Roman" w:hAnsi="Times New Roman"/>
          <w:spacing w:val="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učiněna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formou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dodatku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Smlouvě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takový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dodatek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musí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být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učiněn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písemně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podepsán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k tomu   oprávněnými  zástupci  Stran.  Změna  Smlouvy   musí   být  učiněna  v  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souladu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 právními předpisy, zejména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ZZVZ.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Obchodní zvyklosti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tímto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prohlašují,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že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právním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vztahu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založeném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touto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Smlouvou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se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smyslu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558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 2 Občanského zákoníku nepřihlíží k obchodním zvyklostem, a tedy</w:t>
      </w:r>
      <w:r w:rsidRPr="00C6341F">
        <w:rPr>
          <w:rFonts w:ascii="Times New Roman" w:eastAsia="Times New Roman" w:hAnsi="Times New Roman" w:cs="Times New Roman"/>
          <w:spacing w:val="2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obchodní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zvyklosti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nemají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přednost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ustanoveními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zákona,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jež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nemají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donucující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účinky.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119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Schválení orgány</w:t>
      </w:r>
      <w:r w:rsidRPr="00C6341F">
        <w:rPr>
          <w:spacing w:val="-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Objednatele</w:t>
      </w:r>
    </w:p>
    <w:p w:rsidR="006E4ACF" w:rsidRPr="00C6341F" w:rsidRDefault="00135F33" w:rsidP="00F339EA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9" w:right="101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smyslu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43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2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zákona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č.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131/2000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Sb.,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hlavním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městě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Praze,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znění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pozdějších předpisů osvědčuje, že uzavření této Smlouvy bylo schváleno Radou</w:t>
      </w:r>
      <w:r w:rsidRPr="00C6341F">
        <w:rPr>
          <w:rFonts w:ascii="Times New Roman" w:eastAsia="Times New Roman" w:hAnsi="Times New Roman" w:cs="Times New Roman"/>
          <w:spacing w:val="4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městské</w:t>
      </w:r>
    </w:p>
    <w:p w:rsidR="006E4ACF" w:rsidRPr="00C6341F" w:rsidRDefault="006E4ACF" w:rsidP="00F339EA">
      <w:pPr>
        <w:spacing w:line="247" w:lineRule="auto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C6341F" w:rsidRDefault="00135F33" w:rsidP="00F339EA">
      <w:pPr>
        <w:pStyle w:val="Zkladntext"/>
        <w:spacing w:before="1"/>
        <w:ind w:left="993" w:right="-4209" w:firstLine="0"/>
        <w:rPr>
          <w:rFonts w:cs="Times New Roman"/>
          <w:w w:val="105"/>
          <w:lang w:val="cs-CZ"/>
        </w:rPr>
      </w:pPr>
      <w:r w:rsidRPr="00C6341F">
        <w:rPr>
          <w:w w:val="105"/>
          <w:lang w:val="cs-CZ"/>
        </w:rPr>
        <w:t xml:space="preserve">části Praha 3 </w:t>
      </w:r>
      <w:r w:rsidR="000D602B">
        <w:rPr>
          <w:rFonts w:cs="Times New Roman"/>
          <w:w w:val="105"/>
          <w:lang w:val="cs-CZ"/>
        </w:rPr>
        <w:t>na její 20</w:t>
      </w:r>
      <w:r w:rsidR="00731FD1">
        <w:rPr>
          <w:rFonts w:cs="Times New Roman"/>
          <w:w w:val="105"/>
          <w:lang w:val="cs-CZ"/>
        </w:rPr>
        <w:t>. schůzi konané dne 2</w:t>
      </w:r>
      <w:r w:rsidR="00AF2069" w:rsidRPr="00C6341F">
        <w:rPr>
          <w:rFonts w:cs="Times New Roman"/>
          <w:w w:val="105"/>
          <w:lang w:val="cs-CZ"/>
        </w:rPr>
        <w:t xml:space="preserve">. </w:t>
      </w:r>
      <w:r w:rsidR="00731FD1">
        <w:rPr>
          <w:rFonts w:cs="Times New Roman"/>
          <w:w w:val="105"/>
          <w:lang w:val="cs-CZ"/>
        </w:rPr>
        <w:t>6. 2021 (usnesení č. 356</w:t>
      </w:r>
      <w:r w:rsidR="00AF2069" w:rsidRPr="00C6341F">
        <w:rPr>
          <w:rFonts w:cs="Times New Roman"/>
          <w:w w:val="105"/>
          <w:lang w:val="cs-CZ"/>
        </w:rPr>
        <w:t>)</w:t>
      </w:r>
    </w:p>
    <w:p w:rsidR="00AF2069" w:rsidRPr="00C6341F" w:rsidRDefault="00AF2069">
      <w:pPr>
        <w:pStyle w:val="Zkladntext"/>
        <w:spacing w:before="126" w:line="247" w:lineRule="auto"/>
        <w:ind w:left="105" w:right="104" w:firstLine="0"/>
        <w:rPr>
          <w:w w:val="105"/>
          <w:lang w:val="cs-CZ"/>
        </w:rPr>
      </w:pPr>
    </w:p>
    <w:p w:rsidR="006E4ACF" w:rsidRPr="00C6341F" w:rsidRDefault="00AF2069">
      <w:pPr>
        <w:pStyle w:val="Zkladntext"/>
        <w:spacing w:before="126" w:line="247" w:lineRule="auto"/>
        <w:ind w:left="105" w:right="10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S</w:t>
      </w:r>
      <w:r w:rsidR="00135F33" w:rsidRPr="00C6341F">
        <w:rPr>
          <w:w w:val="105"/>
          <w:lang w:val="cs-CZ"/>
        </w:rPr>
        <w:t>TRANY TÍMTO VÝSLOVNĚ PROHLAŠUJÍ, ŽE TATO SMLOUVA VYJADŘUJE JEJICH</w:t>
      </w:r>
      <w:r w:rsidR="00135F33" w:rsidRPr="00C6341F">
        <w:rPr>
          <w:w w:val="103"/>
          <w:lang w:val="cs-CZ"/>
        </w:rPr>
        <w:t xml:space="preserve"> </w:t>
      </w:r>
      <w:r w:rsidR="00135F33" w:rsidRPr="00C6341F">
        <w:rPr>
          <w:w w:val="105"/>
          <w:lang w:val="cs-CZ"/>
        </w:rPr>
        <w:t>PRAVOU</w:t>
      </w:r>
      <w:r w:rsidR="00135F33" w:rsidRPr="00C6341F">
        <w:rPr>
          <w:spacing w:val="-18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A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SVOBODNOU</w:t>
      </w:r>
      <w:r w:rsidR="00135F33" w:rsidRPr="00C6341F">
        <w:rPr>
          <w:spacing w:val="-18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VŮLI,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NA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DŮKAZ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ČEHOŽ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PŘIPOJUJÍ</w:t>
      </w:r>
      <w:r w:rsidR="00135F33" w:rsidRPr="00C6341F">
        <w:rPr>
          <w:spacing w:val="-18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NÍŽE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SVÉ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PODPISY.</w:t>
      </w:r>
    </w:p>
    <w:p w:rsidR="006E4ACF" w:rsidRPr="00C6341F" w:rsidRDefault="006E4ACF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E4ACF" w:rsidRPr="00C6341F" w:rsidRDefault="00135F33">
      <w:pPr>
        <w:pStyle w:val="Nadpis2"/>
        <w:tabs>
          <w:tab w:val="left" w:pos="4710"/>
        </w:tabs>
        <w:spacing w:before="0"/>
        <w:ind w:left="105" w:right="104" w:firstLine="0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Za</w:t>
      </w:r>
      <w:r w:rsidRPr="00C6341F">
        <w:rPr>
          <w:spacing w:val="-3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Objednatele:</w:t>
      </w:r>
      <w:r w:rsidRPr="00C6341F">
        <w:rPr>
          <w:w w:val="105"/>
          <w:lang w:val="cs-CZ"/>
        </w:rPr>
        <w:tab/>
        <w:t>Za</w:t>
      </w:r>
      <w:r w:rsidRPr="00C6341F">
        <w:rPr>
          <w:spacing w:val="-3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Poskytovatele:</w:t>
      </w: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  <w:lang w:val="cs-CZ"/>
        </w:rPr>
      </w:pPr>
    </w:p>
    <w:p w:rsidR="006E4ACF" w:rsidRPr="00C6341F" w:rsidRDefault="006E4ACF">
      <w:pPr>
        <w:rPr>
          <w:rFonts w:ascii="Times New Roman" w:eastAsia="Times New Roman" w:hAnsi="Times New Roman" w:cs="Times New Roman"/>
          <w:sz w:val="14"/>
          <w:szCs w:val="14"/>
          <w:lang w:val="cs-CZ"/>
        </w:rPr>
        <w:sectPr w:rsidR="006E4ACF" w:rsidRPr="00C6341F"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C6341F" w:rsidRDefault="00135F33">
      <w:pPr>
        <w:pStyle w:val="Zkladntext"/>
        <w:spacing w:before="78"/>
        <w:ind w:left="106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Místo: V</w:t>
      </w:r>
      <w:r w:rsidRPr="00C6341F">
        <w:rPr>
          <w:spacing w:val="-3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Praze</w:t>
      </w:r>
    </w:p>
    <w:p w:rsidR="006E4ACF" w:rsidRPr="00C6341F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Datum: </w:t>
      </w:r>
    </w:p>
    <w:p w:rsidR="006E4ACF" w:rsidRPr="00C6341F" w:rsidRDefault="00135F33">
      <w:pPr>
        <w:pStyle w:val="Zkladntext"/>
        <w:spacing w:before="78"/>
        <w:ind w:left="105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br w:type="column"/>
      </w:r>
      <w:r w:rsidRPr="00C6341F">
        <w:rPr>
          <w:w w:val="105"/>
          <w:lang w:val="cs-CZ"/>
        </w:rPr>
        <w:t>Místo: V</w:t>
      </w:r>
      <w:r w:rsidRPr="00C6341F">
        <w:rPr>
          <w:spacing w:val="-3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Praze</w:t>
      </w:r>
    </w:p>
    <w:p w:rsidR="006E4ACF" w:rsidRPr="00C6341F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Datum: </w:t>
      </w:r>
    </w:p>
    <w:p w:rsidR="006E4ACF" w:rsidRPr="00C6341F" w:rsidRDefault="006E4ACF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type w:val="continuous"/>
          <w:pgSz w:w="11910" w:h="16840"/>
          <w:pgMar w:top="1400" w:right="1380" w:bottom="280" w:left="1380" w:header="708" w:footer="708" w:gutter="0"/>
          <w:cols w:num="2" w:space="708" w:equalWidth="0">
            <w:col w:w="2201" w:space="2404"/>
            <w:col w:w="4545"/>
          </w:cols>
        </w:sectPr>
      </w:pPr>
    </w:p>
    <w:p w:rsidR="006E4ACF" w:rsidRPr="00C6341F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6E4ACF" w:rsidRPr="00C6341F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6E4ACF" w:rsidRPr="00C6341F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6E4ACF" w:rsidRPr="00C6341F" w:rsidRDefault="006E4ACF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  <w:lang w:val="cs-CZ"/>
        </w:rPr>
      </w:pPr>
    </w:p>
    <w:p w:rsidR="006E4ACF" w:rsidRPr="00C6341F" w:rsidRDefault="00135F33">
      <w:pPr>
        <w:tabs>
          <w:tab w:val="left" w:pos="4705"/>
        </w:tabs>
        <w:spacing w:line="20" w:lineRule="exact"/>
        <w:ind w:left="101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C6341F">
        <w:rPr>
          <w:lang w:val="cs-CZ"/>
        </w:rPr>
        <w:tab/>
      </w:r>
      <w:r w:rsidR="00F0325A" w:rsidRPr="00C6341F">
        <w:rPr>
          <w:rFonts w:ascii="Times New Roman"/>
          <w:noProof/>
          <w:position w:val="1"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690495" cy="5715"/>
                <wp:effectExtent l="6350" t="5715" r="8255" b="7620"/>
                <wp:docPr id="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0495" cy="5715"/>
                          <a:chOff x="0" y="0"/>
                          <a:chExt cx="4237" cy="9"/>
                        </a:xfrm>
                      </wpg:grpSpPr>
                      <wpg:grpSp>
                        <wpg:cNvPr id="9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10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765410" id="Group 57" o:spid="_x0000_s1026" style="width:211.85pt;height:.45pt;mso-position-horizontal-relative:char;mso-position-vertical-relative:line" coordsize="423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">
                <v:group id="Group 58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9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  <w:r w:rsidR="00F0325A" w:rsidRPr="00C6341F"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689860" cy="5715"/>
                <wp:effectExtent l="6985" t="5715" r="8255" b="7620"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5715"/>
                          <a:chOff x="0" y="0"/>
                          <a:chExt cx="4236" cy="9"/>
                        </a:xfrm>
                      </wpg:grpSpPr>
                      <wpg:grpSp>
                        <wpg:cNvPr id="6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7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C9021E" id="Group 54" o:spid="_x0000_s1026" style="width:211.8pt;height:.45pt;mso-position-horizontal-relative:char;mso-position-vertical-relative:line" coordsize="42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">
                <v:group id="Group 55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6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</w:p>
    <w:p w:rsidR="006E4ACF" w:rsidRPr="00C6341F" w:rsidRDefault="006E4ACF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  <w:lang w:val="cs-CZ"/>
        </w:rPr>
      </w:pPr>
    </w:p>
    <w:p w:rsidR="006E4ACF" w:rsidRPr="00C6341F" w:rsidRDefault="00135F33" w:rsidP="00BF198A">
      <w:pPr>
        <w:pStyle w:val="Zkladntext"/>
        <w:tabs>
          <w:tab w:val="left" w:pos="4680"/>
        </w:tabs>
        <w:spacing w:before="78"/>
        <w:ind w:left="105" w:right="104" w:firstLine="0"/>
        <w:rPr>
          <w:rFonts w:cs="Times New Roman"/>
          <w:lang w:val="cs-CZ"/>
        </w:rPr>
        <w:sectPr w:rsidR="006E4ACF" w:rsidRPr="00C6341F">
          <w:type w:val="continuous"/>
          <w:pgSz w:w="11910" w:h="16840"/>
          <w:pgMar w:top="1400" w:right="1380" w:bottom="280" w:left="1380" w:header="708" w:footer="708" w:gutter="0"/>
          <w:cols w:space="708"/>
        </w:sectPr>
      </w:pPr>
      <w:r w:rsidRPr="00C6341F">
        <w:rPr>
          <w:rFonts w:eastAsiaTheme="minorHAnsi"/>
          <w:w w:val="105"/>
          <w:szCs w:val="22"/>
          <w:lang w:val="cs-CZ"/>
        </w:rPr>
        <w:t>Jiří Ptáček, starosta městské části</w:t>
      </w:r>
      <w:r w:rsidRPr="00C6341F">
        <w:rPr>
          <w:w w:val="105"/>
          <w:lang w:val="cs-CZ"/>
        </w:rPr>
        <w:tab/>
      </w:r>
      <w:r w:rsidR="00440E5B">
        <w:rPr>
          <w:w w:val="105"/>
          <w:lang w:val="cs-CZ"/>
        </w:rPr>
        <w:t>p</w:t>
      </w:r>
      <w:bookmarkStart w:id="10" w:name="_GoBack"/>
      <w:bookmarkEnd w:id="10"/>
      <w:r w:rsidR="00991396">
        <w:rPr>
          <w:w w:val="105"/>
          <w:lang w:val="cs-CZ"/>
        </w:rPr>
        <w:t>rof. Ing. arch. Michal Kohout</w:t>
      </w:r>
    </w:p>
    <w:p w:rsidR="006E4ACF" w:rsidRPr="00C6341F" w:rsidRDefault="006E4ACF">
      <w:pPr>
        <w:rPr>
          <w:rFonts w:ascii="Times New Roman" w:eastAsia="Times New Roman" w:hAnsi="Times New Roman" w:cs="Times New Roman"/>
          <w:lang w:val="cs-CZ"/>
        </w:rPr>
        <w:sectPr w:rsidR="006E4ACF" w:rsidRPr="00C6341F">
          <w:footerReference w:type="default" r:id="rId9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  <w:bookmarkStart w:id="11" w:name="Podklad_k_jednání_č._3_-_Smlouva_nezávis"/>
      <w:bookmarkEnd w:id="11"/>
    </w:p>
    <w:p w:rsidR="006E4ACF" w:rsidRPr="00C6341F" w:rsidRDefault="006E4ACF">
      <w:pPr>
        <w:rPr>
          <w:lang w:val="cs-CZ"/>
        </w:rPr>
        <w:sectPr w:rsidR="006E4ACF" w:rsidRPr="00C6341F">
          <w:footerReference w:type="default" r:id="rId10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135F33" w:rsidRDefault="006E4ACF">
      <w:pPr>
        <w:rPr>
          <w:rFonts w:ascii="Times New Roman" w:eastAsia="Times New Roman" w:hAnsi="Times New Roman" w:cs="Times New Roman"/>
        </w:rPr>
        <w:sectPr w:rsidR="006E4ACF" w:rsidRPr="00135F33">
          <w:footerReference w:type="default" r:id="rId11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Default="006E4ACF" w:rsidP="00BF198A">
      <w:pPr>
        <w:pStyle w:val="Nadpis1"/>
        <w:ind w:left="0" w:right="104"/>
        <w:rPr>
          <w:rFonts w:ascii="Calibri" w:eastAsia="Calibri" w:hAnsi="Calibri" w:cs="Calibri"/>
        </w:rPr>
      </w:pPr>
    </w:p>
    <w:sectPr w:rsidR="006E4ACF" w:rsidSect="00BF198A">
      <w:footerReference w:type="default" r:id="rId12"/>
      <w:pgSz w:w="11910" w:h="16840"/>
      <w:pgMar w:top="1400" w:right="1380" w:bottom="280" w:left="1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2B" w:rsidRDefault="000D602B">
      <w:r>
        <w:separator/>
      </w:r>
    </w:p>
  </w:endnote>
  <w:endnote w:type="continuationSeparator" w:id="0">
    <w:p w:rsidR="000D602B" w:rsidRDefault="000D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880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2B" w:rsidRDefault="000D602B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0E5B"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4.75pt;margin-top:791.95pt;width:17.4pt;height:9.4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Fx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" filled="f" stroked="f">
              <v:textbox inset="0,0,0,0">
                <w:txbxContent>
                  <w:p w:rsidR="000D602B" w:rsidRDefault="000D602B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0E5B"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904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2B" w:rsidRDefault="000D602B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4.75pt;margin-top:791.95pt;width:17.4pt;height:9.4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Ow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AEPU7C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0D602B" w:rsidRDefault="000D602B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928" behindDoc="1" locked="0" layoutInCell="1" allowOverlap="1">
              <wp:simplePos x="0" y="0"/>
              <wp:positionH relativeFrom="page">
                <wp:posOffset>6388735</wp:posOffset>
              </wp:positionH>
              <wp:positionV relativeFrom="page">
                <wp:posOffset>10024110</wp:posOffset>
              </wp:positionV>
              <wp:extent cx="242570" cy="15113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2B" w:rsidRDefault="000D602B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t>7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3.05pt;margin-top:789.3pt;width:19.1pt;height:11.9pt;z-index:-2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Mx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4qj2QJOSjgKZ2F46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" filled="f" stroked="f">
              <v:textbox inset="0,0,0,0">
                <w:txbxContent>
                  <w:p w:rsidR="000D602B" w:rsidRDefault="000D602B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3"/>
                        <w:sz w:val="19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w w:val="103"/>
                        <w:sz w:val="19"/>
                      </w:rPr>
                      <w:t>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952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2B" w:rsidRDefault="000D602B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4.75pt;margin-top:791.95pt;width:17.4pt;height:9.4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l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Gwe+CW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0D602B" w:rsidRDefault="000D602B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2B" w:rsidRDefault="000D602B">
      <w:r>
        <w:separator/>
      </w:r>
    </w:p>
  </w:footnote>
  <w:footnote w:type="continuationSeparator" w:id="0">
    <w:p w:rsidR="000D602B" w:rsidRDefault="000D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8C3"/>
    <w:multiLevelType w:val="hybridMultilevel"/>
    <w:tmpl w:val="5C50E506"/>
    <w:lvl w:ilvl="0" w:tplc="D26863FA">
      <w:start w:val="10"/>
      <w:numFmt w:val="decimal"/>
      <w:lvlText w:val="%1."/>
      <w:lvlJc w:val="left"/>
      <w:pPr>
        <w:ind w:left="15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F0EB0CE">
      <w:start w:val="1"/>
      <w:numFmt w:val="bullet"/>
      <w:lvlText w:val="•"/>
      <w:lvlJc w:val="left"/>
      <w:pPr>
        <w:ind w:left="2282" w:hanging="495"/>
      </w:pPr>
      <w:rPr>
        <w:rFonts w:hint="default"/>
      </w:rPr>
    </w:lvl>
    <w:lvl w:ilvl="2" w:tplc="558C603E">
      <w:start w:val="1"/>
      <w:numFmt w:val="bullet"/>
      <w:lvlText w:val="•"/>
      <w:lvlJc w:val="left"/>
      <w:pPr>
        <w:ind w:left="3045" w:hanging="495"/>
      </w:pPr>
      <w:rPr>
        <w:rFonts w:hint="default"/>
      </w:rPr>
    </w:lvl>
    <w:lvl w:ilvl="3" w:tplc="C2FCB12E">
      <w:start w:val="1"/>
      <w:numFmt w:val="bullet"/>
      <w:lvlText w:val="•"/>
      <w:lvlJc w:val="left"/>
      <w:pPr>
        <w:ind w:left="3807" w:hanging="495"/>
      </w:pPr>
      <w:rPr>
        <w:rFonts w:hint="default"/>
      </w:rPr>
    </w:lvl>
    <w:lvl w:ilvl="4" w:tplc="B080D438">
      <w:start w:val="1"/>
      <w:numFmt w:val="bullet"/>
      <w:lvlText w:val="•"/>
      <w:lvlJc w:val="left"/>
      <w:pPr>
        <w:ind w:left="4570" w:hanging="495"/>
      </w:pPr>
      <w:rPr>
        <w:rFonts w:hint="default"/>
      </w:rPr>
    </w:lvl>
    <w:lvl w:ilvl="5" w:tplc="DE3C46C8">
      <w:start w:val="1"/>
      <w:numFmt w:val="bullet"/>
      <w:lvlText w:val="•"/>
      <w:lvlJc w:val="left"/>
      <w:pPr>
        <w:ind w:left="5333" w:hanging="495"/>
      </w:pPr>
      <w:rPr>
        <w:rFonts w:hint="default"/>
      </w:rPr>
    </w:lvl>
    <w:lvl w:ilvl="6" w:tplc="E2B2470E">
      <w:start w:val="1"/>
      <w:numFmt w:val="bullet"/>
      <w:lvlText w:val="•"/>
      <w:lvlJc w:val="left"/>
      <w:pPr>
        <w:ind w:left="6095" w:hanging="495"/>
      </w:pPr>
      <w:rPr>
        <w:rFonts w:hint="default"/>
      </w:rPr>
    </w:lvl>
    <w:lvl w:ilvl="7" w:tplc="59FA66B8">
      <w:start w:val="1"/>
      <w:numFmt w:val="bullet"/>
      <w:lvlText w:val="•"/>
      <w:lvlJc w:val="left"/>
      <w:pPr>
        <w:ind w:left="6858" w:hanging="495"/>
      </w:pPr>
      <w:rPr>
        <w:rFonts w:hint="default"/>
      </w:rPr>
    </w:lvl>
    <w:lvl w:ilvl="8" w:tplc="2AD6DB16">
      <w:start w:val="1"/>
      <w:numFmt w:val="bullet"/>
      <w:lvlText w:val="•"/>
      <w:lvlJc w:val="left"/>
      <w:pPr>
        <w:ind w:left="7621" w:hanging="495"/>
      </w:pPr>
      <w:rPr>
        <w:rFonts w:hint="default"/>
      </w:rPr>
    </w:lvl>
  </w:abstractNum>
  <w:abstractNum w:abstractNumId="1" w15:restartNumberingAfterBreak="0">
    <w:nsid w:val="0C71084A"/>
    <w:multiLevelType w:val="hybridMultilevel"/>
    <w:tmpl w:val="436E672A"/>
    <w:lvl w:ilvl="0" w:tplc="511CF0B8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5D6C9286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4BA273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39AB32C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7C6229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C2BAEA86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D0203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52ED2F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20E8AC3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" w15:restartNumberingAfterBreak="0">
    <w:nsid w:val="0D37224D"/>
    <w:multiLevelType w:val="hybridMultilevel"/>
    <w:tmpl w:val="149291A8"/>
    <w:lvl w:ilvl="0" w:tplc="50B83BE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7676FE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FA4286C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53E3820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8DD81ECA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78306B4E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04708B0C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BC36FF6A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6187D6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3" w15:restartNumberingAfterBreak="0">
    <w:nsid w:val="1112232B"/>
    <w:multiLevelType w:val="hybridMultilevel"/>
    <w:tmpl w:val="DC2C125E"/>
    <w:lvl w:ilvl="0" w:tplc="70FCE790">
      <w:start w:val="1"/>
      <w:numFmt w:val="decimal"/>
      <w:lvlText w:val="(%1)"/>
      <w:lvlJc w:val="left"/>
      <w:pPr>
        <w:ind w:left="1278" w:hanging="3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" w15:restartNumberingAfterBreak="0">
    <w:nsid w:val="12CC5FC4"/>
    <w:multiLevelType w:val="multilevel"/>
    <w:tmpl w:val="7124087A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5" w15:restartNumberingAfterBreak="0">
    <w:nsid w:val="13486511"/>
    <w:multiLevelType w:val="hybridMultilevel"/>
    <w:tmpl w:val="FBBE429E"/>
    <w:lvl w:ilvl="0" w:tplc="1214D878">
      <w:start w:val="4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46A47CA">
      <w:start w:val="1"/>
      <w:numFmt w:val="decimal"/>
      <w:lvlText w:val="%2."/>
      <w:lvlJc w:val="left"/>
      <w:pPr>
        <w:ind w:left="7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ED22710">
      <w:start w:val="1"/>
      <w:numFmt w:val="bullet"/>
      <w:lvlText w:val="•"/>
      <w:lvlJc w:val="left"/>
      <w:pPr>
        <w:ind w:left="1020" w:hanging="352"/>
      </w:pPr>
      <w:rPr>
        <w:rFonts w:hint="default"/>
      </w:rPr>
    </w:lvl>
    <w:lvl w:ilvl="3" w:tplc="F8FA3850">
      <w:start w:val="1"/>
      <w:numFmt w:val="bullet"/>
      <w:lvlText w:val="•"/>
      <w:lvlJc w:val="left"/>
      <w:pPr>
        <w:ind w:left="1998" w:hanging="352"/>
      </w:pPr>
      <w:rPr>
        <w:rFonts w:hint="default"/>
      </w:rPr>
    </w:lvl>
    <w:lvl w:ilvl="4" w:tplc="D51E75CA">
      <w:start w:val="1"/>
      <w:numFmt w:val="bullet"/>
      <w:lvlText w:val="•"/>
      <w:lvlJc w:val="left"/>
      <w:pPr>
        <w:ind w:left="2976" w:hanging="352"/>
      </w:pPr>
      <w:rPr>
        <w:rFonts w:hint="default"/>
      </w:rPr>
    </w:lvl>
    <w:lvl w:ilvl="5" w:tplc="44502F8A">
      <w:start w:val="1"/>
      <w:numFmt w:val="bullet"/>
      <w:lvlText w:val="•"/>
      <w:lvlJc w:val="left"/>
      <w:pPr>
        <w:ind w:left="3954" w:hanging="352"/>
      </w:pPr>
      <w:rPr>
        <w:rFonts w:hint="default"/>
      </w:rPr>
    </w:lvl>
    <w:lvl w:ilvl="6" w:tplc="2BB07CF0">
      <w:start w:val="1"/>
      <w:numFmt w:val="bullet"/>
      <w:lvlText w:val="•"/>
      <w:lvlJc w:val="left"/>
      <w:pPr>
        <w:ind w:left="4933" w:hanging="352"/>
      </w:pPr>
      <w:rPr>
        <w:rFonts w:hint="default"/>
      </w:rPr>
    </w:lvl>
    <w:lvl w:ilvl="7" w:tplc="7F52CF30">
      <w:start w:val="1"/>
      <w:numFmt w:val="bullet"/>
      <w:lvlText w:val="•"/>
      <w:lvlJc w:val="left"/>
      <w:pPr>
        <w:ind w:left="5911" w:hanging="352"/>
      </w:pPr>
      <w:rPr>
        <w:rFonts w:hint="default"/>
      </w:rPr>
    </w:lvl>
    <w:lvl w:ilvl="8" w:tplc="2430B4EA">
      <w:start w:val="1"/>
      <w:numFmt w:val="bullet"/>
      <w:lvlText w:val="•"/>
      <w:lvlJc w:val="left"/>
      <w:pPr>
        <w:ind w:left="6889" w:hanging="352"/>
      </w:pPr>
      <w:rPr>
        <w:rFonts w:hint="default"/>
      </w:rPr>
    </w:lvl>
  </w:abstractNum>
  <w:abstractNum w:abstractNumId="6" w15:restartNumberingAfterBreak="0">
    <w:nsid w:val="14CA36B6"/>
    <w:multiLevelType w:val="hybridMultilevel"/>
    <w:tmpl w:val="591E3166"/>
    <w:lvl w:ilvl="0" w:tplc="7EDC3948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094850B4">
      <w:start w:val="1"/>
      <w:numFmt w:val="decimal"/>
      <w:lvlText w:val="%2."/>
      <w:lvlJc w:val="left"/>
      <w:pPr>
        <w:ind w:left="12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0023B4">
      <w:start w:val="1"/>
      <w:numFmt w:val="bullet"/>
      <w:lvlText w:val="•"/>
      <w:lvlJc w:val="left"/>
      <w:pPr>
        <w:ind w:left="2069" w:hanging="495"/>
      </w:pPr>
      <w:rPr>
        <w:rFonts w:hint="default"/>
      </w:rPr>
    </w:lvl>
    <w:lvl w:ilvl="3" w:tplc="108E5884">
      <w:start w:val="1"/>
      <w:numFmt w:val="bullet"/>
      <w:lvlText w:val="•"/>
      <w:lvlJc w:val="left"/>
      <w:pPr>
        <w:ind w:left="2919" w:hanging="495"/>
      </w:pPr>
      <w:rPr>
        <w:rFonts w:hint="default"/>
      </w:rPr>
    </w:lvl>
    <w:lvl w:ilvl="4" w:tplc="24E27174">
      <w:start w:val="1"/>
      <w:numFmt w:val="bullet"/>
      <w:lvlText w:val="•"/>
      <w:lvlJc w:val="left"/>
      <w:pPr>
        <w:ind w:left="3768" w:hanging="495"/>
      </w:pPr>
      <w:rPr>
        <w:rFonts w:hint="default"/>
      </w:rPr>
    </w:lvl>
    <w:lvl w:ilvl="5" w:tplc="F98E4B9A">
      <w:start w:val="1"/>
      <w:numFmt w:val="bullet"/>
      <w:lvlText w:val="•"/>
      <w:lvlJc w:val="left"/>
      <w:pPr>
        <w:ind w:left="4618" w:hanging="495"/>
      </w:pPr>
      <w:rPr>
        <w:rFonts w:hint="default"/>
      </w:rPr>
    </w:lvl>
    <w:lvl w:ilvl="6" w:tplc="E2E4D444">
      <w:start w:val="1"/>
      <w:numFmt w:val="bullet"/>
      <w:lvlText w:val="•"/>
      <w:lvlJc w:val="left"/>
      <w:pPr>
        <w:ind w:left="5468" w:hanging="495"/>
      </w:pPr>
      <w:rPr>
        <w:rFonts w:hint="default"/>
      </w:rPr>
    </w:lvl>
    <w:lvl w:ilvl="7" w:tplc="E9EA6894">
      <w:start w:val="1"/>
      <w:numFmt w:val="bullet"/>
      <w:lvlText w:val="•"/>
      <w:lvlJc w:val="left"/>
      <w:pPr>
        <w:ind w:left="6317" w:hanging="495"/>
      </w:pPr>
      <w:rPr>
        <w:rFonts w:hint="default"/>
      </w:rPr>
    </w:lvl>
    <w:lvl w:ilvl="8" w:tplc="94E463B8">
      <w:start w:val="1"/>
      <w:numFmt w:val="bullet"/>
      <w:lvlText w:val="•"/>
      <w:lvlJc w:val="left"/>
      <w:pPr>
        <w:ind w:left="7167" w:hanging="495"/>
      </w:pPr>
      <w:rPr>
        <w:rFonts w:hint="default"/>
      </w:rPr>
    </w:lvl>
  </w:abstractNum>
  <w:abstractNum w:abstractNumId="7" w15:restartNumberingAfterBreak="0">
    <w:nsid w:val="16A90409"/>
    <w:multiLevelType w:val="hybridMultilevel"/>
    <w:tmpl w:val="D5C2E9C8"/>
    <w:lvl w:ilvl="0" w:tplc="3E849F6C">
      <w:start w:val="1"/>
      <w:numFmt w:val="decimal"/>
      <w:lvlText w:val="%1."/>
      <w:lvlJc w:val="left"/>
      <w:pPr>
        <w:ind w:left="718" w:hanging="355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63844AF8">
      <w:start w:val="5"/>
      <w:numFmt w:val="decimal"/>
      <w:lvlText w:val="%2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684FD04">
      <w:start w:val="1"/>
      <w:numFmt w:val="bullet"/>
      <w:lvlText w:val="•"/>
      <w:lvlJc w:val="left"/>
      <w:pPr>
        <w:ind w:left="2067" w:hanging="495"/>
      </w:pPr>
      <w:rPr>
        <w:rFonts w:hint="default"/>
      </w:rPr>
    </w:lvl>
    <w:lvl w:ilvl="3" w:tplc="1F2ADC88">
      <w:start w:val="1"/>
      <w:numFmt w:val="bullet"/>
      <w:lvlText w:val="•"/>
      <w:lvlJc w:val="left"/>
      <w:pPr>
        <w:ind w:left="2914" w:hanging="495"/>
      </w:pPr>
      <w:rPr>
        <w:rFonts w:hint="default"/>
      </w:rPr>
    </w:lvl>
    <w:lvl w:ilvl="4" w:tplc="CE148E3A">
      <w:start w:val="1"/>
      <w:numFmt w:val="bullet"/>
      <w:lvlText w:val="•"/>
      <w:lvlJc w:val="left"/>
      <w:pPr>
        <w:ind w:left="3762" w:hanging="495"/>
      </w:pPr>
      <w:rPr>
        <w:rFonts w:hint="default"/>
      </w:rPr>
    </w:lvl>
    <w:lvl w:ilvl="5" w:tplc="B08463E8">
      <w:start w:val="1"/>
      <w:numFmt w:val="bullet"/>
      <w:lvlText w:val="•"/>
      <w:lvlJc w:val="left"/>
      <w:pPr>
        <w:ind w:left="4609" w:hanging="495"/>
      </w:pPr>
      <w:rPr>
        <w:rFonts w:hint="default"/>
      </w:rPr>
    </w:lvl>
    <w:lvl w:ilvl="6" w:tplc="323EE544">
      <w:start w:val="1"/>
      <w:numFmt w:val="bullet"/>
      <w:lvlText w:val="•"/>
      <w:lvlJc w:val="left"/>
      <w:pPr>
        <w:ind w:left="5456" w:hanging="495"/>
      </w:pPr>
      <w:rPr>
        <w:rFonts w:hint="default"/>
      </w:rPr>
    </w:lvl>
    <w:lvl w:ilvl="7" w:tplc="E11A5698">
      <w:start w:val="1"/>
      <w:numFmt w:val="bullet"/>
      <w:lvlText w:val="•"/>
      <w:lvlJc w:val="left"/>
      <w:pPr>
        <w:ind w:left="6304" w:hanging="495"/>
      </w:pPr>
      <w:rPr>
        <w:rFonts w:hint="default"/>
      </w:rPr>
    </w:lvl>
    <w:lvl w:ilvl="8" w:tplc="90D82FD0">
      <w:start w:val="1"/>
      <w:numFmt w:val="bullet"/>
      <w:lvlText w:val="•"/>
      <w:lvlJc w:val="left"/>
      <w:pPr>
        <w:ind w:left="7151" w:hanging="495"/>
      </w:pPr>
      <w:rPr>
        <w:rFonts w:hint="default"/>
      </w:rPr>
    </w:lvl>
  </w:abstractNum>
  <w:abstractNum w:abstractNumId="8" w15:restartNumberingAfterBreak="0">
    <w:nsid w:val="1CF6523D"/>
    <w:multiLevelType w:val="hybridMultilevel"/>
    <w:tmpl w:val="8272B8BC"/>
    <w:lvl w:ilvl="0" w:tplc="B070682A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7E9CC476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DAA4EBA">
      <w:start w:val="1"/>
      <w:numFmt w:val="bullet"/>
      <w:lvlText w:val="•"/>
      <w:lvlJc w:val="left"/>
      <w:pPr>
        <w:ind w:left="1849" w:hanging="560"/>
      </w:pPr>
      <w:rPr>
        <w:rFonts w:hint="default"/>
      </w:rPr>
    </w:lvl>
    <w:lvl w:ilvl="3" w:tplc="925A08BA">
      <w:start w:val="1"/>
      <w:numFmt w:val="bullet"/>
      <w:lvlText w:val="•"/>
      <w:lvlJc w:val="left"/>
      <w:pPr>
        <w:ind w:left="2779" w:hanging="560"/>
      </w:pPr>
      <w:rPr>
        <w:rFonts w:hint="default"/>
      </w:rPr>
    </w:lvl>
    <w:lvl w:ilvl="4" w:tplc="2DC42E2A">
      <w:start w:val="1"/>
      <w:numFmt w:val="bullet"/>
      <w:lvlText w:val="•"/>
      <w:lvlJc w:val="left"/>
      <w:pPr>
        <w:ind w:left="3709" w:hanging="560"/>
      </w:pPr>
      <w:rPr>
        <w:rFonts w:hint="default"/>
      </w:rPr>
    </w:lvl>
    <w:lvl w:ilvl="5" w:tplc="7694874A">
      <w:start w:val="1"/>
      <w:numFmt w:val="bullet"/>
      <w:lvlText w:val="•"/>
      <w:lvlJc w:val="left"/>
      <w:pPr>
        <w:ind w:left="4638" w:hanging="560"/>
      </w:pPr>
      <w:rPr>
        <w:rFonts w:hint="default"/>
      </w:rPr>
    </w:lvl>
    <w:lvl w:ilvl="6" w:tplc="9EB65B3A">
      <w:start w:val="1"/>
      <w:numFmt w:val="bullet"/>
      <w:lvlText w:val="•"/>
      <w:lvlJc w:val="left"/>
      <w:pPr>
        <w:ind w:left="5568" w:hanging="560"/>
      </w:pPr>
      <w:rPr>
        <w:rFonts w:hint="default"/>
      </w:rPr>
    </w:lvl>
    <w:lvl w:ilvl="7" w:tplc="35DA5AFA">
      <w:start w:val="1"/>
      <w:numFmt w:val="bullet"/>
      <w:lvlText w:val="•"/>
      <w:lvlJc w:val="left"/>
      <w:pPr>
        <w:ind w:left="6498" w:hanging="560"/>
      </w:pPr>
      <w:rPr>
        <w:rFonts w:hint="default"/>
      </w:rPr>
    </w:lvl>
    <w:lvl w:ilvl="8" w:tplc="A20AF028">
      <w:start w:val="1"/>
      <w:numFmt w:val="bullet"/>
      <w:lvlText w:val="•"/>
      <w:lvlJc w:val="left"/>
      <w:pPr>
        <w:ind w:left="7428" w:hanging="560"/>
      </w:pPr>
      <w:rPr>
        <w:rFonts w:hint="default"/>
      </w:rPr>
    </w:lvl>
  </w:abstractNum>
  <w:abstractNum w:abstractNumId="9" w15:restartNumberingAfterBreak="0">
    <w:nsid w:val="1EDE70E5"/>
    <w:multiLevelType w:val="multilevel"/>
    <w:tmpl w:val="6D7CA440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10" w15:restartNumberingAfterBreak="0">
    <w:nsid w:val="24336220"/>
    <w:multiLevelType w:val="hybridMultilevel"/>
    <w:tmpl w:val="84A65B28"/>
    <w:lvl w:ilvl="0" w:tplc="AABC7D12">
      <w:start w:val="1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0E049F2">
      <w:start w:val="1"/>
      <w:numFmt w:val="bullet"/>
      <w:lvlText w:val="•"/>
      <w:lvlJc w:val="left"/>
      <w:pPr>
        <w:ind w:left="1508" w:hanging="560"/>
      </w:pPr>
      <w:rPr>
        <w:rFonts w:hint="default"/>
      </w:rPr>
    </w:lvl>
    <w:lvl w:ilvl="2" w:tplc="23B413F4">
      <w:start w:val="1"/>
      <w:numFmt w:val="bullet"/>
      <w:lvlText w:val="•"/>
      <w:lvlJc w:val="left"/>
      <w:pPr>
        <w:ind w:left="2357" w:hanging="560"/>
      </w:pPr>
      <w:rPr>
        <w:rFonts w:hint="default"/>
      </w:rPr>
    </w:lvl>
    <w:lvl w:ilvl="3" w:tplc="BC664ED4">
      <w:start w:val="1"/>
      <w:numFmt w:val="bullet"/>
      <w:lvlText w:val="•"/>
      <w:lvlJc w:val="left"/>
      <w:pPr>
        <w:ind w:left="3206" w:hanging="560"/>
      </w:pPr>
      <w:rPr>
        <w:rFonts w:hint="default"/>
      </w:rPr>
    </w:lvl>
    <w:lvl w:ilvl="4" w:tplc="68CA88EE">
      <w:start w:val="1"/>
      <w:numFmt w:val="bullet"/>
      <w:lvlText w:val="•"/>
      <w:lvlJc w:val="left"/>
      <w:pPr>
        <w:ind w:left="4055" w:hanging="560"/>
      </w:pPr>
      <w:rPr>
        <w:rFonts w:hint="default"/>
      </w:rPr>
    </w:lvl>
    <w:lvl w:ilvl="5" w:tplc="7B2EF7FA">
      <w:start w:val="1"/>
      <w:numFmt w:val="bullet"/>
      <w:lvlText w:val="•"/>
      <w:lvlJc w:val="left"/>
      <w:pPr>
        <w:ind w:left="4903" w:hanging="560"/>
      </w:pPr>
      <w:rPr>
        <w:rFonts w:hint="default"/>
      </w:rPr>
    </w:lvl>
    <w:lvl w:ilvl="6" w:tplc="B2C4A0F2">
      <w:start w:val="1"/>
      <w:numFmt w:val="bullet"/>
      <w:lvlText w:val="•"/>
      <w:lvlJc w:val="left"/>
      <w:pPr>
        <w:ind w:left="5752" w:hanging="560"/>
      </w:pPr>
      <w:rPr>
        <w:rFonts w:hint="default"/>
      </w:rPr>
    </w:lvl>
    <w:lvl w:ilvl="7" w:tplc="FA600102">
      <w:start w:val="1"/>
      <w:numFmt w:val="bullet"/>
      <w:lvlText w:val="•"/>
      <w:lvlJc w:val="left"/>
      <w:pPr>
        <w:ind w:left="6601" w:hanging="560"/>
      </w:pPr>
      <w:rPr>
        <w:rFonts w:hint="default"/>
      </w:rPr>
    </w:lvl>
    <w:lvl w:ilvl="8" w:tplc="01520A96">
      <w:start w:val="1"/>
      <w:numFmt w:val="bullet"/>
      <w:lvlText w:val="•"/>
      <w:lvlJc w:val="left"/>
      <w:pPr>
        <w:ind w:left="7450" w:hanging="560"/>
      </w:pPr>
      <w:rPr>
        <w:rFonts w:hint="default"/>
      </w:rPr>
    </w:lvl>
  </w:abstractNum>
  <w:abstractNum w:abstractNumId="11" w15:restartNumberingAfterBreak="0">
    <w:nsid w:val="25A6795E"/>
    <w:multiLevelType w:val="hybridMultilevel"/>
    <w:tmpl w:val="B964DA28"/>
    <w:lvl w:ilvl="0" w:tplc="D3B096AA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91D2949C">
      <w:start w:val="1"/>
      <w:numFmt w:val="bullet"/>
      <w:lvlText w:val="-"/>
      <w:lvlJc w:val="left"/>
      <w:pPr>
        <w:ind w:left="1073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B42A08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EE2239AE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19A07A14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DB4EFB04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4C5CE21C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0F4405CC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CFC67934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12" w15:restartNumberingAfterBreak="0">
    <w:nsid w:val="2CDF2971"/>
    <w:multiLevelType w:val="multilevel"/>
    <w:tmpl w:val="D41E04EA"/>
    <w:lvl w:ilvl="0">
      <w:start w:val="2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3" w15:restartNumberingAfterBreak="0">
    <w:nsid w:val="2EE77FCA"/>
    <w:multiLevelType w:val="hybridMultilevel"/>
    <w:tmpl w:val="5476B442"/>
    <w:lvl w:ilvl="0" w:tplc="DACC4F6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8C4F96C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21EF630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503EEFA2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B22AA424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7E843290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2F7277E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E584887E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B29EDC4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14" w15:restartNumberingAfterBreak="0">
    <w:nsid w:val="309861AB"/>
    <w:multiLevelType w:val="hybridMultilevel"/>
    <w:tmpl w:val="6A825902"/>
    <w:lvl w:ilvl="0" w:tplc="FE4A07C2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0FE07836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B7CCFC4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A205A7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C33AFE60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480F27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4128FCE4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6F966A34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C6D8C4D8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15" w15:restartNumberingAfterBreak="0">
    <w:nsid w:val="30B540B0"/>
    <w:multiLevelType w:val="hybridMultilevel"/>
    <w:tmpl w:val="D070D5E8"/>
    <w:lvl w:ilvl="0" w:tplc="B874B5F4">
      <w:start w:val="2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BC8DFE0">
      <w:start w:val="1"/>
      <w:numFmt w:val="decimal"/>
      <w:lvlText w:val="%2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8947F8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BF8CF5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D9EE35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4F9EFAC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4A645E6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46DA9C2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AD866A6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6" w15:restartNumberingAfterBreak="0">
    <w:nsid w:val="3A516862"/>
    <w:multiLevelType w:val="hybridMultilevel"/>
    <w:tmpl w:val="A270355A"/>
    <w:lvl w:ilvl="0" w:tplc="119CF1C6">
      <w:start w:val="8"/>
      <w:numFmt w:val="decimal"/>
      <w:lvlText w:val="%1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FF48094">
      <w:start w:val="1"/>
      <w:numFmt w:val="bullet"/>
      <w:lvlText w:val="•"/>
      <w:lvlJc w:val="left"/>
      <w:pPr>
        <w:ind w:left="1982" w:hanging="495"/>
      </w:pPr>
      <w:rPr>
        <w:rFonts w:hint="default"/>
      </w:rPr>
    </w:lvl>
    <w:lvl w:ilvl="2" w:tplc="513864A6">
      <w:start w:val="1"/>
      <w:numFmt w:val="bullet"/>
      <w:lvlText w:val="•"/>
      <w:lvlJc w:val="left"/>
      <w:pPr>
        <w:ind w:left="2745" w:hanging="495"/>
      </w:pPr>
      <w:rPr>
        <w:rFonts w:hint="default"/>
      </w:rPr>
    </w:lvl>
    <w:lvl w:ilvl="3" w:tplc="AE464682">
      <w:start w:val="1"/>
      <w:numFmt w:val="bullet"/>
      <w:lvlText w:val="•"/>
      <w:lvlJc w:val="left"/>
      <w:pPr>
        <w:ind w:left="3507" w:hanging="495"/>
      </w:pPr>
      <w:rPr>
        <w:rFonts w:hint="default"/>
      </w:rPr>
    </w:lvl>
    <w:lvl w:ilvl="4" w:tplc="531CAC40">
      <w:start w:val="1"/>
      <w:numFmt w:val="bullet"/>
      <w:lvlText w:val="•"/>
      <w:lvlJc w:val="left"/>
      <w:pPr>
        <w:ind w:left="4270" w:hanging="495"/>
      </w:pPr>
      <w:rPr>
        <w:rFonts w:hint="default"/>
      </w:rPr>
    </w:lvl>
    <w:lvl w:ilvl="5" w:tplc="7E3436C8">
      <w:start w:val="1"/>
      <w:numFmt w:val="bullet"/>
      <w:lvlText w:val="•"/>
      <w:lvlJc w:val="left"/>
      <w:pPr>
        <w:ind w:left="5033" w:hanging="495"/>
      </w:pPr>
      <w:rPr>
        <w:rFonts w:hint="default"/>
      </w:rPr>
    </w:lvl>
    <w:lvl w:ilvl="6" w:tplc="22465446">
      <w:start w:val="1"/>
      <w:numFmt w:val="bullet"/>
      <w:lvlText w:val="•"/>
      <w:lvlJc w:val="left"/>
      <w:pPr>
        <w:ind w:left="5795" w:hanging="495"/>
      </w:pPr>
      <w:rPr>
        <w:rFonts w:hint="default"/>
      </w:rPr>
    </w:lvl>
    <w:lvl w:ilvl="7" w:tplc="5658066C">
      <w:start w:val="1"/>
      <w:numFmt w:val="bullet"/>
      <w:lvlText w:val="•"/>
      <w:lvlJc w:val="left"/>
      <w:pPr>
        <w:ind w:left="6558" w:hanging="495"/>
      </w:pPr>
      <w:rPr>
        <w:rFonts w:hint="default"/>
      </w:rPr>
    </w:lvl>
    <w:lvl w:ilvl="8" w:tplc="DC320D1C">
      <w:start w:val="1"/>
      <w:numFmt w:val="bullet"/>
      <w:lvlText w:val="•"/>
      <w:lvlJc w:val="left"/>
      <w:pPr>
        <w:ind w:left="7321" w:hanging="495"/>
      </w:pPr>
      <w:rPr>
        <w:rFonts w:hint="default"/>
      </w:rPr>
    </w:lvl>
  </w:abstractNum>
  <w:abstractNum w:abstractNumId="17" w15:restartNumberingAfterBreak="0">
    <w:nsid w:val="3BF616D3"/>
    <w:multiLevelType w:val="hybridMultilevel"/>
    <w:tmpl w:val="C728D2D6"/>
    <w:lvl w:ilvl="0" w:tplc="0D7CC5D6">
      <w:start w:val="1"/>
      <w:numFmt w:val="bullet"/>
      <w:lvlText w:val="-"/>
      <w:lvlJc w:val="left"/>
      <w:pPr>
        <w:ind w:left="813" w:hanging="355"/>
      </w:pPr>
      <w:rPr>
        <w:rFonts w:ascii="Calibri" w:eastAsia="Calibri" w:hAnsi="Calibri" w:hint="default"/>
        <w:w w:val="103"/>
        <w:sz w:val="21"/>
        <w:szCs w:val="21"/>
      </w:rPr>
    </w:lvl>
    <w:lvl w:ilvl="1" w:tplc="4E78A828">
      <w:start w:val="1"/>
      <w:numFmt w:val="bullet"/>
      <w:lvlText w:val="•"/>
      <w:lvlJc w:val="left"/>
      <w:pPr>
        <w:ind w:left="1652" w:hanging="355"/>
      </w:pPr>
      <w:rPr>
        <w:rFonts w:hint="default"/>
      </w:rPr>
    </w:lvl>
    <w:lvl w:ilvl="2" w:tplc="8CF622E4">
      <w:start w:val="1"/>
      <w:numFmt w:val="bullet"/>
      <w:lvlText w:val="•"/>
      <w:lvlJc w:val="left"/>
      <w:pPr>
        <w:ind w:left="2485" w:hanging="355"/>
      </w:pPr>
      <w:rPr>
        <w:rFonts w:hint="default"/>
      </w:rPr>
    </w:lvl>
    <w:lvl w:ilvl="3" w:tplc="CFCECF7E">
      <w:start w:val="1"/>
      <w:numFmt w:val="bullet"/>
      <w:lvlText w:val="•"/>
      <w:lvlJc w:val="left"/>
      <w:pPr>
        <w:ind w:left="3317" w:hanging="355"/>
      </w:pPr>
      <w:rPr>
        <w:rFonts w:hint="default"/>
      </w:rPr>
    </w:lvl>
    <w:lvl w:ilvl="4" w:tplc="940E6754">
      <w:start w:val="1"/>
      <w:numFmt w:val="bullet"/>
      <w:lvlText w:val="•"/>
      <w:lvlJc w:val="left"/>
      <w:pPr>
        <w:ind w:left="4150" w:hanging="355"/>
      </w:pPr>
      <w:rPr>
        <w:rFonts w:hint="default"/>
      </w:rPr>
    </w:lvl>
    <w:lvl w:ilvl="5" w:tplc="9D067100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 w:tplc="A23ECDC4">
      <w:start w:val="1"/>
      <w:numFmt w:val="bullet"/>
      <w:lvlText w:val="•"/>
      <w:lvlJc w:val="left"/>
      <w:pPr>
        <w:ind w:left="5815" w:hanging="355"/>
      </w:pPr>
      <w:rPr>
        <w:rFonts w:hint="default"/>
      </w:rPr>
    </w:lvl>
    <w:lvl w:ilvl="7" w:tplc="760048BE">
      <w:start w:val="1"/>
      <w:numFmt w:val="bullet"/>
      <w:lvlText w:val="•"/>
      <w:lvlJc w:val="left"/>
      <w:pPr>
        <w:ind w:left="6648" w:hanging="355"/>
      </w:pPr>
      <w:rPr>
        <w:rFonts w:hint="default"/>
      </w:rPr>
    </w:lvl>
    <w:lvl w:ilvl="8" w:tplc="00C4D242">
      <w:start w:val="1"/>
      <w:numFmt w:val="bullet"/>
      <w:lvlText w:val="•"/>
      <w:lvlJc w:val="left"/>
      <w:pPr>
        <w:ind w:left="7481" w:hanging="355"/>
      </w:pPr>
      <w:rPr>
        <w:rFonts w:hint="default"/>
      </w:rPr>
    </w:lvl>
  </w:abstractNum>
  <w:abstractNum w:abstractNumId="18" w15:restartNumberingAfterBreak="0">
    <w:nsid w:val="3C2A485C"/>
    <w:multiLevelType w:val="hybridMultilevel"/>
    <w:tmpl w:val="517A3F9E"/>
    <w:lvl w:ilvl="0" w:tplc="166A3E0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D866068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CBE0DA92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75A56C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F57A151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5FB41B4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0C82A8E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F6E167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187A852A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9" w15:restartNumberingAfterBreak="0">
    <w:nsid w:val="3C34652A"/>
    <w:multiLevelType w:val="multilevel"/>
    <w:tmpl w:val="DA7AF64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20" w15:restartNumberingAfterBreak="0">
    <w:nsid w:val="3E5B633E"/>
    <w:multiLevelType w:val="multilevel"/>
    <w:tmpl w:val="C19CF65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1" w15:restartNumberingAfterBreak="0">
    <w:nsid w:val="3F6555A5"/>
    <w:multiLevelType w:val="hybridMultilevel"/>
    <w:tmpl w:val="AF2CA9B8"/>
    <w:lvl w:ilvl="0" w:tplc="7E0C13D4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14F087C0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76A3C9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D2385F3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5EAB2A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D6B8119C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FE2CA2A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A3FA2F8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35C14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2" w15:restartNumberingAfterBreak="0">
    <w:nsid w:val="40D91581"/>
    <w:multiLevelType w:val="hybridMultilevel"/>
    <w:tmpl w:val="6DA612B6"/>
    <w:lvl w:ilvl="0" w:tplc="46FEF9BC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636EDEDC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4068698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87A89754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07E2EDC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886C355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6BEE73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CFF8FA8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EE4C6782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3" w15:restartNumberingAfterBreak="0">
    <w:nsid w:val="42061CD8"/>
    <w:multiLevelType w:val="multilevel"/>
    <w:tmpl w:val="8192396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4" w15:restartNumberingAfterBreak="0">
    <w:nsid w:val="47B8249B"/>
    <w:multiLevelType w:val="multilevel"/>
    <w:tmpl w:val="027EE77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25" w15:restartNumberingAfterBreak="0">
    <w:nsid w:val="4B9270D7"/>
    <w:multiLevelType w:val="hybridMultilevel"/>
    <w:tmpl w:val="5CC8021A"/>
    <w:lvl w:ilvl="0" w:tplc="F9C4707C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91ED6D4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34D8C698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731C7F4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6954343E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B42ECE38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C7FED4A6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8B3E74E8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6EDEB69A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26" w15:restartNumberingAfterBreak="0">
    <w:nsid w:val="4F327A77"/>
    <w:multiLevelType w:val="hybridMultilevel"/>
    <w:tmpl w:val="E5C8C0E6"/>
    <w:lvl w:ilvl="0" w:tplc="B218DC6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0B4BC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DEC6B2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5D5E666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9A44CD76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C5D4F2D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981E6348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46828010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746D3F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27" w15:restartNumberingAfterBreak="0">
    <w:nsid w:val="511B49E9"/>
    <w:multiLevelType w:val="multilevel"/>
    <w:tmpl w:val="886C09D2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8" w15:restartNumberingAfterBreak="0">
    <w:nsid w:val="513E0D3B"/>
    <w:multiLevelType w:val="multilevel"/>
    <w:tmpl w:val="13D42D18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9" w15:restartNumberingAfterBreak="0">
    <w:nsid w:val="58F2758B"/>
    <w:multiLevelType w:val="hybridMultilevel"/>
    <w:tmpl w:val="6A3CFDBC"/>
    <w:lvl w:ilvl="0" w:tplc="9828D4E6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FD8448B2">
      <w:start w:val="1"/>
      <w:numFmt w:val="bullet"/>
      <w:lvlText w:val="-"/>
      <w:lvlJc w:val="left"/>
      <w:pPr>
        <w:ind w:left="10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6136ABA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C1186180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F4BEAF30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340C3830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F6FCBF7A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5F1C1FA4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62C45230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30" w15:restartNumberingAfterBreak="0">
    <w:nsid w:val="606123F1"/>
    <w:multiLevelType w:val="hybridMultilevel"/>
    <w:tmpl w:val="F8A8053C"/>
    <w:lvl w:ilvl="0" w:tplc="1EDC55FE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5C89350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CB2C52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2220BB8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E90281E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915CD8E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A2F07C4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12C6B3D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9FCCF75E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1" w15:restartNumberingAfterBreak="0">
    <w:nsid w:val="61605D20"/>
    <w:multiLevelType w:val="hybridMultilevel"/>
    <w:tmpl w:val="10D4085C"/>
    <w:lvl w:ilvl="0" w:tplc="70FCE79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A1AD72E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AEF206DC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809A206E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86922CD0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9684E59C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5182388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90ACBF94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411EAD1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32" w15:restartNumberingAfterBreak="0">
    <w:nsid w:val="618B6980"/>
    <w:multiLevelType w:val="multilevel"/>
    <w:tmpl w:val="7220BD5E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3" w15:restartNumberingAfterBreak="0">
    <w:nsid w:val="628A058C"/>
    <w:multiLevelType w:val="hybridMultilevel"/>
    <w:tmpl w:val="1D92C592"/>
    <w:lvl w:ilvl="0" w:tplc="2974A08E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8ACEA80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B8BC792A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B4AEFEF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23B8C7C0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AB0673C6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0950A06C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CB982DBE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1FF2D618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34" w15:restartNumberingAfterBreak="0">
    <w:nsid w:val="63E928B4"/>
    <w:multiLevelType w:val="multilevel"/>
    <w:tmpl w:val="3EE2C4CE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35" w15:restartNumberingAfterBreak="0">
    <w:nsid w:val="69A06115"/>
    <w:multiLevelType w:val="hybridMultilevel"/>
    <w:tmpl w:val="7EB08B9E"/>
    <w:lvl w:ilvl="0" w:tplc="8D8E002A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ADE8FCA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C3E60AEC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721AF2F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35F8E5BE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40AA410A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8F30C8AA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A53EBDBA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21CE5BC4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36" w15:restartNumberingAfterBreak="0">
    <w:nsid w:val="6BFC7E57"/>
    <w:multiLevelType w:val="hybridMultilevel"/>
    <w:tmpl w:val="55366590"/>
    <w:lvl w:ilvl="0" w:tplc="AA366208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36BA0908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914065E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6AE0DA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B2E46F5E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E7E03F1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2C87EA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B498D2DE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310AA42C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7" w15:restartNumberingAfterBreak="0">
    <w:nsid w:val="6C8504BD"/>
    <w:multiLevelType w:val="hybridMultilevel"/>
    <w:tmpl w:val="014AEEF8"/>
    <w:lvl w:ilvl="0" w:tplc="68444E8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1ACF682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D63E76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9D0EE2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C666E6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A9FA4B28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D4A67D4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2482D5A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E2887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8" w15:restartNumberingAfterBreak="0">
    <w:nsid w:val="72BB3005"/>
    <w:multiLevelType w:val="hybridMultilevel"/>
    <w:tmpl w:val="E17C17D2"/>
    <w:lvl w:ilvl="0" w:tplc="13621654">
      <w:start w:val="1"/>
      <w:numFmt w:val="decimal"/>
      <w:lvlText w:val="(%1)"/>
      <w:lvlJc w:val="left"/>
      <w:pPr>
        <w:ind w:left="924" w:hanging="560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0526DCE">
      <w:start w:val="1"/>
      <w:numFmt w:val="upperLetter"/>
      <w:lvlText w:val="(%2)"/>
      <w:lvlJc w:val="left"/>
      <w:pPr>
        <w:ind w:left="92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EFE240D4">
      <w:start w:val="1"/>
      <w:numFmt w:val="bullet"/>
      <w:lvlText w:val="•"/>
      <w:lvlJc w:val="left"/>
      <w:pPr>
        <w:ind w:left="2617" w:hanging="560"/>
      </w:pPr>
      <w:rPr>
        <w:rFonts w:hint="default"/>
      </w:rPr>
    </w:lvl>
    <w:lvl w:ilvl="3" w:tplc="5F302894">
      <w:start w:val="1"/>
      <w:numFmt w:val="bullet"/>
      <w:lvlText w:val="•"/>
      <w:lvlJc w:val="left"/>
      <w:pPr>
        <w:ind w:left="3465" w:hanging="560"/>
      </w:pPr>
      <w:rPr>
        <w:rFonts w:hint="default"/>
      </w:rPr>
    </w:lvl>
    <w:lvl w:ilvl="4" w:tplc="29002D0A">
      <w:start w:val="1"/>
      <w:numFmt w:val="bullet"/>
      <w:lvlText w:val="•"/>
      <w:lvlJc w:val="left"/>
      <w:pPr>
        <w:ind w:left="4314" w:hanging="560"/>
      </w:pPr>
      <w:rPr>
        <w:rFonts w:hint="default"/>
      </w:rPr>
    </w:lvl>
    <w:lvl w:ilvl="5" w:tplc="389E6E28">
      <w:start w:val="1"/>
      <w:numFmt w:val="bullet"/>
      <w:lvlText w:val="•"/>
      <w:lvlJc w:val="left"/>
      <w:pPr>
        <w:ind w:left="5163" w:hanging="560"/>
      </w:pPr>
      <w:rPr>
        <w:rFonts w:hint="default"/>
      </w:rPr>
    </w:lvl>
    <w:lvl w:ilvl="6" w:tplc="96FA99EC">
      <w:start w:val="1"/>
      <w:numFmt w:val="bullet"/>
      <w:lvlText w:val="•"/>
      <w:lvlJc w:val="left"/>
      <w:pPr>
        <w:ind w:left="6011" w:hanging="560"/>
      </w:pPr>
      <w:rPr>
        <w:rFonts w:hint="default"/>
      </w:rPr>
    </w:lvl>
    <w:lvl w:ilvl="7" w:tplc="635AE1CC">
      <w:start w:val="1"/>
      <w:numFmt w:val="bullet"/>
      <w:lvlText w:val="•"/>
      <w:lvlJc w:val="left"/>
      <w:pPr>
        <w:ind w:left="6860" w:hanging="560"/>
      </w:pPr>
      <w:rPr>
        <w:rFonts w:hint="default"/>
      </w:rPr>
    </w:lvl>
    <w:lvl w:ilvl="8" w:tplc="DD48D50A">
      <w:start w:val="1"/>
      <w:numFmt w:val="bullet"/>
      <w:lvlText w:val="•"/>
      <w:lvlJc w:val="left"/>
      <w:pPr>
        <w:ind w:left="7709" w:hanging="560"/>
      </w:pPr>
      <w:rPr>
        <w:rFonts w:hint="default"/>
      </w:rPr>
    </w:lvl>
  </w:abstractNum>
  <w:abstractNum w:abstractNumId="39" w15:restartNumberingAfterBreak="0">
    <w:nsid w:val="72BB35A1"/>
    <w:multiLevelType w:val="multilevel"/>
    <w:tmpl w:val="97760C3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40" w15:restartNumberingAfterBreak="0">
    <w:nsid w:val="73497B25"/>
    <w:multiLevelType w:val="hybridMultilevel"/>
    <w:tmpl w:val="1AA21A22"/>
    <w:lvl w:ilvl="0" w:tplc="08C6E978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2CC3510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E46D70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1848F308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42ECBF54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BB2EE54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CF1ACB3A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E640A8FE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91B42214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41" w15:restartNumberingAfterBreak="0">
    <w:nsid w:val="75883B6A"/>
    <w:multiLevelType w:val="hybridMultilevel"/>
    <w:tmpl w:val="418061BE"/>
    <w:lvl w:ilvl="0" w:tplc="33362488">
      <w:start w:val="1"/>
      <w:numFmt w:val="decimal"/>
      <w:lvlText w:val="%1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D9CA474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8996D470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525CF8A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DE4CB26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0B483E18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A07E9640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7B3C1D60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4BF2E690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2" w15:restartNumberingAfterBreak="0">
    <w:nsid w:val="78B91E1E"/>
    <w:multiLevelType w:val="hybridMultilevel"/>
    <w:tmpl w:val="5CF82F26"/>
    <w:lvl w:ilvl="0" w:tplc="4FA6E628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29CE209E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969690D6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DE84E7B4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62E0712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A76A34DC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39DC04AC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8DCC2EC6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A8A0B106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3" w15:restartNumberingAfterBreak="0">
    <w:nsid w:val="7AB96BD8"/>
    <w:multiLevelType w:val="hybridMultilevel"/>
    <w:tmpl w:val="2A206AC0"/>
    <w:lvl w:ilvl="0" w:tplc="A6CEA3C0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E8A7812">
      <w:start w:val="1"/>
      <w:numFmt w:val="bullet"/>
      <w:lvlText w:val="•"/>
      <w:lvlJc w:val="left"/>
      <w:pPr>
        <w:ind w:left="1534" w:hanging="355"/>
      </w:pPr>
      <w:rPr>
        <w:rFonts w:hint="default"/>
      </w:rPr>
    </w:lvl>
    <w:lvl w:ilvl="2" w:tplc="ED80DC48">
      <w:start w:val="1"/>
      <w:numFmt w:val="bullet"/>
      <w:lvlText w:val="•"/>
      <w:lvlJc w:val="left"/>
      <w:pPr>
        <w:ind w:left="2349" w:hanging="355"/>
      </w:pPr>
      <w:rPr>
        <w:rFonts w:hint="default"/>
      </w:rPr>
    </w:lvl>
    <w:lvl w:ilvl="3" w:tplc="3FD09C98">
      <w:start w:val="1"/>
      <w:numFmt w:val="bullet"/>
      <w:lvlText w:val="•"/>
      <w:lvlJc w:val="left"/>
      <w:pPr>
        <w:ind w:left="3163" w:hanging="355"/>
      </w:pPr>
      <w:rPr>
        <w:rFonts w:hint="default"/>
      </w:rPr>
    </w:lvl>
    <w:lvl w:ilvl="4" w:tplc="120CD3C6">
      <w:start w:val="1"/>
      <w:numFmt w:val="bullet"/>
      <w:lvlText w:val="•"/>
      <w:lvlJc w:val="left"/>
      <w:pPr>
        <w:ind w:left="3978" w:hanging="355"/>
      </w:pPr>
      <w:rPr>
        <w:rFonts w:hint="default"/>
      </w:rPr>
    </w:lvl>
    <w:lvl w:ilvl="5" w:tplc="F5AED320">
      <w:start w:val="1"/>
      <w:numFmt w:val="bullet"/>
      <w:lvlText w:val="•"/>
      <w:lvlJc w:val="left"/>
      <w:pPr>
        <w:ind w:left="4793" w:hanging="355"/>
      </w:pPr>
      <w:rPr>
        <w:rFonts w:hint="default"/>
      </w:rPr>
    </w:lvl>
    <w:lvl w:ilvl="6" w:tplc="081C56FC">
      <w:start w:val="1"/>
      <w:numFmt w:val="bullet"/>
      <w:lvlText w:val="•"/>
      <w:lvlJc w:val="left"/>
      <w:pPr>
        <w:ind w:left="5607" w:hanging="355"/>
      </w:pPr>
      <w:rPr>
        <w:rFonts w:hint="default"/>
      </w:rPr>
    </w:lvl>
    <w:lvl w:ilvl="7" w:tplc="60B2E418">
      <w:start w:val="1"/>
      <w:numFmt w:val="bullet"/>
      <w:lvlText w:val="•"/>
      <w:lvlJc w:val="left"/>
      <w:pPr>
        <w:ind w:left="6422" w:hanging="355"/>
      </w:pPr>
      <w:rPr>
        <w:rFonts w:hint="default"/>
      </w:rPr>
    </w:lvl>
    <w:lvl w:ilvl="8" w:tplc="EE48BEB2">
      <w:start w:val="1"/>
      <w:numFmt w:val="bullet"/>
      <w:lvlText w:val="•"/>
      <w:lvlJc w:val="left"/>
      <w:pPr>
        <w:ind w:left="7237" w:hanging="355"/>
      </w:pPr>
      <w:rPr>
        <w:rFonts w:hint="default"/>
      </w:rPr>
    </w:lvl>
  </w:abstractNum>
  <w:num w:numId="1">
    <w:abstractNumId w:val="17"/>
  </w:num>
  <w:num w:numId="2">
    <w:abstractNumId w:val="39"/>
  </w:num>
  <w:num w:numId="3">
    <w:abstractNumId w:val="1"/>
  </w:num>
  <w:num w:numId="4">
    <w:abstractNumId w:val="12"/>
  </w:num>
  <w:num w:numId="5">
    <w:abstractNumId w:val="15"/>
  </w:num>
  <w:num w:numId="6">
    <w:abstractNumId w:val="20"/>
  </w:num>
  <w:num w:numId="7">
    <w:abstractNumId w:val="2"/>
  </w:num>
  <w:num w:numId="8">
    <w:abstractNumId w:val="10"/>
  </w:num>
  <w:num w:numId="9">
    <w:abstractNumId w:val="19"/>
  </w:num>
  <w:num w:numId="10">
    <w:abstractNumId w:val="18"/>
  </w:num>
  <w:num w:numId="11">
    <w:abstractNumId w:val="4"/>
  </w:num>
  <w:num w:numId="12">
    <w:abstractNumId w:val="30"/>
  </w:num>
  <w:num w:numId="13">
    <w:abstractNumId w:val="23"/>
  </w:num>
  <w:num w:numId="14">
    <w:abstractNumId w:val="26"/>
  </w:num>
  <w:num w:numId="15">
    <w:abstractNumId w:val="13"/>
  </w:num>
  <w:num w:numId="16">
    <w:abstractNumId w:val="0"/>
  </w:num>
  <w:num w:numId="17">
    <w:abstractNumId w:val="16"/>
  </w:num>
  <w:num w:numId="18">
    <w:abstractNumId w:val="7"/>
  </w:num>
  <w:num w:numId="19">
    <w:abstractNumId w:val="25"/>
  </w:num>
  <w:num w:numId="20">
    <w:abstractNumId w:val="33"/>
  </w:num>
  <w:num w:numId="21">
    <w:abstractNumId w:val="43"/>
  </w:num>
  <w:num w:numId="22">
    <w:abstractNumId w:val="6"/>
  </w:num>
  <w:num w:numId="23">
    <w:abstractNumId w:val="42"/>
  </w:num>
  <w:num w:numId="24">
    <w:abstractNumId w:val="35"/>
  </w:num>
  <w:num w:numId="25">
    <w:abstractNumId w:val="41"/>
  </w:num>
  <w:num w:numId="26">
    <w:abstractNumId w:val="29"/>
  </w:num>
  <w:num w:numId="27">
    <w:abstractNumId w:val="11"/>
  </w:num>
  <w:num w:numId="28">
    <w:abstractNumId w:val="5"/>
  </w:num>
  <w:num w:numId="29">
    <w:abstractNumId w:val="38"/>
  </w:num>
  <w:num w:numId="30">
    <w:abstractNumId w:val="24"/>
  </w:num>
  <w:num w:numId="31">
    <w:abstractNumId w:val="37"/>
  </w:num>
  <w:num w:numId="32">
    <w:abstractNumId w:val="27"/>
  </w:num>
  <w:num w:numId="33">
    <w:abstractNumId w:val="36"/>
  </w:num>
  <w:num w:numId="34">
    <w:abstractNumId w:val="28"/>
  </w:num>
  <w:num w:numId="35">
    <w:abstractNumId w:val="14"/>
  </w:num>
  <w:num w:numId="36">
    <w:abstractNumId w:val="8"/>
  </w:num>
  <w:num w:numId="37">
    <w:abstractNumId w:val="34"/>
  </w:num>
  <w:num w:numId="38">
    <w:abstractNumId w:val="21"/>
  </w:num>
  <w:num w:numId="39">
    <w:abstractNumId w:val="32"/>
  </w:num>
  <w:num w:numId="40">
    <w:abstractNumId w:val="22"/>
  </w:num>
  <w:num w:numId="41">
    <w:abstractNumId w:val="9"/>
  </w:num>
  <w:num w:numId="42">
    <w:abstractNumId w:val="40"/>
  </w:num>
  <w:num w:numId="43">
    <w:abstractNumId w:val="3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CF"/>
    <w:rsid w:val="000D602B"/>
    <w:rsid w:val="00135F33"/>
    <w:rsid w:val="00440E5B"/>
    <w:rsid w:val="00675266"/>
    <w:rsid w:val="006E4ACF"/>
    <w:rsid w:val="00731FD1"/>
    <w:rsid w:val="00991396"/>
    <w:rsid w:val="00AF2069"/>
    <w:rsid w:val="00BB25F1"/>
    <w:rsid w:val="00BF198A"/>
    <w:rsid w:val="00C6341F"/>
    <w:rsid w:val="00F0325A"/>
    <w:rsid w:val="00F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C1F4D"/>
  <w15:docId w15:val="{DE172A21-C3E0-40BB-8A4C-9B0C1011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91"/>
      <w:ind w:left="55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20"/>
      <w:ind w:left="664" w:hanging="559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  <w:ind w:left="1018" w:hanging="355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33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9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BDE4-719C-4694-BAB9-F85B8158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2252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MĚSTSKÁ ČÁST PRAHA 3</dc:creator>
  <cp:lastModifiedBy>Fučikovská Klára (ÚMČ Praha 3)</cp:lastModifiedBy>
  <cp:revision>3</cp:revision>
  <cp:lastPrinted>2021-06-22T11:39:00Z</cp:lastPrinted>
  <dcterms:created xsi:type="dcterms:W3CDTF">2021-06-23T10:43:00Z</dcterms:created>
  <dcterms:modified xsi:type="dcterms:W3CDTF">2021-06-23T10:48:00Z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2021-06-22T00:00:00Z</vt:filetime>
  </property>
</Properties>
</file>