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7957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461E7958" w14:textId="77777777"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14:paraId="461E7959" w14:textId="77777777"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461E795A" w14:textId="77777777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5849C6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</w:p>
    <w:p w14:paraId="461E795B" w14:textId="77777777" w:rsidR="0063358C" w:rsidRPr="0093779F" w:rsidRDefault="008418D5" w:rsidP="00B164CB">
      <w:pPr>
        <w:pStyle w:val="Zkladntext2"/>
        <w:rPr>
          <w:sz w:val="30"/>
          <w:szCs w:val="30"/>
        </w:rPr>
      </w:pPr>
      <w:r w:rsidRPr="0093779F">
        <w:rPr>
          <w:sz w:val="30"/>
          <w:szCs w:val="30"/>
        </w:rPr>
        <w:t>„</w:t>
      </w:r>
      <w:r w:rsidR="0093779F" w:rsidRPr="0093779F">
        <w:rPr>
          <w:sz w:val="30"/>
          <w:szCs w:val="30"/>
        </w:rPr>
        <w:t>Oprava havarijního stavu fasády objektu B“ v areálu VOŠIS a SŠEMI, Novovysočanská 280/48, 190 00 Praha 9</w:t>
      </w:r>
    </w:p>
    <w:p w14:paraId="461E795C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461E795D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461E795E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461E795F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461E7960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461E7961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461E7962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461E7963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14:paraId="461E7964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461E7965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61E7966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461E7967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461E7968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461E7969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61E796A" w14:textId="77777777" w:rsidR="00285273" w:rsidRPr="0060110A" w:rsidRDefault="00720AF0" w:rsidP="00285273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60110A" w:rsidRPr="0060110A">
        <w:rPr>
          <w:b/>
          <w:sz w:val="32"/>
          <w:szCs w:val="32"/>
        </w:rPr>
        <w:t>JAVORNÍK-CZ-PLUS s.r.o.</w:t>
      </w:r>
    </w:p>
    <w:p w14:paraId="461E796B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60110A">
        <w:rPr>
          <w:rFonts w:ascii="Tahoma" w:hAnsi="Tahoma" w:cs="Tahoma"/>
        </w:rPr>
        <w:t>Štítná nad Vláří 414, 763 33 Štítná nad Vláří-</w:t>
      </w:r>
      <w:proofErr w:type="spellStart"/>
      <w:r w:rsidR="0060110A">
        <w:rPr>
          <w:rFonts w:ascii="Tahoma" w:hAnsi="Tahoma" w:cs="Tahoma"/>
        </w:rPr>
        <w:t>Popov</w:t>
      </w:r>
      <w:proofErr w:type="spellEnd"/>
    </w:p>
    <w:p w14:paraId="461E796C" w14:textId="77777777" w:rsidR="00285273" w:rsidRPr="003B0039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r w:rsidR="00B55A5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R:           </w:t>
      </w:r>
      <w:r w:rsidR="0060110A">
        <w:rPr>
          <w:rFonts w:ascii="Tahoma" w:hAnsi="Tahoma" w:cs="Tahoma"/>
        </w:rPr>
        <w:t>KS v Brně, oddíl C, vložka 23767</w:t>
      </w:r>
    </w:p>
    <w:p w14:paraId="461E796D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0110A">
        <w:rPr>
          <w:rFonts w:ascii="Tahoma" w:hAnsi="Tahoma" w:cs="Tahoma"/>
        </w:rPr>
        <w:t>Ing. Josef Tománek, jednatel společnosti</w:t>
      </w:r>
    </w:p>
    <w:p w14:paraId="461E796E" w14:textId="77777777" w:rsidR="00285273" w:rsidRDefault="00285273" w:rsidP="00285273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60110A">
        <w:rPr>
          <w:rFonts w:ascii="Tahoma" w:hAnsi="Tahoma" w:cs="Tahoma"/>
        </w:rPr>
        <w:t>MONETA MONEY BANK, a.s.</w:t>
      </w:r>
    </w:p>
    <w:p w14:paraId="461E796F" w14:textId="77777777" w:rsidR="00285273" w:rsidRDefault="00285273" w:rsidP="00285273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>účtu :</w:t>
      </w:r>
      <w:proofErr w:type="gramEnd"/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</w:r>
      <w:r w:rsidR="0060110A">
        <w:rPr>
          <w:rFonts w:ascii="Arial" w:hAnsi="Arial"/>
        </w:rPr>
        <w:t>40002-759106724/0600</w:t>
      </w:r>
    </w:p>
    <w:p w14:paraId="461E7970" w14:textId="77777777"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0110A">
        <w:rPr>
          <w:rFonts w:ascii="Tahoma" w:hAnsi="Tahoma" w:cs="Tahoma"/>
        </w:rPr>
        <w:t>25302809</w:t>
      </w:r>
      <w:r w:rsidRPr="003B0039">
        <w:rPr>
          <w:rFonts w:ascii="Tahoma" w:hAnsi="Tahoma" w:cs="Tahoma"/>
        </w:rPr>
        <w:t xml:space="preserve">          </w:t>
      </w:r>
    </w:p>
    <w:p w14:paraId="461E7971" w14:textId="77777777" w:rsidR="00720AF0" w:rsidRPr="00285273" w:rsidRDefault="00285273" w:rsidP="00285273">
      <w:pPr>
        <w:spacing w:before="120"/>
        <w:ind w:left="567"/>
        <w:rPr>
          <w:rFonts w:ascii="Tahoma" w:hAnsi="Tahoma" w:cs="Tahoma"/>
        </w:rPr>
      </w:pPr>
      <w:r w:rsidRPr="00285273">
        <w:rPr>
          <w:rFonts w:ascii="Tahoma" w:hAnsi="Tahoma" w:cs="Tahoma"/>
        </w:rPr>
        <w:t xml:space="preserve">DIČ: </w:t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="0060110A">
        <w:rPr>
          <w:rFonts w:ascii="Tahoma" w:hAnsi="Tahoma" w:cs="Tahoma"/>
        </w:rPr>
        <w:t>CZ25302809</w:t>
      </w:r>
    </w:p>
    <w:p w14:paraId="461E7972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461E7973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461E7974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61E7975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61E7976" w14:textId="77777777"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461E7977" w14:textId="77777777"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1E7978" w14:textId="77777777" w:rsidR="00720AF0" w:rsidRDefault="00720AF0" w:rsidP="004B7226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461E7979" w14:textId="77777777"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1E797A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461E797B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61E797C" w14:textId="77777777"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2B0413">
        <w:rPr>
          <w:b/>
          <w:bCs/>
          <w:iCs/>
          <w:highlight w:val="yellow"/>
        </w:rPr>
        <w:t>……….</w:t>
      </w:r>
      <w:r>
        <w:t xml:space="preserve">   </w:t>
      </w:r>
    </w:p>
    <w:p w14:paraId="461E797D" w14:textId="77777777"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7D3756">
        <w:rPr>
          <w:b/>
          <w:sz w:val="26"/>
          <w:szCs w:val="26"/>
        </w:rPr>
        <w:t xml:space="preserve">fasády </w:t>
      </w:r>
      <w:r w:rsidR="0093779F">
        <w:rPr>
          <w:b/>
          <w:sz w:val="26"/>
          <w:szCs w:val="26"/>
        </w:rPr>
        <w:t>objektu B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14:paraId="461E797E" w14:textId="77777777"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areálu VOŠIS a SŠEMI, Novovysočanská 280/48, 190 00 Praha 9</w:t>
      </w:r>
    </w:p>
    <w:p w14:paraId="461E797F" w14:textId="77777777"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14:paraId="461E7980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461E7981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61E7982" w14:textId="77777777"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266701">
        <w:rPr>
          <w:b/>
          <w:sz w:val="26"/>
          <w:szCs w:val="26"/>
        </w:rPr>
        <w:t>„</w:t>
      </w:r>
      <w:r w:rsidR="0093779F">
        <w:rPr>
          <w:b/>
          <w:sz w:val="25"/>
          <w:szCs w:val="25"/>
        </w:rPr>
        <w:t>Oprava havarijního stavu fasády objektu B“ v areálu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 xml:space="preserve">zadané </w:t>
      </w:r>
      <w:r w:rsidR="002B0413">
        <w:t xml:space="preserve">v souladu s §27 a </w:t>
      </w:r>
      <w:r w:rsidR="007C61D8">
        <w:t xml:space="preserve"> § 31 zákona č. 134/2016 Sb., o veřejných zakázkách v platném znění a rozhodnutí objednatele o zadání veřejné zakázky na dílo ze dne </w:t>
      </w:r>
      <w:r>
        <w:t xml:space="preserve">  </w:t>
      </w:r>
      <w:r>
        <w:rPr>
          <w:highlight w:val="yellow"/>
        </w:rPr>
        <w:t>……...</w:t>
      </w:r>
      <w:r>
        <w:t xml:space="preserve"> </w:t>
      </w:r>
      <w:r w:rsidRPr="005849C6">
        <w:rPr>
          <w:b/>
        </w:rPr>
        <w:t>20</w:t>
      </w:r>
      <w:r w:rsidR="002B2779">
        <w:rPr>
          <w:b/>
        </w:rPr>
        <w:t>2</w:t>
      </w:r>
      <w:r w:rsidR="00B55A5E">
        <w:rPr>
          <w:b/>
        </w:rPr>
        <w:t>1</w:t>
      </w:r>
      <w:r w:rsidRPr="005849C6">
        <w:rPr>
          <w:b/>
        </w:rPr>
        <w:t>.</w:t>
      </w:r>
    </w:p>
    <w:p w14:paraId="461E7983" w14:textId="77777777"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461E7984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14:paraId="461E7985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14:paraId="461E7986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461E7987" w14:textId="77777777"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461E7988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461E7989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461E798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461E798B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461E798C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461E798D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14:paraId="461E798E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14:paraId="461E798F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461E7990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14:paraId="461E7991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461E7992" w14:textId="77777777"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61E7993" w14:textId="77777777"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461E7994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14:paraId="461E7995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461E7996" w14:textId="77777777"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0110A" w:rsidRPr="0060110A">
        <w:t>119</w:t>
      </w:r>
      <w:r w:rsidR="00B55A5E" w:rsidRPr="0060110A">
        <w:rPr>
          <w:b/>
        </w:rPr>
        <w:t xml:space="preserve"> </w:t>
      </w:r>
      <w:r w:rsidRPr="0060110A">
        <w:rPr>
          <w:b/>
        </w:rPr>
        <w:t>– ti</w:t>
      </w:r>
      <w:r w:rsidRPr="007D2B29">
        <w:rPr>
          <w:b/>
        </w:rPr>
        <w:t xml:space="preserve">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(</w:t>
      </w:r>
      <w:r>
        <w:rPr>
          <w:b/>
          <w:bCs/>
          <w:i/>
          <w:iCs/>
        </w:rPr>
        <w:t>Doba realizace je soutěžním kritériem)</w:t>
      </w:r>
    </w:p>
    <w:p w14:paraId="461E7997" w14:textId="77777777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proofErr w:type="gramStart"/>
      <w:r w:rsidR="007D2B29" w:rsidRPr="007D2B29">
        <w:rPr>
          <w:b/>
        </w:rPr>
        <w:t>do:</w:t>
      </w:r>
      <w:r>
        <w:t xml:space="preserve">  –</w:t>
      </w:r>
      <w:proofErr w:type="gramEnd"/>
      <w:r>
        <w:t xml:space="preserve">    </w:t>
      </w:r>
      <w:r w:rsidR="0060110A">
        <w:t>2.8.</w:t>
      </w:r>
      <w:r w:rsidR="00B55A5E">
        <w:rPr>
          <w:b/>
        </w:rPr>
        <w:t>2021.</w:t>
      </w:r>
    </w:p>
    <w:p w14:paraId="461E7998" w14:textId="77777777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>do</w:t>
      </w:r>
      <w:r w:rsidR="007D2B29">
        <w:rPr>
          <w:b/>
        </w:rPr>
        <w:t xml:space="preserve">: </w:t>
      </w:r>
      <w:r>
        <w:rPr>
          <w:b/>
        </w:rPr>
        <w:t xml:space="preserve">  </w:t>
      </w:r>
      <w:proofErr w:type="gramEnd"/>
      <w:r>
        <w:rPr>
          <w:b/>
        </w:rPr>
        <w:t xml:space="preserve">-    </w:t>
      </w:r>
      <w:r w:rsidR="007D2B29">
        <w:rPr>
          <w:b/>
        </w:rPr>
        <w:t xml:space="preserve">   </w:t>
      </w:r>
      <w:r w:rsidR="0060110A">
        <w:rPr>
          <w:b/>
        </w:rPr>
        <w:t>28.11.</w:t>
      </w:r>
      <w:r w:rsidR="00B55A5E">
        <w:rPr>
          <w:b/>
        </w:rPr>
        <w:t>2021.</w:t>
      </w:r>
    </w:p>
    <w:p w14:paraId="461E7999" w14:textId="77777777"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14:paraId="461E799A" w14:textId="77777777"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14:paraId="461E799B" w14:textId="77777777"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14:paraId="461E799C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461E799D" w14:textId="77777777"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3376C" w:rsidRPr="0063376C">
        <w:rPr>
          <w:b/>
          <w:highlight w:val="yellow"/>
        </w:rPr>
        <w:t>.........</w:t>
      </w:r>
      <w:r w:rsidR="007D2B29" w:rsidRPr="0063376C">
        <w:rPr>
          <w:b/>
          <w:highlight w:val="yellow"/>
        </w:rPr>
        <w:t>.</w:t>
      </w:r>
      <w:r w:rsidR="007D2B29" w:rsidRPr="007D2B29">
        <w:rPr>
          <w:b/>
        </w:rPr>
        <w:t xml:space="preserve"> 202</w:t>
      </w:r>
      <w:r w:rsidR="0063376C">
        <w:rPr>
          <w:b/>
        </w:rPr>
        <w:t>1</w:t>
      </w:r>
      <w:r>
        <w:t xml:space="preserve"> jako cena nejvýše přípustná a činí: </w:t>
      </w:r>
      <w:r>
        <w:rPr>
          <w:b/>
          <w:bCs/>
          <w:i/>
          <w:iCs/>
        </w:rPr>
        <w:t>(Cena je soutěžním kritériem)</w:t>
      </w:r>
    </w:p>
    <w:p w14:paraId="461E799E" w14:textId="77777777"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0110A">
        <w:rPr>
          <w:b/>
        </w:rPr>
        <w:t>2.949.179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461E799F" w14:textId="77777777"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60110A">
        <w:rPr>
          <w:b/>
        </w:rPr>
        <w:t>619.328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14:paraId="461E79A0" w14:textId="77777777"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0110A">
        <w:rPr>
          <w:b/>
        </w:rPr>
        <w:t>3.568.506</w:t>
      </w:r>
      <w:r w:rsidR="007D2B29" w:rsidRPr="0063376C">
        <w:rPr>
          <w:b/>
          <w:highlight w:val="yellow"/>
        </w:rPr>
        <w:t>,</w:t>
      </w:r>
      <w:r w:rsidR="002B0413">
        <w:rPr>
          <w:b/>
        </w:rPr>
        <w:t>-</w:t>
      </w:r>
      <w:r w:rsidRPr="00650695">
        <w:rPr>
          <w:b/>
        </w:rPr>
        <w:t xml:space="preserve"> Kč   </w:t>
      </w:r>
    </w:p>
    <w:p w14:paraId="461E79A1" w14:textId="77777777"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63376C">
        <w:t>1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14:paraId="461E79A2" w14:textId="77777777"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14:paraId="461E79A3" w14:textId="77777777"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14:paraId="461E79A4" w14:textId="77777777"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14:paraId="461E79A5" w14:textId="77777777"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7D2B29">
        <w:rPr>
          <w:b/>
          <w:bCs/>
        </w:rPr>
        <w:t>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461E79A6" w14:textId="77777777"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14:paraId="461E79A7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údaje objednatele: obchodní jméno, sídlo, DIČ</w:t>
      </w:r>
    </w:p>
    <w:p w14:paraId="461E79A8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461E79A9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461E79AA" w14:textId="77777777"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461E79AB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461E79AC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461E79AD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461E79AE" w14:textId="77777777"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14:paraId="461E79AF" w14:textId="77777777"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461E79B0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461E79B1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14:paraId="461E79B2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461E79B3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1E79B4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461E79B5" w14:textId="77777777"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461E79B6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461E79B7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461E79B8" w14:textId="77777777"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461E79B9" w14:textId="77777777"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461E79BA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461E79BB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461E79BC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461E79BD" w14:textId="77777777"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14:paraId="461E79BE" w14:textId="77777777"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14:paraId="461E79BF" w14:textId="77777777" w:rsidR="00720AF0" w:rsidRDefault="00720AF0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Objednatel do doby předání staveniště předá zhotoviteli veškeré doklady, které získal a jsou nezbytné k realizaci předmětu smlouvy.</w:t>
      </w:r>
    </w:p>
    <w:p w14:paraId="461E79C0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461E79C1" w14:textId="77777777"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461E79C2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461E79C3" w14:textId="77777777"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461E79C4" w14:textId="77777777"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VI.</w:t>
      </w:r>
    </w:p>
    <w:p w14:paraId="461E79C5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461E79C6" w14:textId="77777777"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61E79C7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461E79C8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461E79C9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14:paraId="461E79CA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461E79CB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461E79CC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461E79CD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461E79CE" w14:textId="77777777"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461E79CF" w14:textId="77777777"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14:paraId="461E79D0" w14:textId="77777777"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zajistit, (pokud je to třeba) projednání záborů veřejného prostranství a dopravních opatření spojených s realizací díla (DIR).</w:t>
      </w:r>
    </w:p>
    <w:p w14:paraId="461E79D1" w14:textId="77777777"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13. Zhotovitel se zavazuje, že do dokončení a předání celého díla bez vad a nedodělků bude mít veškerá oprávnění nezbytná k realizaci díla.</w:t>
      </w:r>
    </w:p>
    <w:p w14:paraId="461E79D2" w14:textId="77777777"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461E79D3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461E79D4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461E79D5" w14:textId="77777777"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60110A">
        <w:t xml:space="preserve">Ing. Zdeněk </w:t>
      </w:r>
      <w:r w:rsidR="0060110A" w:rsidRPr="0060110A">
        <w:t>Ptáček</w:t>
      </w:r>
      <w:r w:rsidR="002B0375" w:rsidRPr="0060110A">
        <w:rPr>
          <w:b/>
        </w:rPr>
        <w:t xml:space="preserve"> (tel.: </w:t>
      </w:r>
      <w:r w:rsidR="0060110A" w:rsidRPr="0060110A">
        <w:rPr>
          <w:b/>
        </w:rPr>
        <w:t>602747786</w:t>
      </w:r>
      <w:r w:rsidR="002B0375" w:rsidRPr="0060110A">
        <w:rPr>
          <w:b/>
        </w:rPr>
        <w:t>)</w:t>
      </w:r>
      <w:r w:rsidR="007D2B29" w:rsidRPr="0060110A">
        <w:rPr>
          <w:b/>
        </w:rPr>
        <w:t>,</w:t>
      </w:r>
      <w:r>
        <w:t xml:space="preserve"> který zabezpečuje zejména tyto činnosti: </w:t>
      </w:r>
    </w:p>
    <w:p w14:paraId="461E79D6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461E79D7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461E79D8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461E79D9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461E79DA" w14:textId="77777777"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461E79DB" w14:textId="77777777"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14:paraId="461E79DC" w14:textId="77777777"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 xml:space="preserve">Zhotovitel je povinen ode dne převzetí staveniště vést na stavbě stavební deník podle zákona č. 183/2006 Sb. v platném znění. Do deníku se zapisují všechny skutečnosti rozhodné pro plnění </w:t>
      </w:r>
      <w:r>
        <w:lastRenderedPageBreak/>
        <w:t>smlouvy, zejména údaje o časovém postupu prací a o překážkách, které brání jejich plynulému postupu. Objednatel je povinen sledovat obsah zápisů v deníku a k zápisům připojovat svá stanoviska.</w:t>
      </w:r>
    </w:p>
    <w:p w14:paraId="461E79DD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461E79DE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461E79DF" w14:textId="77777777"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461E79E0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461E79E1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Pr="00FA0C87">
        <w:rPr>
          <w:highlight w:val="yellow"/>
        </w:rPr>
        <w:t>…………………….,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14:paraId="461E79E2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461E79E3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14:paraId="461E79E4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14:paraId="461E79E5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14:paraId="461E79E6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61E79E7" w14:textId="77777777"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61E79E8" w14:textId="77777777"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461E79E9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461E79EA" w14:textId="77777777"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461E79EB" w14:textId="77777777"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14:paraId="461E79EC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461E79ED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461E79EE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461E79EF" w14:textId="77777777"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461E79F0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461E79F1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lastRenderedPageBreak/>
        <w:t>stavební deník</w:t>
      </w:r>
    </w:p>
    <w:p w14:paraId="461E79F2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461E79F3" w14:textId="77777777" w:rsidR="001A2561" w:rsidRDefault="001A2561" w:rsidP="001A2561">
      <w:pPr>
        <w:spacing w:line="240" w:lineRule="atLeast"/>
        <w:ind w:left="1808"/>
        <w:jc w:val="both"/>
      </w:pPr>
    </w:p>
    <w:p w14:paraId="461E79F4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461E79F5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461E79F6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461E79F7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461E79F8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14:paraId="461E79F9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14:paraId="461E79FA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461E79FB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61E79FC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461E79FD" w14:textId="77777777"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14:paraId="461E79FE" w14:textId="77777777"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14:paraId="461E79FF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461E7A00" w14:textId="77777777"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461E7A01" w14:textId="77777777"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461E7A02" w14:textId="77777777"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60110A">
        <w:t>60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</w:t>
      </w:r>
      <w:r w:rsidR="007D3756">
        <w:t>ejich výrobci.  (</w:t>
      </w:r>
      <w:r w:rsidR="007D3756">
        <w:rPr>
          <w:b/>
          <w:bCs/>
          <w:i/>
          <w:iCs/>
        </w:rPr>
        <w:t>Jde o soutěžní kritérium, přičemž zadavatel požaduje záruční dobu na celé dílo v minimálním rozsahu 486 měsíců a maximálně 72 měsíců.</w:t>
      </w:r>
      <w:r w:rsidR="007D3756">
        <w:rPr>
          <w:b/>
          <w:bCs/>
        </w:rPr>
        <w:t>)</w:t>
      </w:r>
      <w:r w:rsidR="007D3756">
        <w:t xml:space="preserve">. </w:t>
      </w:r>
      <w:r>
        <w:t xml:space="preserve"> </w:t>
      </w:r>
    </w:p>
    <w:p w14:paraId="461E7A03" w14:textId="77777777"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14:paraId="461E7A04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14:paraId="461E7A05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461E7A06" w14:textId="77777777"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461E7A07" w14:textId="77777777" w:rsidR="009652BD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14:paraId="461E7A08" w14:textId="77777777" w:rsidR="001A2561" w:rsidRDefault="001A2561" w:rsidP="0026670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1E7A09" w14:textId="77777777" w:rsidR="001A2561" w:rsidRDefault="001A2561" w:rsidP="0026670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1E7A0A" w14:textId="77777777" w:rsidR="001A2561" w:rsidRDefault="001A2561" w:rsidP="0026670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1E7A0B" w14:textId="77777777"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461E7A0C" w14:textId="77777777"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461E7A0D" w14:textId="77777777"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60110A">
        <w:t>1.500</w:t>
      </w:r>
      <w:r w:rsidR="00335ECE" w:rsidRPr="0060110A">
        <w:rPr>
          <w:b/>
          <w:bCs/>
          <w:iCs/>
        </w:rPr>
        <w:t>,- Kč</w:t>
      </w:r>
      <w:r w:rsidR="00335EC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  <w:r>
        <w:t>(</w:t>
      </w:r>
      <w:r>
        <w:rPr>
          <w:b/>
          <w:bCs/>
          <w:i/>
          <w:iCs/>
        </w:rPr>
        <w:t>Zadavatel stanovuje minimální výši smluvní sankce na částku 1.500,- Kč).</w:t>
      </w:r>
    </w:p>
    <w:p w14:paraId="461E7A0E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</w:t>
      </w:r>
      <w:r w:rsidRPr="0060110A">
        <w:t xml:space="preserve">výši </w:t>
      </w:r>
      <w:r w:rsidR="0060110A" w:rsidRPr="0060110A">
        <w:rPr>
          <w:b/>
          <w:bCs/>
          <w:iCs/>
        </w:rPr>
        <w:t>1.500</w:t>
      </w:r>
      <w:r w:rsidR="00335ECE" w:rsidRPr="0060110A">
        <w:rPr>
          <w:b/>
          <w:bCs/>
          <w:iCs/>
        </w:rPr>
        <w:t>,- Kč</w:t>
      </w:r>
      <w:r w:rsidR="00335ECE" w:rsidRPr="0060110A">
        <w:t xml:space="preserve"> </w:t>
      </w:r>
      <w:r w:rsidRPr="0060110A">
        <w:t>za</w:t>
      </w:r>
      <w:r>
        <w:t xml:space="preserve"> každý den prodlení a za každou vadu a nedodělek. </w:t>
      </w:r>
      <w:r>
        <w:rPr>
          <w:b/>
          <w:bCs/>
        </w:rPr>
        <w:t>(</w:t>
      </w:r>
      <w:r>
        <w:rPr>
          <w:b/>
          <w:bCs/>
          <w:i/>
          <w:iCs/>
        </w:rPr>
        <w:t>Zadavatel stanovuje minimální výši smluvní sankce na částku 1500,- Kč).</w:t>
      </w:r>
    </w:p>
    <w:p w14:paraId="461E7A0F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14:paraId="461E7A10" w14:textId="77777777"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60110A">
        <w:t>1.000,</w:t>
      </w:r>
      <w:r w:rsidR="00335ECE" w:rsidRPr="00335ECE">
        <w:rPr>
          <w:b/>
          <w:bCs/>
          <w:iCs/>
        </w:rPr>
        <w:t>- Kč</w:t>
      </w:r>
      <w:r w:rsidR="00335ECE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  <w:r>
        <w:rPr>
          <w:b/>
          <w:bCs/>
          <w:i/>
          <w:iCs/>
        </w:rPr>
        <w:t>(Zadavatel stanovuje minimální výši smluvní sankce na částku 1 000,- Kč)</w:t>
      </w:r>
    </w:p>
    <w:p w14:paraId="461E7A11" w14:textId="77777777"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461E7A12" w14:textId="77777777"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61E7A13" w14:textId="77777777"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14:paraId="461E7A14" w14:textId="77777777"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461E7A15" w14:textId="77777777"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14:paraId="461E7A16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461E7A17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461E7A18" w14:textId="77777777"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14:paraId="461E7A19" w14:textId="77777777"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461E7A1A" w14:textId="77777777"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14:paraId="461E7A1B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461E7A1C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461E7A1D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461E7A1E" w14:textId="77777777"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14:paraId="461E7A1F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461E7A20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461E7A21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61E7A22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461E7A23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461E7A24" w14:textId="77777777"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461E7A25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461E7A26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461E7A27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461E7A28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461E7A29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461E7A2A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461E7A2B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lastRenderedPageBreak/>
        <w:t>V dalším se v případě odstoupení od smlouvy postupuje dle příslušných ustanovení obchodního zákoníku.</w:t>
      </w:r>
    </w:p>
    <w:p w14:paraId="461E7A2C" w14:textId="77777777" w:rsidR="009652BD" w:rsidRPr="000C5FD5" w:rsidRDefault="00720AF0" w:rsidP="000C5FD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461E7A2D" w14:textId="77777777" w:rsidR="001A2561" w:rsidRDefault="001A2561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1E7A2E" w14:textId="77777777"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461E7A2F" w14:textId="77777777"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14:paraId="461E7A30" w14:textId="77777777"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461E7A31" w14:textId="77777777"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461E7A32" w14:textId="77777777"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61E7A33" w14:textId="77777777"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14:paraId="461E7A34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61E7A35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461E7A36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61E7A37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461E7A38" w14:textId="77777777"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14:paraId="461E7A39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461E7A3A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461E7A3B" w14:textId="77777777"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461E7A3C" w14:textId="77777777"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14:paraId="461E7A3D" w14:textId="77777777"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lastRenderedPageBreak/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   </w:t>
      </w:r>
      <w:r w:rsidR="0054347C">
        <w:t>Ing. Jiří Egrt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 xml:space="preserve">zástupce ředitelky </w:t>
      </w:r>
      <w:r w:rsidR="000B3FFD" w:rsidRPr="00E90A4A">
        <w:t>VOŠIS a SŠEMI</w:t>
      </w:r>
      <w:r w:rsidR="000B3FFD">
        <w:t>, Praha 9</w:t>
      </w:r>
    </w:p>
    <w:p w14:paraId="461E7A3E" w14:textId="77777777" w:rsidR="0054347C" w:rsidRDefault="008C2566" w:rsidP="000B3FFD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Ing. Lukáš Pojar - OP </w:t>
      </w:r>
      <w:r w:rsidR="000B3FFD" w:rsidRPr="00E90A4A">
        <w:t>VOŠIS a SŠEMI</w:t>
      </w:r>
      <w:r w:rsidR="000B3FFD">
        <w:t>, Praha 9</w:t>
      </w:r>
      <w:r>
        <w:t xml:space="preserve"> - AD</w:t>
      </w:r>
      <w:r w:rsidR="00E54A02">
        <w:t xml:space="preserve">     </w:t>
      </w:r>
    </w:p>
    <w:p w14:paraId="461E7A3F" w14:textId="77777777" w:rsidR="000B3FFD" w:rsidRDefault="00E54A02" w:rsidP="00266701">
      <w:pPr>
        <w:spacing w:before="120" w:line="240" w:lineRule="atLeast"/>
        <w:jc w:val="both"/>
      </w:pPr>
      <w:r>
        <w:t xml:space="preserve">    </w:t>
      </w:r>
      <w:r w:rsidR="00266701">
        <w:t xml:space="preserve">              </w:t>
      </w:r>
      <w:r w:rsidR="000B3FFD">
        <w:t xml:space="preserve">                                        ...........................</w:t>
      </w:r>
      <w:r w:rsidR="000B3FFD" w:rsidRPr="000B3FFD">
        <w:t xml:space="preserve"> </w:t>
      </w:r>
      <w:r w:rsidR="000B3FFD">
        <w:t xml:space="preserve">- OP </w:t>
      </w:r>
      <w:r w:rsidR="000B3FFD" w:rsidRPr="00E90A4A">
        <w:t>VOŠIS a SŠEMI</w:t>
      </w:r>
      <w:r w:rsidR="000B3FFD">
        <w:t>, Praha 9 - TDS</w:t>
      </w:r>
    </w:p>
    <w:p w14:paraId="461E7A40" w14:textId="77777777" w:rsidR="0063376C" w:rsidRDefault="00335ECE" w:rsidP="0063376C">
      <w:pPr>
        <w:spacing w:before="120" w:line="240" w:lineRule="atLeast"/>
        <w:ind w:left="357"/>
      </w:pPr>
      <w:r>
        <w:t xml:space="preserve"> </w:t>
      </w:r>
      <w:r w:rsidR="0063376C">
        <w:t>Ve věcech souvisejících s plněním podle této smlouvy je za zhotovitele oprávněn jednat:</w:t>
      </w:r>
    </w:p>
    <w:p w14:paraId="461E7A41" w14:textId="77777777" w:rsidR="0063376C" w:rsidRPr="0060110A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</w:r>
      <w:r w:rsidR="0060110A">
        <w:t>Ing. Josef Tománek</w:t>
      </w:r>
      <w:r w:rsidRPr="0060110A">
        <w:t xml:space="preserve">, tel. </w:t>
      </w:r>
      <w:r w:rsidR="0060110A" w:rsidRPr="0060110A">
        <w:t>603533117</w:t>
      </w:r>
    </w:p>
    <w:p w14:paraId="461E7A42" w14:textId="77777777" w:rsidR="0063376C" w:rsidRPr="0060110A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60110A">
        <w:t>ve věcech technických:</w:t>
      </w:r>
      <w:r w:rsidRPr="0060110A">
        <w:tab/>
      </w:r>
      <w:r w:rsidR="0060110A" w:rsidRPr="0060110A">
        <w:t>Ing. Zdeněk Ptáček</w:t>
      </w:r>
      <w:r w:rsidRPr="0060110A">
        <w:t xml:space="preserve">, tel. </w:t>
      </w:r>
      <w:r w:rsidR="0060110A" w:rsidRPr="0060110A">
        <w:t>602747786</w:t>
      </w:r>
    </w:p>
    <w:p w14:paraId="461E7A43" w14:textId="77777777" w:rsidR="000C5FD5" w:rsidRPr="0060110A" w:rsidRDefault="0063376C" w:rsidP="0054347C">
      <w:pPr>
        <w:spacing w:line="240" w:lineRule="atLeast"/>
        <w:ind w:left="357"/>
      </w:pPr>
      <w:r w:rsidRPr="0060110A">
        <w:t xml:space="preserve">                                                    ……………………., tel. ……………</w:t>
      </w:r>
    </w:p>
    <w:p w14:paraId="461E7A44" w14:textId="77777777" w:rsidR="00720AF0" w:rsidRDefault="00720AF0">
      <w:pPr>
        <w:spacing w:before="120" w:line="240" w:lineRule="atLeast"/>
        <w:jc w:val="center"/>
        <w:rPr>
          <w:b/>
        </w:rPr>
      </w:pPr>
      <w:r w:rsidRPr="0060110A">
        <w:rPr>
          <w:b/>
        </w:rPr>
        <w:t>XIV.</w:t>
      </w:r>
    </w:p>
    <w:p w14:paraId="461E7A45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461E7A46" w14:textId="77777777"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461E7A47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14:paraId="461E7A48" w14:textId="77777777"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461E7A49" w14:textId="77777777"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61E7A4A" w14:textId="77777777"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14:paraId="461E7A4B" w14:textId="77777777"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Smlouva je vyhotovena ve čtyřech stejnopisech s platností originálu, z nichž tři obdrží objednatel a jeden zhotovitel.</w:t>
      </w:r>
    </w:p>
    <w:p w14:paraId="461E7A4C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461E7A4D" w14:textId="77777777"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461E7A4E" w14:textId="77777777"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14:paraId="461E7A4F" w14:textId="77777777" w:rsidR="00720AF0" w:rsidRPr="008C2566" w:rsidRDefault="00720AF0" w:rsidP="000C5FD5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14:paraId="461E7A50" w14:textId="77777777"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14:paraId="461E7A51" w14:textId="77777777"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14:paraId="461E7A52" w14:textId="77777777" w:rsidR="0060110A" w:rsidRDefault="00B81CB8" w:rsidP="00EB38BD">
      <w:pPr>
        <w:pStyle w:val="Nadpis4"/>
        <w:spacing w:before="0"/>
      </w:pPr>
      <w:r>
        <w:lastRenderedPageBreak/>
        <w:t xml:space="preserve">      </w:t>
      </w:r>
    </w:p>
    <w:p w14:paraId="461E7A53" w14:textId="77777777" w:rsidR="0060110A" w:rsidRDefault="0060110A" w:rsidP="00EB38BD">
      <w:pPr>
        <w:pStyle w:val="Nadpis4"/>
        <w:spacing w:before="0"/>
      </w:pPr>
    </w:p>
    <w:p w14:paraId="461E7A54" w14:textId="77777777" w:rsidR="0060110A" w:rsidRDefault="0060110A" w:rsidP="00EB38BD">
      <w:pPr>
        <w:pStyle w:val="Nadpis4"/>
        <w:spacing w:before="0"/>
      </w:pPr>
    </w:p>
    <w:p w14:paraId="461E7A55" w14:textId="77777777" w:rsidR="0060110A" w:rsidRDefault="0060110A" w:rsidP="00EB38BD">
      <w:pPr>
        <w:pStyle w:val="Nadpis4"/>
        <w:spacing w:before="0"/>
      </w:pPr>
    </w:p>
    <w:p w14:paraId="461E7A56" w14:textId="77777777" w:rsidR="0060110A" w:rsidRDefault="0060110A" w:rsidP="00EB38BD">
      <w:pPr>
        <w:pStyle w:val="Nadpis4"/>
        <w:spacing w:before="0"/>
      </w:pPr>
    </w:p>
    <w:p w14:paraId="461E7A57" w14:textId="77777777" w:rsidR="00720AF0" w:rsidRDefault="00720AF0" w:rsidP="00EB38BD">
      <w:pPr>
        <w:pStyle w:val="Nadpis4"/>
        <w:spacing w:before="0"/>
      </w:pPr>
      <w:r>
        <w:t>V Praze dne</w:t>
      </w:r>
      <w:r>
        <w:tab/>
      </w:r>
      <w:r>
        <w:tab/>
      </w:r>
      <w:r>
        <w:tab/>
      </w:r>
      <w:r>
        <w:tab/>
      </w:r>
      <w:r>
        <w:tab/>
      </w:r>
      <w:r w:rsidR="0060110A">
        <w:t xml:space="preserve">       </w:t>
      </w:r>
      <w:r>
        <w:tab/>
        <w:t xml:space="preserve"> V Praze dne</w:t>
      </w:r>
      <w:r w:rsidR="0060110A">
        <w:t xml:space="preserve"> 29.6.2021</w:t>
      </w:r>
    </w:p>
    <w:p w14:paraId="461E7A58" w14:textId="77777777" w:rsidR="00720AF0" w:rsidRDefault="00720AF0">
      <w:pPr>
        <w:spacing w:before="120" w:line="240" w:lineRule="atLeast"/>
        <w:jc w:val="both"/>
      </w:pPr>
    </w:p>
    <w:p w14:paraId="461E7A59" w14:textId="77777777" w:rsidR="00720AF0" w:rsidRDefault="00720AF0">
      <w:pPr>
        <w:spacing w:before="120" w:line="240" w:lineRule="atLeast"/>
        <w:jc w:val="both"/>
      </w:pPr>
    </w:p>
    <w:p w14:paraId="461E7A5A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461E7A5B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461E7A5C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60110A">
        <w:t>Ing. Josef Tománek</w:t>
      </w:r>
    </w:p>
    <w:p w14:paraId="461E7A5D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proofErr w:type="gramStart"/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</w:t>
      </w:r>
      <w:proofErr w:type="gramEnd"/>
      <w:r w:rsidR="0054347C" w:rsidRPr="00E90A4A">
        <w:t xml:space="preserve">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14:paraId="461E7A5E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</w:p>
    <w:sectPr w:rsidR="00720AF0" w:rsidSect="00387BFA">
      <w:headerReference w:type="default" r:id="rId10"/>
      <w:footerReference w:type="even" r:id="rId11"/>
      <w:footerReference w:type="default" r:id="rId12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7A61" w14:textId="77777777" w:rsidR="00500557" w:rsidRDefault="00500557">
      <w:r>
        <w:separator/>
      </w:r>
    </w:p>
  </w:endnote>
  <w:endnote w:type="continuationSeparator" w:id="0">
    <w:p w14:paraId="461E7A62" w14:textId="77777777" w:rsidR="00500557" w:rsidRDefault="0050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7A65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E7A66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7A67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10A">
      <w:rPr>
        <w:rStyle w:val="slostrnky"/>
        <w:noProof/>
      </w:rPr>
      <w:t>10</w:t>
    </w:r>
    <w:r>
      <w:rPr>
        <w:rStyle w:val="slostrnky"/>
      </w:rPr>
      <w:fldChar w:fldCharType="end"/>
    </w:r>
  </w:p>
  <w:p w14:paraId="461E7A68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7A5F" w14:textId="77777777" w:rsidR="00500557" w:rsidRDefault="00500557">
      <w:r>
        <w:separator/>
      </w:r>
    </w:p>
  </w:footnote>
  <w:footnote w:type="continuationSeparator" w:id="0">
    <w:p w14:paraId="461E7A60" w14:textId="77777777" w:rsidR="00500557" w:rsidRDefault="0050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7A63" w14:textId="77777777" w:rsidR="00720AF0" w:rsidRDefault="00720AF0">
    <w:pPr>
      <w:pStyle w:val="Zhlav"/>
      <w:jc w:val="right"/>
      <w:rPr>
        <w:color w:val="0000FF"/>
      </w:rPr>
    </w:pPr>
    <w:r>
      <w:rPr>
        <w:color w:val="0000FF"/>
      </w:rPr>
      <w:t>Stejnopis</w:t>
    </w:r>
    <w:r w:rsidR="003077F0">
      <w:rPr>
        <w:color w:val="0000FF"/>
      </w:rPr>
      <w:t xml:space="preserve"> č.</w:t>
    </w:r>
    <w:r>
      <w:rPr>
        <w:color w:val="0000FF"/>
      </w:rPr>
      <w:t>:</w:t>
    </w:r>
  </w:p>
  <w:p w14:paraId="461E7A64" w14:textId="77777777" w:rsidR="00720AF0" w:rsidRDefault="00720A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 xml:space="preserve">NÁVRH SMLOUVY O DÍLO </w:t>
    </w:r>
    <w:r w:rsidR="003077F0"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44A6"/>
    <w:rsid w:val="00077D07"/>
    <w:rsid w:val="00080438"/>
    <w:rsid w:val="000856D2"/>
    <w:rsid w:val="00096110"/>
    <w:rsid w:val="000B3FFD"/>
    <w:rsid w:val="000B58DE"/>
    <w:rsid w:val="000C5FD5"/>
    <w:rsid w:val="000E4A53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2561"/>
    <w:rsid w:val="001A60C3"/>
    <w:rsid w:val="001E2664"/>
    <w:rsid w:val="002040A9"/>
    <w:rsid w:val="00214564"/>
    <w:rsid w:val="00223693"/>
    <w:rsid w:val="002357BD"/>
    <w:rsid w:val="00260137"/>
    <w:rsid w:val="00261BF4"/>
    <w:rsid w:val="00262E7E"/>
    <w:rsid w:val="00263E9D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7740"/>
    <w:rsid w:val="004D19BC"/>
    <w:rsid w:val="004D425E"/>
    <w:rsid w:val="00500557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0110A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E7957"/>
  <w15:docId w15:val="{024C586B-91E5-44C7-A7B4-02FF660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FCDF4-8DE6-4E13-A98B-62EA4819B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6F1AA-D857-45AB-8696-1969F6B10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0C9E6-1900-47BC-8F67-4D161CD85943}">
  <ds:schemaRefs>
    <ds:schemaRef ds:uri="http://purl.org/dc/elements/1.1/"/>
    <ds:schemaRef ds:uri="http://purl.org/dc/terms/"/>
    <ds:schemaRef ds:uri="aeec6c1e-cf57-46f7-ab8f-680392746da2"/>
    <ds:schemaRef ds:uri="http://schemas.microsoft.com/office/2006/documentManagement/types"/>
    <ds:schemaRef ds:uri="111ce46d-45d1-4f34-9f22-b969d5f62257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4992</Words>
  <Characters>29459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2021-06-24T20:17:00Z</cp:lastPrinted>
  <dcterms:created xsi:type="dcterms:W3CDTF">2021-07-07T09:27:00Z</dcterms:created>
  <dcterms:modified xsi:type="dcterms:W3CDTF">2021-07-07T09:27:00Z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