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7F3D4D" w:rsidRPr="00CC01DE"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3E5F3C" w:rsidP="00CC01DE">
      <w:pPr>
        <w:pStyle w:val="Normal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r w:rsidRPr="00CC01DE">
        <w:rPr>
          <w:sz w:val="20"/>
          <w:szCs w:val="20"/>
        </w:rPr>
        <w:t>ust</w:t>
      </w:r>
      <w:r w:rsidRPr="00CC01DE">
        <w:rPr>
          <w:sz w:val="20"/>
          <w:szCs w:val="20"/>
        </w:rPr>
        <w:t>. § 2586 a násl. zákona č. 89/2012 Sb., občanský zákoník</w:t>
      </w:r>
      <w:r>
        <w:rPr>
          <w:sz w:val="20"/>
          <w:szCs w:val="20"/>
        </w:rPr>
        <w:t>, ve znění pozdějších předpisů</w:t>
      </w:r>
    </w:p>
    <w:p w:rsidR="00DC421E" w:rsidRPr="00CC01DE" w:rsidP="00CC01DE">
      <w:pPr>
        <w:pStyle w:val="Normal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Pr="003E5F3C" w:rsidR="00BE5326">
        <w:rPr>
          <w:sz w:val="20"/>
          <w:szCs w:val="20"/>
        </w:rPr>
        <w:tab/>
      </w:r>
    </w:p>
    <w:p w:rsidR="007A1DAE" w:rsidRPr="00CC01DE"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750045" w:rsidRPr="00651A5D" w:rsidP="002C63F7">
      <w:pPr>
        <w:pStyle w:val="NormalWeb"/>
        <w:widowControl w:val="0"/>
        <w:numPr>
          <w:ilvl w:val="1"/>
          <w:numId w:val="36"/>
        </w:numPr>
        <w:shd w:val="clear" w:color="auto" w:fill="FFFFFF"/>
        <w:tabs>
          <w:tab w:val="left" w:pos="142"/>
        </w:tabs>
        <w:spacing w:before="60" w:beforeAutospacing="0" w:after="60" w:afterAutospacing="0"/>
        <w:ind w:left="426" w:hanging="426"/>
        <w:jc w:val="both"/>
      </w:pPr>
      <w:r>
        <w:t>Město Rokycany</w:t>
      </w:r>
    </w:p>
    <w:p w:rsidR="00D87AF5" w:rsidRPr="00651A5D" w:rsidP="002C63F7">
      <w:pPr>
        <w:pStyle w:val="cotext"/>
        <w:spacing w:before="60" w:after="60"/>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sidR="00511DE6">
        <w:rPr>
          <w:rFonts w:ascii="Times New Roman" w:hAnsi="Times New Roman" w:cs="Times New Roman"/>
          <w:sz w:val="24"/>
        </w:rPr>
        <w:t xml:space="preserve">Masarykovo náměstí 1, </w:t>
      </w:r>
      <w:r w:rsidR="00511DE6">
        <w:rPr>
          <w:rFonts w:ascii="Times New Roman" w:hAnsi="Times New Roman" w:cs="Times New Roman"/>
          <w:sz w:val="24"/>
        </w:rPr>
        <w:t>337 01  Rokycany</w:t>
      </w:r>
    </w:p>
    <w:p w:rsidR="00750045" w:rsidRPr="00651A5D" w:rsidP="002C63F7">
      <w:pPr>
        <w:pStyle w:val="cotext"/>
        <w:spacing w:before="60" w:after="60"/>
        <w:ind w:left="426"/>
        <w:rPr>
          <w:rFonts w:ascii="Times New Roman" w:hAnsi="Times New Roman" w:cs="Times New Roman"/>
          <w:sz w:val="24"/>
        </w:rPr>
      </w:pPr>
      <w:r w:rsidRPr="00651A5D">
        <w:rPr>
          <w:rFonts w:ascii="Times New Roman" w:hAnsi="Times New Roman" w:cs="Times New Roman"/>
          <w:sz w:val="24"/>
        </w:rPr>
        <w:t>IČ</w:t>
      </w:r>
      <w:r w:rsidRPr="00651A5D">
        <w:rPr>
          <w:rFonts w:ascii="Times New Roman" w:hAnsi="Times New Roman" w:cs="Times New Roman"/>
          <w:sz w:val="24"/>
        </w:rPr>
        <w:t>O</w:t>
      </w:r>
      <w:r w:rsidRPr="00651A5D" w:rsidR="004C1CF1">
        <w:rPr>
          <w:rFonts w:ascii="Times New Roman" w:hAnsi="Times New Roman" w:cs="Times New Roman"/>
          <w:sz w:val="24"/>
        </w:rPr>
        <w:t>:</w:t>
      </w:r>
      <w:r w:rsidRPr="00651A5D">
        <w:rPr>
          <w:rFonts w:ascii="Times New Roman" w:hAnsi="Times New Roman" w:cs="Times New Roman"/>
          <w:sz w:val="24"/>
        </w:rPr>
        <w:t xml:space="preserve"> </w:t>
      </w:r>
      <w:r w:rsidR="00D87AF5">
        <w:rPr>
          <w:rFonts w:ascii="Times New Roman" w:hAnsi="Times New Roman" w:cs="Times New Roman"/>
          <w:sz w:val="24"/>
        </w:rPr>
        <w:tab/>
      </w:r>
      <w:r w:rsidR="00511DE6">
        <w:rPr>
          <w:rFonts w:ascii="Times New Roman" w:hAnsi="Times New Roman" w:cs="Times New Roman"/>
          <w:sz w:val="24"/>
        </w:rPr>
        <w:t>00259047</w:t>
      </w:r>
    </w:p>
    <w:p w:rsidR="00741170" w:rsidRPr="00651A5D" w:rsidP="002C63F7">
      <w:pPr>
        <w:pStyle w:val="cotext"/>
        <w:spacing w:before="60" w:after="60"/>
        <w:ind w:left="426"/>
        <w:rPr>
          <w:rFonts w:ascii="Times New Roman" w:hAnsi="Times New Roman" w:cs="Times New Roman"/>
          <w:sz w:val="24"/>
        </w:rPr>
      </w:pPr>
      <w:r w:rsidRPr="002C63F7">
        <w:rPr>
          <w:rFonts w:ascii="Times New Roman" w:hAnsi="Times New Roman" w:cs="Times New Roman"/>
          <w:sz w:val="24"/>
        </w:rPr>
        <w:t>z</w:t>
      </w:r>
      <w:r w:rsidRPr="002C63F7">
        <w:rPr>
          <w:rFonts w:ascii="Times New Roman" w:hAnsi="Times New Roman" w:cs="Times New Roman"/>
          <w:sz w:val="24"/>
        </w:rPr>
        <w:t>astoupen</w:t>
      </w:r>
      <w:r w:rsidRPr="002C63F7">
        <w:rPr>
          <w:rFonts w:ascii="Times New Roman" w:hAnsi="Times New Roman" w:cs="Times New Roman"/>
          <w:sz w:val="24"/>
        </w:rPr>
        <w:t>o</w:t>
      </w:r>
      <w:r>
        <w:rPr>
          <w:rFonts w:ascii="Times New Roman" w:hAnsi="Times New Roman" w:cs="Times New Roman"/>
          <w:sz w:val="24"/>
        </w:rPr>
        <w:t xml:space="preserve"> Václavem Kočím, starostou</w:t>
      </w:r>
    </w:p>
    <w:p w:rsidR="00741170" w:rsidRPr="00651A5D" w:rsidP="002C63F7">
      <w:pPr>
        <w:pStyle w:val="cotext"/>
        <w:spacing w:before="60" w:after="60"/>
        <w:ind w:left="426"/>
        <w:rPr>
          <w:rFonts w:ascii="Times New Roman" w:hAnsi="Times New Roman" w:cs="Times New Roman"/>
          <w:sz w:val="24"/>
        </w:rPr>
      </w:pPr>
      <w:r w:rsidRPr="00651A5D">
        <w:rPr>
          <w:rFonts w:ascii="Times New Roman" w:hAnsi="Times New Roman" w:cs="Times New Roman"/>
          <w:sz w:val="24"/>
        </w:rPr>
        <w:t xml:space="preserve">bankovní spojení: </w:t>
      </w:r>
      <w:r w:rsidR="00D50235">
        <w:rPr>
          <w:rFonts w:ascii="Times New Roman" w:hAnsi="Times New Roman" w:cs="Times New Roman"/>
          <w:sz w:val="24"/>
        </w:rPr>
        <w:t>Komerční banka</w:t>
      </w:r>
      <w:r w:rsidR="005F1756">
        <w:rPr>
          <w:rFonts w:ascii="Times New Roman" w:hAnsi="Times New Roman" w:cs="Times New Roman"/>
          <w:sz w:val="24"/>
        </w:rPr>
        <w:t>,</w:t>
      </w:r>
      <w:r w:rsidRPr="00651A5D" w:rsidR="007F3D4D">
        <w:rPr>
          <w:rFonts w:ascii="Times New Roman" w:hAnsi="Times New Roman" w:cs="Times New Roman"/>
          <w:sz w:val="24"/>
        </w:rPr>
        <w:t xml:space="preserve"> číslo účtu</w:t>
      </w:r>
      <w:r w:rsidRPr="00651A5D">
        <w:rPr>
          <w:rFonts w:ascii="Times New Roman" w:hAnsi="Times New Roman" w:cs="Times New Roman"/>
          <w:sz w:val="24"/>
        </w:rPr>
        <w:t>:</w:t>
      </w:r>
      <w:r w:rsidRPr="00651A5D" w:rsidR="007F3D4D">
        <w:rPr>
          <w:rFonts w:ascii="Times New Roman" w:hAnsi="Times New Roman" w:cs="Times New Roman"/>
          <w:sz w:val="24"/>
        </w:rPr>
        <w:t xml:space="preserve"> </w:t>
      </w:r>
      <w:r w:rsidR="00D50235">
        <w:rPr>
          <w:rFonts w:ascii="Times New Roman" w:hAnsi="Times New Roman" w:cs="Times New Roman"/>
          <w:sz w:val="24"/>
        </w:rPr>
        <w:t>225381/0100</w:t>
      </w:r>
    </w:p>
    <w:p w:rsidR="007F3D4D" w:rsidRPr="00651A5D" w:rsidP="002C63F7">
      <w:pPr>
        <w:pStyle w:val="cotext"/>
        <w:spacing w:after="60"/>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Objednatel</w:t>
      </w:r>
      <w:r w:rsidRPr="00651A5D">
        <w:rPr>
          <w:rFonts w:ascii="Times New Roman" w:hAnsi="Times New Roman" w:cs="Times New Roman"/>
          <w:sz w:val="24"/>
        </w:rPr>
        <w:t>“)</w:t>
      </w:r>
    </w:p>
    <w:p w:rsidR="007F3D4D" w:rsidRPr="00651A5D" w:rsidP="00511DE6">
      <w:pPr>
        <w:pStyle w:val="cotext"/>
        <w:spacing w:before="240" w:after="240" w:line="320" w:lineRule="atLeast"/>
        <w:ind w:left="0" w:firstLine="357"/>
        <w:rPr>
          <w:rFonts w:ascii="Times New Roman" w:hAnsi="Times New Roman" w:cs="Times New Roman"/>
          <w:sz w:val="24"/>
        </w:rPr>
      </w:pPr>
      <w:r w:rsidRPr="00651A5D">
        <w:rPr>
          <w:rFonts w:ascii="Times New Roman" w:hAnsi="Times New Roman" w:cs="Times New Roman"/>
          <w:sz w:val="24"/>
        </w:rPr>
        <w:t>a</w:t>
      </w:r>
    </w:p>
    <w:p w:rsidR="00D87AF5" w:rsidRPr="00651A5D" w:rsidP="0077759E">
      <w:pPr>
        <w:pStyle w:val="NormalWeb"/>
        <w:widowControl w:val="0"/>
        <w:numPr>
          <w:ilvl w:val="1"/>
          <w:numId w:val="36"/>
        </w:numPr>
        <w:shd w:val="clear" w:color="auto" w:fill="FFFFFF"/>
        <w:tabs>
          <w:tab w:val="left" w:pos="142"/>
        </w:tabs>
        <w:spacing w:before="60" w:beforeAutospacing="0" w:after="0" w:afterAutospacing="0"/>
        <w:ind w:left="426" w:hanging="426"/>
        <w:jc w:val="both"/>
      </w:pPr>
      <w:r w:rsidRPr="00A7107B">
        <w:t>(Firma či jméno a příjmení)</w:t>
      </w:r>
      <w:r>
        <w:t>:</w:t>
      </w:r>
      <w:r>
        <w:tab/>
      </w:r>
      <w:r>
        <w:tab/>
      </w:r>
      <w:r w:rsidR="008A2ED9">
        <w:t xml:space="preserve">EFEKT ROKYCANY s.r.o. </w:t>
      </w:r>
    </w:p>
    <w:p w:rsidR="00D87AF5" w:rsidRPr="00651A5D" w:rsidP="0077759E">
      <w:pPr>
        <w:pStyle w:val="cotext"/>
        <w:spacing w:before="60"/>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A2ED9">
        <w:rPr>
          <w:rFonts w:ascii="Times New Roman" w:hAnsi="Times New Roman" w:cs="Times New Roman"/>
          <w:sz w:val="24"/>
        </w:rPr>
        <w:t>337 01 Raková 13</w:t>
      </w:r>
    </w:p>
    <w:p w:rsidR="00D87AF5" w:rsidRPr="00651A5D" w:rsidP="0077759E">
      <w:pPr>
        <w:pStyle w:val="cotext"/>
        <w:spacing w:before="60"/>
        <w:ind w:left="426"/>
        <w:rPr>
          <w:rFonts w:ascii="Times New Roman" w:hAnsi="Times New Roman" w:cs="Times New Roman"/>
          <w:sz w:val="24"/>
        </w:rPr>
      </w:pPr>
      <w:r w:rsidRPr="00651A5D">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A2ED9">
        <w:rPr>
          <w:rFonts w:ascii="Times New Roman" w:hAnsi="Times New Roman" w:cs="Times New Roman"/>
          <w:sz w:val="24"/>
        </w:rPr>
        <w:t>26365618</w:t>
      </w:r>
    </w:p>
    <w:p w:rsidR="00D87AF5" w:rsidRPr="00651A5D" w:rsidP="0077759E">
      <w:pPr>
        <w:pStyle w:val="cotext"/>
        <w:spacing w:before="60"/>
        <w:ind w:left="426"/>
        <w:rPr>
          <w:rFonts w:ascii="Times New Roman" w:hAnsi="Times New Roman" w:cs="Times New Roman"/>
          <w:sz w:val="24"/>
        </w:rPr>
      </w:pPr>
      <w:r w:rsidRPr="00651A5D">
        <w:rPr>
          <w:rFonts w:ascii="Times New Roman" w:hAnsi="Times New Roman" w:cs="Times New Roman"/>
          <w:sz w:val="24"/>
        </w:rPr>
        <w:t xml:space="preserve">zapsaná v obchodním rejstříku vedeném </w:t>
      </w:r>
      <w:r w:rsidR="008A2ED9">
        <w:rPr>
          <w:rFonts w:ascii="Times New Roman" w:hAnsi="Times New Roman" w:cs="Times New Roman"/>
          <w:sz w:val="24"/>
        </w:rPr>
        <w:t xml:space="preserve">u Krajského soudu Plzeň, </w:t>
      </w:r>
      <w:r w:rsidR="008A2ED9">
        <w:rPr>
          <w:rFonts w:ascii="Times New Roman" w:hAnsi="Times New Roman" w:cs="Times New Roman"/>
          <w:sz w:val="24"/>
        </w:rPr>
        <w:t>odd.C</w:t>
      </w:r>
      <w:r w:rsidR="008A2ED9">
        <w:rPr>
          <w:rFonts w:ascii="Times New Roman" w:hAnsi="Times New Roman" w:cs="Times New Roman"/>
          <w:sz w:val="24"/>
        </w:rPr>
        <w:t xml:space="preserve"> vložka</w:t>
      </w:r>
      <w:r w:rsidR="008A2ED9">
        <w:rPr>
          <w:rFonts w:ascii="Times New Roman" w:hAnsi="Times New Roman" w:cs="Times New Roman"/>
          <w:sz w:val="24"/>
        </w:rPr>
        <w:t xml:space="preserve"> 15714</w:t>
      </w:r>
    </w:p>
    <w:p w:rsidR="00D87AF5" w:rsidRPr="00651A5D" w:rsidP="0077759E">
      <w:pPr>
        <w:pStyle w:val="cotext"/>
        <w:spacing w:before="60"/>
        <w:ind w:left="426"/>
        <w:rPr>
          <w:rFonts w:ascii="Times New Roman" w:hAnsi="Times New Roman" w:cs="Times New Roman"/>
          <w:sz w:val="24"/>
        </w:rPr>
      </w:pPr>
      <w:r w:rsidRPr="00E07CAF">
        <w:rPr>
          <w:rFonts w:ascii="Times New Roman" w:hAnsi="Times New Roman" w:cs="Times New Roman"/>
          <w:sz w:val="24"/>
        </w:rPr>
        <w:t>zastoupena</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A2ED9">
        <w:rPr>
          <w:rFonts w:ascii="Times New Roman" w:hAnsi="Times New Roman" w:cs="Times New Roman"/>
          <w:sz w:val="24"/>
        </w:rPr>
        <w:t xml:space="preserve">Vlastimil </w:t>
      </w:r>
      <w:r w:rsidR="008A2ED9">
        <w:rPr>
          <w:rFonts w:ascii="Times New Roman" w:hAnsi="Times New Roman" w:cs="Times New Roman"/>
          <w:sz w:val="24"/>
        </w:rPr>
        <w:t>Štincík</w:t>
      </w:r>
      <w:r w:rsidR="008A2ED9">
        <w:rPr>
          <w:rFonts w:ascii="Times New Roman" w:hAnsi="Times New Roman" w:cs="Times New Roman"/>
          <w:sz w:val="24"/>
        </w:rPr>
        <w:t xml:space="preserve"> , jednatel</w:t>
      </w:r>
    </w:p>
    <w:p w:rsidR="00D87AF5" w:rsidRPr="00651A5D" w:rsidP="0077759E">
      <w:pPr>
        <w:pStyle w:val="cotext"/>
        <w:spacing w:before="60"/>
        <w:ind w:left="426"/>
        <w:rPr>
          <w:rFonts w:ascii="Times New Roman" w:hAnsi="Times New Roman" w:cs="Times New Roman"/>
          <w:sz w:val="24"/>
        </w:rPr>
      </w:pPr>
      <w:r w:rsidRPr="00651A5D">
        <w:rPr>
          <w:rFonts w:ascii="Times New Roman" w:hAnsi="Times New Roman" w:cs="Times New Roman"/>
          <w:sz w:val="24"/>
        </w:rPr>
        <w:t xml:space="preserve">bankovní spojení: </w:t>
      </w:r>
      <w:r w:rsidR="008A2ED9">
        <w:rPr>
          <w:rFonts w:ascii="Times New Roman" w:hAnsi="Times New Roman" w:cs="Times New Roman"/>
          <w:sz w:val="24"/>
        </w:rPr>
        <w:t>0843687349/0800</w:t>
      </w:r>
    </w:p>
    <w:p w:rsidR="00767FE5" w:rsidRPr="00651A5D" w:rsidP="0077759E">
      <w:pPr>
        <w:pStyle w:val="cotex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Zhotovitel</w:t>
      </w:r>
      <w:r w:rsidRPr="00651A5D">
        <w:rPr>
          <w:rFonts w:ascii="Times New Roman" w:hAnsi="Times New Roman" w:cs="Times New Roman"/>
          <w:sz w:val="24"/>
        </w:rPr>
        <w:t>“)</w:t>
      </w:r>
    </w:p>
    <w:p w:rsidR="007F3D4D" w:rsidP="00511DE6">
      <w:pPr>
        <w:pStyle w:val="cotext"/>
        <w:spacing w:before="240" w:after="240" w:line="320" w:lineRule="atLeast"/>
        <w:ind w:left="425"/>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sidR="00BE5326">
        <w:rPr>
          <w:rFonts w:ascii="Times New Roman" w:hAnsi="Times New Roman" w:cs="Times New Roman"/>
          <w:sz w:val="24"/>
        </w:rPr>
        <w:t xml:space="preserve"> </w:t>
      </w:r>
      <w:r w:rsidRPr="00651A5D">
        <w:rPr>
          <w:rFonts w:ascii="Times New Roman" w:hAnsi="Times New Roman" w:cs="Times New Roman"/>
          <w:sz w:val="24"/>
        </w:rPr>
        <w:t>uzavírají níže uvedeného dne, měsíce a</w:t>
      </w:r>
      <w:r w:rsidR="00511DE6">
        <w:rPr>
          <w:rFonts w:ascii="Times New Roman" w:hAnsi="Times New Roman" w:cs="Times New Roman"/>
          <w:sz w:val="24"/>
        </w:rPr>
        <w:t> </w:t>
      </w:r>
      <w:r w:rsidRPr="00651A5D">
        <w:rPr>
          <w:rFonts w:ascii="Times New Roman" w:hAnsi="Times New Roman" w:cs="Times New Roman"/>
          <w:sz w:val="24"/>
        </w:rPr>
        <w:t>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7F3D4D" w:rsidRPr="00651A5D">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Pr="00651A5D">
        <w:rPr>
          <w:rFonts w:ascii="Times New Roman" w:hAnsi="Times New Roman" w:cs="Times New Roman"/>
          <w:b/>
          <w:sz w:val="28"/>
          <w:szCs w:val="28"/>
        </w:rPr>
        <w:t>mlouvu o dílo</w:t>
      </w:r>
    </w:p>
    <w:p w:rsidR="007F3D4D" w:rsidRPr="00651A5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Pr="00CC01DE" w:rsidP="00CC01DE">
      <w:pPr>
        <w:pStyle w:val="Normal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P="00511DE6">
      <w:pPr>
        <w:widowControl w:val="0"/>
        <w:numPr>
          <w:ilvl w:val="0"/>
          <w:numId w:val="14"/>
        </w:numPr>
        <w:spacing w:before="60" w:after="60" w:line="320" w:lineRule="atLeast"/>
        <w:ind w:left="709" w:hanging="283"/>
        <w:jc w:val="both"/>
        <w:rPr>
          <w:sz w:val="24"/>
          <w:szCs w:val="24"/>
          <w:lang w:val="cs-CZ"/>
        </w:rPr>
      </w:pPr>
      <w:r w:rsidRPr="00651A5D">
        <w:rPr>
          <w:sz w:val="24"/>
          <w:szCs w:val="24"/>
          <w:lang w:val="cs-CZ"/>
        </w:rPr>
        <w:t>Vícepráce – práce, dodávky a/nebo služby, které nejsou zahrnuté v předmětu díla dle Smlouvy, ani jejich cena není zahrnuta ve sjednané Ceně a Zhotovitel se s Objednatelem dohodl na jejich provedení;</w:t>
      </w:r>
    </w:p>
    <w:p w:rsidR="007F3D4D" w:rsidRPr="00651A5D" w:rsidP="00511DE6">
      <w:pPr>
        <w:widowControl w:val="0"/>
        <w:numPr>
          <w:ilvl w:val="0"/>
          <w:numId w:val="14"/>
        </w:numPr>
        <w:spacing w:before="60" w:after="60" w:line="320" w:lineRule="atLeast"/>
        <w:ind w:left="709" w:hanging="283"/>
        <w:jc w:val="both"/>
        <w:rPr>
          <w:sz w:val="24"/>
          <w:szCs w:val="24"/>
          <w:lang w:val="cs-CZ"/>
        </w:rPr>
      </w:pPr>
      <w:r w:rsidRPr="00651A5D">
        <w:rPr>
          <w:sz w:val="24"/>
          <w:szCs w:val="24"/>
          <w:lang w:val="cs-CZ"/>
        </w:rPr>
        <w:t>Méněpráce</w:t>
      </w:r>
      <w:r w:rsidRPr="00651A5D">
        <w:rPr>
          <w:sz w:val="24"/>
          <w:szCs w:val="24"/>
          <w:lang w:val="cs-CZ"/>
        </w:rPr>
        <w:t xml:space="preserve"> – práce, dodávky a/nebo služby, které jsou zahrnuté v předmětu díla a jejich cena je zahrnuta ve sjednané Ceně a Strany se na podmínkách jejich vyjmutí z provádění prací dohodly;</w:t>
      </w:r>
    </w:p>
    <w:p w:rsidR="007F3D4D" w:rsidRPr="00651A5D" w:rsidP="00511DE6">
      <w:pPr>
        <w:widowControl w:val="0"/>
        <w:numPr>
          <w:ilvl w:val="0"/>
          <w:numId w:val="14"/>
        </w:numPr>
        <w:spacing w:before="60" w:after="60" w:line="320" w:lineRule="atLeast"/>
        <w:ind w:left="709" w:hanging="283"/>
        <w:jc w:val="both"/>
        <w:rPr>
          <w:sz w:val="24"/>
          <w:szCs w:val="24"/>
          <w:lang w:val="cs-CZ"/>
        </w:rPr>
      </w:pPr>
      <w:r w:rsidRPr="00651A5D">
        <w:rPr>
          <w:sz w:val="24"/>
          <w:szCs w:val="24"/>
          <w:lang w:val="cs-CZ"/>
        </w:rPr>
        <w:t>Vady – odchylky v kvalitě, obsahu, rozsahu nebo parametrech Díla či jeho části oproti podmínkám stanoveným</w:t>
      </w:r>
      <w:r w:rsidRPr="00651A5D" w:rsidR="00750045">
        <w:rPr>
          <w:sz w:val="24"/>
          <w:szCs w:val="24"/>
          <w:lang w:val="cs-CZ"/>
        </w:rPr>
        <w:t>i</w:t>
      </w:r>
      <w:r w:rsidRPr="00651A5D">
        <w:rPr>
          <w:sz w:val="24"/>
          <w:szCs w:val="24"/>
          <w:lang w:val="cs-CZ"/>
        </w:rPr>
        <w:t xml:space="preserve"> touto Smlouvou</w:t>
      </w:r>
      <w:r w:rsidRPr="00651A5D" w:rsidR="00750045">
        <w:rPr>
          <w:sz w:val="24"/>
          <w:szCs w:val="24"/>
          <w:lang w:val="cs-CZ"/>
        </w:rPr>
        <w:t xml:space="preserve"> </w:t>
      </w:r>
      <w:r w:rsidRPr="00651A5D">
        <w:rPr>
          <w:sz w:val="24"/>
          <w:szCs w:val="24"/>
          <w:lang w:val="cs-CZ"/>
        </w:rPr>
        <w:t xml:space="preserve">a obecně závaznými </w:t>
      </w:r>
      <w:r w:rsidRPr="00651A5D" w:rsidR="00530F77">
        <w:rPr>
          <w:sz w:val="24"/>
          <w:szCs w:val="24"/>
          <w:lang w:val="cs-CZ"/>
        </w:rPr>
        <w:t xml:space="preserve">právními </w:t>
      </w:r>
      <w:r w:rsidRPr="00651A5D">
        <w:rPr>
          <w:sz w:val="24"/>
          <w:szCs w:val="24"/>
          <w:lang w:val="cs-CZ"/>
        </w:rPr>
        <w:t>předpisy, které jsou v rozporu s řádným provedením Díla;</w:t>
      </w:r>
      <w:r w:rsidRPr="00651A5D" w:rsidR="00750045">
        <w:rPr>
          <w:sz w:val="24"/>
          <w:szCs w:val="24"/>
          <w:lang w:val="cs-CZ"/>
        </w:rPr>
        <w:t xml:space="preserve"> </w:t>
      </w:r>
    </w:p>
    <w:p w:rsidR="007F3D4D" w:rsidRPr="00651A5D" w:rsidP="00511DE6">
      <w:pPr>
        <w:widowControl w:val="0"/>
        <w:numPr>
          <w:ilvl w:val="0"/>
          <w:numId w:val="14"/>
        </w:numPr>
        <w:spacing w:before="60" w:after="60" w:line="320" w:lineRule="atLeast"/>
        <w:ind w:left="709" w:hanging="283"/>
        <w:jc w:val="both"/>
        <w:rPr>
          <w:sz w:val="24"/>
          <w:szCs w:val="24"/>
          <w:lang w:val="cs-CZ"/>
        </w:rPr>
      </w:pPr>
      <w:r w:rsidRPr="00651A5D">
        <w:rPr>
          <w:sz w:val="24"/>
          <w:szCs w:val="24"/>
          <w:lang w:val="cs-CZ"/>
        </w:rPr>
        <w:t>Drobné vady – nedokončené nebo neprovedené práce, dodávky nebo s</w:t>
      </w:r>
      <w:r w:rsidRPr="00651A5D" w:rsidR="00750045">
        <w:rPr>
          <w:sz w:val="24"/>
          <w:szCs w:val="24"/>
          <w:lang w:val="cs-CZ"/>
        </w:rPr>
        <w:t>lužby oproti rozsahu stanovenému</w:t>
      </w:r>
      <w:r w:rsidRPr="00651A5D">
        <w:rPr>
          <w:sz w:val="24"/>
          <w:szCs w:val="24"/>
          <w:lang w:val="cs-CZ"/>
        </w:rPr>
        <w:t xml:space="preserve"> </w:t>
      </w:r>
      <w:r w:rsidRPr="00651A5D" w:rsidR="00750045">
        <w:rPr>
          <w:sz w:val="24"/>
          <w:szCs w:val="24"/>
          <w:lang w:val="cs-CZ"/>
        </w:rPr>
        <w:t>touto Smlouvou definovaného</w:t>
      </w:r>
      <w:r w:rsidRPr="00651A5D">
        <w:rPr>
          <w:sz w:val="24"/>
          <w:szCs w:val="24"/>
          <w:lang w:val="cs-CZ"/>
        </w:rPr>
        <w:t xml:space="preserve"> předmětu plnění, které nebrání řádnému užívání Díla;</w:t>
      </w:r>
    </w:p>
    <w:p w:rsidR="007F3D4D" w:rsidRPr="00651A5D" w:rsidP="00511DE6">
      <w:pPr>
        <w:widowControl w:val="0"/>
        <w:numPr>
          <w:ilvl w:val="0"/>
          <w:numId w:val="14"/>
        </w:numPr>
        <w:spacing w:before="60" w:after="60" w:line="320" w:lineRule="atLeast"/>
        <w:ind w:left="709" w:hanging="283"/>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P="00511DE6">
      <w:pPr>
        <w:widowControl w:val="0"/>
        <w:numPr>
          <w:ilvl w:val="0"/>
          <w:numId w:val="14"/>
        </w:numPr>
        <w:spacing w:before="60" w:after="60" w:line="320" w:lineRule="atLeast"/>
        <w:ind w:left="709" w:hanging="283"/>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7F3D4D" w:rsidRPr="00CC01DE" w:rsidP="00511DE6">
      <w:pPr>
        <w:pStyle w:val="NormalWeb"/>
        <w:widowControl w:val="0"/>
        <w:numPr>
          <w:ilvl w:val="0"/>
          <w:numId w:val="36"/>
        </w:numPr>
        <w:shd w:val="clear" w:color="auto" w:fill="FFFFFF"/>
        <w:spacing w:before="24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Pr="00CC01DE" w:rsidR="004D0406">
        <w:rPr>
          <w:b/>
          <w:sz w:val="28"/>
          <w:szCs w:val="28"/>
          <w:u w:val="single"/>
        </w:rPr>
        <w:t>D</w:t>
      </w:r>
      <w:r w:rsidRPr="00CC01DE">
        <w:rPr>
          <w:b/>
          <w:sz w:val="28"/>
          <w:szCs w:val="28"/>
          <w:u w:val="single"/>
        </w:rPr>
        <w:t>íla</w:t>
      </w:r>
      <w:r w:rsidRPr="00CC01DE" w:rsidR="00530F77">
        <w:rPr>
          <w:b/>
          <w:sz w:val="28"/>
          <w:szCs w:val="28"/>
          <w:u w:val="single"/>
        </w:rPr>
        <w:t xml:space="preserve"> </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Předmětem Smlouv</w:t>
      </w:r>
      <w:r w:rsidRPr="00651A5D" w:rsidR="00530F77">
        <w:t xml:space="preserve">y je </w:t>
      </w:r>
      <w:r w:rsidR="00036BA4">
        <w:t xml:space="preserve">oprava </w:t>
      </w:r>
      <w:r w:rsidR="00005E25">
        <w:t xml:space="preserve">trojích </w:t>
      </w:r>
      <w:r w:rsidR="00036BA4">
        <w:t>stoupaček kanalizačních a vodovodních rozvodů v budově SOŠ Svazu bojovníků za svobodu 112 v Rokycanech</w:t>
      </w:r>
      <w:r w:rsidR="005F1756">
        <w:t xml:space="preserve"> (dále jen „</w:t>
      </w:r>
      <w:r w:rsidRPr="00072D31" w:rsidR="005F1756">
        <w:rPr>
          <w:b/>
        </w:rPr>
        <w:t>Dílo</w:t>
      </w:r>
      <w:r w:rsidR="005F1756">
        <w:t>“)</w:t>
      </w:r>
      <w:r w:rsidRPr="00651A5D" w:rsidR="00530F77">
        <w:t>.</w:t>
      </w:r>
      <w:r w:rsidRPr="00651A5D">
        <w:t xml:space="preserve"> 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w:t>
      </w:r>
      <w:r w:rsidRPr="00651A5D" w:rsidR="00530F77">
        <w:t xml:space="preserve"> </w:t>
      </w:r>
      <w:r w:rsidRPr="00651A5D">
        <w:t>zcela dokončené a bezvadné Dílo ve</w:t>
      </w:r>
      <w:r w:rsidR="00E07CAF">
        <w:t> </w:t>
      </w:r>
      <w:r w:rsidRPr="00651A5D">
        <w:t>sjednaném termínu</w:t>
      </w:r>
      <w:r w:rsidR="00606587">
        <w:t xml:space="preserve"> od Zhotovitele</w:t>
      </w:r>
      <w:r w:rsidRPr="00651A5D">
        <w:t xml:space="preserve"> převzít a zaplatit Zhotoviteli Cenu díla specifikovanou </w:t>
      </w:r>
      <w:r w:rsidR="00606587">
        <w:t>dále</w:t>
      </w:r>
      <w:r w:rsidR="00E07CAF">
        <w:t xml:space="preserve"> v</w:t>
      </w:r>
      <w:r w:rsidR="005F1756">
        <w:t> této Smlouvě</w:t>
      </w:r>
      <w:r w:rsidRPr="00651A5D">
        <w:t>.</w:t>
      </w:r>
    </w:p>
    <w:p w:rsidR="004C1CF1"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Pr="00651A5D" w:rsidR="007B6F71">
        <w:t xml:space="preserve"> </w:t>
      </w:r>
      <w:r w:rsidRPr="00651A5D">
        <w:t>a obecně závazných právních předpisů.</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Povinnosti zhotovitele při provádění Díla</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w:t>
      </w:r>
      <w:r w:rsidR="00036BA4">
        <w:t> </w:t>
      </w:r>
      <w:r w:rsidRPr="00651A5D">
        <w:t>v</w:t>
      </w:r>
      <w:r w:rsidR="00036BA4">
        <w:t> </w:t>
      </w:r>
      <w:r w:rsidRPr="00651A5D">
        <w:t>souladu s </w:t>
      </w:r>
      <w:r w:rsidRPr="00651A5D" w:rsidR="00AD06F0">
        <w:t>touto Smlouvou</w:t>
      </w:r>
      <w:r w:rsidRPr="00651A5D">
        <w:t>.</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Pr="00651A5D" w:rsidR="007B6F71">
        <w:t xml:space="preserve"> od Objednatele</w:t>
      </w:r>
      <w:r w:rsidRPr="00651A5D">
        <w:t xml:space="preserve"> </w:t>
      </w:r>
      <w:r w:rsidR="005F1756">
        <w:t>Místo plnění</w:t>
      </w:r>
      <w:r w:rsidRPr="00651A5D">
        <w:t>, kde bude probíhat realizace Díla v</w:t>
      </w:r>
      <w:r w:rsidR="00036BA4">
        <w:t> </w:t>
      </w:r>
      <w:r w:rsidRPr="00651A5D">
        <w:t>souladu s touto Smlouvou. Dále se zavazuje provést a řádně</w:t>
      </w:r>
      <w:r w:rsidRPr="00651A5D" w:rsidR="007B6F71">
        <w:t xml:space="preserve"> a včas</w:t>
      </w:r>
      <w:r w:rsidRPr="00651A5D">
        <w:t xml:space="preserve"> dokončit Dílo a předat jej Objednateli v souladu s touto Smlouvou. </w:t>
      </w:r>
      <w:r w:rsidRPr="00651A5D" w:rsidR="007B6F71">
        <w:t xml:space="preserve"> </w:t>
      </w:r>
    </w:p>
    <w:p w:rsidR="007F3D4D" w:rsidRPr="00CC01DE"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postupovat s odbornou péčí. Věci, práce, užívací práva a</w:t>
      </w:r>
      <w:r w:rsidR="00036BA4">
        <w:t> </w:t>
      </w:r>
      <w:r w:rsidRPr="00651A5D">
        <w:t>služby, které jsou předmětem této Smlouvy</w:t>
      </w:r>
      <w:r w:rsidRPr="00CC01DE">
        <w:t>,</w:t>
      </w:r>
      <w:r w:rsidRPr="00651A5D">
        <w:t xml:space="preserve"> je Zhotovitel povinen dodat nebo provést v</w:t>
      </w:r>
      <w:r w:rsidR="00606587">
        <w:t> </w:t>
      </w:r>
      <w:r w:rsidRPr="00651A5D">
        <w:t>rozsahu a jakosti dle této Smlouvy</w:t>
      </w:r>
      <w:r w:rsidRPr="00CC01DE">
        <w:t>.</w:t>
      </w:r>
    </w:p>
    <w:p w:rsidR="007F3D4D" w:rsidRPr="00CC01DE"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Pr="00651A5D" w:rsidR="007B6F71">
        <w:t xml:space="preserve"> mohl získat inspekcí Místa plnění</w:t>
      </w:r>
      <w:r w:rsidRPr="00651A5D" w:rsidR="00AD06F0">
        <w:t xml:space="preserve"> </w:t>
      </w:r>
      <w:r w:rsidRPr="00651A5D">
        <w:t>a</w:t>
      </w:r>
      <w:r w:rsidR="00036BA4">
        <w:t> </w:t>
      </w:r>
      <w:r w:rsidRPr="00651A5D">
        <w:t xml:space="preserve">jiných jemu dostupných dat </w:t>
      </w:r>
      <w:r w:rsidRPr="00651A5D" w:rsidR="00AD06F0">
        <w:t xml:space="preserve">a míst </w:t>
      </w:r>
      <w:r w:rsidRPr="00651A5D">
        <w:t>vztahujících se k Dílu a potvrzuje, že jeho případné zanedbání seznámit se všemi údaji, informacemi</w:t>
      </w:r>
      <w:r w:rsidRPr="00651A5D" w:rsidR="00AD06F0">
        <w:t>, skutečnostmi</w:t>
      </w:r>
      <w:r w:rsidRPr="00651A5D">
        <w:t xml:space="preserve"> a </w:t>
      </w:r>
      <w:r w:rsidRPr="00651A5D" w:rsidR="00741170">
        <w:t>podklady</w:t>
      </w:r>
      <w:r w:rsidRPr="00651A5D">
        <w:t xml:space="preserve"> ho nezbavuje odpovědnosti za řádný odhad obtížnosti nebo ceny za řádnou a včasnou realizaci Díla.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Povinnosti Objednatele</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Objednatel </w:t>
      </w:r>
      <w:r w:rsidR="00E07CAF">
        <w:t xml:space="preserve">je </w:t>
      </w:r>
      <w:r w:rsidRPr="00651A5D">
        <w:t xml:space="preserve">povinen </w:t>
      </w:r>
      <w:r w:rsidR="00E07CAF">
        <w:t xml:space="preserve">do </w:t>
      </w:r>
      <w:r w:rsidR="00E07CAF">
        <w:t>9.7.2021</w:t>
      </w:r>
      <w:r w:rsidR="00E07CAF">
        <w:t xml:space="preserve"> </w:t>
      </w:r>
      <w:r w:rsidRPr="00651A5D">
        <w:t xml:space="preserve">předat Zhotoviteli </w:t>
      </w:r>
      <w:r w:rsidR="005F1756">
        <w:t>Místo plnění</w:t>
      </w:r>
      <w:r w:rsidRPr="00651A5D">
        <w:t xml:space="preserve"> a</w:t>
      </w:r>
      <w:r w:rsidR="00036BA4">
        <w:t> </w:t>
      </w:r>
      <w:r w:rsidRPr="00651A5D">
        <w:t xml:space="preserve">umožnit Zhotoviteli přístup k zahájení provádění Díla. </w:t>
      </w:r>
    </w:p>
    <w:p w:rsidR="007F3D4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Místo plnění</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Dílo bude prováděno a dokončeno </w:t>
      </w:r>
      <w:r w:rsidR="005F1756">
        <w:t xml:space="preserve">na adrese </w:t>
      </w:r>
      <w:r w:rsidR="00036BA4">
        <w:t>Svazu bojovníků za svobodu 112, Rokycany</w:t>
      </w:r>
      <w:r w:rsidRPr="00651A5D">
        <w:t xml:space="preserve"> (dále jen „</w:t>
      </w:r>
      <w:r w:rsidRPr="00072D31">
        <w:rPr>
          <w:b/>
        </w:rPr>
        <w:t>Místo plnění</w:t>
      </w:r>
      <w:r w:rsidRPr="00651A5D">
        <w:t>“). Před podpisem této Smlouvy Zhotovitel prověřil a seznámil se s Místem plnění a prohlašuje, že Místo plnění je vhodné pro provádění Díla a plně umožňuje provedení a</w:t>
      </w:r>
      <w:r w:rsidR="00036BA4">
        <w:t> </w:t>
      </w:r>
      <w:r w:rsidRPr="00651A5D">
        <w:t>dokončení Díla.</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Termín plnění</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Provádění Díla začne </w:t>
      </w:r>
      <w:r w:rsidR="00036BA4">
        <w:t>v červenci po zahájení školních prázdnin</w:t>
      </w:r>
      <w:r w:rsidRPr="00651A5D">
        <w:t xml:space="preserve"> a předmět Díla</w:t>
      </w:r>
      <w:r w:rsidRPr="00651A5D" w:rsidR="0053363C">
        <w:t xml:space="preserve"> bude dokončen</w:t>
      </w:r>
      <w:r w:rsidR="005F1756">
        <w:t xml:space="preserve"> a</w:t>
      </w:r>
      <w:r w:rsidR="00036BA4">
        <w:t> </w:t>
      </w:r>
      <w:r w:rsidR="005F1756">
        <w:t>předán</w:t>
      </w:r>
      <w:r w:rsidRPr="00651A5D" w:rsidR="0053363C">
        <w:t xml:space="preserve"> nejpozději dne </w:t>
      </w:r>
      <w:r w:rsidR="00036BA4">
        <w:t>20.8.2021</w:t>
      </w:r>
      <w:r w:rsidRPr="00651A5D">
        <w:t xml:space="preserve"> (dále jen „</w:t>
      </w:r>
      <w:r w:rsidRPr="00072D31">
        <w:rPr>
          <w:b/>
        </w:rPr>
        <w:t>Termín plnění</w:t>
      </w:r>
      <w:r w:rsidRPr="00651A5D">
        <w:t>“).</w:t>
      </w:r>
      <w:r w:rsidRPr="00CC01DE" w:rsidR="00B8376E">
        <w:t xml:space="preserve">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Cena Díla</w:t>
      </w:r>
    </w:p>
    <w:p w:rsidR="007F3D4D" w:rsidRPr="00651A5D" w:rsidP="001D0B94">
      <w:pPr>
        <w:pStyle w:val="NormalWeb"/>
        <w:widowControl w:val="0"/>
        <w:numPr>
          <w:ilvl w:val="1"/>
          <w:numId w:val="36"/>
        </w:numPr>
        <w:shd w:val="clear" w:color="auto" w:fill="FFFFFF"/>
        <w:tabs>
          <w:tab w:val="left" w:pos="142"/>
        </w:tabs>
        <w:spacing w:before="60" w:beforeAutospacing="0" w:after="60" w:afterAutospacing="0" w:line="276" w:lineRule="auto"/>
        <w:jc w:val="both"/>
      </w:pPr>
      <w:r w:rsidRPr="00651A5D">
        <w:t>Konečná c</w:t>
      </w:r>
      <w:r w:rsidRPr="00651A5D" w:rsidR="0053363C">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dohody Stran této Smlouvy částku </w:t>
      </w:r>
      <w:r w:rsidR="00036BA4">
        <w:t>490 455 </w:t>
      </w:r>
      <w:r w:rsidRPr="00651A5D">
        <w:t xml:space="preserve">Kč (slovy: </w:t>
      </w:r>
      <w:r w:rsidRPr="001D0B94" w:rsidR="001D0B94">
        <w:t>čtyři sta devadesát tisíc čtyři sta padesát pět korun českých</w:t>
      </w:r>
      <w:r w:rsidRPr="00651A5D">
        <w:t>) bez DPH (dále jen „</w:t>
      </w:r>
      <w:r w:rsidRPr="00072D31">
        <w:rPr>
          <w:b/>
        </w:rPr>
        <w:t>Cena Díla</w:t>
      </w:r>
      <w:r w:rsidRPr="00651A5D" w:rsidR="009252D0">
        <w:t>“).</w:t>
      </w:r>
      <w:r w:rsidRPr="00651A5D">
        <w:t xml:space="preserve"> </w:t>
      </w:r>
      <w:r w:rsidRPr="001D0B94">
        <w:t xml:space="preserve">Cena Díla bude </w:t>
      </w:r>
      <w:r w:rsidRPr="001D0B94" w:rsidR="001D0B94">
        <w:t>fakturována v režimu přenesené daňové povinnosti.</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w:t>
      </w:r>
      <w:r w:rsidR="001D0B94">
        <w:t> </w:t>
      </w:r>
      <w:r w:rsidRPr="00651A5D">
        <w:t>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Vlastnictví a pojištění Díla</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Vlastnické právo k jednotlivým částem Díla přejde na Objednatele okamžikem</w:t>
      </w:r>
      <w:r w:rsidR="00BF33A5">
        <w:t xml:space="preserve"> jeho protokolárního předání Objednateli Zhotovitelem</w:t>
      </w:r>
      <w:r w:rsidRPr="00651A5D" w:rsidR="0053363C">
        <w:t>.</w:t>
      </w:r>
    </w:p>
    <w:p w:rsidR="007F3D4D" w:rsidRPr="00651A5D" w:rsidP="00CC01DE">
      <w:pPr>
        <w:pStyle w:val="Normal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Nebezpečí škody na zhotovovaném Díle nese až do doby </w:t>
      </w:r>
      <w:r w:rsidRPr="00651A5D" w:rsidR="0053363C">
        <w:t>protokolárního</w:t>
      </w:r>
      <w:r w:rsidRPr="00651A5D">
        <w:t xml:space="preserve"> pře</w:t>
      </w:r>
      <w:r w:rsidRPr="00651A5D" w:rsidR="0053363C">
        <w:t>dání a pře</w:t>
      </w:r>
      <w:r w:rsidRPr="00651A5D">
        <w:t>vzetí Díla Objednatelem Zhotovitel.</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Odpovědnost za škodu</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r w:rsidRPr="00651A5D" w:rsidR="00607529">
        <w:t>)</w:t>
      </w:r>
      <w:r w:rsidRPr="00651A5D">
        <w:t>.</w:t>
      </w:r>
    </w:p>
    <w:p w:rsidR="00EF2D48"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Za veškeré škody způsobené při užívání veřejných sítí a komunikací a veřejného majetku nese plnou odpovědnost Zhotovitel.</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 xml:space="preserve">Odpovědnost za škodu se řídí obecnými ustanoveními </w:t>
      </w:r>
      <w:r w:rsidRPr="00651A5D" w:rsidR="0053363C">
        <w:t>Občanského</w:t>
      </w:r>
      <w:r w:rsidRPr="00651A5D">
        <w:t>.</w:t>
      </w:r>
    </w:p>
    <w:p w:rsidR="007F3D4D" w:rsidRPr="00511DE6" w:rsidP="00E07CAF">
      <w:pPr>
        <w:pStyle w:val="NormalWeb"/>
        <w:keepNext/>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Odstoupení od Smlouvy</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Objednatel může odstoupit od této Smlouvy v případě, pokud</w:t>
      </w:r>
    </w:p>
    <w:p w:rsidR="007F3D4D" w:rsidRPr="00CC01DE" w:rsidP="00E07CAF">
      <w:pPr>
        <w:pStyle w:val="copismeno"/>
        <w:widowControl w:val="0"/>
        <w:tabs>
          <w:tab w:val="num" w:pos="993"/>
          <w:tab w:val="clear" w:pos="1290"/>
          <w:tab w:val="clear" w:pos="1584"/>
          <w:tab w:val="clear" w:pos="2016"/>
          <w:tab w:val="clear" w:pos="2592"/>
          <w:tab w:val="clear" w:pos="3312"/>
          <w:tab w:val="clear" w:pos="4032"/>
          <w:tab w:val="clear" w:pos="4752"/>
          <w:tab w:val="clear" w:pos="5472"/>
          <w:tab w:val="clear" w:pos="6192"/>
          <w:tab w:val="clear" w:pos="6912"/>
          <w:tab w:val="clear" w:pos="7632"/>
          <w:tab w:val="clear" w:pos="8352"/>
        </w:tabs>
        <w:ind w:left="993" w:hanging="426"/>
        <w:rPr>
          <w:rFonts w:ascii="Times New Roman" w:hAnsi="Times New Roman" w:cs="Times New Roman"/>
          <w:sz w:val="24"/>
        </w:rPr>
      </w:pPr>
      <w:r w:rsidRPr="00CC01DE">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rsidR="005F1756" w:rsidRPr="00CC01DE" w:rsidP="00E07CAF">
      <w:pPr>
        <w:pStyle w:val="copismeno"/>
        <w:widowControl w:val="0"/>
        <w:tabs>
          <w:tab w:val="num" w:pos="993"/>
          <w:tab w:val="clear" w:pos="1290"/>
          <w:tab w:val="clear" w:pos="1584"/>
          <w:tab w:val="clear" w:pos="2016"/>
          <w:tab w:val="clear" w:pos="2592"/>
          <w:tab w:val="clear" w:pos="3312"/>
          <w:tab w:val="clear" w:pos="4032"/>
          <w:tab w:val="clear" w:pos="4752"/>
          <w:tab w:val="clear" w:pos="5472"/>
          <w:tab w:val="clear" w:pos="6192"/>
          <w:tab w:val="clear" w:pos="6912"/>
          <w:tab w:val="clear" w:pos="7632"/>
          <w:tab w:val="clear" w:pos="8352"/>
        </w:tabs>
        <w:ind w:left="993" w:hanging="426"/>
        <w:rPr>
          <w:rFonts w:ascii="Times New Roman" w:hAnsi="Times New Roman" w:cs="Times New Roman"/>
          <w:sz w:val="24"/>
        </w:rPr>
      </w:pPr>
      <w:r w:rsidRPr="00CC01DE">
        <w:rPr>
          <w:rFonts w:ascii="Times New Roman" w:hAnsi="Times New Roman" w:cs="Times New Roman"/>
          <w:sz w:val="24"/>
        </w:rPr>
        <w:t xml:space="preserve">Zhotovitel je v prodlení s termínem plnění Díla po dobu delší než </w:t>
      </w:r>
      <w:r w:rsidR="001D0B94">
        <w:rPr>
          <w:rFonts w:ascii="Times New Roman" w:hAnsi="Times New Roman" w:cs="Times New Roman"/>
          <w:sz w:val="24"/>
        </w:rPr>
        <w:t>10</w:t>
      </w:r>
      <w:r w:rsidRPr="00CC01DE">
        <w:rPr>
          <w:rFonts w:ascii="Times New Roman" w:hAnsi="Times New Roman" w:cs="Times New Roman"/>
          <w:sz w:val="24"/>
        </w:rPr>
        <w:t xml:space="preserve"> dnů.</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 xml:space="preserve">Odstoupení od Smlouvy Objednatelem nevylučuje právo Objednatele na náhradu škody vzniklé porušením povinností Zhotovitele dle podmínek této Smlouvy. </w:t>
      </w:r>
    </w:p>
    <w:p w:rsidR="007F3D4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t>Smluvní strany</w:t>
      </w:r>
      <w:r w:rsidRPr="00651A5D">
        <w:t xml:space="preserve"> j</w:t>
      </w:r>
      <w:r>
        <w:t>sou</w:t>
      </w:r>
      <w:r w:rsidRPr="00651A5D">
        <w:t xml:space="preserve"> oprávněn</w:t>
      </w:r>
      <w:r>
        <w:t>y</w:t>
      </w:r>
      <w:r w:rsidRPr="00651A5D">
        <w:t xml:space="preserve"> odstoupit od Smlouvy </w:t>
      </w:r>
      <w:r>
        <w:t xml:space="preserve">také </w:t>
      </w:r>
      <w:r w:rsidRPr="00651A5D">
        <w:t xml:space="preserve">v případě, že </w:t>
      </w:r>
      <w:r>
        <w:t>druhá Smluvní strana</w:t>
      </w:r>
      <w:r w:rsidRPr="00651A5D">
        <w:t xml:space="preserve"> vstoupí do likvidace nebo se Zhotovitel ocitne v úpadku dle zákona č. 182/2006 Sb., o úpadku a způsobech jeho řešení (insolvenční zákon), v</w:t>
      </w:r>
      <w:r w:rsidR="00347324">
        <w:t>e znění pozdějších předpisů</w:t>
      </w:r>
      <w:r w:rsidRPr="00651A5D">
        <w:t xml:space="preserve">.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Předání a převzetí Díla</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Zhotovitel splní svou povinnost provést Dílo jeho řádným a bezvadným provedením a</w:t>
      </w:r>
      <w:r w:rsidR="00E07CAF">
        <w:t> </w:t>
      </w:r>
      <w:r w:rsidRPr="00651A5D">
        <w:t xml:space="preserve">předáním Objednateli v Místě plnění. </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Písemným</w:t>
      </w:r>
      <w:r w:rsidRPr="00651A5D" w:rsidR="00B87A94">
        <w:t xml:space="preserve"> protokolárním</w:t>
      </w:r>
      <w:r w:rsidRPr="00651A5D">
        <w:t xml:space="preserve"> převzetím Díla přechází nebezpečí škody na Díle ze Zhotovitele na Objednatele. Tímto ustanovením nejsou nijak dotčeny nároky Objednate</w:t>
      </w:r>
      <w:r w:rsidRPr="00651A5D" w:rsidR="00B87A94">
        <w:t>le vyplývající z</w:t>
      </w:r>
      <w:r w:rsidR="00005E25">
        <w:t> </w:t>
      </w:r>
      <w:r w:rsidRPr="00651A5D" w:rsidR="00B87A94">
        <w:t>vadného plnění a z práv za záruku za jakost.</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Odpovědnost za vady a záruka za jakost</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w:t>
      </w:r>
      <w:r w:rsidR="00E07CAF">
        <w:t> </w:t>
      </w:r>
      <w:r w:rsidRPr="00651A5D">
        <w:t>právními předpisy platnými v ČR, zejména s hygienickými a požárními normami, stavebními normami a</w:t>
      </w:r>
      <w:r w:rsidR="00005E25">
        <w:t> </w:t>
      </w:r>
      <w:r w:rsidRPr="00651A5D">
        <w:t>předpisy o bezpečnosti práce a životním prostředí.</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Zhotovitel je povinen v každé fázi této Smlouvy opravit veškeré vady Díla na své vlastní náklady.</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bookmarkStart w:id="0" w:name="OLE_LINK2"/>
      <w:bookmarkStart w:id="1"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Pr="00651A5D" w:rsidR="00741170">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 xml:space="preserve">Zhotovitel poskytuje Objednateli smluvní záruku za množství, jakost a provedení prací provedených Zhotovitelem při provádění Díla po dobu </w:t>
      </w:r>
      <w:r w:rsidR="00480C96">
        <w:t>36</w:t>
      </w:r>
      <w:r w:rsidRPr="00651A5D">
        <w:t xml:space="preserve"> měsíců ode dne písemného převzetí plně dokončeného a bezvadného Díla Objednatelem podle článku </w:t>
      </w:r>
      <w:r w:rsidRPr="00BF33A5" w:rsidR="00BF33A5">
        <w:t>1</w:t>
      </w:r>
      <w:r w:rsidR="00B27CAB">
        <w:t>3</w:t>
      </w:r>
      <w:r w:rsidRPr="00BF33A5">
        <w:t>.</w:t>
      </w:r>
      <w:r w:rsidRPr="00BF33A5" w:rsidR="00BF33A5">
        <w:t>1</w:t>
      </w:r>
      <w:r w:rsidRPr="00BF33A5">
        <w:t xml:space="preserve"> této Smlouvy.</w:t>
      </w:r>
      <w:r w:rsidR="005F1756">
        <w:t xml:space="preserve"> </w:t>
      </w:r>
    </w:p>
    <w:bookmarkEnd w:id="0"/>
    <w:bookmarkEnd w:id="1"/>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 xml:space="preserve">Zhotovitel poskytuje Objednateli smluvní záruku za jakost materiálů použitých Zhotovitelem při provádění Díla a vybavení a technologií, jež jsou součástí předmětu Díla, po dobu </w:t>
      </w:r>
      <w:r w:rsidR="00480C96">
        <w:t>36</w:t>
      </w:r>
      <w:r w:rsidRPr="00651A5D" w:rsidR="005F1756">
        <w:t xml:space="preserve"> měsíců </w:t>
      </w:r>
      <w:r w:rsidRPr="00651A5D">
        <w:t xml:space="preserve">ode dne </w:t>
      </w:r>
      <w:r w:rsidRPr="00BF33A5">
        <w:t xml:space="preserve">písemného převzetí plně dokončeného a bezvadného Díla Objednatelem podle článku </w:t>
      </w:r>
      <w:r w:rsidRPr="00BF33A5" w:rsidR="00BF33A5">
        <w:t>1</w:t>
      </w:r>
      <w:r w:rsidR="00B27CAB">
        <w:t>3</w:t>
      </w:r>
      <w:r w:rsidRPr="00BF33A5">
        <w:t>.</w:t>
      </w:r>
      <w:r w:rsidRPr="00BF33A5" w:rsidR="00BF33A5">
        <w:t>1</w:t>
      </w:r>
      <w:r w:rsidRPr="00BF33A5">
        <w:t xml:space="preserve"> této</w:t>
      </w:r>
      <w:r w:rsidRPr="00BF33A5" w:rsidR="005F1756">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r w:rsidRPr="00651A5D" w:rsidR="00F81DBA">
        <w:t xml:space="preserve"> </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 xml:space="preserve">Pro uplatnění vad předmětu Díla podle tohoto článku platí ustanovení § </w:t>
      </w:r>
      <w:r w:rsidRPr="00651A5D" w:rsidR="00F81DBA">
        <w:t>2161 a násl.</w:t>
      </w:r>
      <w:r w:rsidRPr="00651A5D">
        <w:t xml:space="preserve"> Ob</w:t>
      </w:r>
      <w:r w:rsidRPr="00651A5D" w:rsidR="00F81DBA">
        <w:t>čanského</w:t>
      </w:r>
      <w:r w:rsidRPr="00651A5D">
        <w:t xml:space="preserve"> zákoníku.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Změny předmětu díla</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 xml:space="preserve">Jakékoliv změny v předmětu Díla </w:t>
      </w:r>
      <w:r w:rsidRPr="00651A5D" w:rsidR="00F81DBA">
        <w:t>oproti této Smlouvě</w:t>
      </w:r>
      <w:r w:rsidRPr="00651A5D">
        <w:t xml:space="preserve"> musí být předem písemně odsouhlaseny oběma Smluvními stranami. </w:t>
      </w:r>
    </w:p>
    <w:p w:rsidR="00B27CAB"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 xml:space="preserve">Odsouhlasené změny v předmětu Díla představují změnu Smlouvy, jež může být učiněna pouze dodatky chronologicky číslovanými a datovanými a výslovně se odvolávajícími na tuto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Další ujednání, vyšší moc</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Pr="00651A5D" w:rsidR="000E0453">
        <w:t xml:space="preserve">o možné. Bez omezení článku </w:t>
      </w:r>
      <w:r w:rsidR="00BD2406">
        <w:t>1</w:t>
      </w:r>
      <w:r w:rsidR="00072D31">
        <w:t>7</w:t>
      </w:r>
      <w:r w:rsidRPr="00651A5D" w:rsidR="000E0453">
        <w:t>.3</w:t>
      </w:r>
      <w:r w:rsidRPr="00651A5D">
        <w:t xml:space="preserve"> této Smlouvy, pokud Strana v plném rozsahu a nepřetržitě dodržovala své povinnosti vyplývající z tohoto článku Smlouvy, 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P="002C63F7">
      <w:pPr>
        <w:pStyle w:val="NormalWeb"/>
        <w:widowControl w:val="0"/>
        <w:numPr>
          <w:ilvl w:val="1"/>
          <w:numId w:val="36"/>
        </w:numPr>
        <w:shd w:val="clear" w:color="auto" w:fill="FFFFFF"/>
        <w:spacing w:before="60" w:beforeAutospacing="0" w:after="60" w:afterAutospacing="0" w:line="276" w:lineRule="auto"/>
        <w:ind w:left="567" w:hanging="567"/>
        <w:jc w:val="both"/>
      </w:pPr>
      <w:r w:rsidRPr="00651A5D">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7F3D4D" w:rsidRPr="00651A5D" w:rsidP="002C63F7">
      <w:pPr>
        <w:widowControl w:val="0"/>
        <w:numPr>
          <w:ilvl w:val="0"/>
          <w:numId w:val="22"/>
        </w:numPr>
        <w:tabs>
          <w:tab w:val="num" w:pos="851"/>
        </w:tabs>
        <w:spacing w:before="60" w:after="60" w:line="320" w:lineRule="atLeast"/>
        <w:ind w:left="851" w:hanging="284"/>
        <w:jc w:val="both"/>
        <w:rPr>
          <w:i/>
          <w:sz w:val="24"/>
          <w:szCs w:val="24"/>
          <w:lang w:val="cs-CZ" w:eastAsia="en-US"/>
        </w:rPr>
      </w:pPr>
      <w:r w:rsidRPr="00651A5D">
        <w:rPr>
          <w:i/>
          <w:sz w:val="24"/>
          <w:szCs w:val="24"/>
          <w:lang w:val="cs-CZ" w:eastAsia="en-US"/>
        </w:rPr>
        <w:t xml:space="preserve">válku, válečný stav nebo válečnické </w:t>
      </w:r>
      <w:r w:rsidRPr="00651A5D">
        <w:rPr>
          <w:i/>
          <w:sz w:val="24"/>
          <w:szCs w:val="24"/>
          <w:lang w:val="cs-CZ" w:eastAsia="en-US"/>
        </w:rPr>
        <w:t>operace</w:t>
      </w:r>
      <w:r w:rsidRPr="00651A5D">
        <w:rPr>
          <w:i/>
          <w:sz w:val="24"/>
          <w:szCs w:val="24"/>
          <w:lang w:val="cs-CZ" w:eastAsia="en-US"/>
        </w:rPr>
        <w:t xml:space="preserve"> (ať </w:t>
      </w:r>
      <w:r w:rsidRPr="00651A5D">
        <w:rPr>
          <w:i/>
          <w:sz w:val="24"/>
          <w:szCs w:val="24"/>
          <w:lang w:val="cs-CZ" w:eastAsia="en-US"/>
        </w:rPr>
        <w:t>je</w:t>
      </w:r>
      <w:r w:rsidRPr="00651A5D">
        <w:rPr>
          <w:i/>
          <w:sz w:val="24"/>
          <w:szCs w:val="24"/>
          <w:lang w:val="cs-CZ" w:eastAsia="en-US"/>
        </w:rPr>
        <w:t xml:space="preserve"> vyhlášen válečný stav či nikoli), invazi, zásah cizího nepřítele a občanskou válku;</w:t>
      </w:r>
    </w:p>
    <w:p w:rsidR="007F3D4D" w:rsidRPr="00651A5D" w:rsidP="002C63F7">
      <w:pPr>
        <w:widowControl w:val="0"/>
        <w:numPr>
          <w:ilvl w:val="0"/>
          <w:numId w:val="22"/>
        </w:numPr>
        <w:tabs>
          <w:tab w:val="num" w:pos="851"/>
        </w:tabs>
        <w:spacing w:before="60" w:after="60" w:line="320" w:lineRule="atLeast"/>
        <w:ind w:left="851" w:hanging="284"/>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7F3D4D" w:rsidRPr="00651A5D" w:rsidP="002C63F7">
      <w:pPr>
        <w:widowControl w:val="0"/>
        <w:numPr>
          <w:ilvl w:val="0"/>
          <w:numId w:val="22"/>
        </w:numPr>
        <w:tabs>
          <w:tab w:val="num" w:pos="851"/>
        </w:tabs>
        <w:spacing w:before="60" w:after="60" w:line="320" w:lineRule="atLeast"/>
        <w:ind w:left="851" w:hanging="284"/>
        <w:jc w:val="both"/>
        <w:rPr>
          <w:i/>
          <w:sz w:val="24"/>
          <w:szCs w:val="24"/>
          <w:lang w:val="cs-CZ" w:eastAsia="en-US"/>
        </w:rPr>
      </w:pPr>
      <w:r w:rsidRPr="00651A5D">
        <w:rPr>
          <w:i/>
          <w:sz w:val="24"/>
          <w:szCs w:val="24"/>
          <w:lang w:val="cs-CZ" w:eastAsia="en-US"/>
        </w:rPr>
        <w:t>stávku, sabotáž, blokádu, embargo, dovozová omezení České republiky;</w:t>
      </w:r>
    </w:p>
    <w:p w:rsidR="007F3D4D" w:rsidRPr="00651A5D" w:rsidP="002C63F7">
      <w:pPr>
        <w:widowControl w:val="0"/>
        <w:numPr>
          <w:ilvl w:val="0"/>
          <w:numId w:val="22"/>
        </w:numPr>
        <w:tabs>
          <w:tab w:val="num" w:pos="851"/>
        </w:tabs>
        <w:spacing w:before="60" w:after="60" w:line="320" w:lineRule="atLeast"/>
        <w:ind w:left="851" w:hanging="284"/>
        <w:jc w:val="both"/>
        <w:rPr>
          <w:i/>
          <w:sz w:val="24"/>
          <w:szCs w:val="24"/>
          <w:lang w:val="cs-CZ" w:eastAsia="en-US"/>
        </w:rPr>
      </w:pPr>
      <w:r w:rsidRPr="00651A5D">
        <w:rPr>
          <w:i/>
          <w:sz w:val="24"/>
          <w:szCs w:val="24"/>
          <w:lang w:val="cs-CZ" w:eastAsia="en-US"/>
        </w:rPr>
        <w:t>přírodní katastrofu nebo fyzickou pohromu.</w:t>
      </w:r>
    </w:p>
    <w:p w:rsidR="007F3D4D" w:rsidRPr="00651A5D" w:rsidP="0077759E">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w:t>
      </w:r>
      <w:r w:rsidR="00E07CAF">
        <w:t>.</w:t>
      </w:r>
      <w:r w:rsidRPr="00651A5D">
        <w:t xml:space="preserve"> </w:t>
      </w:r>
    </w:p>
    <w:p w:rsidR="007F3D4D" w:rsidRPr="00511DE6" w:rsidP="00511DE6">
      <w:pPr>
        <w:pStyle w:val="NormalWeb"/>
        <w:widowControl w:val="0"/>
        <w:numPr>
          <w:ilvl w:val="0"/>
          <w:numId w:val="36"/>
        </w:numPr>
        <w:shd w:val="clear" w:color="auto" w:fill="FFFFFF"/>
        <w:spacing w:before="240" w:beforeAutospacing="0" w:after="120" w:afterAutospacing="0" w:line="276" w:lineRule="auto"/>
        <w:ind w:left="425" w:hanging="425"/>
        <w:jc w:val="both"/>
        <w:rPr>
          <w:b/>
          <w:sz w:val="28"/>
          <w:szCs w:val="28"/>
          <w:u w:val="single"/>
        </w:rPr>
      </w:pPr>
      <w:r w:rsidRPr="00CC01DE">
        <w:rPr>
          <w:b/>
          <w:sz w:val="28"/>
          <w:szCs w:val="28"/>
          <w:u w:val="single"/>
        </w:rPr>
        <w:t>Závěrečná ustanovení</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Platnost a účinnost této Smlouvy nastává dnem jejího podpisu oběma Smluvními stranami.</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Tato Smlouva je jedinou a úplnou</w:t>
      </w:r>
      <w:r w:rsidRPr="00651A5D" w:rsidR="00741170">
        <w:t xml:space="preserve"> dohodou Smluvních stran o prove</w:t>
      </w:r>
      <w:r w:rsidRPr="00651A5D">
        <w:t>d</w:t>
      </w:r>
      <w:r w:rsidRPr="00651A5D" w:rsidR="00741170">
        <w:t>e</w:t>
      </w:r>
      <w:r w:rsidRPr="00651A5D">
        <w:t>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Pr="00651A5D">
        <w:t xml:space="preserve"> V případě, že se některé ustanovení </w:t>
      </w:r>
      <w:r w:rsidR="00DC421E">
        <w:t>S</w:t>
      </w:r>
      <w:r w:rsidRPr="00651A5D">
        <w:t xml:space="preserve">mlouvy ukáže být zdánlivým (nicotný právní akt), posoudí se vliv této vady na ostatní ustanovení této Smlouvy dle </w:t>
      </w:r>
      <w:r w:rsidRPr="00651A5D">
        <w:t>ust</w:t>
      </w:r>
      <w:r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Pr="00651A5D">
        <w:t>tran ohledně ustanovení upravujícího danou otázku.</w:t>
      </w:r>
    </w:p>
    <w:p w:rsidR="00741170"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Tato Smlouva je vyhotovena v</w:t>
      </w:r>
      <w:r w:rsidRPr="00651A5D" w:rsidR="00677E79">
        <w:t xml:space="preserve">e </w:t>
      </w:r>
      <w:r w:rsidR="00D50235">
        <w:t>dvou</w:t>
      </w:r>
      <w:r w:rsidRPr="00651A5D">
        <w:t xml:space="preserve"> (</w:t>
      </w:r>
      <w:r w:rsidR="00D50235">
        <w:t>2</w:t>
      </w:r>
      <w:r w:rsidRPr="00651A5D">
        <w:t>) vyhotoveních s platností originálu</w:t>
      </w:r>
      <w:r w:rsidR="00E07CAF">
        <w:t xml:space="preserve">, z nichž </w:t>
      </w:r>
      <w:r w:rsidR="00D50235">
        <w:t>každá Smluvní strana obdrží po jednom vyhotovení.</w:t>
      </w:r>
    </w:p>
    <w:p w:rsidR="007F3D4D"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Smluvní strany se zavazují postupovat v souladu s oprávněnými zájmy druhé Smluvní strany.</w:t>
      </w:r>
    </w:p>
    <w:p w:rsidR="00741170" w:rsidRPr="00CC01DE"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072D31">
        <w:t>Smluvní strany na sebe přebírají</w:t>
      </w:r>
      <w:r w:rsidRPr="00072D31">
        <w:t xml:space="preserve"> nebezpečí změny okolností v souvislosti s právy a</w:t>
      </w:r>
      <w:r w:rsidR="00E07CAF">
        <w:t> </w:t>
      </w:r>
      <w:r w:rsidRPr="00072D31">
        <w:t xml:space="preserve">povinnostmi smluvních stran vzniklými na základě a v souvislosti s touto Smlouvou. </w:t>
      </w:r>
      <w:r w:rsidRPr="00072D31">
        <w:t>Smluvní strany prohlašují</w:t>
      </w:r>
      <w:r w:rsidRPr="00D87AF5" w:rsidR="000E3141">
        <w:t xml:space="preserve">, že základní podmínky této Smlouvy vyplývají ze vzájemné dohody </w:t>
      </w:r>
      <w:r w:rsidRPr="00CC01DE" w:rsidR="00DC421E">
        <w:t>S</w:t>
      </w:r>
      <w:r w:rsidRPr="00CC01DE" w:rsidR="000E3141">
        <w:t>mluvních stran, kdy každá měla možnost jednotlivá ustanovení této Smlouvy změnit.</w:t>
      </w:r>
    </w:p>
    <w:p w:rsidR="00741170" w:rsidRPr="00651A5D" w:rsidP="002C63F7">
      <w:pPr>
        <w:pStyle w:val="NormalWeb"/>
        <w:widowControl w:val="0"/>
        <w:numPr>
          <w:ilvl w:val="1"/>
          <w:numId w:val="36"/>
        </w:numPr>
        <w:shd w:val="clear" w:color="auto" w:fill="FFFFFF"/>
        <w:tabs>
          <w:tab w:val="left" w:pos="142"/>
        </w:tabs>
        <w:spacing w:before="60" w:beforeAutospacing="0" w:after="60" w:afterAutospacing="0" w:line="276" w:lineRule="auto"/>
        <w:ind w:left="567" w:hanging="567"/>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w:t>
      </w:r>
      <w:bookmarkStart w:id="2" w:name="_GoBack"/>
      <w:bookmarkEnd w:id="2"/>
      <w:r w:rsidRPr="00651A5D">
        <w:t>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651A5D" w:rsidP="003F3692">
      <w:pPr>
        <w:pStyle w:val="cotext"/>
        <w:spacing w:before="360" w:after="60" w:line="320" w:lineRule="atLeast"/>
        <w:ind w:left="425"/>
        <w:rPr>
          <w:rFonts w:ascii="Times New Roman" w:hAnsi="Times New Roman" w:cs="Times New Roman"/>
          <w:sz w:val="24"/>
        </w:rPr>
      </w:pPr>
      <w:r w:rsidRPr="00651A5D">
        <w:rPr>
          <w:rFonts w:ascii="Times New Roman" w:hAnsi="Times New Roman" w:cs="Times New Roman"/>
          <w:sz w:val="24"/>
        </w:rPr>
        <w:t xml:space="preserve">V </w:t>
      </w:r>
      <w:r w:rsidR="003F3692">
        <w:rPr>
          <w:rFonts w:ascii="Times New Roman" w:hAnsi="Times New Roman" w:cs="Times New Roman"/>
          <w:sz w:val="24"/>
        </w:rPr>
        <w:t>Rokycanech</w:t>
      </w:r>
      <w:r w:rsidRPr="00651A5D" w:rsidR="004C1CF1">
        <w:rPr>
          <w:rFonts w:ascii="Times New Roman" w:hAnsi="Times New Roman" w:cs="Times New Roman"/>
          <w:sz w:val="24"/>
        </w:rPr>
        <w:t xml:space="preserve"> dne</w:t>
      </w:r>
      <w:r w:rsidRPr="00651A5D" w:rsidR="004D50DB">
        <w:rPr>
          <w:rFonts w:ascii="Times New Roman" w:hAnsi="Times New Roman" w:cs="Times New Roman"/>
          <w:sz w:val="24"/>
        </w:rPr>
        <w:t xml:space="preserve"> </w:t>
      </w:r>
    </w:p>
    <w:p w:rsidR="007F3D4D" w:rsidRPr="00651A5D" w:rsidP="003F3692">
      <w:pPr>
        <w:pStyle w:val="cotext"/>
        <w:tabs>
          <w:tab w:val="left" w:pos="5103"/>
        </w:tabs>
        <w:spacing w:before="240" w:after="1200" w:line="320" w:lineRule="atLeast"/>
        <w:ind w:left="425"/>
        <w:rPr>
          <w:rFonts w:ascii="Times New Roman" w:hAnsi="Times New Roman" w:cs="Times New Roman"/>
          <w:sz w:val="24"/>
        </w:rPr>
      </w:pPr>
      <w:r w:rsidRPr="00651A5D">
        <w:rPr>
          <w:rFonts w:ascii="Times New Roman" w:hAnsi="Times New Roman" w:cs="Times New Roman"/>
          <w:sz w:val="24"/>
        </w:rPr>
        <w:t>Objednatel</w:t>
      </w:r>
      <w:r w:rsidR="002C63F7">
        <w:rPr>
          <w:rFonts w:ascii="Times New Roman" w:hAnsi="Times New Roman" w:cs="Times New Roman"/>
          <w:sz w:val="24"/>
        </w:rPr>
        <w:tab/>
        <w:t>Zhotovitel</w:t>
      </w:r>
      <w:r w:rsidRPr="00651A5D">
        <w:rPr>
          <w:rFonts w:ascii="Times New Roman" w:hAnsi="Times New Roman" w:cs="Times New Roman"/>
          <w:sz w:val="24"/>
        </w:rPr>
        <w:t>:</w:t>
      </w:r>
    </w:p>
    <w:p w:rsidR="007F3D4D" w:rsidRPr="00651A5D" w:rsidP="002C63F7">
      <w:pPr>
        <w:pStyle w:val="cotext"/>
        <w:tabs>
          <w:tab w:val="center" w:pos="2268"/>
          <w:tab w:val="center" w:pos="7371"/>
        </w:tabs>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ab/>
      </w:r>
      <w:r w:rsidR="002C63F7">
        <w:rPr>
          <w:rFonts w:ascii="Times New Roman" w:hAnsi="Times New Roman" w:cs="Times New Roman"/>
          <w:sz w:val="24"/>
        </w:rPr>
        <w:t>……………………….</w:t>
      </w:r>
      <w:r w:rsidR="002C63F7">
        <w:rPr>
          <w:rFonts w:ascii="Times New Roman" w:hAnsi="Times New Roman" w:cs="Times New Roman"/>
          <w:sz w:val="24"/>
        </w:rPr>
        <w:tab/>
      </w:r>
      <w:r w:rsidRPr="002C63F7" w:rsidR="002C63F7">
        <w:rPr>
          <w:rFonts w:ascii="Times New Roman" w:hAnsi="Times New Roman" w:cs="Times New Roman"/>
          <w:sz w:val="24"/>
        </w:rPr>
        <w:t>……………………….</w:t>
      </w:r>
    </w:p>
    <w:p w:rsidR="007F3D4D" w:rsidRPr="00651A5D" w:rsidP="002C63F7">
      <w:pPr>
        <w:pStyle w:val="cotext"/>
        <w:tabs>
          <w:tab w:val="center" w:pos="2268"/>
          <w:tab w:val="center" w:pos="7371"/>
        </w:tabs>
        <w:spacing w:before="0" w:line="320" w:lineRule="atLeast"/>
        <w:ind w:left="42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Václav Kočí</w:t>
      </w:r>
      <w:r>
        <w:rPr>
          <w:rFonts w:ascii="Times New Roman" w:hAnsi="Times New Roman" w:cs="Times New Roman"/>
          <w:sz w:val="24"/>
        </w:rPr>
        <w:tab/>
      </w:r>
      <w:r w:rsidR="003F3692">
        <w:rPr>
          <w:rFonts w:ascii="Times New Roman" w:hAnsi="Times New Roman" w:cs="Times New Roman"/>
          <w:sz w:val="24"/>
        </w:rPr>
        <w:t xml:space="preserve">Vlastimil </w:t>
      </w:r>
      <w:r>
        <w:rPr>
          <w:rFonts w:ascii="Times New Roman" w:hAnsi="Times New Roman" w:cs="Times New Roman"/>
          <w:sz w:val="24"/>
        </w:rPr>
        <w:t>Štincík</w:t>
      </w:r>
    </w:p>
    <w:p w:rsidR="007F3D4D" w:rsidRPr="00651A5D" w:rsidP="002C63F7">
      <w:pPr>
        <w:pStyle w:val="cotext"/>
        <w:tabs>
          <w:tab w:val="center" w:pos="2268"/>
          <w:tab w:val="center" w:pos="7371"/>
        </w:tabs>
        <w:spacing w:before="0" w:line="320" w:lineRule="atLeast"/>
        <w:ind w:left="42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Starosta</w:t>
      </w:r>
      <w:r>
        <w:rPr>
          <w:rFonts w:ascii="Times New Roman" w:hAnsi="Times New Roman" w:cs="Times New Roman"/>
          <w:sz w:val="24"/>
        </w:rPr>
        <w:tab/>
        <w:t>jednatel</w:t>
      </w:r>
    </w:p>
    <w:sectPr w:rsidSect="007F3D4D">
      <w:footerReference w:type="default" r:id="rId5"/>
      <w:footerReference w:type="first" r:id="rId6"/>
      <w:endnotePr>
        <w:numFmt w:val="decimal"/>
      </w:endnotePr>
      <w:pgSz w:w="11904" w:h="16836"/>
      <w:pgMar w:top="1080" w:right="1194" w:bottom="1260" w:left="990" w:header="709" w:footer="709"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0D2" w:rsidRPr="00072D31" w:rsidP="00072D31">
    <w:pPr>
      <w:jc w:val="center"/>
    </w:pPr>
    <w:r w:rsidRPr="00072D31">
      <w:rPr>
        <w:rStyle w:val="PageNumber"/>
      </w:rPr>
      <w:fldChar w:fldCharType="begin"/>
    </w:r>
    <w:r w:rsidRPr="00072D31">
      <w:rPr>
        <w:rStyle w:val="PageNumber"/>
      </w:rPr>
      <w:instrText xml:space="preserve"> PAGE </w:instrText>
    </w:r>
    <w:r w:rsidRPr="00072D31">
      <w:rPr>
        <w:rStyle w:val="PageNumber"/>
      </w:rPr>
      <w:fldChar w:fldCharType="separate"/>
    </w:r>
    <w:r w:rsidRPr="00072D31">
      <w:rPr>
        <w:rStyle w:val="PageNumber"/>
      </w:rPr>
      <w:t>6</w:t>
    </w:r>
    <w:r w:rsidRPr="00072D3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0D2">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A09E9"/>
    <w:multiLevelType w:val="multilevel"/>
    <w:tmpl w:val="6134A23A"/>
    <w:lvl w:ilvl="0">
      <w:start w:val="1"/>
      <w:numFmt w:val="decimal"/>
      <w:pStyle w:val="Heading1"/>
      <w:lvlText w:val="Článek %1."/>
      <w:lvlJc w:val="center"/>
      <w:pPr>
        <w:tabs>
          <w:tab w:val="num" w:pos="1440"/>
        </w:tabs>
        <w:ind w:left="-216" w:firstLine="936"/>
      </w:pPr>
      <w:rPr>
        <w:rFonts w:hint="default"/>
      </w:rPr>
    </w:lvl>
    <w:lvl w:ilvl="1">
      <w:start w:val="1"/>
      <w:numFmt w:val="decimal"/>
      <w:pStyle w:val="Heading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5F244A"/>
    <w:multiLevelType w:val="hybridMultilevel"/>
    <w:tmpl w:val="FD36895C"/>
    <w:lvl w:ilvl="0">
      <w:start w:val="1"/>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3">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730651"/>
    <w:multiLevelType w:val="hybridMultilevel"/>
    <w:tmpl w:val="D812E8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2E80F55"/>
    <w:multiLevelType w:val="singleLevel"/>
    <w:tmpl w:val="B51EF6A8"/>
    <w:lvl w:ilvl="0">
      <w:start w:val="1"/>
      <w:numFmt w:val="decimal"/>
      <w:lvlText w:val="%1)"/>
      <w:legacy w:legacy="1" w:legacySpace="0" w:legacyIndent="567"/>
      <w:lvlJc w:val="left"/>
      <w:pPr>
        <w:ind w:left="567" w:hanging="567"/>
      </w:pPr>
    </w:lvl>
  </w:abstractNum>
  <w:abstractNum w:abstractNumId="7">
    <w:nsid w:val="130E2E46"/>
    <w:multiLevelType w:val="hybridMultilevel"/>
    <w:tmpl w:val="8FC29B5E"/>
    <w:lvl w:ilvl="0">
      <w:start w:val="1"/>
      <w:numFmt w:val="lowerLetter"/>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8">
    <w:nsid w:val="225725FF"/>
    <w:multiLevelType w:val="hybridMultilevel"/>
    <w:tmpl w:val="AEFECD22"/>
    <w:lvl w:ilvl="0">
      <w:start w:val="1"/>
      <w:numFmt w:val="bullet"/>
      <w:pStyle w:val="Heading6"/>
      <w:lvlText w:val=""/>
      <w:lvlJc w:val="left"/>
      <w:pPr>
        <w:tabs>
          <w:tab w:val="num" w:pos="1134"/>
        </w:tabs>
        <w:ind w:left="1134" w:hanging="77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67C1D33"/>
    <w:multiLevelType w:val="hybridMultilevel"/>
    <w:tmpl w:val="DEE8129E"/>
    <w:lvl w:ilvl="0">
      <w:start w:val="1"/>
      <w:numFmt w:val="lowerLetter"/>
      <w:lvlText w:val="%1)"/>
      <w:lvlJc w:val="left"/>
      <w:pPr>
        <w:tabs>
          <w:tab w:val="num" w:pos="-1040"/>
        </w:tabs>
        <w:ind w:left="-1040" w:hanging="360"/>
      </w:pPr>
    </w:lvl>
    <w:lvl w:ilvl="1" w:tentative="1">
      <w:start w:val="1"/>
      <w:numFmt w:val="lowerLetter"/>
      <w:lvlText w:val="%2."/>
      <w:lvlJc w:val="left"/>
      <w:pPr>
        <w:tabs>
          <w:tab w:val="num" w:pos="-320"/>
        </w:tabs>
        <w:ind w:left="-320" w:hanging="360"/>
      </w:pPr>
    </w:lvl>
    <w:lvl w:ilvl="2" w:tentative="1">
      <w:start w:val="1"/>
      <w:numFmt w:val="lowerRoman"/>
      <w:lvlText w:val="%3."/>
      <w:lvlJc w:val="right"/>
      <w:pPr>
        <w:tabs>
          <w:tab w:val="num" w:pos="400"/>
        </w:tabs>
        <w:ind w:left="400" w:hanging="180"/>
      </w:pPr>
    </w:lvl>
    <w:lvl w:ilvl="3" w:tentative="1">
      <w:start w:val="1"/>
      <w:numFmt w:val="decimal"/>
      <w:lvlText w:val="%4."/>
      <w:lvlJc w:val="left"/>
      <w:pPr>
        <w:tabs>
          <w:tab w:val="num" w:pos="1120"/>
        </w:tabs>
        <w:ind w:left="1120" w:hanging="360"/>
      </w:pPr>
    </w:lvl>
    <w:lvl w:ilvl="4" w:tentative="1">
      <w:start w:val="1"/>
      <w:numFmt w:val="lowerLetter"/>
      <w:lvlText w:val="%5."/>
      <w:lvlJc w:val="left"/>
      <w:pPr>
        <w:tabs>
          <w:tab w:val="num" w:pos="1840"/>
        </w:tabs>
        <w:ind w:left="1840" w:hanging="360"/>
      </w:pPr>
    </w:lvl>
    <w:lvl w:ilvl="5" w:tentative="1">
      <w:start w:val="1"/>
      <w:numFmt w:val="lowerRoman"/>
      <w:lvlText w:val="%6."/>
      <w:lvlJc w:val="right"/>
      <w:pPr>
        <w:tabs>
          <w:tab w:val="num" w:pos="2560"/>
        </w:tabs>
        <w:ind w:left="2560" w:hanging="180"/>
      </w:pPr>
    </w:lvl>
    <w:lvl w:ilvl="6" w:tentative="1">
      <w:start w:val="1"/>
      <w:numFmt w:val="decimal"/>
      <w:lvlText w:val="%7."/>
      <w:lvlJc w:val="left"/>
      <w:pPr>
        <w:tabs>
          <w:tab w:val="num" w:pos="3280"/>
        </w:tabs>
        <w:ind w:left="3280" w:hanging="360"/>
      </w:pPr>
    </w:lvl>
    <w:lvl w:ilvl="7" w:tentative="1">
      <w:start w:val="1"/>
      <w:numFmt w:val="lowerLetter"/>
      <w:lvlText w:val="%8."/>
      <w:lvlJc w:val="left"/>
      <w:pPr>
        <w:tabs>
          <w:tab w:val="num" w:pos="4000"/>
        </w:tabs>
        <w:ind w:left="4000" w:hanging="360"/>
      </w:pPr>
    </w:lvl>
    <w:lvl w:ilvl="8" w:tentative="1">
      <w:start w:val="1"/>
      <w:numFmt w:val="lowerRoman"/>
      <w:lvlText w:val="%9."/>
      <w:lvlJc w:val="right"/>
      <w:pPr>
        <w:tabs>
          <w:tab w:val="num" w:pos="4720"/>
        </w:tabs>
        <w:ind w:left="4720" w:hanging="180"/>
      </w:pPr>
    </w:lvl>
  </w:abstractNum>
  <w:abstractNum w:abstractNumId="1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6445B2"/>
    <w:multiLevelType w:val="hybridMultilevel"/>
    <w:tmpl w:val="CD4C891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5B9444B"/>
    <w:multiLevelType w:val="hybridMultilevel"/>
    <w:tmpl w:val="0E90E506"/>
    <w:lvl w:ilvl="0">
      <w:start w:val="1"/>
      <w:numFmt w:val="lowerLetter"/>
      <w:pStyle w:val="copismeno"/>
      <w:lvlText w:val="(%1)"/>
      <w:lvlJc w:val="left"/>
      <w:pPr>
        <w:tabs>
          <w:tab w:val="num" w:pos="1290"/>
        </w:tabs>
        <w:ind w:left="1290" w:hanging="864"/>
      </w:pPr>
      <w:rPr>
        <w:rFonts w:hint="default"/>
      </w:rPr>
    </w:lvl>
    <w:lvl w:ilvl="1">
      <w:start w:val="1"/>
      <w:numFmt w:val="lowerLetter"/>
      <w:lvlText w:val="%2."/>
      <w:lvlJc w:val="left"/>
      <w:pPr>
        <w:tabs>
          <w:tab w:val="num" w:pos="2376"/>
        </w:tabs>
        <w:ind w:left="2376" w:hanging="360"/>
      </w:pPr>
    </w:lvl>
    <w:lvl w:ilvl="2">
      <w:start w:val="1"/>
      <w:numFmt w:val="lowerLetter"/>
      <w:lvlText w:val="%3)"/>
      <w:lvlJc w:val="left"/>
      <w:pPr>
        <w:tabs>
          <w:tab w:val="num" w:pos="3276"/>
        </w:tabs>
        <w:ind w:left="3276" w:hanging="360"/>
      </w:pPr>
      <w:rPr>
        <w:rFonts w:ascii="Times New Roman" w:hAnsi="Times New Roman" w:hint="default"/>
        <w:b w:val="0"/>
        <w:sz w:val="24"/>
        <w:szCs w:val="24"/>
      </w:rPr>
    </w:lvl>
    <w:lvl w:ilvl="3">
      <w:start w:val="1"/>
      <w:numFmt w:val="decimal"/>
      <w:lvlText w:val="%4."/>
      <w:lvlJc w:val="left"/>
      <w:pPr>
        <w:tabs>
          <w:tab w:val="num" w:pos="3816"/>
        </w:tabs>
        <w:ind w:left="3816" w:hanging="360"/>
      </w:pPr>
    </w:lvl>
    <w:lvl w:ilvl="4">
      <w:start w:val="0"/>
      <w:numFmt w:val="bullet"/>
      <w:lvlText w:val="-"/>
      <w:lvlJc w:val="left"/>
      <w:pPr>
        <w:ind w:left="4536" w:hanging="360"/>
      </w:pPr>
      <w:rPr>
        <w:rFonts w:ascii="Times New Roman" w:eastAsia="Times New Roman" w:hAnsi="Times New Roman" w:cs="Times New Roman" w:hint="default"/>
      </w:rPr>
    </w:lvl>
    <w:lvl w:ilvl="5" w:tentative="1">
      <w:start w:val="1"/>
      <w:numFmt w:val="lowerRoman"/>
      <w:lvlText w:val="%6."/>
      <w:lvlJc w:val="right"/>
      <w:pPr>
        <w:tabs>
          <w:tab w:val="num" w:pos="5256"/>
        </w:tabs>
        <w:ind w:left="5256" w:hanging="180"/>
      </w:pPr>
    </w:lvl>
    <w:lvl w:ilvl="6" w:tentative="1">
      <w:start w:val="1"/>
      <w:numFmt w:val="decimal"/>
      <w:lvlText w:val="%7."/>
      <w:lvlJc w:val="left"/>
      <w:pPr>
        <w:tabs>
          <w:tab w:val="num" w:pos="5976"/>
        </w:tabs>
        <w:ind w:left="5976" w:hanging="360"/>
      </w:pPr>
    </w:lvl>
    <w:lvl w:ilvl="7" w:tentative="1">
      <w:start w:val="1"/>
      <w:numFmt w:val="lowerLetter"/>
      <w:lvlText w:val="%8."/>
      <w:lvlJc w:val="left"/>
      <w:pPr>
        <w:tabs>
          <w:tab w:val="num" w:pos="6696"/>
        </w:tabs>
        <w:ind w:left="6696" w:hanging="360"/>
      </w:pPr>
    </w:lvl>
    <w:lvl w:ilvl="8" w:tentative="1">
      <w:start w:val="1"/>
      <w:numFmt w:val="lowerRoman"/>
      <w:lvlText w:val="%9."/>
      <w:lvlJc w:val="right"/>
      <w:pPr>
        <w:tabs>
          <w:tab w:val="num" w:pos="7416"/>
        </w:tabs>
        <w:ind w:left="7416" w:hanging="180"/>
      </w:pPr>
    </w:lvl>
  </w:abstractNum>
  <w:abstractNum w:abstractNumId="13">
    <w:nsid w:val="35DE4340"/>
    <w:multiLevelType w:val="hybridMultilevel"/>
    <w:tmpl w:val="2CB6B870"/>
    <w:lvl w:ilvl="0">
      <w:start w:val="1"/>
      <w:numFmt w:val="lowerLetter"/>
      <w:lvlText w:val="%1)"/>
      <w:lvlJc w:val="left"/>
      <w:pPr>
        <w:tabs>
          <w:tab w:val="num" w:pos="-1452"/>
        </w:tabs>
        <w:ind w:left="-1452" w:hanging="360"/>
      </w:pPr>
      <w:rPr>
        <w:rFonts w:hint="default"/>
      </w:rPr>
    </w:lvl>
    <w:lvl w:ilvl="1" w:tentative="1">
      <w:start w:val="1"/>
      <w:numFmt w:val="lowerLetter"/>
      <w:lvlText w:val="%2."/>
      <w:lvlJc w:val="left"/>
      <w:pPr>
        <w:tabs>
          <w:tab w:val="num" w:pos="-732"/>
        </w:tabs>
        <w:ind w:left="-732" w:hanging="360"/>
      </w:pPr>
    </w:lvl>
    <w:lvl w:ilvl="2" w:tentative="1">
      <w:start w:val="1"/>
      <w:numFmt w:val="lowerRoman"/>
      <w:lvlText w:val="%3."/>
      <w:lvlJc w:val="right"/>
      <w:pPr>
        <w:tabs>
          <w:tab w:val="num" w:pos="-12"/>
        </w:tabs>
        <w:ind w:left="-12" w:hanging="180"/>
      </w:pPr>
    </w:lvl>
    <w:lvl w:ilvl="3" w:tentative="1">
      <w:start w:val="1"/>
      <w:numFmt w:val="decimal"/>
      <w:lvlText w:val="%4."/>
      <w:lvlJc w:val="left"/>
      <w:pPr>
        <w:tabs>
          <w:tab w:val="num" w:pos="708"/>
        </w:tabs>
        <w:ind w:left="708" w:hanging="360"/>
      </w:pPr>
    </w:lvl>
    <w:lvl w:ilvl="4" w:tentative="1">
      <w:start w:val="1"/>
      <w:numFmt w:val="lowerLetter"/>
      <w:lvlText w:val="%5."/>
      <w:lvlJc w:val="left"/>
      <w:pPr>
        <w:tabs>
          <w:tab w:val="num" w:pos="1428"/>
        </w:tabs>
        <w:ind w:left="1428" w:hanging="360"/>
      </w:pPr>
    </w:lvl>
    <w:lvl w:ilvl="5" w:tentative="1">
      <w:start w:val="1"/>
      <w:numFmt w:val="lowerRoman"/>
      <w:lvlText w:val="%6."/>
      <w:lvlJc w:val="right"/>
      <w:pPr>
        <w:tabs>
          <w:tab w:val="num" w:pos="2148"/>
        </w:tabs>
        <w:ind w:left="2148" w:hanging="180"/>
      </w:pPr>
    </w:lvl>
    <w:lvl w:ilvl="6" w:tentative="1">
      <w:start w:val="1"/>
      <w:numFmt w:val="decimal"/>
      <w:lvlText w:val="%7."/>
      <w:lvlJc w:val="left"/>
      <w:pPr>
        <w:tabs>
          <w:tab w:val="num" w:pos="2868"/>
        </w:tabs>
        <w:ind w:left="2868" w:hanging="360"/>
      </w:pPr>
    </w:lvl>
    <w:lvl w:ilvl="7" w:tentative="1">
      <w:start w:val="1"/>
      <w:numFmt w:val="lowerLetter"/>
      <w:lvlText w:val="%8."/>
      <w:lvlJc w:val="left"/>
      <w:pPr>
        <w:tabs>
          <w:tab w:val="num" w:pos="3588"/>
        </w:tabs>
        <w:ind w:left="3588" w:hanging="360"/>
      </w:pPr>
    </w:lvl>
    <w:lvl w:ilvl="8" w:tentative="1">
      <w:start w:val="1"/>
      <w:numFmt w:val="lowerRoman"/>
      <w:lvlText w:val="%9."/>
      <w:lvlJc w:val="right"/>
      <w:pPr>
        <w:tabs>
          <w:tab w:val="num" w:pos="4308"/>
        </w:tabs>
        <w:ind w:left="4308" w:hanging="180"/>
      </w:pPr>
    </w:lvl>
  </w:abstractNum>
  <w:abstractNum w:abstractNumId="14">
    <w:nsid w:val="3AA635F5"/>
    <w:multiLevelType w:val="hybridMultilevel"/>
    <w:tmpl w:val="F21A8D96"/>
    <w:lvl w:ilvl="0">
      <w:start w:val="1"/>
      <w:numFmt w:val="lowerLetter"/>
      <w:lvlText w:val="%1)"/>
      <w:lvlJc w:val="left"/>
      <w:pPr>
        <w:tabs>
          <w:tab w:val="num" w:pos="-1244"/>
        </w:tabs>
        <w:ind w:left="-1244" w:hanging="360"/>
      </w:pPr>
      <w:rPr>
        <w:rFonts w:ascii="Times New Roman" w:hAnsi="Times New Roman" w:hint="default"/>
        <w:sz w:val="24"/>
        <w:szCs w:val="24"/>
      </w:rPr>
    </w:lvl>
    <w:lvl w:ilvl="1" w:tentative="1">
      <w:start w:val="1"/>
      <w:numFmt w:val="lowerLetter"/>
      <w:lvlText w:val="%2."/>
      <w:lvlJc w:val="left"/>
      <w:pPr>
        <w:tabs>
          <w:tab w:val="num" w:pos="-524"/>
        </w:tabs>
        <w:ind w:left="-524" w:hanging="360"/>
      </w:pPr>
    </w:lvl>
    <w:lvl w:ilvl="2" w:tentative="1">
      <w:start w:val="1"/>
      <w:numFmt w:val="lowerRoman"/>
      <w:lvlText w:val="%3."/>
      <w:lvlJc w:val="right"/>
      <w:pPr>
        <w:tabs>
          <w:tab w:val="num" w:pos="196"/>
        </w:tabs>
        <w:ind w:left="196" w:hanging="180"/>
      </w:pPr>
    </w:lvl>
    <w:lvl w:ilvl="3" w:tentative="1">
      <w:start w:val="1"/>
      <w:numFmt w:val="decimal"/>
      <w:lvlText w:val="%4."/>
      <w:lvlJc w:val="left"/>
      <w:pPr>
        <w:tabs>
          <w:tab w:val="num" w:pos="916"/>
        </w:tabs>
        <w:ind w:left="916" w:hanging="360"/>
      </w:pPr>
    </w:lvl>
    <w:lvl w:ilvl="4" w:tentative="1">
      <w:start w:val="1"/>
      <w:numFmt w:val="lowerLetter"/>
      <w:lvlText w:val="%5."/>
      <w:lvlJc w:val="left"/>
      <w:pPr>
        <w:tabs>
          <w:tab w:val="num" w:pos="1636"/>
        </w:tabs>
        <w:ind w:left="1636" w:hanging="360"/>
      </w:pPr>
    </w:lvl>
    <w:lvl w:ilvl="5" w:tentative="1">
      <w:start w:val="1"/>
      <w:numFmt w:val="lowerRoman"/>
      <w:lvlText w:val="%6."/>
      <w:lvlJc w:val="right"/>
      <w:pPr>
        <w:tabs>
          <w:tab w:val="num" w:pos="2356"/>
        </w:tabs>
        <w:ind w:left="2356" w:hanging="180"/>
      </w:pPr>
    </w:lvl>
    <w:lvl w:ilvl="6" w:tentative="1">
      <w:start w:val="1"/>
      <w:numFmt w:val="decimal"/>
      <w:lvlText w:val="%7."/>
      <w:lvlJc w:val="left"/>
      <w:pPr>
        <w:tabs>
          <w:tab w:val="num" w:pos="3076"/>
        </w:tabs>
        <w:ind w:left="3076" w:hanging="360"/>
      </w:pPr>
    </w:lvl>
    <w:lvl w:ilvl="7" w:tentative="1">
      <w:start w:val="1"/>
      <w:numFmt w:val="lowerLetter"/>
      <w:lvlText w:val="%8."/>
      <w:lvlJc w:val="left"/>
      <w:pPr>
        <w:tabs>
          <w:tab w:val="num" w:pos="3796"/>
        </w:tabs>
        <w:ind w:left="3796" w:hanging="360"/>
      </w:pPr>
    </w:lvl>
    <w:lvl w:ilvl="8" w:tentative="1">
      <w:start w:val="1"/>
      <w:numFmt w:val="lowerRoman"/>
      <w:lvlText w:val="%9."/>
      <w:lvlJc w:val="right"/>
      <w:pPr>
        <w:tabs>
          <w:tab w:val="num" w:pos="4516"/>
        </w:tabs>
        <w:ind w:left="4516" w:hanging="180"/>
      </w:pPr>
    </w:lvl>
  </w:abstractNum>
  <w:abstractNum w:abstractNumId="15">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nsid w:val="3BA55A85"/>
    <w:multiLevelType w:val="hybridMultilevel"/>
    <w:tmpl w:val="10FCFCDC"/>
    <w:lvl w:ilvl="0">
      <w:start w:val="1"/>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17">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45660F31"/>
    <w:multiLevelType w:val="hybridMultilevel"/>
    <w:tmpl w:val="4ECA12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9">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45552C"/>
    <w:multiLevelType w:val="hybridMultilevel"/>
    <w:tmpl w:val="6E10F902"/>
    <w:lvl w:ilvl="0">
      <w:start w:val="1"/>
      <w:numFmt w:val="lowerLetter"/>
      <w:lvlText w:val="%1)"/>
      <w:lvlJc w:val="left"/>
      <w:pPr>
        <w:tabs>
          <w:tab w:val="num" w:pos="3570"/>
        </w:tabs>
        <w:ind w:left="3570" w:hanging="360"/>
      </w:pPr>
      <w:rPr>
        <w:rFonts w:ascii="Times New Roman" w:hAnsi="Times New Roman"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1ED3DF6"/>
    <w:multiLevelType w:val="hybridMultilevel"/>
    <w:tmpl w:val="60306F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4137B00"/>
    <w:multiLevelType w:val="hybridMultilevel"/>
    <w:tmpl w:val="1B781DE2"/>
    <w:lvl w:ilvl="0">
      <w:start w:val="1"/>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65AB1243"/>
    <w:multiLevelType w:val="hybridMultilevel"/>
    <w:tmpl w:val="32C87204"/>
    <w:lvl w:ilvl="0">
      <w:start w:val="1"/>
      <w:numFmt w:val="lowerLetter"/>
      <w:lvlText w:val="(%1)"/>
      <w:lvlJc w:val="left"/>
      <w:pPr>
        <w:tabs>
          <w:tab w:val="num" w:pos="3938"/>
        </w:tabs>
        <w:ind w:left="3938" w:hanging="567"/>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3087"/>
        </w:tabs>
        <w:ind w:left="3087" w:hanging="567"/>
      </w:pPr>
      <w:rPr>
        <w:rFonts w:cs="Times New Roman" w:hint="default"/>
        <w:sz w:val="22"/>
        <w:szCs w:val="22"/>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EC67198"/>
    <w:multiLevelType w:val="hybridMultilevel"/>
    <w:tmpl w:val="366C2FD4"/>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7">
    <w:nsid w:val="7F4E26BB"/>
    <w:multiLevelType w:val="hybridMultilevel"/>
    <w:tmpl w:val="47B41A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25"/>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6BA4"/>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0B9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3F7"/>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9EA"/>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692"/>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0C96"/>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DE6"/>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7759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7A3"/>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2ED9"/>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07B"/>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A79"/>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235"/>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1F2D"/>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07CAF"/>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6F30"/>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4D"/>
    <w:rPr>
      <w:lang w:val="en-US"/>
    </w:rPr>
  </w:style>
  <w:style w:type="paragraph" w:styleId="Heading1">
    <w:name w:val="heading 1"/>
    <w:basedOn w:val="Normal"/>
    <w:next w:val="Normal"/>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Heading2">
    <w:name w:val="heading 2"/>
    <w:basedOn w:val="Normal"/>
    <w:next w:val="Normal"/>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Heading3">
    <w:name w:val="heading 3"/>
    <w:basedOn w:val="Normal"/>
    <w:next w:val="Normal"/>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Heading4">
    <w:name w:val="heading 4"/>
    <w:basedOn w:val="Normal"/>
    <w:next w:val="Normal"/>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Heading5">
    <w:name w:val="heading 5"/>
    <w:basedOn w:val="Normal"/>
    <w:next w:val="Normal"/>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Heading6">
    <w:name w:val="heading 6"/>
    <w:basedOn w:val="Normal"/>
    <w:next w:val="Normal"/>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Heading7">
    <w:name w:val="heading 7"/>
    <w:basedOn w:val="Normal"/>
    <w:next w:val="Normal"/>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Heading8">
    <w:name w:val="heading 8"/>
    <w:basedOn w:val="Normal"/>
    <w:next w:val="Normal"/>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Heading9">
    <w:name w:val="heading 9"/>
    <w:basedOn w:val="Normal"/>
    <w:next w:val="Normal"/>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3D4D"/>
    <w:pPr>
      <w:spacing w:before="240" w:after="60"/>
      <w:jc w:val="center"/>
      <w:outlineLvl w:val="0"/>
    </w:pPr>
    <w:rPr>
      <w:rFonts w:ascii="Arial" w:hAnsi="Arial" w:cs="Arial"/>
      <w:b/>
      <w:bCs/>
      <w:kern w:val="28"/>
      <w:sz w:val="32"/>
      <w:szCs w:val="32"/>
      <w:lang w:val="en-GB"/>
    </w:rPr>
  </w:style>
  <w:style w:type="paragraph" w:styleId="NormalIndent">
    <w:name w:val="Normal Indent"/>
    <w:basedOn w:val="Normal"/>
    <w:rsid w:val="007F3D4D"/>
    <w:pPr>
      <w:ind w:left="708"/>
    </w:pPr>
    <w:rPr>
      <w:sz w:val="24"/>
      <w:szCs w:val="24"/>
      <w:lang w:val="cs-CZ"/>
    </w:rPr>
  </w:style>
  <w:style w:type="character" w:styleId="PageNumber">
    <w:name w:val="page number"/>
    <w:basedOn w:val="DefaultParagraphFont"/>
    <w:rsid w:val="007F3D4D"/>
  </w:style>
  <w:style w:type="paragraph" w:customStyle="1" w:styleId="cotext">
    <w:name w:val="co_text"/>
    <w:basedOn w:val="Normal"/>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link">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Header">
    <w:name w:val="header"/>
    <w:basedOn w:val="Normal"/>
    <w:rsid w:val="007F3D4D"/>
    <w:pPr>
      <w:tabs>
        <w:tab w:val="center" w:pos="4320"/>
        <w:tab w:val="right" w:pos="8640"/>
      </w:tabs>
    </w:pPr>
  </w:style>
  <w:style w:type="paragraph" w:styleId="Footer">
    <w:name w:val="footer"/>
    <w:basedOn w:val="Normal"/>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al"/>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al"/>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al"/>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al"/>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al"/>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al"/>
    <w:rsid w:val="007F3D4D"/>
    <w:pPr>
      <w:spacing w:before="240" w:after="120"/>
      <w:ind w:left="709"/>
    </w:pPr>
    <w:rPr>
      <w:rFonts w:ascii="Arial Narrow" w:hAnsi="Arial Narrow"/>
      <w:b/>
      <w:bCs/>
      <w:sz w:val="22"/>
    </w:rPr>
  </w:style>
  <w:style w:type="paragraph" w:styleId="BodyText">
    <w:name w:val="Body Text"/>
    <w:basedOn w:val="Normal"/>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al"/>
    <w:rsid w:val="007F3D4D"/>
    <w:pPr>
      <w:spacing w:before="80" w:after="80"/>
      <w:ind w:left="907" w:hanging="907"/>
      <w:jc w:val="both"/>
    </w:pPr>
    <w:rPr>
      <w:rFonts w:ascii="Arial" w:hAnsi="Arial"/>
      <w:lang w:val="cs-CZ"/>
    </w:rPr>
  </w:style>
  <w:style w:type="paragraph" w:styleId="BodyText3">
    <w:name w:val="Body Text 3"/>
    <w:basedOn w:val="Normal"/>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BalloonText">
    <w:name w:val="Balloon Text"/>
    <w:basedOn w:val="Normal"/>
    <w:semiHidden/>
    <w:rsid w:val="007F3D4D"/>
    <w:rPr>
      <w:rFonts w:ascii="Tahoma" w:hAnsi="Tahoma" w:cs="Tahoma"/>
      <w:sz w:val="16"/>
      <w:szCs w:val="16"/>
    </w:rPr>
  </w:style>
  <w:style w:type="character" w:styleId="CommentReference">
    <w:name w:val="annotation reference"/>
    <w:semiHidden/>
    <w:rsid w:val="007F3D4D"/>
    <w:rPr>
      <w:sz w:val="16"/>
      <w:szCs w:val="16"/>
    </w:rPr>
  </w:style>
  <w:style w:type="paragraph" w:styleId="CommentText">
    <w:name w:val="annotation text"/>
    <w:basedOn w:val="Normal"/>
    <w:link w:val="TextkomenteChar"/>
    <w:semiHidden/>
    <w:rsid w:val="007F3D4D"/>
  </w:style>
  <w:style w:type="character" w:customStyle="1" w:styleId="platne1">
    <w:name w:val="platne1"/>
    <w:basedOn w:val="DefaultParagraphFont"/>
    <w:rsid w:val="007F3D4D"/>
  </w:style>
  <w:style w:type="paragraph" w:styleId="BodyTextIndent">
    <w:name w:val="Body Text Indent"/>
    <w:basedOn w:val="Normal"/>
    <w:rsid w:val="007F3D4D"/>
    <w:pPr>
      <w:spacing w:after="120"/>
      <w:ind w:left="283"/>
    </w:pPr>
  </w:style>
  <w:style w:type="character" w:styleId="FollowedHyperlink">
    <w:name w:val="FollowedHyperlink"/>
    <w:rsid w:val="007F3D4D"/>
    <w:rPr>
      <w:color w:val="800080"/>
      <w:u w:val="single"/>
    </w:rPr>
  </w:style>
  <w:style w:type="paragraph" w:styleId="CommentSubject">
    <w:name w:val="annotation subject"/>
    <w:basedOn w:val="CommentText"/>
    <w:next w:val="CommentText"/>
    <w:semiHidden/>
    <w:rsid w:val="00D053CE"/>
    <w:rPr>
      <w:b/>
      <w:bCs/>
    </w:rPr>
  </w:style>
  <w:style w:type="character" w:customStyle="1" w:styleId="platne">
    <w:name w:val="platne"/>
    <w:basedOn w:val="DefaultParagraphFont"/>
    <w:rsid w:val="000214EF"/>
  </w:style>
  <w:style w:type="character" w:customStyle="1" w:styleId="Nadpis2Char">
    <w:name w:val="Nadpis 2 Char"/>
    <w:link w:val="Heading2"/>
    <w:rsid w:val="00ED47F2"/>
    <w:rPr>
      <w:rFonts w:ascii="Arial Narrow" w:hAnsi="Arial Narrow"/>
      <w:sz w:val="22"/>
      <w:lang w:val="nl" w:eastAsia="en-US"/>
    </w:rPr>
  </w:style>
  <w:style w:type="paragraph" w:customStyle="1" w:styleId="TITRE2">
    <w:name w:val="TITRE 2"/>
    <w:next w:val="Normal"/>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NoSpacing">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al"/>
    <w:rsid w:val="0053363C"/>
    <w:rPr>
      <w:rFonts w:ascii="Courier New" w:eastAsia="MS ??" w:hAnsi="Courier New"/>
      <w:lang w:val="en-GB" w:eastAsia="en-GB"/>
    </w:rPr>
  </w:style>
  <w:style w:type="character" w:customStyle="1" w:styleId="TextkomenteChar">
    <w:name w:val="Text komentáře Char"/>
    <w:link w:val="CommentText"/>
    <w:uiPriority w:val="99"/>
    <w:semiHidden/>
    <w:rsid w:val="00E723AB"/>
    <w:rPr>
      <w:lang w:val="en-US"/>
    </w:rPr>
  </w:style>
  <w:style w:type="paragraph" w:customStyle="1" w:styleId="xl782">
    <w:name w:val="xl782"/>
    <w:basedOn w:val="Normal"/>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al"/>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al"/>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al"/>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al"/>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al"/>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al"/>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al"/>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al"/>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al"/>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al"/>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al"/>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al"/>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al"/>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al"/>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al"/>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al"/>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al"/>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al"/>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al"/>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al"/>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al"/>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al"/>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al"/>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al"/>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al"/>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al"/>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al"/>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al"/>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al"/>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al"/>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al"/>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al"/>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al"/>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al"/>
    <w:rsid w:val="00C17993"/>
    <w:pPr>
      <w:spacing w:before="100" w:beforeAutospacing="1" w:after="100" w:afterAutospacing="1"/>
      <w:jc w:val="right"/>
    </w:pPr>
    <w:rPr>
      <w:sz w:val="24"/>
      <w:szCs w:val="24"/>
      <w:lang w:val="cs-CZ"/>
    </w:rPr>
  </w:style>
  <w:style w:type="paragraph" w:customStyle="1" w:styleId="xl830">
    <w:name w:val="xl830"/>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al"/>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al"/>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al"/>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al"/>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al"/>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al"/>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al"/>
    <w:rsid w:val="00C17993"/>
    <w:pPr>
      <w:shd w:val="clear" w:color="000000" w:fill="FFFFFF"/>
      <w:spacing w:before="100" w:beforeAutospacing="1" w:after="100" w:afterAutospacing="1"/>
    </w:pPr>
    <w:rPr>
      <w:sz w:val="24"/>
      <w:szCs w:val="24"/>
      <w:lang w:val="cs-CZ"/>
    </w:rPr>
  </w:style>
  <w:style w:type="paragraph" w:customStyle="1" w:styleId="xl844">
    <w:name w:val="xl844"/>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al"/>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al"/>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al"/>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al"/>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al"/>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al"/>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al"/>
    <w:next w:val="Normal"/>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alWeb">
    <w:name w:val="Normal (Web)"/>
    <w:basedOn w:val="Normal"/>
    <w:uiPriority w:val="99"/>
    <w:unhideWhenUsed/>
    <w:rsid w:val="007A1DAE"/>
    <w:pPr>
      <w:spacing w:before="100" w:beforeAutospacing="1" w:after="100" w:afterAutospacing="1"/>
    </w:pPr>
    <w:rPr>
      <w:sz w:val="24"/>
      <w:szCs w:val="24"/>
      <w:lang w:val="cs-CZ"/>
    </w:rPr>
  </w:style>
  <w:style w:type="character" w:styleId="Emphasis">
    <w:name w:val="Emphasis"/>
    <w:basedOn w:val="DefaultParagraphFont"/>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2C75-D506-454D-8735-9CC22F09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13005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2021-07-01T06:02:00Z</dcterms:created>
  <dcterms:modified xsi:type="dcterms:W3CDTF">2021-07-01T06:34:00Z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MeRo/3080/OSP/21</vt:lpwstr>
  </property>
  <property fmtid="{D5CDD505-2E9C-101B-9397-08002B2CF9AE}" pid="5" name="CJ_PostaDoruc_PisemnostOdpovedNa_Pisemnost">
    <vt:lpwstr>XXX-XXX-XXX</vt:lpwstr>
  </property>
  <property fmtid="{D5CDD505-2E9C-101B-9397-08002B2CF9AE}" pid="6" name="CJ_Spis_Pisemnost">
    <vt:lpwstr>MeRo/2/OSP/21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7.7.2021</vt:lpwstr>
  </property>
  <property fmtid="{D5CDD505-2E9C-101B-9397-08002B2CF9AE}" pid="12" name="DisplayName_CisloObalky_PostaOdes">
    <vt:lpwstr>ČÍSLO OBÁLKY</vt:lpwstr>
  </property>
  <property fmtid="{D5CDD505-2E9C-101B-9397-08002B2CF9AE}" pid="13" name="DisplayName_CJCol">
    <vt:lpwstr>&lt;TABLE&gt;&lt;TR&gt;&lt;TD&gt;Č.j.:&lt;/TD&gt;&lt;TD&gt;MeRo/3080/OSP/21&lt;/TD&gt;&lt;/TR&gt;&lt;TR&gt;&lt;TD&gt;&lt;/TD&gt;&lt;TD&gt;&lt;/TD&gt;&lt;/TR&gt;&lt;/TABLE&gt;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Správní</vt:lpwstr>
  </property>
  <property fmtid="{D5CDD505-2E9C-101B-9397-08002B2CF9AE}" pid="16" name="DisplayName_UserPoriz_Pisemnost">
    <vt:lpwstr>Jana Tomášková</vt:lpwstr>
  </property>
  <property fmtid="{D5CDD505-2E9C-101B-9397-08002B2CF9AE}" pid="17" name="DuvodZmeny_SlozkaStupenUtajeniCollection_Slozka_Pisemnost">
    <vt:lpwstr/>
  </property>
  <property fmtid="{D5CDD505-2E9C-101B-9397-08002B2CF9AE}" pid="18" name="EC_Pisemnost">
    <vt:lpwstr>46055/21</vt:lpwstr>
  </property>
  <property fmtid="{D5CDD505-2E9C-101B-9397-08002B2CF9AE}" pid="19" name="Key_BarCode_Pisemnost">
    <vt:lpwstr>*B002139431*</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46055/21</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42/21</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Smlouva o dílo, oprava stoupaček budova SOŠ</vt:lpwstr>
  </property>
  <property fmtid="{D5CDD505-2E9C-101B-9397-08002B2CF9AE}" pid="41" name="Zkratka_SpisovyUzel_PoziceZodpo_Pisemnost">
    <vt:lpwstr>OSP</vt:lpwstr>
  </property>
</Properties>
</file>