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426EF8A" w14:textId="77777777" w:rsidR="00466A2D" w:rsidRDefault="00466A2D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Obchodní akademie, střední odborná škola knihovnická a vyšší odborná škola Brno, příspěvková organizace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CZ0566381</w:t>
      </w:r>
      <w:r w:rsidR="00466A2D" w:rsidRPr="000B5FD1">
        <w:rPr>
          <w:rFonts w:asciiTheme="minorHAnsi" w:hAnsiTheme="minorHAnsi" w:cstheme="minorHAnsi"/>
          <w:sz w:val="22"/>
          <w:szCs w:val="22"/>
          <w:lang w:eastAsia="en-US" w:bidi="en-US"/>
        </w:rPr>
        <w:t>37</w:t>
      </w:r>
    </w:p>
    <w:p w14:paraId="2A378B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2FFF8B0B" w14:textId="20162A84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0D69D6AF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305DAB0D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244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59EA9" w14:textId="1477E366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5C5E3B5F" w14:textId="1B8A6E8F" w:rsidR="00EE4EFB" w:rsidRPr="00C3658E" w:rsidRDefault="00842033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KEMOstav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 xml:space="preserve"> s.r.o.</w:t>
      </w:r>
    </w:p>
    <w:p w14:paraId="2618A293" w14:textId="2BAFA8B7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5212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42033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Radimem </w:t>
      </w:r>
      <w:proofErr w:type="spellStart"/>
      <w:r w:rsidR="00842033">
        <w:rPr>
          <w:rFonts w:asciiTheme="minorHAnsi" w:hAnsiTheme="minorHAnsi" w:cstheme="minorHAnsi"/>
          <w:sz w:val="22"/>
          <w:szCs w:val="22"/>
          <w:lang w:eastAsia="en-US" w:bidi="en-US"/>
        </w:rPr>
        <w:t>Reniersem</w:t>
      </w:r>
      <w:proofErr w:type="spellEnd"/>
    </w:p>
    <w:p w14:paraId="1A21ACEF" w14:textId="675476B8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se </w:t>
      </w:r>
      <w:r w:rsidR="00EA263D">
        <w:rPr>
          <w:rFonts w:asciiTheme="minorHAnsi" w:hAnsiTheme="minorHAnsi" w:cstheme="minorHAnsi"/>
          <w:sz w:val="22"/>
          <w:szCs w:val="22"/>
          <w:lang w:eastAsia="cs-CZ"/>
        </w:rPr>
        <w:t>sídlem</w:t>
      </w:r>
      <w:r w:rsidR="005C5212"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 podnikání: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42033">
        <w:rPr>
          <w:rFonts w:asciiTheme="minorHAnsi" w:hAnsiTheme="minorHAnsi" w:cstheme="minorHAnsi"/>
          <w:sz w:val="22"/>
          <w:szCs w:val="22"/>
          <w:lang w:eastAsia="en-US" w:bidi="en-US"/>
        </w:rPr>
        <w:t>Lidická 700/19, 602 00 Brno</w:t>
      </w:r>
    </w:p>
    <w:p w14:paraId="18F403E6" w14:textId="4510C81F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42033">
        <w:rPr>
          <w:rFonts w:asciiTheme="minorHAnsi" w:hAnsiTheme="minorHAnsi" w:cstheme="minorHAnsi"/>
          <w:sz w:val="22"/>
          <w:szCs w:val="22"/>
          <w:lang w:eastAsia="en-US" w:bidi="en-US"/>
        </w:rPr>
        <w:t>06041167</w:t>
      </w:r>
    </w:p>
    <w:p w14:paraId="6446556F" w14:textId="10300647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42033">
        <w:rPr>
          <w:rFonts w:asciiTheme="minorHAnsi" w:hAnsiTheme="minorHAnsi" w:cstheme="minorHAnsi"/>
          <w:sz w:val="22"/>
          <w:szCs w:val="22"/>
          <w:lang w:eastAsia="en-US" w:bidi="en-US"/>
        </w:rPr>
        <w:t>CZ06041167</w:t>
      </w:r>
    </w:p>
    <w:p w14:paraId="79487D14" w14:textId="6215BEB8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759495A9" w14:textId="77777777" w:rsidR="00B2090C" w:rsidRDefault="00B2090C" w:rsidP="00CB4D08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zapsána v 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obchodním rejstříku </w:t>
      </w:r>
      <w:r>
        <w:rPr>
          <w:rFonts w:asciiTheme="minorHAnsi" w:hAnsiTheme="minorHAnsi" w:cstheme="minorHAnsi"/>
          <w:sz w:val="22"/>
          <w:szCs w:val="22"/>
          <w:lang w:eastAsia="cs-CZ"/>
        </w:rPr>
        <w:t>vedeném krajským soudem v Brně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pod </w:t>
      </w:r>
      <w:proofErr w:type="spellStart"/>
      <w:r>
        <w:rPr>
          <w:rFonts w:asciiTheme="minorHAnsi" w:hAnsiTheme="minorHAnsi" w:cstheme="minorHAnsi"/>
          <w:sz w:val="22"/>
          <w:szCs w:val="22"/>
          <w:lang w:eastAsia="cs-CZ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  <w:lang w:eastAsia="cs-CZ"/>
        </w:rPr>
        <w:t>. zn. C 99713</w:t>
      </w:r>
    </w:p>
    <w:p w14:paraId="7BFB53DF" w14:textId="565B7314" w:rsidR="00EE4EFB" w:rsidRPr="00C3658E" w:rsidRDefault="00EE4EFB" w:rsidP="00CB4D08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27562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4766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73CD870C" w14:textId="0D5ABADC" w:rsidR="00EE4EFB" w:rsidRPr="00C3658E" w:rsidRDefault="00575925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2EC2CD13" w14:textId="77777777" w:rsidR="00EE4EFB" w:rsidRPr="00C3658E" w:rsidRDefault="00EE4EFB" w:rsidP="00EE4EFB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C3658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6ED91D10" w14:textId="77777777" w:rsidR="00842033" w:rsidRDefault="00842033" w:rsidP="00842033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426"/>
          <w:tab w:val="left" w:pos="708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(dále jen „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>
        <w:rPr>
          <w:rFonts w:asciiTheme="minorHAnsi" w:hAnsiTheme="minorHAnsi" w:cstheme="minorHAnsi"/>
          <w:bCs/>
          <w:sz w:val="22"/>
          <w:szCs w:val="22"/>
        </w:rPr>
        <w:t xml:space="preserve">“) veřejné zakázky malého rozsahu s názvem </w:t>
      </w:r>
      <w:r>
        <w:rPr>
          <w:rFonts w:asciiTheme="minorHAnsi" w:hAnsiTheme="minorHAnsi" w:cstheme="minorHAnsi"/>
          <w:b/>
          <w:bCs/>
          <w:sz w:val="22"/>
          <w:szCs w:val="22"/>
        </w:rPr>
        <w:t>„Úprava hygienické místnosti“,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Veřejná zakázka</w:t>
      </w:r>
      <w:r>
        <w:rPr>
          <w:rFonts w:asciiTheme="minorHAnsi" w:hAnsiTheme="minorHAnsi" w:cstheme="minorHAnsi"/>
          <w:bCs/>
          <w:sz w:val="22"/>
          <w:szCs w:val="22"/>
        </w:rPr>
        <w:t>“). Jednotlivá ujednání Smlouvy tak budou vykládána v souladu s podmínkami Veřejné zakázky a nabídkou Zhotovitele podanou na Veřejnou zakázku.</w:t>
      </w:r>
    </w:p>
    <w:p w14:paraId="0B77A964" w14:textId="77777777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 xml:space="preserve">ílo převzít a zaplatit za něj sjednanou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cenu a příslušnou DPH, je-li Zhotovitel povinen podle zákona č. 235/2004 Sb., o</w:t>
      </w:r>
      <w:r w:rsidR="00E17E53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dani z přidané 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5248B48F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Účelem Smlouvy </w:t>
      </w:r>
      <w:r w:rsidR="00842033">
        <w:rPr>
          <w:rFonts w:asciiTheme="minorHAnsi" w:hAnsiTheme="minorHAnsi" w:cstheme="minorHAnsi"/>
          <w:sz w:val="22"/>
          <w:szCs w:val="22"/>
        </w:rPr>
        <w:t>je úprava stávající hygienické místnosti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842033">
        <w:rPr>
          <w:rFonts w:asciiTheme="minorHAnsi" w:hAnsiTheme="minorHAnsi" w:cstheme="minorHAnsi"/>
          <w:sz w:val="22"/>
          <w:szCs w:val="22"/>
        </w:rPr>
        <w:t>á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842033">
        <w:rPr>
          <w:rFonts w:asciiTheme="minorHAnsi" w:hAnsiTheme="minorHAnsi" w:cstheme="minorHAnsi"/>
          <w:sz w:val="22"/>
          <w:szCs w:val="22"/>
        </w:rPr>
        <w:t>e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2" w:name="_Ref20918676"/>
      <w:r w:rsidRPr="00C3658E">
        <w:rPr>
          <w:rFonts w:cstheme="minorHAnsi"/>
          <w:szCs w:val="22"/>
        </w:rPr>
        <w:t xml:space="preserve">PŘEDMĚT </w:t>
      </w:r>
      <w:bookmarkEnd w:id="2"/>
      <w:r w:rsidRPr="00C3658E">
        <w:rPr>
          <w:rFonts w:cstheme="minorHAnsi"/>
          <w:szCs w:val="22"/>
        </w:rPr>
        <w:t>DÍLA</w:t>
      </w:r>
    </w:p>
    <w:p w14:paraId="4D57695D" w14:textId="56713811" w:rsidR="007E70C6" w:rsidRDefault="00897FEE" w:rsidP="00B962B7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3" w:name="_Ref20918682"/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pro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64243B" w:rsidRPr="00C3658E">
        <w:rPr>
          <w:rFonts w:asciiTheme="minorHAnsi" w:hAnsiTheme="minorHAnsi" w:cstheme="minorHAnsi"/>
          <w:sz w:val="22"/>
          <w:szCs w:val="22"/>
        </w:rPr>
        <w:t>e</w:t>
      </w:r>
      <w:r w:rsidR="007B7FA7" w:rsidRPr="00C3658E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realizovat</w:t>
      </w:r>
      <w:r w:rsidR="001E7A0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E17E53">
        <w:rPr>
          <w:rFonts w:asciiTheme="minorHAnsi" w:hAnsiTheme="minorHAnsi" w:cstheme="minorHAnsi"/>
          <w:sz w:val="22"/>
          <w:szCs w:val="22"/>
        </w:rPr>
        <w:t>o</w:t>
      </w:r>
      <w:bookmarkEnd w:id="3"/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6C5BDDDC" w14:textId="77777777" w:rsidR="008D209E" w:rsidRDefault="008D209E" w:rsidP="008D209E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9F22296" w14:textId="379AF64D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D</w:t>
      </w:r>
      <w:r w:rsidRPr="00842033">
        <w:rPr>
          <w:rFonts w:asciiTheme="minorHAnsi" w:hAnsiTheme="minorHAnsi" w:cstheme="minorHAnsi"/>
          <w:sz w:val="22"/>
          <w:szCs w:val="22"/>
          <w:lang w:eastAsia="cs-CZ"/>
        </w:rPr>
        <w:t>emontáž stávajících WC kabin a obkladů, podlahové krytiny</w:t>
      </w:r>
    </w:p>
    <w:p w14:paraId="49258C63" w14:textId="77777777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>6 hygienických kabin o vnitřních rozměrech:</w:t>
      </w:r>
    </w:p>
    <w:p w14:paraId="40879F23" w14:textId="49212301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>č.1, č. 2, č.</w:t>
      </w:r>
      <w:proofErr w:type="gramStart"/>
      <w:r w:rsidRPr="00842033">
        <w:rPr>
          <w:rFonts w:asciiTheme="minorHAnsi" w:hAnsiTheme="minorHAnsi" w:cstheme="minorHAnsi"/>
          <w:sz w:val="22"/>
          <w:szCs w:val="22"/>
          <w:lang w:eastAsia="cs-CZ"/>
        </w:rPr>
        <w:t>3 – 1000</w:t>
      </w:r>
      <w:proofErr w:type="gramEnd"/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 x 1550 mm</w:t>
      </w:r>
      <w:r w:rsidR="008D209E">
        <w:rPr>
          <w:rFonts w:asciiTheme="minorHAnsi" w:hAnsiTheme="minorHAnsi" w:cstheme="minorHAnsi"/>
          <w:sz w:val="22"/>
          <w:szCs w:val="22"/>
          <w:lang w:eastAsia="cs-CZ"/>
        </w:rPr>
        <w:t>,</w:t>
      </w:r>
    </w:p>
    <w:p w14:paraId="2DF0CE25" w14:textId="1748BFAC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č. </w:t>
      </w:r>
      <w:proofErr w:type="gramStart"/>
      <w:r w:rsidRPr="00842033">
        <w:rPr>
          <w:rFonts w:asciiTheme="minorHAnsi" w:hAnsiTheme="minorHAnsi" w:cstheme="minorHAnsi"/>
          <w:sz w:val="22"/>
          <w:szCs w:val="22"/>
          <w:lang w:eastAsia="cs-CZ"/>
        </w:rPr>
        <w:t>4 – 1000</w:t>
      </w:r>
      <w:proofErr w:type="gramEnd"/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 x 1350 mm</w:t>
      </w:r>
      <w:r w:rsidR="008D209E">
        <w:rPr>
          <w:rFonts w:asciiTheme="minorHAnsi" w:hAnsiTheme="minorHAnsi" w:cstheme="minorHAnsi"/>
          <w:sz w:val="22"/>
          <w:szCs w:val="22"/>
          <w:lang w:eastAsia="cs-CZ"/>
        </w:rPr>
        <w:t>,</w:t>
      </w:r>
    </w:p>
    <w:p w14:paraId="0A211F69" w14:textId="5CEDE8F2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>č.5, č.</w:t>
      </w:r>
      <w:proofErr w:type="gramStart"/>
      <w:r w:rsidRPr="00842033">
        <w:rPr>
          <w:rFonts w:asciiTheme="minorHAnsi" w:hAnsiTheme="minorHAnsi" w:cstheme="minorHAnsi"/>
          <w:sz w:val="22"/>
          <w:szCs w:val="22"/>
          <w:lang w:eastAsia="cs-CZ"/>
        </w:rPr>
        <w:t>6 – 100</w:t>
      </w:r>
      <w:proofErr w:type="gramEnd"/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 x 1620 mm</w:t>
      </w:r>
      <w:r w:rsidR="008D209E">
        <w:rPr>
          <w:rFonts w:asciiTheme="minorHAnsi" w:hAnsiTheme="minorHAnsi" w:cstheme="minorHAnsi"/>
          <w:sz w:val="22"/>
          <w:szCs w:val="22"/>
          <w:lang w:eastAsia="cs-CZ"/>
        </w:rPr>
        <w:t>,</w:t>
      </w:r>
    </w:p>
    <w:p w14:paraId="33BEBAF0" w14:textId="2E0E8659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výška stěny 2000 mm, dveře šíře 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min. </w:t>
      </w:r>
      <w:r w:rsidRPr="00842033">
        <w:rPr>
          <w:rFonts w:asciiTheme="minorHAnsi" w:hAnsiTheme="minorHAnsi" w:cstheme="minorHAnsi"/>
          <w:sz w:val="22"/>
          <w:szCs w:val="22"/>
          <w:lang w:eastAsia="cs-CZ"/>
        </w:rPr>
        <w:t>600 mm</w:t>
      </w:r>
      <w:r w:rsidR="008D209E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37166114" w14:textId="77777777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70971893" w14:textId="77777777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>Každá kabina bude obsahovat:</w:t>
      </w:r>
    </w:p>
    <w:p w14:paraId="6F96B736" w14:textId="77777777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>WC se zazděnou nádržkou,</w:t>
      </w:r>
    </w:p>
    <w:p w14:paraId="03FF7D8B" w14:textId="7E44D686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Umývadlo malé včetně baterie </w:t>
      </w:r>
      <w:proofErr w:type="gramStart"/>
      <w:r w:rsidRPr="00842033">
        <w:rPr>
          <w:rFonts w:asciiTheme="minorHAnsi" w:hAnsiTheme="minorHAnsi" w:cstheme="minorHAnsi"/>
          <w:sz w:val="22"/>
          <w:szCs w:val="22"/>
          <w:lang w:eastAsia="cs-CZ"/>
        </w:rPr>
        <w:t>( teplá</w:t>
      </w:r>
      <w:proofErr w:type="gramEnd"/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 voda )</w:t>
      </w:r>
      <w:r w:rsidR="008D209E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7B7FF8C3" w14:textId="31E6DCD9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>Věšák na oděv</w:t>
      </w:r>
      <w:r w:rsidR="008D209E">
        <w:rPr>
          <w:rFonts w:asciiTheme="minorHAnsi" w:hAnsiTheme="minorHAnsi" w:cstheme="minorHAnsi"/>
          <w:sz w:val="22"/>
          <w:szCs w:val="22"/>
          <w:lang w:eastAsia="cs-CZ"/>
        </w:rPr>
        <w:t>,</w:t>
      </w:r>
    </w:p>
    <w:p w14:paraId="777744AD" w14:textId="78F3FDC6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Bidetovou spršku </w:t>
      </w:r>
      <w:proofErr w:type="gramStart"/>
      <w:r w:rsidRPr="00842033">
        <w:rPr>
          <w:rFonts w:asciiTheme="minorHAnsi" w:hAnsiTheme="minorHAnsi" w:cstheme="minorHAnsi"/>
          <w:sz w:val="22"/>
          <w:szCs w:val="22"/>
          <w:lang w:eastAsia="cs-CZ"/>
        </w:rPr>
        <w:t>( teplá</w:t>
      </w:r>
      <w:proofErr w:type="gramEnd"/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 voda )</w:t>
      </w:r>
      <w:r w:rsidR="008D209E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35929A28" w14:textId="77777777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430CD5E" w14:textId="696576BD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>Podlaha celé místnosti – dlažba včetně soklu</w:t>
      </w:r>
      <w:r w:rsidR="008D209E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6F436B02" w14:textId="748931E9" w:rsidR="00842033" w:rsidRPr="00842033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Příčky kabin, kde je vedena voda a odpad, jsou zděné s obkladem </w:t>
      </w:r>
      <w:proofErr w:type="gramStart"/>
      <w:r w:rsidRPr="00842033">
        <w:rPr>
          <w:rFonts w:asciiTheme="minorHAnsi" w:hAnsiTheme="minorHAnsi" w:cstheme="minorHAnsi"/>
          <w:sz w:val="22"/>
          <w:szCs w:val="22"/>
          <w:lang w:eastAsia="cs-CZ"/>
        </w:rPr>
        <w:t>( šíře</w:t>
      </w:r>
      <w:proofErr w:type="gramEnd"/>
      <w:r w:rsidRPr="00842033">
        <w:rPr>
          <w:rFonts w:asciiTheme="minorHAnsi" w:hAnsiTheme="minorHAnsi" w:cstheme="minorHAnsi"/>
          <w:sz w:val="22"/>
          <w:szCs w:val="22"/>
          <w:lang w:eastAsia="cs-CZ"/>
        </w:rPr>
        <w:t xml:space="preserve"> cca 150 mm ) , ostatní, včetně dveří ze sanitárních stěn</w:t>
      </w:r>
      <w:r w:rsidR="008D209E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6D987A9B" w14:textId="082B7961" w:rsidR="007D151D" w:rsidRDefault="00842033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  <w:r w:rsidRPr="00842033">
        <w:rPr>
          <w:rFonts w:asciiTheme="minorHAnsi" w:hAnsiTheme="minorHAnsi" w:cstheme="minorHAnsi"/>
          <w:sz w:val="22"/>
          <w:szCs w:val="22"/>
          <w:lang w:eastAsia="cs-CZ"/>
        </w:rPr>
        <w:t>Zděné příčky kabin budou obloženy v celé výšce.</w:t>
      </w:r>
    </w:p>
    <w:p w14:paraId="06DC3670" w14:textId="77777777" w:rsidR="008D209E" w:rsidRDefault="008D209E" w:rsidP="00842033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059D3028" w14:textId="77777777" w:rsidR="003D3F03" w:rsidRPr="007F5494" w:rsidRDefault="003D3F03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z w:val="22"/>
          <w:szCs w:val="22"/>
        </w:rPr>
        <w:t>zřízení staveniště a odstranění zařízení staveniště, pokud je jeho zřízení potřebné</w:t>
      </w:r>
      <w:r w:rsidR="0078223C" w:rsidRPr="007F5494">
        <w:rPr>
          <w:rFonts w:asciiTheme="minorHAnsi" w:hAnsiTheme="minorHAnsi" w:cstheme="minorHAnsi"/>
          <w:sz w:val="22"/>
          <w:szCs w:val="22"/>
        </w:rPr>
        <w:t>,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lastRenderedPageBreak/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373F4E7D" w14:textId="77777777" w:rsidR="00D6288B" w:rsidRPr="00C3658E" w:rsidRDefault="00D628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provádění průběžného každodenního úklidu znečištění způsobeného prováděním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 v jeho souvislosti; úklid bude proveden na všech znečištěných plochách</w:t>
      </w:r>
      <w:r w:rsidR="004A0A5D">
        <w:rPr>
          <w:rFonts w:asciiTheme="minorHAnsi" w:hAnsiTheme="minorHAnsi" w:cstheme="minorHAnsi"/>
          <w:sz w:val="22"/>
          <w:szCs w:val="22"/>
        </w:rPr>
        <w:t>, vč. přístupových cest k místu plnění,</w:t>
      </w:r>
    </w:p>
    <w:p w14:paraId="12B2E02A" w14:textId="77777777" w:rsidR="00675B4F" w:rsidRPr="00C3658E" w:rsidRDefault="008712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C3658E">
        <w:rPr>
          <w:rFonts w:asciiTheme="minorHAnsi" w:hAnsiTheme="minorHAnsi" w:cstheme="minorHAnsi"/>
          <w:sz w:val="22"/>
          <w:szCs w:val="22"/>
        </w:rPr>
        <w:t>celkového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úklid</w:t>
      </w:r>
      <w:r w:rsidRPr="00C3658E">
        <w:rPr>
          <w:rFonts w:asciiTheme="minorHAnsi" w:hAnsiTheme="minorHAnsi" w:cstheme="minorHAnsi"/>
          <w:sz w:val="22"/>
          <w:szCs w:val="22"/>
        </w:rPr>
        <w:t>u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D036E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937040" w:rsidRPr="00C3658E">
        <w:rPr>
          <w:rFonts w:asciiTheme="minorHAnsi" w:hAnsiTheme="minorHAnsi" w:cstheme="minorHAnsi"/>
          <w:sz w:val="22"/>
          <w:szCs w:val="22"/>
        </w:rPr>
        <w:t xml:space="preserve">, vč. </w:t>
      </w:r>
      <w:r w:rsidR="002577C2" w:rsidRPr="00C3658E">
        <w:rPr>
          <w:rFonts w:asciiTheme="minorHAnsi" w:hAnsiTheme="minorHAnsi" w:cstheme="minorHAnsi"/>
          <w:sz w:val="22"/>
          <w:szCs w:val="22"/>
        </w:rPr>
        <w:t>přístupových cest k místu plnění před 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předáním a 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2577C2" w:rsidRPr="00C3658E">
        <w:rPr>
          <w:rFonts w:asciiTheme="minorHAnsi" w:hAnsiTheme="minorHAnsi" w:cstheme="minorHAnsi"/>
          <w:sz w:val="22"/>
          <w:szCs w:val="22"/>
        </w:rPr>
        <w:t>a</w:t>
      </w:r>
      <w:r w:rsidR="0078223C" w:rsidRPr="00C3658E">
        <w:rPr>
          <w:rFonts w:asciiTheme="minorHAnsi" w:hAnsiTheme="minorHAnsi" w:cstheme="minorHAnsi"/>
          <w:sz w:val="22"/>
          <w:szCs w:val="22"/>
        </w:rPr>
        <w:t>,</w:t>
      </w:r>
    </w:p>
    <w:p w14:paraId="734E5B0F" w14:textId="77777777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>dpad vzniklý během realizace stavby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nakládáno dle zákona č. 185/2001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77777777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>zkoušky nebo testy související s uváděním Díla do stavu způsobilého k užívání a k prokázání splnění technických parametrů tak, aby stavba byla způsobilá k užívání,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4A6A7AFE" w14:textId="77777777" w:rsidR="00F007DF" w:rsidRPr="00C3658E" w:rsidRDefault="00F007DF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výstavbě, neodporují-li platným ČSN (EN)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 xml:space="preserve"> a obecně závaznými právními předpisy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FD3AD6" w14:textId="326C3705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DB2ECC" w:rsidRPr="00DB2ECC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4" w:name="_Ref20924067"/>
      <w:r w:rsidRPr="00C3658E">
        <w:rPr>
          <w:rFonts w:cstheme="minorHAnsi"/>
          <w:szCs w:val="22"/>
        </w:rPr>
        <w:t>DOBA PLNĚNÍ</w:t>
      </w:r>
      <w:bookmarkEnd w:id="4"/>
    </w:p>
    <w:p w14:paraId="16EE9C98" w14:textId="0471267A" w:rsidR="001362BE" w:rsidRPr="00B1348E" w:rsidRDefault="001E7A08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48E">
        <w:rPr>
          <w:rFonts w:asciiTheme="minorHAnsi" w:hAnsiTheme="minorHAnsi" w:cstheme="minorHAnsi"/>
          <w:sz w:val="22"/>
          <w:szCs w:val="22"/>
        </w:rPr>
        <w:t>Díl</w:t>
      </w:r>
      <w:r w:rsidR="001362BE" w:rsidRPr="00B1348E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D529A1" w:rsidRPr="00B1348E">
        <w:rPr>
          <w:rFonts w:asciiTheme="minorHAnsi" w:hAnsiTheme="minorHAnsi" w:cstheme="minorHAnsi"/>
          <w:sz w:val="22"/>
          <w:szCs w:val="22"/>
        </w:rPr>
        <w:t xml:space="preserve">do </w:t>
      </w:r>
      <w:r w:rsidR="004B422B" w:rsidRPr="00B1348E">
        <w:rPr>
          <w:rFonts w:asciiTheme="minorHAnsi" w:hAnsiTheme="minorHAnsi" w:cstheme="minorHAnsi"/>
          <w:sz w:val="22"/>
          <w:szCs w:val="22"/>
        </w:rPr>
        <w:t>20. 8. 2021</w:t>
      </w:r>
      <w:r w:rsidR="005718EF"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4A5C9B92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Obchodní akademie, střední 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knihovnick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a vyšší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Brno, příspěvkov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5" w:name="_Ref20919205"/>
      <w:r w:rsidRPr="00C3658E">
        <w:rPr>
          <w:rFonts w:cstheme="minorHAnsi"/>
          <w:szCs w:val="22"/>
        </w:rPr>
        <w:t>CENA DÍLA</w:t>
      </w:r>
      <w:bookmarkEnd w:id="5"/>
    </w:p>
    <w:p w14:paraId="063B3255" w14:textId="134112BB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D209E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386 505,15</w:t>
      </w:r>
      <w:r w:rsidRPr="00C3658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C3658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3DBF63" w14:textId="77777777" w:rsidR="003672E8" w:rsidRDefault="003672E8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>Ke sjednané ceně bude připočtena DPH podle účinných obecně závazných právních předpisů.</w:t>
      </w:r>
    </w:p>
    <w:p w14:paraId="21481C21" w14:textId="4749E0B1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(mimo vlastní Dílo zejména i náklady na zřízení, provoz, údržbu a vyklizení zařízení staveniště, náklady související s kompletací </w:t>
      </w:r>
      <w:r w:rsidR="00E415F8" w:rsidRPr="00C3658E">
        <w:rPr>
          <w:rFonts w:asciiTheme="minorHAnsi" w:hAnsiTheme="minorHAnsi" w:cstheme="minorHAnsi"/>
          <w:sz w:val="22"/>
          <w:szCs w:val="22"/>
        </w:rPr>
        <w:t>D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e nutné k řádnému provedení Díla ve Smlouvou vymezeném </w:t>
      </w:r>
      <w:r w:rsidR="00854BB1" w:rsidRPr="007F5494">
        <w:rPr>
          <w:rFonts w:asciiTheme="minorHAnsi" w:hAnsiTheme="minorHAnsi" w:cstheme="minorHAnsi"/>
          <w:sz w:val="22"/>
          <w:szCs w:val="22"/>
        </w:rPr>
        <w:t>rozsahu</w:t>
      </w:r>
      <w:r w:rsidR="0033406D" w:rsidRPr="007F5494">
        <w:rPr>
          <w:rFonts w:asciiTheme="minorHAnsi" w:hAnsiTheme="minorHAnsi" w:cstheme="minorHAnsi"/>
          <w:sz w:val="22"/>
          <w:szCs w:val="22"/>
        </w:rPr>
        <w:t>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2EFA59" w14:textId="1511F7E6" w:rsidR="003672E8" w:rsidRDefault="008D209E" w:rsidP="00EA263D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209E">
        <w:rPr>
          <w:rFonts w:asciiTheme="minorHAnsi" w:hAnsiTheme="minorHAnsi" w:cstheme="minorHAnsi"/>
          <w:sz w:val="22"/>
          <w:szCs w:val="22"/>
        </w:rPr>
        <w:t>Cena Díla, která je podrobně specifikována položkovým rozpočtem (Příloha č. 1 Smlouvy), je dohodnuta jako cena nejvýše přípustná, kterou je možné překročit, pouze</w:t>
      </w:r>
      <w:r w:rsidR="003672E8">
        <w:rPr>
          <w:rFonts w:asciiTheme="minorHAnsi" w:hAnsiTheme="minorHAnsi" w:cstheme="minorHAnsi"/>
          <w:sz w:val="22"/>
          <w:szCs w:val="22"/>
        </w:rPr>
        <w:t>:</w:t>
      </w:r>
    </w:p>
    <w:p w14:paraId="7C26B64B" w14:textId="77777777" w:rsidR="003672E8" w:rsidRDefault="003672E8" w:rsidP="00C35BBF">
      <w:pPr>
        <w:pStyle w:val="Odstavecseseznamem"/>
        <w:numPr>
          <w:ilvl w:val="0"/>
          <w:numId w:val="22"/>
        </w:numPr>
        <w:suppressAutoHyphens w:val="0"/>
        <w:spacing w:after="120" w:line="264" w:lineRule="auto"/>
        <w:ind w:hanging="279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dodávek, </w:t>
      </w:r>
    </w:p>
    <w:p w14:paraId="2F8EB917" w14:textId="4E5C8209" w:rsidR="003672E8" w:rsidRDefault="003672E8" w:rsidP="00C35BBF">
      <w:pPr>
        <w:pStyle w:val="Odstavecseseznamem"/>
        <w:numPr>
          <w:ilvl w:val="0"/>
          <w:numId w:val="22"/>
        </w:numPr>
        <w:suppressAutoHyphens w:val="0"/>
        <w:spacing w:after="120" w:line="264" w:lineRule="auto"/>
        <w:ind w:hanging="279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</w:t>
      </w:r>
      <w:r w:rsidRPr="003672E8">
        <w:rPr>
          <w:rFonts w:asciiTheme="minorHAnsi" w:hAnsiTheme="minorHAnsi" w:cstheme="minorHAnsi"/>
          <w:sz w:val="22"/>
          <w:szCs w:val="22"/>
        </w:rPr>
        <w:lastRenderedPageBreak/>
        <w:t>Smluvní strany se dohodly, že v případě změny ceny v důsledku změny sazby DPH není nutno ke Smlouvě uzavírat dodatek.</w:t>
      </w:r>
    </w:p>
    <w:p w14:paraId="4DF57FC4" w14:textId="29C2CF01" w:rsidR="008D209E" w:rsidRPr="008D209E" w:rsidRDefault="008D209E" w:rsidP="008D209E">
      <w:pPr>
        <w:pStyle w:val="Odstavecseseznamem"/>
        <w:numPr>
          <w:ilvl w:val="0"/>
          <w:numId w:val="11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209E">
        <w:rPr>
          <w:rFonts w:asciiTheme="minorHAnsi" w:hAnsiTheme="minorHAnsi" w:cstheme="minorHAnsi"/>
          <w:sz w:val="22"/>
          <w:szCs w:val="22"/>
        </w:rPr>
        <w:t>Dodatečnými stavebními pracemi se rozumí stavební práce, které nebyly obsaženy v původních zadávacích podmínkách, jejich potřeba vznikla v důsledku okolností, které Objednatel jednající s náležitou péčí nemohl předvídat, a tyto dodatečné stavební práce jsou nezbytné pro provedení původních stavebních prací.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191C12E9" w14:textId="35957240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Ref20922531"/>
      <w:r w:rsidRPr="00C3658E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C3658E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</w:t>
      </w:r>
      <w:r w:rsidRPr="009D110F">
        <w:rPr>
          <w:rFonts w:asciiTheme="minorHAnsi" w:hAnsiTheme="minorHAnsi" w:cstheme="minorHAnsi"/>
          <w:sz w:val="22"/>
          <w:szCs w:val="22"/>
        </w:rPr>
        <w:t xml:space="preserve">Objednatelem na základě protokolu o předání a převzetí Díla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DB2ECC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DB2ECC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 podepsaného oprávněnými zástupci obou Smluvních stran. Protokol o předání a převzetí Díla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DB2ECC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DB2ECC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podepsaný oprávněnými zástupci obou Smluvních stran bude přílohou Faktury.</w:t>
      </w:r>
    </w:p>
    <w:p w14:paraId="650E3202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Splatnost Faktury je stanovena na 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C3658E">
        <w:rPr>
          <w:rFonts w:asciiTheme="minorHAnsi" w:hAnsiTheme="minorHAnsi" w:cstheme="minorHAnsi"/>
          <w:sz w:val="22"/>
          <w:szCs w:val="22"/>
        </w:rPr>
        <w:t>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6CA16DDC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080089C9" w14:textId="77777777" w:rsidR="009D110F" w:rsidRPr="00C3658E" w:rsidRDefault="009D110F" w:rsidP="009D110F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ZÁRUKA. ODPOVĚDNOST ZA VADY. ODPOVĚDNOST ZA ŠKODU</w:t>
      </w:r>
      <w:bookmarkEnd w:id="6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bez zbytečného odkladu poté, kdy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7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78B334D4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568F">
        <w:rPr>
          <w:rFonts w:asciiTheme="minorHAnsi" w:hAnsiTheme="minorHAnsi" w:cstheme="minorHAnsi"/>
          <w:sz w:val="22"/>
          <w:szCs w:val="22"/>
        </w:rPr>
        <w:t>Zhotovitel</w:t>
      </w:r>
      <w:r w:rsidR="002008E8" w:rsidRPr="0052568F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52568F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52568F">
        <w:rPr>
          <w:rFonts w:asciiTheme="minorHAnsi" w:hAnsiTheme="minorHAnsi" w:cstheme="minorHAnsi"/>
          <w:sz w:val="22"/>
          <w:szCs w:val="22"/>
        </w:rPr>
        <w:t>odstranit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52568F">
        <w:rPr>
          <w:rFonts w:asciiTheme="minorHAnsi" w:hAnsiTheme="minorHAnsi" w:cstheme="minorHAnsi"/>
          <w:sz w:val="22"/>
          <w:szCs w:val="22"/>
        </w:rPr>
        <w:t>1</w:t>
      </w:r>
      <w:r w:rsidR="0099726E" w:rsidRPr="0052568F">
        <w:rPr>
          <w:rFonts w:asciiTheme="minorHAnsi" w:hAnsiTheme="minorHAnsi" w:cstheme="minorHAnsi"/>
          <w:sz w:val="22"/>
          <w:szCs w:val="22"/>
        </w:rPr>
        <w:t>0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52568F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písemného oznámení dle čl. 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52568F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1A19F9" w:rsidRPr="0052568F">
        <w:rPr>
          <w:rFonts w:asciiTheme="minorHAnsi" w:hAnsiTheme="minorHAnsi" w:cstheme="minorHAnsi"/>
          <w:sz w:val="22"/>
          <w:szCs w:val="22"/>
        </w:rPr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separate"/>
      </w:r>
      <w:r w:rsidR="00DB2ECC">
        <w:rPr>
          <w:rFonts w:asciiTheme="minorHAnsi" w:hAnsiTheme="minorHAnsi" w:cstheme="minorHAnsi"/>
          <w:sz w:val="22"/>
          <w:szCs w:val="22"/>
        </w:rPr>
        <w:t>1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52568F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="001A19F9" w:rsidRPr="0052568F">
        <w:rPr>
          <w:rFonts w:asciiTheme="minorHAnsi" w:hAnsiTheme="minorHAnsi" w:cstheme="minorHAnsi"/>
          <w:sz w:val="22"/>
          <w:szCs w:val="22"/>
        </w:rPr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separate"/>
      </w:r>
      <w:r w:rsidR="00DB2ECC">
        <w:rPr>
          <w:rFonts w:asciiTheme="minorHAnsi" w:hAnsiTheme="minorHAnsi" w:cstheme="minorHAnsi"/>
          <w:sz w:val="22"/>
          <w:szCs w:val="22"/>
        </w:rPr>
        <w:t>5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52568F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52568F">
        <w:rPr>
          <w:rFonts w:asciiTheme="minorHAnsi" w:hAnsiTheme="minorHAnsi" w:cstheme="minorHAnsi"/>
          <w:sz w:val="22"/>
          <w:szCs w:val="22"/>
        </w:rPr>
        <w:t>dohodou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33D75F3A" w14:textId="7425E421" w:rsidR="0002608E" w:rsidRPr="00C3658E" w:rsidRDefault="0002608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Neodstraní-li Zhotovitel Reklamovanou vadu </w:t>
      </w:r>
      <w:r w:rsidRPr="0086503D">
        <w:rPr>
          <w:rFonts w:asciiTheme="minorHAnsi" w:hAnsiTheme="minorHAnsi" w:cstheme="minorHAnsi"/>
          <w:sz w:val="22"/>
          <w:szCs w:val="22"/>
        </w:rPr>
        <w:t>ve lhůtě 1</w:t>
      </w:r>
      <w:r w:rsidR="0099726E" w:rsidRPr="0086503D">
        <w:rPr>
          <w:rFonts w:asciiTheme="minorHAnsi" w:hAnsiTheme="minorHAnsi" w:cstheme="minorHAnsi"/>
          <w:sz w:val="22"/>
          <w:szCs w:val="22"/>
        </w:rPr>
        <w:t>0</w:t>
      </w:r>
      <w:r w:rsidRPr="0086503D">
        <w:rPr>
          <w:rFonts w:asciiTheme="minorHAnsi" w:hAnsiTheme="minorHAnsi" w:cstheme="minorHAnsi"/>
          <w:sz w:val="22"/>
          <w:szCs w:val="22"/>
        </w:rPr>
        <w:t xml:space="preserve"> dní</w:t>
      </w:r>
      <w:r w:rsidRPr="003D5822">
        <w:rPr>
          <w:rFonts w:asciiTheme="minorHAnsi" w:hAnsiTheme="minorHAnsi" w:cstheme="minorHAnsi"/>
          <w:sz w:val="22"/>
          <w:szCs w:val="22"/>
        </w:rPr>
        <w:t xml:space="preserve"> ode</w:t>
      </w:r>
      <w:r w:rsidRPr="00C3658E">
        <w:rPr>
          <w:rFonts w:asciiTheme="minorHAnsi" w:hAnsiTheme="minorHAnsi" w:cstheme="minorHAnsi"/>
          <w:sz w:val="22"/>
          <w:szCs w:val="22"/>
        </w:rPr>
        <w:t xml:space="preserve"> dne doručení písemného </w:t>
      </w:r>
      <w:r w:rsidRPr="0052568F">
        <w:rPr>
          <w:rFonts w:asciiTheme="majorHAnsi" w:hAnsiTheme="majorHAnsi" w:cstheme="majorHAnsi"/>
          <w:sz w:val="22"/>
          <w:szCs w:val="22"/>
        </w:rPr>
        <w:t xml:space="preserve">oznámení dle čl. 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begin"/>
      </w:r>
      <w:r w:rsidR="001A19F9" w:rsidRPr="0052568F">
        <w:rPr>
          <w:rFonts w:asciiTheme="majorHAnsi" w:hAnsiTheme="majorHAnsi" w:cstheme="majorHAnsi"/>
          <w:sz w:val="22"/>
          <w:szCs w:val="22"/>
        </w:rPr>
        <w:instrText xml:space="preserve"> REF _Ref20922531 \r \h  \* MERGEFORMAT </w:instrText>
      </w:r>
      <w:r w:rsidR="001A19F9" w:rsidRPr="0052568F">
        <w:rPr>
          <w:rFonts w:asciiTheme="majorHAnsi" w:hAnsiTheme="majorHAnsi" w:cstheme="majorHAnsi"/>
          <w:sz w:val="22"/>
          <w:szCs w:val="22"/>
        </w:rPr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separate"/>
      </w:r>
      <w:r w:rsidR="00DB2ECC">
        <w:rPr>
          <w:rFonts w:asciiTheme="majorHAnsi" w:hAnsiTheme="majorHAnsi" w:cstheme="majorHAnsi"/>
          <w:sz w:val="22"/>
          <w:szCs w:val="22"/>
        </w:rPr>
        <w:t>1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end"/>
      </w:r>
      <w:r w:rsidRPr="0052568F">
        <w:rPr>
          <w:rFonts w:asciiTheme="majorHAnsi" w:hAnsiTheme="majorHAnsi" w:cstheme="majorHAnsi"/>
          <w:sz w:val="22"/>
          <w:szCs w:val="22"/>
        </w:rPr>
        <w:t xml:space="preserve"> odst. 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begin"/>
      </w:r>
      <w:r w:rsidR="001A19F9" w:rsidRPr="0052568F">
        <w:rPr>
          <w:rFonts w:asciiTheme="majorHAnsi" w:hAnsiTheme="majorHAnsi" w:cstheme="majorHAnsi"/>
          <w:sz w:val="22"/>
          <w:szCs w:val="22"/>
        </w:rPr>
        <w:instrText xml:space="preserve"> REF _Ref20922538 \r \h  \* MERGEFORMAT </w:instrText>
      </w:r>
      <w:r w:rsidR="001A19F9" w:rsidRPr="0052568F">
        <w:rPr>
          <w:rFonts w:asciiTheme="majorHAnsi" w:hAnsiTheme="majorHAnsi" w:cstheme="majorHAnsi"/>
          <w:sz w:val="22"/>
          <w:szCs w:val="22"/>
        </w:rPr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separate"/>
      </w:r>
      <w:r w:rsidR="00DB2ECC">
        <w:rPr>
          <w:rFonts w:asciiTheme="majorHAnsi" w:hAnsiTheme="majorHAnsi" w:cstheme="majorHAnsi"/>
          <w:sz w:val="22"/>
          <w:szCs w:val="22"/>
        </w:rPr>
        <w:t>5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end"/>
      </w:r>
      <w:r w:rsidRPr="0052568F">
        <w:rPr>
          <w:rFonts w:asciiTheme="majorHAnsi" w:hAnsiTheme="majorHAnsi" w:cstheme="majorHAnsi"/>
          <w:sz w:val="22"/>
          <w:szCs w:val="22"/>
        </w:rPr>
        <w:t xml:space="preserve"> Smlouvy či v jiné, </w:t>
      </w:r>
      <w:r w:rsidR="0097552D" w:rsidRPr="0052568F">
        <w:rPr>
          <w:rFonts w:asciiTheme="majorHAnsi" w:hAnsiTheme="majorHAnsi" w:cstheme="majorHAnsi"/>
          <w:sz w:val="22"/>
          <w:szCs w:val="22"/>
        </w:rPr>
        <w:t>S</w:t>
      </w:r>
      <w:r w:rsidRPr="0052568F">
        <w:rPr>
          <w:rFonts w:asciiTheme="majorHAnsi" w:hAnsiTheme="majorHAnsi" w:cstheme="majorHAnsi"/>
          <w:sz w:val="22"/>
          <w:szCs w:val="22"/>
        </w:rPr>
        <w:t>mluvními</w:t>
      </w:r>
      <w:r w:rsidRPr="00C3658E">
        <w:rPr>
          <w:rFonts w:asciiTheme="minorHAnsi" w:hAnsiTheme="minorHAnsi" w:cstheme="minorHAnsi"/>
          <w:sz w:val="22"/>
          <w:szCs w:val="22"/>
        </w:rPr>
        <w:t xml:space="preserve"> stranami dohodnuté, lhůtě, je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C3658E">
        <w:rPr>
          <w:rFonts w:asciiTheme="minorHAnsi" w:hAnsiTheme="minorHAnsi" w:cstheme="minorHAnsi"/>
          <w:sz w:val="22"/>
          <w:szCs w:val="22"/>
        </w:rPr>
        <w:t>R</w:t>
      </w:r>
      <w:r w:rsidRPr="00C3658E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C3658E">
        <w:rPr>
          <w:rFonts w:asciiTheme="minorHAnsi" w:hAnsiTheme="minorHAnsi" w:cstheme="minorHAnsi"/>
          <w:sz w:val="22"/>
          <w:szCs w:val="22"/>
        </w:rPr>
        <w:t>Z</w:t>
      </w:r>
      <w:r w:rsidRPr="00C3658E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77777777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SANKCE, ODSTOUPENÍ OD SMLOUVY</w:t>
      </w:r>
    </w:p>
    <w:p w14:paraId="624EFDD7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až do doby zaplacení dlužné částky. </w:t>
      </w:r>
    </w:p>
    <w:p w14:paraId="0B6D12DA" w14:textId="77777777" w:rsidR="009001E1" w:rsidRPr="00C3658E" w:rsidRDefault="001F2F7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C3658E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78DE54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C3658E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1F63201" w14:textId="77777777" w:rsidR="002008E8" w:rsidRPr="00C3658E" w:rsidRDefault="00855A2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7CE92301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C3658E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dnů </w:t>
      </w:r>
      <w:r w:rsidRPr="00C3658E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</w:t>
      </w:r>
    </w:p>
    <w:p w14:paraId="16F0EAFB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33735E59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nebo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7FCDC09B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1362E71C" w14:textId="77777777" w:rsidR="002008E8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5448C6C2" w14:textId="77777777" w:rsidR="00562FBD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>Smluvní pokuty se nezapočítávají na náhradu případně vzniklé škody. Náhradu škody lze vymáhat samostatně vedle smluvní pokuty v plné výši.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8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8"/>
    </w:p>
    <w:p w14:paraId="529653A4" w14:textId="77777777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5AA9BB4E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 je-li to v praxi obvyklé</w:t>
      </w:r>
      <w:r w:rsidRPr="00C3658E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9"/>
    </w:p>
    <w:p w14:paraId="488A6383" w14:textId="609C22ED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DB2ECC" w:rsidRPr="00DB2ECC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77777777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nezkušenosti, rozumové slabosti, rozrušení nebo lehkomyslnosti žádné ze smluvních stran, a že vzájemná protiplnění, k nimž se strany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10"/>
          <w:p w14:paraId="7E8A5F1C" w14:textId="06B138A1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17621C">
              <w:rPr>
                <w:rFonts w:asciiTheme="minorHAnsi" w:hAnsiTheme="minorHAnsi" w:cstheme="minorHAnsi"/>
                <w:sz w:val="22"/>
                <w:szCs w:val="22"/>
              </w:rPr>
              <w:t xml:space="preserve"> 2.7.2021</w:t>
            </w:r>
          </w:p>
        </w:tc>
        <w:tc>
          <w:tcPr>
            <w:tcW w:w="4530" w:type="dxa"/>
          </w:tcPr>
          <w:p w14:paraId="1D6FC3B0" w14:textId="12042CB5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17621C">
              <w:rPr>
                <w:rFonts w:asciiTheme="minorHAnsi" w:hAnsiTheme="minorHAnsi" w:cstheme="minorHAnsi"/>
                <w:sz w:val="22"/>
                <w:szCs w:val="22"/>
              </w:rPr>
              <w:t xml:space="preserve"> 2.7.2021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036C9CED" w14:textId="77777777" w:rsidR="00475E85" w:rsidRPr="006F55F9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akademie, střední odborná škola knihovnická a vyšší odborná škola Brno, příspěvková organizace</w:t>
            </w:r>
          </w:p>
        </w:tc>
        <w:tc>
          <w:tcPr>
            <w:tcW w:w="4530" w:type="dxa"/>
          </w:tcPr>
          <w:p w14:paraId="78CCF255" w14:textId="70E180A1" w:rsidR="00475E85" w:rsidRPr="00C3658E" w:rsidRDefault="008D209E" w:rsidP="00C2511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Reniers</w:t>
            </w:r>
            <w:proofErr w:type="spellEnd"/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77777777" w:rsidR="00ED0669" w:rsidRPr="00C3658E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77777777" w:rsidR="00ED0669" w:rsidRPr="00C3658E" w:rsidRDefault="00ED0669" w:rsidP="00020A49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30F98" w14:textId="6CBF2F4F" w:rsidR="00616E36" w:rsidRPr="00EA263D" w:rsidRDefault="00616E36" w:rsidP="001F2CF3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bookmarkStart w:id="11" w:name="_GoBack"/>
      <w:bookmarkEnd w:id="11"/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103" w16cex:dateUtc="2021-04-06T11:30:00Z"/>
  <w16cex:commentExtensible w16cex:durableId="2416DF46" w16cex:dateUtc="2021-04-06T11:23:00Z"/>
  <w16cex:commentExtensible w16cex:durableId="2416DF66" w16cex:dateUtc="2021-04-06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AC31" w14:textId="77777777" w:rsidR="009707B1" w:rsidRDefault="009707B1">
      <w:r>
        <w:separator/>
      </w:r>
    </w:p>
  </w:endnote>
  <w:endnote w:type="continuationSeparator" w:id="0">
    <w:p w14:paraId="71C52073" w14:textId="77777777" w:rsidR="009707B1" w:rsidRDefault="0097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77777777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D1069" w14:textId="77777777" w:rsidR="009707B1" w:rsidRDefault="009707B1">
      <w:r>
        <w:separator/>
      </w:r>
    </w:p>
  </w:footnote>
  <w:footnote w:type="continuationSeparator" w:id="0">
    <w:p w14:paraId="759FD01A" w14:textId="77777777" w:rsidR="009707B1" w:rsidRDefault="0097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5" name="Obrázek 5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D316A0"/>
    <w:multiLevelType w:val="multilevel"/>
    <w:tmpl w:val="7F64B9C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97D67E9"/>
    <w:multiLevelType w:val="hybridMultilevel"/>
    <w:tmpl w:val="773CA7B6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C7A02E3"/>
    <w:multiLevelType w:val="multilevel"/>
    <w:tmpl w:val="F796EDB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21"/>
  </w:num>
  <w:num w:numId="5">
    <w:abstractNumId w:val="26"/>
  </w:num>
  <w:num w:numId="6">
    <w:abstractNumId w:val="14"/>
  </w:num>
  <w:num w:numId="7">
    <w:abstractNumId w:val="24"/>
  </w:num>
  <w:num w:numId="8">
    <w:abstractNumId w:val="12"/>
  </w:num>
  <w:num w:numId="9">
    <w:abstractNumId w:val="28"/>
  </w:num>
  <w:num w:numId="10">
    <w:abstractNumId w:val="29"/>
  </w:num>
  <w:num w:numId="11">
    <w:abstractNumId w:val="23"/>
  </w:num>
  <w:num w:numId="12">
    <w:abstractNumId w:val="16"/>
  </w:num>
  <w:num w:numId="13">
    <w:abstractNumId w:val="22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5"/>
  </w:num>
  <w:num w:numId="19">
    <w:abstractNumId w:val="19"/>
  </w:num>
  <w:num w:numId="20">
    <w:abstractNumId w:val="11"/>
  </w:num>
  <w:num w:numId="21">
    <w:abstractNumId w:val="18"/>
  </w:num>
  <w:num w:numId="22">
    <w:abstractNumId w:val="20"/>
  </w:num>
  <w:num w:numId="23">
    <w:abstractNumId w:val="27"/>
    <w:lvlOverride w:ilvl="0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E61"/>
    <w:rsid w:val="00006024"/>
    <w:rsid w:val="00006BC8"/>
    <w:rsid w:val="00010FDE"/>
    <w:rsid w:val="00012096"/>
    <w:rsid w:val="00012F6A"/>
    <w:rsid w:val="000131E5"/>
    <w:rsid w:val="0001599B"/>
    <w:rsid w:val="00020534"/>
    <w:rsid w:val="00020966"/>
    <w:rsid w:val="00020A49"/>
    <w:rsid w:val="000232DF"/>
    <w:rsid w:val="00024387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5A25"/>
    <w:rsid w:val="000765B5"/>
    <w:rsid w:val="00085227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B18ED"/>
    <w:rsid w:val="000B36AC"/>
    <w:rsid w:val="000C09E6"/>
    <w:rsid w:val="000C0D53"/>
    <w:rsid w:val="000C1FC3"/>
    <w:rsid w:val="000C3E38"/>
    <w:rsid w:val="000C404D"/>
    <w:rsid w:val="000C41C0"/>
    <w:rsid w:val="000C675A"/>
    <w:rsid w:val="000D0B41"/>
    <w:rsid w:val="000D3CF0"/>
    <w:rsid w:val="000E56F2"/>
    <w:rsid w:val="000E7060"/>
    <w:rsid w:val="000F26E8"/>
    <w:rsid w:val="000F6896"/>
    <w:rsid w:val="00100836"/>
    <w:rsid w:val="001053D9"/>
    <w:rsid w:val="00105C47"/>
    <w:rsid w:val="00112E7F"/>
    <w:rsid w:val="001157CE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161A"/>
    <w:rsid w:val="0014575C"/>
    <w:rsid w:val="00150C82"/>
    <w:rsid w:val="00154C91"/>
    <w:rsid w:val="0015529B"/>
    <w:rsid w:val="00155640"/>
    <w:rsid w:val="0015587D"/>
    <w:rsid w:val="001617C4"/>
    <w:rsid w:val="00161998"/>
    <w:rsid w:val="00162E47"/>
    <w:rsid w:val="0016409D"/>
    <w:rsid w:val="00164DE4"/>
    <w:rsid w:val="001668A3"/>
    <w:rsid w:val="0016785A"/>
    <w:rsid w:val="00174CF2"/>
    <w:rsid w:val="00175C51"/>
    <w:rsid w:val="0017621C"/>
    <w:rsid w:val="00176570"/>
    <w:rsid w:val="0018015B"/>
    <w:rsid w:val="00185261"/>
    <w:rsid w:val="00185EC9"/>
    <w:rsid w:val="001869AE"/>
    <w:rsid w:val="00186A11"/>
    <w:rsid w:val="00192FE5"/>
    <w:rsid w:val="001A010B"/>
    <w:rsid w:val="001A19F9"/>
    <w:rsid w:val="001A23F5"/>
    <w:rsid w:val="001A6F21"/>
    <w:rsid w:val="001A7294"/>
    <w:rsid w:val="001B1701"/>
    <w:rsid w:val="001B3FD9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F2CF3"/>
    <w:rsid w:val="001F2F78"/>
    <w:rsid w:val="002008E8"/>
    <w:rsid w:val="002109CD"/>
    <w:rsid w:val="00215A24"/>
    <w:rsid w:val="00216B9C"/>
    <w:rsid w:val="002235B7"/>
    <w:rsid w:val="00223708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34D4"/>
    <w:rsid w:val="00274C16"/>
    <w:rsid w:val="00275D33"/>
    <w:rsid w:val="002856A9"/>
    <w:rsid w:val="00286760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B0FFC"/>
    <w:rsid w:val="002B35BE"/>
    <w:rsid w:val="002B3EA2"/>
    <w:rsid w:val="002C5B97"/>
    <w:rsid w:val="002C64A4"/>
    <w:rsid w:val="002D2EC0"/>
    <w:rsid w:val="002D474B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7F11"/>
    <w:rsid w:val="00353425"/>
    <w:rsid w:val="00361D88"/>
    <w:rsid w:val="00363D7D"/>
    <w:rsid w:val="0036468C"/>
    <w:rsid w:val="003672E8"/>
    <w:rsid w:val="0037555D"/>
    <w:rsid w:val="0037576B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5C61"/>
    <w:rsid w:val="004976C2"/>
    <w:rsid w:val="004A0A5D"/>
    <w:rsid w:val="004A3CFA"/>
    <w:rsid w:val="004A4ABE"/>
    <w:rsid w:val="004A7926"/>
    <w:rsid w:val="004B41FC"/>
    <w:rsid w:val="004B422B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F0C3D"/>
    <w:rsid w:val="004F5A16"/>
    <w:rsid w:val="00506665"/>
    <w:rsid w:val="005100CA"/>
    <w:rsid w:val="00516E5B"/>
    <w:rsid w:val="00517DF1"/>
    <w:rsid w:val="0052011B"/>
    <w:rsid w:val="0052149D"/>
    <w:rsid w:val="00523CE2"/>
    <w:rsid w:val="0052568F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A257B"/>
    <w:rsid w:val="005A3CB9"/>
    <w:rsid w:val="005A420F"/>
    <w:rsid w:val="005B1DDC"/>
    <w:rsid w:val="005B2577"/>
    <w:rsid w:val="005B4C51"/>
    <w:rsid w:val="005B65E4"/>
    <w:rsid w:val="005B7B03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80A"/>
    <w:rsid w:val="005F0FA4"/>
    <w:rsid w:val="005F4B10"/>
    <w:rsid w:val="00600F47"/>
    <w:rsid w:val="006059BF"/>
    <w:rsid w:val="00606F68"/>
    <w:rsid w:val="006161AE"/>
    <w:rsid w:val="00616E36"/>
    <w:rsid w:val="0061714B"/>
    <w:rsid w:val="006274E6"/>
    <w:rsid w:val="00630ADD"/>
    <w:rsid w:val="00632F03"/>
    <w:rsid w:val="006411BC"/>
    <w:rsid w:val="0064243B"/>
    <w:rsid w:val="00655485"/>
    <w:rsid w:val="006606AF"/>
    <w:rsid w:val="00667D05"/>
    <w:rsid w:val="0067219D"/>
    <w:rsid w:val="006724F0"/>
    <w:rsid w:val="0067532D"/>
    <w:rsid w:val="00675B4F"/>
    <w:rsid w:val="0067622B"/>
    <w:rsid w:val="00677B33"/>
    <w:rsid w:val="00686652"/>
    <w:rsid w:val="006922AD"/>
    <w:rsid w:val="006932DE"/>
    <w:rsid w:val="00693465"/>
    <w:rsid w:val="006967F0"/>
    <w:rsid w:val="006A06E0"/>
    <w:rsid w:val="006A0B03"/>
    <w:rsid w:val="006A103F"/>
    <w:rsid w:val="006A1AAC"/>
    <w:rsid w:val="006A2257"/>
    <w:rsid w:val="006A683C"/>
    <w:rsid w:val="006B00A3"/>
    <w:rsid w:val="006B0ED6"/>
    <w:rsid w:val="006B7716"/>
    <w:rsid w:val="006C23C1"/>
    <w:rsid w:val="006C4EC6"/>
    <w:rsid w:val="006C4EDE"/>
    <w:rsid w:val="006D47DB"/>
    <w:rsid w:val="006D4CD3"/>
    <w:rsid w:val="006D700F"/>
    <w:rsid w:val="006E0842"/>
    <w:rsid w:val="006E24CF"/>
    <w:rsid w:val="006E4C0C"/>
    <w:rsid w:val="006E6A5D"/>
    <w:rsid w:val="006F0809"/>
    <w:rsid w:val="006F0C2A"/>
    <w:rsid w:val="006F5543"/>
    <w:rsid w:val="006F55F9"/>
    <w:rsid w:val="006F7A17"/>
    <w:rsid w:val="007003DE"/>
    <w:rsid w:val="00700580"/>
    <w:rsid w:val="0070206F"/>
    <w:rsid w:val="0070218E"/>
    <w:rsid w:val="00704F78"/>
    <w:rsid w:val="00710441"/>
    <w:rsid w:val="00710914"/>
    <w:rsid w:val="00711613"/>
    <w:rsid w:val="00711F2B"/>
    <w:rsid w:val="007121D5"/>
    <w:rsid w:val="0071488C"/>
    <w:rsid w:val="00716D47"/>
    <w:rsid w:val="00733239"/>
    <w:rsid w:val="0073396C"/>
    <w:rsid w:val="00734AEF"/>
    <w:rsid w:val="007400B6"/>
    <w:rsid w:val="00741754"/>
    <w:rsid w:val="00744252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51D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400A9"/>
    <w:rsid w:val="008419AC"/>
    <w:rsid w:val="00842033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87E09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B15C8"/>
    <w:rsid w:val="008B1B87"/>
    <w:rsid w:val="008B5EE0"/>
    <w:rsid w:val="008B609B"/>
    <w:rsid w:val="008B73B4"/>
    <w:rsid w:val="008C1644"/>
    <w:rsid w:val="008C1A2B"/>
    <w:rsid w:val="008D177E"/>
    <w:rsid w:val="008D209E"/>
    <w:rsid w:val="008D2C28"/>
    <w:rsid w:val="008D5603"/>
    <w:rsid w:val="008E1492"/>
    <w:rsid w:val="008E307F"/>
    <w:rsid w:val="008E31E8"/>
    <w:rsid w:val="008E4119"/>
    <w:rsid w:val="008E7683"/>
    <w:rsid w:val="008F1AD7"/>
    <w:rsid w:val="008F48AF"/>
    <w:rsid w:val="009001E1"/>
    <w:rsid w:val="00904272"/>
    <w:rsid w:val="00904585"/>
    <w:rsid w:val="00905441"/>
    <w:rsid w:val="0091031A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07B1"/>
    <w:rsid w:val="00974193"/>
    <w:rsid w:val="0097552D"/>
    <w:rsid w:val="009813E6"/>
    <w:rsid w:val="009827C3"/>
    <w:rsid w:val="00987300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110F"/>
    <w:rsid w:val="009D541C"/>
    <w:rsid w:val="009D554A"/>
    <w:rsid w:val="009D760F"/>
    <w:rsid w:val="009E05D0"/>
    <w:rsid w:val="009E0D43"/>
    <w:rsid w:val="009E1703"/>
    <w:rsid w:val="009F2EFF"/>
    <w:rsid w:val="00A01C04"/>
    <w:rsid w:val="00A05A1B"/>
    <w:rsid w:val="00A10DE9"/>
    <w:rsid w:val="00A128B1"/>
    <w:rsid w:val="00A15A26"/>
    <w:rsid w:val="00A26EE3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4766E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15C6"/>
    <w:rsid w:val="00AA261B"/>
    <w:rsid w:val="00AA3833"/>
    <w:rsid w:val="00AB37F7"/>
    <w:rsid w:val="00AB4DCB"/>
    <w:rsid w:val="00AC20D0"/>
    <w:rsid w:val="00AC351C"/>
    <w:rsid w:val="00AC38C8"/>
    <w:rsid w:val="00AC5384"/>
    <w:rsid w:val="00AD3A95"/>
    <w:rsid w:val="00AD450F"/>
    <w:rsid w:val="00AE2E16"/>
    <w:rsid w:val="00AE5292"/>
    <w:rsid w:val="00B12D8F"/>
    <w:rsid w:val="00B1348E"/>
    <w:rsid w:val="00B150B7"/>
    <w:rsid w:val="00B17C42"/>
    <w:rsid w:val="00B201B1"/>
    <w:rsid w:val="00B2090C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A6F"/>
    <w:rsid w:val="00B6593C"/>
    <w:rsid w:val="00B73388"/>
    <w:rsid w:val="00B74810"/>
    <w:rsid w:val="00B7731C"/>
    <w:rsid w:val="00B776E7"/>
    <w:rsid w:val="00B80C92"/>
    <w:rsid w:val="00B8133C"/>
    <w:rsid w:val="00B82B70"/>
    <w:rsid w:val="00B90BFD"/>
    <w:rsid w:val="00B91467"/>
    <w:rsid w:val="00B92ACA"/>
    <w:rsid w:val="00B94D9C"/>
    <w:rsid w:val="00B962B7"/>
    <w:rsid w:val="00BA3F44"/>
    <w:rsid w:val="00BA66FE"/>
    <w:rsid w:val="00BB5346"/>
    <w:rsid w:val="00BB5836"/>
    <w:rsid w:val="00BB5AD6"/>
    <w:rsid w:val="00BB776F"/>
    <w:rsid w:val="00BC1071"/>
    <w:rsid w:val="00BC3F64"/>
    <w:rsid w:val="00BC5688"/>
    <w:rsid w:val="00BC6820"/>
    <w:rsid w:val="00BD40AC"/>
    <w:rsid w:val="00BD555C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BBF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4D08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418A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6AEB"/>
    <w:rsid w:val="00D204AE"/>
    <w:rsid w:val="00D21489"/>
    <w:rsid w:val="00D22C28"/>
    <w:rsid w:val="00D23136"/>
    <w:rsid w:val="00D232FE"/>
    <w:rsid w:val="00D24E2E"/>
    <w:rsid w:val="00D261FF"/>
    <w:rsid w:val="00D27EDA"/>
    <w:rsid w:val="00D307D9"/>
    <w:rsid w:val="00D31647"/>
    <w:rsid w:val="00D33990"/>
    <w:rsid w:val="00D36039"/>
    <w:rsid w:val="00D431C1"/>
    <w:rsid w:val="00D43747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6998"/>
    <w:rsid w:val="00D6751C"/>
    <w:rsid w:val="00D67C65"/>
    <w:rsid w:val="00D70FEB"/>
    <w:rsid w:val="00D723B1"/>
    <w:rsid w:val="00D73BBC"/>
    <w:rsid w:val="00D778B7"/>
    <w:rsid w:val="00D85B33"/>
    <w:rsid w:val="00D865F1"/>
    <w:rsid w:val="00D935AB"/>
    <w:rsid w:val="00D9561B"/>
    <w:rsid w:val="00DA4239"/>
    <w:rsid w:val="00DB00D8"/>
    <w:rsid w:val="00DB2ECC"/>
    <w:rsid w:val="00DB5C74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12C6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B621F"/>
    <w:rsid w:val="00EC2DD6"/>
    <w:rsid w:val="00EC3554"/>
    <w:rsid w:val="00EC6F08"/>
    <w:rsid w:val="00EC7163"/>
    <w:rsid w:val="00ED0669"/>
    <w:rsid w:val="00ED1003"/>
    <w:rsid w:val="00ED1D39"/>
    <w:rsid w:val="00EE17AD"/>
    <w:rsid w:val="00EE4EFB"/>
    <w:rsid w:val="00EF2E90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5F63"/>
    <w:rsid w:val="00F978A4"/>
    <w:rsid w:val="00FA2F8B"/>
    <w:rsid w:val="00FA3147"/>
    <w:rsid w:val="00FA4EFB"/>
    <w:rsid w:val="00FA65D0"/>
    <w:rsid w:val="00FB4278"/>
    <w:rsid w:val="00FB4B12"/>
    <w:rsid w:val="00FC07C0"/>
    <w:rsid w:val="00FC19EE"/>
    <w:rsid w:val="00FC550C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2614-2812-4988-8468-FB1010C0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2623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3</cp:revision>
  <cp:lastPrinted>2021-06-30T09:17:00Z</cp:lastPrinted>
  <dcterms:created xsi:type="dcterms:W3CDTF">2021-07-07T06:46:00Z</dcterms:created>
  <dcterms:modified xsi:type="dcterms:W3CDTF">2021-07-07T06:54:00Z</dcterms:modified>
</cp:coreProperties>
</file>