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4" w:type="dxa"/>
        <w:jc w:val="center"/>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6" w:space="0" w:color="F2F2F2" w:themeColor="background1" w:themeShade="F2"/>
          <w:insideV w:val="single" w:sz="6" w:space="0" w:color="F2F2F2" w:themeColor="background1" w:themeShade="F2"/>
        </w:tblBorders>
        <w:tblLook w:val="0000" w:firstRow="0" w:lastRow="0" w:firstColumn="0" w:lastColumn="0" w:noHBand="0" w:noVBand="0"/>
      </w:tblPr>
      <w:tblGrid>
        <w:gridCol w:w="606"/>
        <w:gridCol w:w="4424"/>
        <w:gridCol w:w="4424"/>
      </w:tblGrid>
      <w:tr w:rsidR="00052640" w:rsidRPr="00CC4B1F" w14:paraId="6375E22A" w14:textId="04DE346A"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4472F91" w14:textId="77777777" w:rsidR="00052640" w:rsidRPr="00770ED1" w:rsidRDefault="00052640" w:rsidP="009918C4">
            <w:pPr>
              <w:spacing w:before="60" w:after="60"/>
              <w:rPr>
                <w:rFonts w:ascii="Arial" w:hAnsi="Arial" w:cs="Arial"/>
                <w:b/>
                <w:bCs/>
                <w:sz w:val="20"/>
                <w:szCs w:val="20"/>
              </w:rPr>
            </w:pPr>
          </w:p>
        </w:tc>
        <w:tc>
          <w:tcPr>
            <w:tcW w:w="4424" w:type="dxa"/>
            <w:tcBorders>
              <w:top w:val="single" w:sz="2"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9F8A8F0" w14:textId="483EB74D" w:rsidR="00052640" w:rsidRPr="00770ED1" w:rsidRDefault="00247092" w:rsidP="007E5621">
            <w:pPr>
              <w:spacing w:before="60" w:after="60"/>
              <w:jc w:val="center"/>
              <w:rPr>
                <w:rFonts w:ascii="Arial" w:hAnsi="Arial" w:cs="Arial"/>
                <w:b/>
                <w:bCs/>
                <w:sz w:val="20"/>
                <w:szCs w:val="20"/>
              </w:rPr>
            </w:pPr>
            <w:r>
              <w:rPr>
                <w:rFonts w:ascii="Arial" w:hAnsi="Arial" w:cs="Arial"/>
                <w:b/>
                <w:bCs/>
                <w:sz w:val="20"/>
                <w:szCs w:val="20"/>
              </w:rPr>
              <w:t>TRIPARTITE (</w:t>
            </w:r>
            <w:r w:rsidR="00DA7527">
              <w:rPr>
                <w:rFonts w:ascii="Arial" w:hAnsi="Arial" w:cs="Arial"/>
                <w:b/>
                <w:bCs/>
                <w:sz w:val="20"/>
                <w:szCs w:val="20"/>
              </w:rPr>
              <w:t>TRIAL SITE</w:t>
            </w:r>
            <w:r w:rsidR="00E72861">
              <w:rPr>
                <w:rFonts w:ascii="Arial" w:hAnsi="Arial" w:cs="Arial"/>
                <w:b/>
                <w:bCs/>
                <w:sz w:val="20"/>
                <w:szCs w:val="20"/>
              </w:rPr>
              <w:t xml:space="preserve"> </w:t>
            </w:r>
            <w:r>
              <w:rPr>
                <w:rFonts w:ascii="Arial" w:hAnsi="Arial" w:cs="Arial"/>
                <w:b/>
                <w:bCs/>
                <w:sz w:val="20"/>
                <w:szCs w:val="20"/>
              </w:rPr>
              <w:t xml:space="preserve">– INVESTIGATOR – CRO) </w:t>
            </w:r>
            <w:r w:rsidR="00E72861">
              <w:rPr>
                <w:rFonts w:ascii="Arial" w:hAnsi="Arial" w:cs="Arial"/>
                <w:b/>
                <w:bCs/>
                <w:sz w:val="20"/>
                <w:szCs w:val="20"/>
              </w:rPr>
              <w:t>AGREEMENT</w:t>
            </w:r>
          </w:p>
        </w:tc>
        <w:tc>
          <w:tcPr>
            <w:tcW w:w="4424" w:type="dxa"/>
            <w:tcBorders>
              <w:left w:val="single" w:sz="2" w:space="0" w:color="F2F2F2" w:themeColor="background1" w:themeShade="F2"/>
            </w:tcBorders>
          </w:tcPr>
          <w:p w14:paraId="5B8D7D47" w14:textId="07FFB120" w:rsidR="00052640" w:rsidRPr="00281A95" w:rsidRDefault="00E90523" w:rsidP="00E90523">
            <w:pPr>
              <w:tabs>
                <w:tab w:val="left" w:pos="1380"/>
              </w:tabs>
              <w:spacing w:before="60" w:after="60"/>
              <w:jc w:val="center"/>
              <w:rPr>
                <w:rFonts w:ascii="Arial" w:hAnsi="Arial" w:cs="Arial"/>
                <w:b/>
                <w:bCs/>
                <w:sz w:val="20"/>
                <w:szCs w:val="20"/>
                <w:lang w:val="pl-PL"/>
              </w:rPr>
            </w:pPr>
            <w:r w:rsidRPr="00E90523">
              <w:rPr>
                <w:rFonts w:ascii="Arial" w:hAnsi="Arial" w:cs="Arial"/>
                <w:b/>
                <w:bCs/>
                <w:sz w:val="20"/>
                <w:szCs w:val="20"/>
                <w:lang w:val="pl-PL"/>
              </w:rPr>
              <w:t>TŘÍSTRANNÁ (CENTRUM KLINICKÉHO HODNOCENÍ – ZKOUŠEJÍCÍ – CRO) SMLOUVA</w:t>
            </w:r>
          </w:p>
        </w:tc>
      </w:tr>
      <w:tr w:rsidR="00052640" w:rsidRPr="0040229A" w14:paraId="1F317CC6" w14:textId="5E0C048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2E2F16E" w14:textId="77777777" w:rsidR="00052640" w:rsidRPr="00B16F8F" w:rsidRDefault="00052640" w:rsidP="009918C4">
            <w:pPr>
              <w:spacing w:before="60" w:after="60"/>
              <w:rPr>
                <w:rFonts w:ascii="Arial" w:hAnsi="Arial" w:cs="Arial"/>
                <w:color w:val="000000"/>
                <w:sz w:val="20"/>
                <w:szCs w:val="20"/>
                <w:lang w:val="pl-PL"/>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C2807CF" w14:textId="77777777" w:rsidR="00E72861" w:rsidRPr="00E72861" w:rsidRDefault="00E72861" w:rsidP="007E5621">
            <w:pPr>
              <w:spacing w:before="60" w:after="60"/>
              <w:jc w:val="both"/>
              <w:rPr>
                <w:rFonts w:ascii="Arial" w:hAnsi="Arial" w:cs="Arial"/>
                <w:color w:val="000000"/>
                <w:sz w:val="20"/>
                <w:szCs w:val="20"/>
              </w:rPr>
            </w:pPr>
            <w:r w:rsidRPr="00E72861">
              <w:rPr>
                <w:rFonts w:ascii="Arial" w:hAnsi="Arial" w:cs="Arial"/>
                <w:color w:val="000000"/>
                <w:sz w:val="20"/>
                <w:szCs w:val="20"/>
              </w:rPr>
              <w:t>This Agreement is made by and between</w:t>
            </w:r>
          </w:p>
          <w:p w14:paraId="36C06625" w14:textId="77777777" w:rsidR="00E72861" w:rsidRPr="00E72861" w:rsidRDefault="00E72861" w:rsidP="007E5621">
            <w:pPr>
              <w:spacing w:before="60" w:after="60"/>
              <w:jc w:val="both"/>
              <w:rPr>
                <w:rFonts w:ascii="Arial" w:hAnsi="Arial" w:cs="Arial"/>
                <w:color w:val="000000"/>
                <w:sz w:val="20"/>
                <w:szCs w:val="20"/>
              </w:rPr>
            </w:pPr>
          </w:p>
          <w:p w14:paraId="73B8EC31" w14:textId="77777777" w:rsidR="0035422E" w:rsidRDefault="00CF3C41" w:rsidP="0035422E">
            <w:pPr>
              <w:spacing w:before="60" w:after="60"/>
              <w:rPr>
                <w:rFonts w:ascii="Arial" w:hAnsi="Arial" w:cs="Arial"/>
                <w:b/>
                <w:sz w:val="20"/>
                <w:szCs w:val="20"/>
                <w:lang w:val="cs-CZ"/>
              </w:rPr>
            </w:pPr>
            <w:r>
              <w:rPr>
                <w:rFonts w:ascii="Arial" w:hAnsi="Arial" w:cs="Arial"/>
                <w:b/>
                <w:sz w:val="20"/>
                <w:szCs w:val="20"/>
                <w:lang w:val="cs-CZ"/>
              </w:rPr>
              <w:t xml:space="preserve">Nemocnice Na </w:t>
            </w:r>
            <w:r w:rsidR="0035422E">
              <w:rPr>
                <w:rFonts w:ascii="Arial" w:hAnsi="Arial" w:cs="Arial"/>
                <w:b/>
                <w:sz w:val="20"/>
                <w:szCs w:val="20"/>
                <w:lang w:val="cs-CZ"/>
              </w:rPr>
              <w:t>Homolce</w:t>
            </w:r>
          </w:p>
          <w:p w14:paraId="230F89B6" w14:textId="76502EF2" w:rsidR="0035422E" w:rsidRPr="0035422E" w:rsidRDefault="0035422E" w:rsidP="0035422E">
            <w:pPr>
              <w:rPr>
                <w:rFonts w:ascii="Arial" w:hAnsi="Arial" w:cs="Arial"/>
                <w:sz w:val="20"/>
                <w:szCs w:val="20"/>
              </w:rPr>
            </w:pPr>
            <w:r w:rsidRPr="0035422E">
              <w:rPr>
                <w:rFonts w:ascii="Arial" w:hAnsi="Arial" w:cs="Arial"/>
                <w:sz w:val="20"/>
                <w:szCs w:val="20"/>
              </w:rPr>
              <w:t xml:space="preserve">reg. office: </w:t>
            </w:r>
            <w:r w:rsidRPr="0035422E">
              <w:rPr>
                <w:rFonts w:ascii="Arial" w:hAnsi="Arial" w:cs="Arial"/>
                <w:sz w:val="20"/>
                <w:szCs w:val="20"/>
              </w:rPr>
              <w:tab/>
              <w:t>Roentgenova</w:t>
            </w:r>
            <w:r w:rsidR="0012344D">
              <w:rPr>
                <w:rFonts w:ascii="Arial" w:hAnsi="Arial" w:cs="Arial"/>
                <w:sz w:val="20"/>
                <w:szCs w:val="20"/>
              </w:rPr>
              <w:t xml:space="preserve"> </w:t>
            </w:r>
            <w:r w:rsidRPr="0035422E">
              <w:rPr>
                <w:rFonts w:ascii="Arial" w:hAnsi="Arial" w:cs="Arial"/>
                <w:sz w:val="20"/>
                <w:szCs w:val="20"/>
              </w:rPr>
              <w:t xml:space="preserve">37/2, 150 30 </w:t>
            </w:r>
            <w:r w:rsidRPr="0035422E">
              <w:rPr>
                <w:rFonts w:ascii="Arial" w:hAnsi="Arial" w:cs="Arial"/>
                <w:sz w:val="20"/>
                <w:szCs w:val="20"/>
              </w:rPr>
              <w:tab/>
            </w:r>
            <w:r w:rsidRPr="0035422E">
              <w:rPr>
                <w:rFonts w:ascii="Arial" w:hAnsi="Arial" w:cs="Arial"/>
                <w:sz w:val="20"/>
                <w:szCs w:val="20"/>
              </w:rPr>
              <w:tab/>
              <w:t xml:space="preserve">Praha 5, Czech </w:t>
            </w:r>
            <w:r w:rsidR="007E2AE1">
              <w:rPr>
                <w:rFonts w:ascii="Arial" w:hAnsi="Arial" w:cs="Arial"/>
                <w:sz w:val="20"/>
                <w:szCs w:val="20"/>
              </w:rPr>
              <w:t>R</w:t>
            </w:r>
            <w:r w:rsidRPr="0035422E">
              <w:rPr>
                <w:rFonts w:ascii="Arial" w:hAnsi="Arial" w:cs="Arial"/>
                <w:sz w:val="20"/>
                <w:szCs w:val="20"/>
              </w:rPr>
              <w:t>epublic</w:t>
            </w:r>
          </w:p>
          <w:p w14:paraId="2622C184" w14:textId="478EBF3D" w:rsidR="0035422E" w:rsidRPr="0035422E" w:rsidRDefault="0035422E" w:rsidP="0035422E">
            <w:pPr>
              <w:rPr>
                <w:rFonts w:ascii="Arial" w:hAnsi="Arial" w:cs="Arial"/>
                <w:sz w:val="20"/>
                <w:szCs w:val="20"/>
              </w:rPr>
            </w:pPr>
            <w:r w:rsidRPr="0035422E">
              <w:rPr>
                <w:rFonts w:ascii="Arial" w:hAnsi="Arial" w:cs="Arial"/>
                <w:sz w:val="20"/>
                <w:szCs w:val="20"/>
              </w:rPr>
              <w:t xml:space="preserve">ID No.: </w:t>
            </w:r>
            <w:r w:rsidRPr="0035422E">
              <w:rPr>
                <w:rFonts w:ascii="Arial" w:hAnsi="Arial" w:cs="Arial"/>
                <w:sz w:val="20"/>
                <w:szCs w:val="20"/>
              </w:rPr>
              <w:tab/>
            </w:r>
            <w:r w:rsidRPr="0035422E">
              <w:rPr>
                <w:rFonts w:ascii="Arial" w:hAnsi="Arial" w:cs="Arial"/>
                <w:sz w:val="20"/>
                <w:szCs w:val="20"/>
              </w:rPr>
              <w:tab/>
              <w:t>00023884</w:t>
            </w:r>
          </w:p>
          <w:p w14:paraId="1E66B9D9" w14:textId="2370F6F7" w:rsidR="0035422E" w:rsidRPr="0035422E" w:rsidRDefault="0035422E" w:rsidP="0035422E">
            <w:pPr>
              <w:rPr>
                <w:rFonts w:ascii="Arial" w:hAnsi="Arial" w:cs="Arial"/>
                <w:sz w:val="20"/>
                <w:szCs w:val="20"/>
              </w:rPr>
            </w:pPr>
            <w:r>
              <w:rPr>
                <w:rFonts w:ascii="Arial" w:hAnsi="Arial" w:cs="Arial"/>
                <w:sz w:val="20"/>
                <w:szCs w:val="20"/>
              </w:rPr>
              <w:t>VAT</w:t>
            </w:r>
            <w:r w:rsidRPr="0035422E">
              <w:rPr>
                <w:rFonts w:ascii="Arial" w:hAnsi="Arial" w:cs="Arial"/>
                <w:sz w:val="20"/>
                <w:szCs w:val="20"/>
              </w:rPr>
              <w:t xml:space="preserve">: </w:t>
            </w:r>
            <w:r w:rsidRPr="0035422E">
              <w:rPr>
                <w:rFonts w:ascii="Arial" w:hAnsi="Arial" w:cs="Arial"/>
                <w:sz w:val="20"/>
                <w:szCs w:val="20"/>
              </w:rPr>
              <w:tab/>
            </w:r>
            <w:r w:rsidRPr="0035422E">
              <w:rPr>
                <w:rFonts w:ascii="Arial" w:hAnsi="Arial" w:cs="Arial"/>
                <w:sz w:val="20"/>
                <w:szCs w:val="20"/>
              </w:rPr>
              <w:tab/>
              <w:t xml:space="preserve">CZ00023884 </w:t>
            </w:r>
          </w:p>
          <w:p w14:paraId="65F48BF4" w14:textId="774080CF" w:rsidR="0035422E" w:rsidRPr="0035422E" w:rsidRDefault="0035422E" w:rsidP="0035422E">
            <w:pPr>
              <w:rPr>
                <w:rFonts w:ascii="Arial" w:hAnsi="Arial" w:cs="Arial"/>
                <w:sz w:val="20"/>
                <w:szCs w:val="20"/>
              </w:rPr>
            </w:pPr>
            <w:r>
              <w:rPr>
                <w:rFonts w:ascii="Arial" w:hAnsi="Arial" w:cs="Arial"/>
                <w:sz w:val="20"/>
                <w:szCs w:val="20"/>
              </w:rPr>
              <w:t>represented by</w:t>
            </w:r>
            <w:r w:rsidRPr="0035422E">
              <w:rPr>
                <w:rFonts w:ascii="Arial" w:hAnsi="Arial" w:cs="Arial"/>
                <w:sz w:val="20"/>
                <w:szCs w:val="20"/>
              </w:rPr>
              <w:t>:</w:t>
            </w:r>
            <w:r w:rsidRPr="0035422E">
              <w:rPr>
                <w:rFonts w:ascii="Arial" w:hAnsi="Arial" w:cs="Arial"/>
                <w:sz w:val="20"/>
                <w:szCs w:val="20"/>
              </w:rPr>
              <w:tab/>
            </w:r>
            <w:r>
              <w:rPr>
                <w:rFonts w:ascii="Arial" w:hAnsi="Arial" w:cs="Arial"/>
                <w:sz w:val="20"/>
                <w:szCs w:val="20"/>
              </w:rPr>
              <w:t>Petr Polouček, MD</w:t>
            </w:r>
            <w:r w:rsidRPr="0035422E">
              <w:rPr>
                <w:rFonts w:ascii="Arial" w:hAnsi="Arial" w:cs="Arial"/>
                <w:sz w:val="20"/>
                <w:szCs w:val="20"/>
              </w:rPr>
              <w:t xml:space="preserve">, </w:t>
            </w:r>
            <w:r w:rsidRPr="0035422E">
              <w:tab/>
            </w:r>
            <w:r w:rsidRPr="0035422E">
              <w:tab/>
            </w:r>
            <w:r w:rsidRPr="0035422E">
              <w:tab/>
            </w:r>
            <w:r w:rsidRPr="0035422E">
              <w:rPr>
                <w:rFonts w:ascii="Arial" w:hAnsi="Arial" w:cs="Arial"/>
                <w:sz w:val="20"/>
                <w:szCs w:val="20"/>
              </w:rPr>
              <w:t xml:space="preserve">MBA, </w:t>
            </w:r>
            <w:r>
              <w:rPr>
                <w:rFonts w:ascii="Arial" w:hAnsi="Arial" w:cs="Arial"/>
                <w:sz w:val="20"/>
                <w:szCs w:val="20"/>
              </w:rPr>
              <w:t>director</w:t>
            </w:r>
            <w:r w:rsidRPr="0035422E">
              <w:rPr>
                <w:rFonts w:ascii="Arial" w:hAnsi="Arial" w:cs="Arial"/>
                <w:sz w:val="20"/>
                <w:szCs w:val="20"/>
              </w:rPr>
              <w:t xml:space="preserve"> </w:t>
            </w:r>
          </w:p>
          <w:p w14:paraId="4754E712" w14:textId="6D26083B" w:rsidR="00052640" w:rsidRPr="00770ED1" w:rsidRDefault="00E72861" w:rsidP="0035422E">
            <w:pPr>
              <w:spacing w:before="60" w:after="60"/>
              <w:rPr>
                <w:rFonts w:ascii="Arial" w:hAnsi="Arial" w:cs="Arial"/>
                <w:color w:val="000000"/>
                <w:sz w:val="20"/>
                <w:szCs w:val="20"/>
              </w:rPr>
            </w:pPr>
            <w:r w:rsidRPr="00E72861">
              <w:rPr>
                <w:rFonts w:ascii="Arial" w:hAnsi="Arial" w:cs="Arial"/>
                <w:color w:val="000000"/>
                <w:sz w:val="20"/>
                <w:szCs w:val="20"/>
              </w:rPr>
              <w:t xml:space="preserve">Hereinafter the « </w:t>
            </w:r>
            <w:r w:rsidR="00247092" w:rsidRPr="0035422E">
              <w:rPr>
                <w:rFonts w:ascii="Arial" w:hAnsi="Arial" w:cs="Arial"/>
                <w:b/>
                <w:color w:val="000000"/>
                <w:sz w:val="20"/>
                <w:szCs w:val="20"/>
              </w:rPr>
              <w:t>INSTITUTION</w:t>
            </w:r>
            <w:r w:rsidRPr="00E72861">
              <w:rPr>
                <w:rFonts w:ascii="Arial" w:hAnsi="Arial" w:cs="Arial"/>
                <w:color w:val="000000"/>
                <w:sz w:val="20"/>
                <w:szCs w:val="20"/>
              </w:rPr>
              <w:t xml:space="preserve"> », </w:t>
            </w:r>
          </w:p>
        </w:tc>
        <w:tc>
          <w:tcPr>
            <w:tcW w:w="4424" w:type="dxa"/>
            <w:tcBorders>
              <w:left w:val="single" w:sz="2" w:space="0" w:color="F2F2F2" w:themeColor="background1" w:themeShade="F2"/>
            </w:tcBorders>
          </w:tcPr>
          <w:p w14:paraId="201B4391" w14:textId="77777777" w:rsidR="00E90523" w:rsidRPr="005C4340" w:rsidRDefault="00E90523" w:rsidP="00E90523">
            <w:pPr>
              <w:spacing w:before="60" w:after="60"/>
              <w:jc w:val="both"/>
              <w:rPr>
                <w:rFonts w:ascii="Arial" w:hAnsi="Arial" w:cs="Arial"/>
                <w:color w:val="000000"/>
                <w:sz w:val="20"/>
                <w:szCs w:val="20"/>
              </w:rPr>
            </w:pPr>
            <w:r w:rsidRPr="005C4340">
              <w:rPr>
                <w:rFonts w:ascii="Arial" w:hAnsi="Arial" w:cs="Arial"/>
                <w:color w:val="000000"/>
                <w:sz w:val="20"/>
                <w:szCs w:val="20"/>
              </w:rPr>
              <w:t>Tato smlouva se uzavírá mezi</w:t>
            </w:r>
          </w:p>
          <w:p w14:paraId="15176FA5" w14:textId="77777777" w:rsidR="00052640" w:rsidRPr="005C4340" w:rsidRDefault="00052640" w:rsidP="009918C4">
            <w:pPr>
              <w:spacing w:before="60" w:after="60"/>
              <w:jc w:val="both"/>
              <w:rPr>
                <w:rFonts w:ascii="Arial" w:hAnsi="Arial" w:cs="Arial"/>
                <w:color w:val="000000"/>
                <w:sz w:val="20"/>
                <w:szCs w:val="20"/>
              </w:rPr>
            </w:pPr>
          </w:p>
          <w:p w14:paraId="2D62B1E5" w14:textId="77777777" w:rsidR="0035422E" w:rsidRDefault="00CF3C41" w:rsidP="009743C1">
            <w:pPr>
              <w:spacing w:before="60" w:after="60"/>
              <w:rPr>
                <w:rFonts w:ascii="Arial" w:hAnsi="Arial" w:cs="Arial"/>
                <w:b/>
                <w:sz w:val="20"/>
                <w:szCs w:val="20"/>
                <w:lang w:val="cs-CZ"/>
              </w:rPr>
            </w:pPr>
            <w:r>
              <w:rPr>
                <w:rFonts w:ascii="Arial" w:hAnsi="Arial" w:cs="Arial"/>
                <w:b/>
                <w:sz w:val="20"/>
                <w:szCs w:val="20"/>
                <w:lang w:val="cs-CZ"/>
              </w:rPr>
              <w:t>Nemocnicí Na Homolce</w:t>
            </w:r>
          </w:p>
          <w:p w14:paraId="212E50E0" w14:textId="5185B7F9" w:rsidR="0035422E" w:rsidRPr="0035422E" w:rsidRDefault="009743C1" w:rsidP="0035422E">
            <w:pPr>
              <w:rPr>
                <w:rFonts w:ascii="Arial" w:hAnsi="Arial" w:cs="Arial"/>
                <w:sz w:val="20"/>
                <w:szCs w:val="20"/>
                <w:lang w:val="de-DE"/>
              </w:rPr>
            </w:pPr>
            <w:r w:rsidRPr="0035422E">
              <w:rPr>
                <w:rFonts w:ascii="Arial" w:hAnsi="Arial" w:cs="Arial"/>
                <w:sz w:val="20"/>
                <w:szCs w:val="20"/>
                <w:lang w:val="de-DE"/>
              </w:rPr>
              <w:t>se sídlem</w:t>
            </w:r>
            <w:r w:rsidR="0035422E" w:rsidRPr="0035422E">
              <w:rPr>
                <w:rFonts w:ascii="Arial" w:hAnsi="Arial" w:cs="Arial"/>
                <w:sz w:val="20"/>
                <w:szCs w:val="20"/>
                <w:lang w:val="de-DE"/>
              </w:rPr>
              <w:t>:</w:t>
            </w:r>
            <w:r w:rsidRPr="0035422E">
              <w:rPr>
                <w:rFonts w:ascii="Arial" w:hAnsi="Arial" w:cs="Arial"/>
                <w:sz w:val="20"/>
                <w:szCs w:val="20"/>
                <w:lang w:val="de-DE"/>
              </w:rPr>
              <w:t xml:space="preserve"> </w:t>
            </w:r>
            <w:r w:rsidR="0035422E" w:rsidRPr="0035422E">
              <w:rPr>
                <w:rFonts w:ascii="Arial" w:hAnsi="Arial" w:cs="Arial"/>
                <w:sz w:val="20"/>
                <w:szCs w:val="20"/>
                <w:lang w:val="de-DE"/>
              </w:rPr>
              <w:tab/>
            </w:r>
            <w:r w:rsidR="00CF3C41" w:rsidRPr="0035422E">
              <w:rPr>
                <w:rFonts w:ascii="Arial" w:hAnsi="Arial" w:cs="Arial"/>
                <w:sz w:val="20"/>
                <w:szCs w:val="20"/>
                <w:lang w:val="de-DE"/>
              </w:rPr>
              <w:t>Roentgenova</w:t>
            </w:r>
            <w:r w:rsidR="0012344D">
              <w:rPr>
                <w:rFonts w:ascii="Arial" w:hAnsi="Arial" w:cs="Arial"/>
                <w:sz w:val="20"/>
                <w:szCs w:val="20"/>
                <w:lang w:val="de-DE"/>
              </w:rPr>
              <w:t xml:space="preserve"> </w:t>
            </w:r>
            <w:r w:rsidR="00CF3C41" w:rsidRPr="0035422E">
              <w:rPr>
                <w:rFonts w:ascii="Arial" w:hAnsi="Arial" w:cs="Arial"/>
                <w:sz w:val="20"/>
                <w:szCs w:val="20"/>
                <w:lang w:val="de-DE"/>
              </w:rPr>
              <w:t xml:space="preserve">37/2, 150 30 </w:t>
            </w:r>
            <w:r w:rsidR="0035422E" w:rsidRPr="0035422E">
              <w:rPr>
                <w:rFonts w:ascii="Arial" w:hAnsi="Arial" w:cs="Arial"/>
                <w:sz w:val="20"/>
                <w:szCs w:val="20"/>
                <w:lang w:val="de-DE"/>
              </w:rPr>
              <w:tab/>
            </w:r>
            <w:r w:rsidR="0035422E" w:rsidRPr="0035422E">
              <w:rPr>
                <w:rFonts w:ascii="Arial" w:hAnsi="Arial" w:cs="Arial"/>
                <w:sz w:val="20"/>
                <w:szCs w:val="20"/>
                <w:lang w:val="de-DE"/>
              </w:rPr>
              <w:tab/>
            </w:r>
            <w:r w:rsidR="00CF3C41" w:rsidRPr="0035422E">
              <w:rPr>
                <w:rFonts w:ascii="Arial" w:hAnsi="Arial" w:cs="Arial"/>
                <w:sz w:val="20"/>
                <w:szCs w:val="20"/>
                <w:lang w:val="de-DE"/>
              </w:rPr>
              <w:t>Praha 5</w:t>
            </w:r>
            <w:r w:rsidRPr="0035422E">
              <w:rPr>
                <w:rFonts w:ascii="Arial" w:hAnsi="Arial" w:cs="Arial"/>
                <w:sz w:val="20"/>
                <w:szCs w:val="20"/>
                <w:lang w:val="de-DE"/>
              </w:rPr>
              <w:t>, Česká republika</w:t>
            </w:r>
          </w:p>
          <w:p w14:paraId="003DCFFD" w14:textId="71C0FC56" w:rsidR="0035422E" w:rsidRPr="0035422E" w:rsidRDefault="0035422E" w:rsidP="0035422E">
            <w:pPr>
              <w:rPr>
                <w:rFonts w:ascii="Arial" w:hAnsi="Arial" w:cs="Arial"/>
                <w:sz w:val="20"/>
                <w:szCs w:val="20"/>
                <w:lang w:val="de-DE"/>
              </w:rPr>
            </w:pPr>
            <w:r w:rsidRPr="0035422E">
              <w:rPr>
                <w:rFonts w:ascii="Arial" w:hAnsi="Arial" w:cs="Arial"/>
                <w:sz w:val="20"/>
                <w:szCs w:val="20"/>
                <w:lang w:val="de-DE"/>
              </w:rPr>
              <w:t xml:space="preserve">IČO: </w:t>
            </w:r>
            <w:r w:rsidRPr="0035422E">
              <w:rPr>
                <w:rFonts w:ascii="Arial" w:hAnsi="Arial" w:cs="Arial"/>
                <w:sz w:val="20"/>
                <w:szCs w:val="20"/>
                <w:lang w:val="de-DE"/>
              </w:rPr>
              <w:tab/>
            </w:r>
            <w:r w:rsidRPr="0035422E">
              <w:rPr>
                <w:rFonts w:ascii="Arial" w:hAnsi="Arial" w:cs="Arial"/>
                <w:sz w:val="20"/>
                <w:szCs w:val="20"/>
                <w:lang w:val="de-DE"/>
              </w:rPr>
              <w:tab/>
            </w:r>
            <w:r w:rsidR="009743C1" w:rsidRPr="0035422E">
              <w:rPr>
                <w:rFonts w:ascii="Arial" w:hAnsi="Arial" w:cs="Arial"/>
                <w:sz w:val="20"/>
                <w:szCs w:val="20"/>
                <w:lang w:val="de-DE"/>
              </w:rPr>
              <w:t>000</w:t>
            </w:r>
            <w:r w:rsidR="00CF3C41" w:rsidRPr="0035422E">
              <w:rPr>
                <w:rFonts w:ascii="Arial" w:hAnsi="Arial" w:cs="Arial"/>
                <w:sz w:val="20"/>
                <w:szCs w:val="20"/>
                <w:lang w:val="de-DE"/>
              </w:rPr>
              <w:t>23884</w:t>
            </w:r>
          </w:p>
          <w:p w14:paraId="06983F32" w14:textId="1A25D2D5" w:rsidR="0035422E" w:rsidRPr="0035422E" w:rsidRDefault="0035422E" w:rsidP="0035422E">
            <w:pPr>
              <w:rPr>
                <w:rFonts w:ascii="Arial" w:hAnsi="Arial" w:cs="Arial"/>
                <w:sz w:val="20"/>
                <w:szCs w:val="20"/>
                <w:lang w:val="de-DE"/>
              </w:rPr>
            </w:pPr>
            <w:r w:rsidRPr="0035422E">
              <w:rPr>
                <w:rFonts w:ascii="Arial" w:hAnsi="Arial" w:cs="Arial"/>
                <w:sz w:val="20"/>
                <w:szCs w:val="20"/>
                <w:lang w:val="de-DE"/>
              </w:rPr>
              <w:t>DIČ</w:t>
            </w:r>
            <w:r w:rsidR="009743C1" w:rsidRPr="0035422E">
              <w:rPr>
                <w:rFonts w:ascii="Arial" w:hAnsi="Arial" w:cs="Arial"/>
                <w:sz w:val="20"/>
                <w:szCs w:val="20"/>
                <w:lang w:val="de-DE"/>
              </w:rPr>
              <w:t>:</w:t>
            </w:r>
            <w:r w:rsidRPr="0035422E">
              <w:rPr>
                <w:rFonts w:ascii="Arial" w:hAnsi="Arial" w:cs="Arial"/>
                <w:sz w:val="20"/>
                <w:szCs w:val="20"/>
                <w:lang w:val="de-DE"/>
              </w:rPr>
              <w:t xml:space="preserve"> </w:t>
            </w:r>
            <w:r w:rsidRPr="0035422E">
              <w:rPr>
                <w:rFonts w:ascii="Arial" w:hAnsi="Arial" w:cs="Arial"/>
                <w:sz w:val="20"/>
                <w:szCs w:val="20"/>
                <w:lang w:val="de-DE"/>
              </w:rPr>
              <w:tab/>
            </w:r>
            <w:r w:rsidRPr="0035422E">
              <w:rPr>
                <w:rFonts w:ascii="Arial" w:hAnsi="Arial" w:cs="Arial"/>
                <w:sz w:val="20"/>
                <w:szCs w:val="20"/>
                <w:lang w:val="de-DE"/>
              </w:rPr>
              <w:tab/>
            </w:r>
            <w:r w:rsidR="009743C1" w:rsidRPr="0035422E">
              <w:rPr>
                <w:rFonts w:ascii="Arial" w:hAnsi="Arial" w:cs="Arial"/>
                <w:sz w:val="20"/>
                <w:szCs w:val="20"/>
                <w:lang w:val="de-DE"/>
              </w:rPr>
              <w:t>CZ000</w:t>
            </w:r>
            <w:r w:rsidR="00CF3C41" w:rsidRPr="0035422E">
              <w:rPr>
                <w:rFonts w:ascii="Arial" w:hAnsi="Arial" w:cs="Arial"/>
                <w:sz w:val="20"/>
                <w:szCs w:val="20"/>
                <w:lang w:val="de-DE"/>
              </w:rPr>
              <w:t>23884</w:t>
            </w:r>
            <w:r w:rsidRPr="0035422E">
              <w:rPr>
                <w:rFonts w:ascii="Arial" w:hAnsi="Arial" w:cs="Arial"/>
                <w:sz w:val="20"/>
                <w:szCs w:val="20"/>
                <w:lang w:val="de-DE"/>
              </w:rPr>
              <w:t xml:space="preserve"> </w:t>
            </w:r>
          </w:p>
          <w:p w14:paraId="2BC647A2" w14:textId="1FC7DF33" w:rsidR="0035422E" w:rsidRPr="0035422E" w:rsidRDefault="009743C1" w:rsidP="0035422E">
            <w:pPr>
              <w:rPr>
                <w:rFonts w:ascii="Arial" w:hAnsi="Arial" w:cs="Arial"/>
                <w:sz w:val="20"/>
                <w:szCs w:val="20"/>
                <w:lang w:val="de-DE"/>
              </w:rPr>
            </w:pPr>
            <w:r w:rsidRPr="0035422E">
              <w:rPr>
                <w:rFonts w:ascii="Arial" w:hAnsi="Arial" w:cs="Arial"/>
                <w:sz w:val="20"/>
                <w:szCs w:val="20"/>
                <w:lang w:val="de-DE"/>
              </w:rPr>
              <w:t>zastoupen</w:t>
            </w:r>
            <w:r w:rsidR="0035422E" w:rsidRPr="0035422E">
              <w:rPr>
                <w:rFonts w:ascii="Arial" w:hAnsi="Arial" w:cs="Arial"/>
                <w:sz w:val="20"/>
                <w:szCs w:val="20"/>
                <w:lang w:val="de-DE"/>
              </w:rPr>
              <w:t>a</w:t>
            </w:r>
            <w:r w:rsidRPr="0035422E">
              <w:rPr>
                <w:rFonts w:ascii="Arial" w:hAnsi="Arial" w:cs="Arial"/>
                <w:sz w:val="20"/>
                <w:szCs w:val="20"/>
                <w:lang w:val="de-DE"/>
              </w:rPr>
              <w:t>:</w:t>
            </w:r>
            <w:r w:rsidR="0035422E" w:rsidRPr="0035422E">
              <w:rPr>
                <w:rFonts w:ascii="Arial" w:hAnsi="Arial" w:cs="Arial"/>
                <w:sz w:val="20"/>
                <w:szCs w:val="20"/>
                <w:lang w:val="de-DE"/>
              </w:rPr>
              <w:tab/>
            </w:r>
            <w:r w:rsidR="00CF3C41" w:rsidRPr="0035422E">
              <w:rPr>
                <w:rFonts w:ascii="Arial" w:hAnsi="Arial" w:cs="Arial"/>
                <w:sz w:val="20"/>
                <w:szCs w:val="20"/>
                <w:lang w:val="de-DE"/>
              </w:rPr>
              <w:t xml:space="preserve">MUDr. Petrem Poloučkem, </w:t>
            </w:r>
            <w:r w:rsidR="0035422E" w:rsidRPr="0035422E">
              <w:rPr>
                <w:lang w:val="de-DE"/>
              </w:rPr>
              <w:tab/>
            </w:r>
            <w:r w:rsidR="0035422E" w:rsidRPr="0035422E">
              <w:rPr>
                <w:lang w:val="de-DE"/>
              </w:rPr>
              <w:tab/>
            </w:r>
            <w:r w:rsidR="00CF3C41" w:rsidRPr="0035422E">
              <w:rPr>
                <w:rFonts w:ascii="Arial" w:hAnsi="Arial" w:cs="Arial"/>
                <w:sz w:val="20"/>
                <w:szCs w:val="20"/>
                <w:lang w:val="de-DE"/>
              </w:rPr>
              <w:t>MBA</w:t>
            </w:r>
            <w:r w:rsidRPr="0035422E">
              <w:rPr>
                <w:rFonts w:ascii="Arial" w:hAnsi="Arial" w:cs="Arial"/>
                <w:sz w:val="20"/>
                <w:szCs w:val="20"/>
                <w:lang w:val="de-DE"/>
              </w:rPr>
              <w:t xml:space="preserve">, ředitelem </w:t>
            </w:r>
          </w:p>
          <w:p w14:paraId="0E1692ED" w14:textId="1FB29B3A" w:rsidR="00E90523" w:rsidRPr="0056458C" w:rsidRDefault="00E90523" w:rsidP="00E90523">
            <w:pPr>
              <w:spacing w:before="60" w:after="60"/>
              <w:jc w:val="both"/>
              <w:rPr>
                <w:rFonts w:ascii="Arial" w:hAnsi="Arial" w:cs="Arial"/>
                <w:color w:val="000000"/>
                <w:sz w:val="20"/>
                <w:szCs w:val="20"/>
                <w:lang w:val="fr-FR"/>
              </w:rPr>
            </w:pPr>
            <w:r w:rsidRPr="0056458C">
              <w:rPr>
                <w:rFonts w:ascii="Arial" w:hAnsi="Arial" w:cs="Arial"/>
                <w:sz w:val="20"/>
                <w:szCs w:val="20"/>
                <w:lang w:val="fr-FR"/>
              </w:rPr>
              <w:t xml:space="preserve">Dále jako « </w:t>
            </w:r>
            <w:r w:rsidRPr="0035422E">
              <w:rPr>
                <w:rFonts w:ascii="Arial" w:hAnsi="Arial" w:cs="Arial"/>
                <w:b/>
                <w:sz w:val="20"/>
                <w:szCs w:val="20"/>
                <w:lang w:val="fr-FR"/>
              </w:rPr>
              <w:t>INSTITUCE</w:t>
            </w:r>
            <w:r w:rsidRPr="0056458C">
              <w:rPr>
                <w:rFonts w:ascii="Arial" w:hAnsi="Arial" w:cs="Arial"/>
                <w:sz w:val="20"/>
                <w:szCs w:val="20"/>
                <w:lang w:val="fr-FR"/>
              </w:rPr>
              <w:t xml:space="preserve"> »,</w:t>
            </w:r>
          </w:p>
        </w:tc>
      </w:tr>
      <w:tr w:rsidR="00D26586" w:rsidRPr="00770ED1" w14:paraId="625590A6"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9EDA0B4" w14:textId="77777777" w:rsidR="00D26586" w:rsidRPr="0056458C" w:rsidRDefault="00D26586" w:rsidP="009918C4">
            <w:pPr>
              <w:spacing w:before="60" w:after="60"/>
              <w:rPr>
                <w:rFonts w:ascii="Arial" w:hAnsi="Arial" w:cs="Arial"/>
                <w:color w:val="000000"/>
                <w:sz w:val="20"/>
                <w:szCs w:val="20"/>
                <w:lang w:val="fr-FR"/>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C3AD2B6" w14:textId="7D25F218" w:rsidR="00D26586" w:rsidRPr="00770ED1" w:rsidRDefault="0012344D" w:rsidP="007E5621">
            <w:pPr>
              <w:spacing w:before="60" w:after="60"/>
              <w:jc w:val="both"/>
              <w:rPr>
                <w:rFonts w:ascii="Arial" w:hAnsi="Arial" w:cs="Arial"/>
                <w:color w:val="000000"/>
                <w:sz w:val="20"/>
                <w:szCs w:val="20"/>
              </w:rPr>
            </w:pPr>
            <w:r w:rsidRPr="007E2AE1">
              <w:rPr>
                <w:rFonts w:ascii="Arial" w:hAnsi="Arial" w:cs="Arial"/>
                <w:color w:val="000000"/>
                <w:sz w:val="20"/>
                <w:szCs w:val="20"/>
              </w:rPr>
              <w:t>a</w:t>
            </w:r>
            <w:r w:rsidR="00D26586" w:rsidRPr="007E2AE1">
              <w:rPr>
                <w:rFonts w:ascii="Arial" w:hAnsi="Arial" w:cs="Arial"/>
                <w:color w:val="000000"/>
                <w:sz w:val="20"/>
                <w:szCs w:val="20"/>
              </w:rPr>
              <w:t>n</w:t>
            </w:r>
            <w:r w:rsidR="00D26586">
              <w:rPr>
                <w:rFonts w:ascii="Arial" w:hAnsi="Arial" w:cs="Arial"/>
                <w:color w:val="000000"/>
                <w:sz w:val="20"/>
                <w:szCs w:val="20"/>
              </w:rPr>
              <w:t>d</w:t>
            </w:r>
          </w:p>
        </w:tc>
        <w:tc>
          <w:tcPr>
            <w:tcW w:w="4424" w:type="dxa"/>
            <w:tcBorders>
              <w:left w:val="single" w:sz="2" w:space="0" w:color="F2F2F2" w:themeColor="background1" w:themeShade="F2"/>
            </w:tcBorders>
          </w:tcPr>
          <w:p w14:paraId="07B2683D" w14:textId="47B8E846" w:rsidR="00D26586" w:rsidRPr="00281A95" w:rsidRDefault="00E90523" w:rsidP="009918C4">
            <w:pPr>
              <w:spacing w:before="60" w:after="60"/>
              <w:jc w:val="both"/>
              <w:rPr>
                <w:rFonts w:ascii="Arial" w:hAnsi="Arial" w:cs="Arial"/>
                <w:color w:val="000000"/>
                <w:sz w:val="20"/>
                <w:szCs w:val="20"/>
                <w:lang w:val="pl-PL"/>
              </w:rPr>
            </w:pPr>
            <w:r>
              <w:rPr>
                <w:rFonts w:ascii="Arial" w:hAnsi="Arial" w:cs="Arial"/>
                <w:color w:val="000000"/>
                <w:sz w:val="20"/>
                <w:szCs w:val="20"/>
                <w:lang w:val="pl-PL"/>
              </w:rPr>
              <w:t>a</w:t>
            </w:r>
          </w:p>
        </w:tc>
      </w:tr>
      <w:tr w:rsidR="00E90523" w:rsidRPr="0056458C" w14:paraId="329BD869"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390495E" w14:textId="77777777" w:rsidR="00E90523" w:rsidRPr="00770ED1" w:rsidRDefault="00E90523" w:rsidP="00E90523">
            <w:pPr>
              <w:spacing w:before="60" w:after="60"/>
              <w:rPr>
                <w:rFonts w:ascii="Arial" w:hAnsi="Arial" w:cs="Arial"/>
                <w:color w:val="000000"/>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95E2026" w14:textId="57183ADF" w:rsidR="00A147BC" w:rsidRPr="00851BAB" w:rsidRDefault="00C133EB" w:rsidP="00A147BC">
            <w:pPr>
              <w:spacing w:before="60" w:after="60"/>
              <w:jc w:val="both"/>
              <w:rPr>
                <w:rFonts w:ascii="Arial" w:hAnsi="Arial" w:cs="Arial"/>
                <w:b/>
                <w:sz w:val="20"/>
                <w:szCs w:val="20"/>
                <w:lang w:val="en-GB"/>
              </w:rPr>
            </w:pPr>
            <w:r w:rsidRPr="00C133EB">
              <w:rPr>
                <w:rFonts w:ascii="Arial" w:hAnsi="Arial" w:cs="Arial"/>
                <w:b/>
                <w:sz w:val="20"/>
                <w:szCs w:val="20"/>
                <w:highlight w:val="black"/>
                <w:lang w:val="en-GB"/>
              </w:rPr>
              <w:t>xxxxxxxxxx</w:t>
            </w:r>
          </w:p>
          <w:p w14:paraId="5EBF09E7" w14:textId="77777777" w:rsidR="00E90523" w:rsidRPr="00CD3928" w:rsidRDefault="00E90523" w:rsidP="00E90523">
            <w:pPr>
              <w:spacing w:before="60" w:after="60"/>
              <w:jc w:val="both"/>
              <w:rPr>
                <w:rFonts w:ascii="Arial" w:hAnsi="Arial" w:cs="Arial"/>
                <w:color w:val="000000"/>
                <w:sz w:val="20"/>
                <w:szCs w:val="20"/>
              </w:rPr>
            </w:pPr>
            <w:r w:rsidRPr="00CD3928">
              <w:rPr>
                <w:rFonts w:ascii="Arial" w:hAnsi="Arial" w:cs="Arial"/>
                <w:color w:val="000000"/>
                <w:sz w:val="20"/>
                <w:szCs w:val="20"/>
              </w:rPr>
              <w:t xml:space="preserve">Hereinafter the « </w:t>
            </w:r>
            <w:r w:rsidRPr="0035422E">
              <w:rPr>
                <w:rFonts w:ascii="Arial" w:hAnsi="Arial" w:cs="Arial"/>
                <w:b/>
                <w:color w:val="000000"/>
                <w:sz w:val="20"/>
                <w:szCs w:val="20"/>
              </w:rPr>
              <w:t>INVESTIGATOR</w:t>
            </w:r>
            <w:r w:rsidRPr="00CD3928">
              <w:rPr>
                <w:rFonts w:ascii="Arial" w:hAnsi="Arial" w:cs="Arial"/>
                <w:color w:val="000000"/>
                <w:sz w:val="20"/>
                <w:szCs w:val="20"/>
              </w:rPr>
              <w:t xml:space="preserve"> »,</w:t>
            </w:r>
          </w:p>
          <w:p w14:paraId="61EBBE8E" w14:textId="77777777" w:rsidR="00E90523" w:rsidRPr="00CD3928" w:rsidRDefault="00E90523" w:rsidP="00E90523">
            <w:pPr>
              <w:spacing w:before="60" w:after="60"/>
              <w:jc w:val="both"/>
              <w:rPr>
                <w:rFonts w:ascii="Arial" w:hAnsi="Arial" w:cs="Arial"/>
                <w:color w:val="000000"/>
                <w:sz w:val="20"/>
                <w:szCs w:val="20"/>
              </w:rPr>
            </w:pPr>
          </w:p>
          <w:p w14:paraId="1E7EDC90" w14:textId="77777777" w:rsidR="00E90523" w:rsidRDefault="00E90523" w:rsidP="00E90523">
            <w:pPr>
              <w:spacing w:before="60" w:after="60"/>
              <w:jc w:val="both"/>
              <w:rPr>
                <w:rFonts w:ascii="Arial" w:hAnsi="Arial" w:cs="Arial"/>
                <w:color w:val="000000"/>
                <w:sz w:val="20"/>
                <w:szCs w:val="20"/>
              </w:rPr>
            </w:pPr>
            <w:r w:rsidRPr="00247092">
              <w:rPr>
                <w:rFonts w:ascii="Arial" w:hAnsi="Arial" w:cs="Arial"/>
                <w:color w:val="000000"/>
                <w:sz w:val="20"/>
                <w:szCs w:val="20"/>
              </w:rPr>
              <w:t xml:space="preserve">INSTITUTION and INVESTIGATOR together being referred to by the « </w:t>
            </w:r>
            <w:r w:rsidRPr="0035422E">
              <w:rPr>
                <w:rFonts w:ascii="Arial" w:hAnsi="Arial" w:cs="Arial"/>
                <w:b/>
                <w:color w:val="000000"/>
                <w:sz w:val="20"/>
                <w:szCs w:val="20"/>
              </w:rPr>
              <w:t>TRIAL SITE</w:t>
            </w:r>
            <w:r w:rsidRPr="00247092">
              <w:rPr>
                <w:rFonts w:ascii="Arial" w:hAnsi="Arial" w:cs="Arial"/>
                <w:color w:val="000000"/>
                <w:sz w:val="20"/>
                <w:szCs w:val="20"/>
              </w:rPr>
              <w:t xml:space="preserve"> »,</w:t>
            </w:r>
          </w:p>
          <w:p w14:paraId="4BA298E2" w14:textId="77777777" w:rsidR="009743C1" w:rsidRDefault="009743C1" w:rsidP="00E90523">
            <w:pPr>
              <w:spacing w:before="60" w:after="60"/>
              <w:jc w:val="both"/>
              <w:rPr>
                <w:rFonts w:ascii="Arial" w:hAnsi="Arial" w:cs="Arial"/>
                <w:color w:val="000000"/>
                <w:sz w:val="20"/>
                <w:szCs w:val="20"/>
              </w:rPr>
            </w:pPr>
          </w:p>
          <w:p w14:paraId="51FC3D26" w14:textId="42894A3C" w:rsidR="009743C1" w:rsidRDefault="009743C1" w:rsidP="00E90523">
            <w:pPr>
              <w:spacing w:before="60" w:after="60"/>
              <w:jc w:val="both"/>
              <w:rPr>
                <w:rFonts w:ascii="Arial" w:hAnsi="Arial" w:cs="Arial"/>
                <w:color w:val="000000"/>
                <w:sz w:val="20"/>
                <w:szCs w:val="20"/>
              </w:rPr>
            </w:pPr>
            <w:r>
              <w:rPr>
                <w:rFonts w:ascii="Arial" w:hAnsi="Arial" w:cs="Arial"/>
                <w:color w:val="000000"/>
                <w:sz w:val="20"/>
                <w:szCs w:val="20"/>
              </w:rPr>
              <w:t>and</w:t>
            </w:r>
          </w:p>
          <w:p w14:paraId="015B9B5B" w14:textId="673AB345" w:rsidR="009743C1" w:rsidRPr="00247092" w:rsidRDefault="009743C1" w:rsidP="00E90523">
            <w:pPr>
              <w:spacing w:before="60" w:after="60"/>
              <w:jc w:val="both"/>
              <w:rPr>
                <w:rFonts w:ascii="Arial" w:hAnsi="Arial" w:cs="Arial"/>
                <w:color w:val="000000"/>
                <w:sz w:val="20"/>
                <w:szCs w:val="20"/>
              </w:rPr>
            </w:pPr>
          </w:p>
        </w:tc>
        <w:tc>
          <w:tcPr>
            <w:tcW w:w="4424" w:type="dxa"/>
            <w:tcBorders>
              <w:left w:val="single" w:sz="2" w:space="0" w:color="F2F2F2" w:themeColor="background1" w:themeShade="F2"/>
            </w:tcBorders>
          </w:tcPr>
          <w:p w14:paraId="597115FB" w14:textId="27952989" w:rsidR="00A147BC" w:rsidRPr="00851BAB" w:rsidRDefault="00C133EB" w:rsidP="00A147BC">
            <w:pPr>
              <w:spacing w:before="60" w:after="60"/>
              <w:jc w:val="both"/>
              <w:rPr>
                <w:rFonts w:ascii="Arial" w:hAnsi="Arial" w:cs="Arial"/>
                <w:b/>
                <w:sz w:val="20"/>
                <w:szCs w:val="20"/>
                <w:lang w:val="de-DE"/>
              </w:rPr>
            </w:pPr>
            <w:r w:rsidRPr="00C133EB">
              <w:rPr>
                <w:rFonts w:ascii="Arial" w:hAnsi="Arial" w:cs="Arial"/>
                <w:b/>
                <w:sz w:val="20"/>
                <w:szCs w:val="20"/>
                <w:highlight w:val="black"/>
                <w:lang w:val="de-DE"/>
              </w:rPr>
              <w:t>xxxxxxxxxx</w:t>
            </w:r>
            <w:r w:rsidR="00A147BC" w:rsidRPr="00C133EB">
              <w:rPr>
                <w:rFonts w:ascii="Arial" w:hAnsi="Arial" w:cs="Arial"/>
                <w:b/>
                <w:sz w:val="20"/>
                <w:szCs w:val="20"/>
                <w:highlight w:val="black"/>
                <w:lang w:val="de-DE"/>
              </w:rPr>
              <w:t>,</w:t>
            </w:r>
          </w:p>
          <w:p w14:paraId="4C0FE125" w14:textId="0C08D941" w:rsidR="00E90523" w:rsidRPr="005C4340" w:rsidRDefault="00E90523" w:rsidP="00222188">
            <w:pPr>
              <w:spacing w:before="60" w:after="60"/>
              <w:jc w:val="both"/>
              <w:rPr>
                <w:rFonts w:ascii="Arial" w:hAnsi="Arial" w:cs="Arial"/>
                <w:sz w:val="20"/>
                <w:szCs w:val="20"/>
                <w:lang w:val="de-DE"/>
              </w:rPr>
            </w:pPr>
            <w:r w:rsidRPr="005C4340">
              <w:rPr>
                <w:rFonts w:ascii="Arial" w:hAnsi="Arial" w:cs="Arial"/>
                <w:sz w:val="20"/>
                <w:szCs w:val="20"/>
                <w:lang w:val="de-DE"/>
              </w:rPr>
              <w:t xml:space="preserve">Dále jako « </w:t>
            </w:r>
            <w:r w:rsidRPr="0035422E">
              <w:rPr>
                <w:rFonts w:ascii="Arial" w:hAnsi="Arial" w:cs="Arial"/>
                <w:b/>
                <w:sz w:val="20"/>
                <w:szCs w:val="20"/>
                <w:lang w:val="de-DE"/>
              </w:rPr>
              <w:t>ZKOUŠEJÍCÍ</w:t>
            </w:r>
            <w:r w:rsidRPr="005C4340">
              <w:rPr>
                <w:rFonts w:ascii="Arial" w:hAnsi="Arial" w:cs="Arial"/>
                <w:sz w:val="20"/>
                <w:szCs w:val="20"/>
                <w:lang w:val="de-DE"/>
              </w:rPr>
              <w:t xml:space="preserve"> »,</w:t>
            </w:r>
          </w:p>
          <w:p w14:paraId="183D3251" w14:textId="77777777" w:rsidR="00E90523" w:rsidRPr="005C4340" w:rsidRDefault="00E90523" w:rsidP="00E90523">
            <w:pPr>
              <w:spacing w:before="60" w:after="60"/>
              <w:jc w:val="both"/>
              <w:rPr>
                <w:sz w:val="22"/>
                <w:szCs w:val="22"/>
                <w:lang w:val="de-DE"/>
              </w:rPr>
            </w:pPr>
          </w:p>
          <w:p w14:paraId="0AB72EF0" w14:textId="77777777" w:rsidR="00E90523" w:rsidRPr="005C4340" w:rsidRDefault="00E90523" w:rsidP="00E90523">
            <w:pPr>
              <w:spacing w:before="60" w:after="60"/>
              <w:jc w:val="both"/>
              <w:rPr>
                <w:rFonts w:ascii="Arial" w:hAnsi="Arial" w:cs="Arial"/>
                <w:sz w:val="20"/>
                <w:szCs w:val="20"/>
                <w:lang w:val="de-DE"/>
              </w:rPr>
            </w:pPr>
            <w:r w:rsidRPr="005C4340">
              <w:rPr>
                <w:rFonts w:ascii="Arial" w:hAnsi="Arial" w:cs="Arial"/>
                <w:sz w:val="20"/>
                <w:szCs w:val="20"/>
                <w:lang w:val="de-DE"/>
              </w:rPr>
              <w:t>INSTITUCE a ZKOUŠEJÍCÍ se dále společně označují jako « </w:t>
            </w:r>
            <w:r w:rsidRPr="0035422E">
              <w:rPr>
                <w:rFonts w:ascii="Arial" w:hAnsi="Arial" w:cs="Arial"/>
                <w:b/>
                <w:sz w:val="20"/>
                <w:szCs w:val="20"/>
                <w:lang w:val="de-DE"/>
              </w:rPr>
              <w:t>CENTRUM KH</w:t>
            </w:r>
            <w:r w:rsidRPr="005C4340">
              <w:rPr>
                <w:rFonts w:ascii="Arial" w:hAnsi="Arial" w:cs="Arial"/>
                <w:sz w:val="20"/>
                <w:szCs w:val="20"/>
                <w:lang w:val="de-DE"/>
              </w:rPr>
              <w:t> »</w:t>
            </w:r>
          </w:p>
          <w:p w14:paraId="2E1588B7" w14:textId="77777777" w:rsidR="009743C1" w:rsidRPr="005C4340" w:rsidRDefault="009743C1" w:rsidP="00E90523">
            <w:pPr>
              <w:spacing w:before="60" w:after="60"/>
              <w:jc w:val="both"/>
              <w:rPr>
                <w:rFonts w:ascii="Arial" w:hAnsi="Arial" w:cs="Arial"/>
                <w:color w:val="000000"/>
                <w:sz w:val="20"/>
                <w:szCs w:val="20"/>
                <w:lang w:val="de-DE"/>
              </w:rPr>
            </w:pPr>
          </w:p>
          <w:p w14:paraId="32639D71" w14:textId="0B2AA40F" w:rsidR="009743C1" w:rsidRPr="00AC36C8" w:rsidRDefault="009743C1" w:rsidP="00E90523">
            <w:pPr>
              <w:spacing w:before="60" w:after="60"/>
              <w:jc w:val="both"/>
              <w:rPr>
                <w:rFonts w:ascii="Arial" w:hAnsi="Arial" w:cs="Arial"/>
                <w:color w:val="000000"/>
                <w:sz w:val="20"/>
                <w:szCs w:val="20"/>
                <w:lang w:val="fr-FR"/>
              </w:rPr>
            </w:pPr>
            <w:r>
              <w:rPr>
                <w:rFonts w:ascii="Arial" w:hAnsi="Arial" w:cs="Arial"/>
                <w:color w:val="000000"/>
                <w:sz w:val="20"/>
                <w:szCs w:val="20"/>
                <w:lang w:val="fr-FR"/>
              </w:rPr>
              <w:t>a</w:t>
            </w:r>
          </w:p>
        </w:tc>
      </w:tr>
      <w:tr w:rsidR="00E90523" w:rsidRPr="00770ED1" w14:paraId="38AD2A5F"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BC22D9F" w14:textId="77777777" w:rsidR="00E90523" w:rsidRPr="00AC36C8" w:rsidRDefault="00E90523" w:rsidP="00E90523">
            <w:pPr>
              <w:spacing w:before="60" w:after="60"/>
              <w:rPr>
                <w:rFonts w:ascii="Arial" w:hAnsi="Arial" w:cs="Arial"/>
                <w:color w:val="000000"/>
                <w:sz w:val="20"/>
                <w:szCs w:val="20"/>
                <w:lang w:val="fr-FR"/>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4E7D630" w14:textId="77777777" w:rsidR="00E90523" w:rsidRPr="005C4340" w:rsidRDefault="00E90523" w:rsidP="00E90523">
            <w:pPr>
              <w:spacing w:before="60" w:after="60"/>
              <w:jc w:val="both"/>
              <w:rPr>
                <w:rFonts w:ascii="Arial" w:hAnsi="Arial" w:cs="Arial"/>
                <w:b/>
                <w:color w:val="000000"/>
                <w:sz w:val="20"/>
                <w:szCs w:val="20"/>
              </w:rPr>
            </w:pPr>
            <w:r w:rsidRPr="005C4340">
              <w:rPr>
                <w:rFonts w:ascii="Arial" w:hAnsi="Arial" w:cs="Arial"/>
                <w:b/>
                <w:color w:val="000000"/>
                <w:sz w:val="20"/>
                <w:szCs w:val="20"/>
              </w:rPr>
              <w:t>SCOPE INTERNATIONAL AG</w:t>
            </w:r>
          </w:p>
          <w:p w14:paraId="1A4E7D73" w14:textId="5D71EEB7" w:rsidR="007513F1" w:rsidRPr="0035422E" w:rsidRDefault="007513F1" w:rsidP="007513F1">
            <w:pPr>
              <w:rPr>
                <w:rFonts w:ascii="Arial" w:hAnsi="Arial" w:cs="Arial"/>
                <w:sz w:val="20"/>
                <w:szCs w:val="20"/>
              </w:rPr>
            </w:pPr>
            <w:r w:rsidRPr="0035422E">
              <w:rPr>
                <w:rFonts w:ascii="Arial" w:hAnsi="Arial" w:cs="Arial"/>
                <w:sz w:val="20"/>
                <w:szCs w:val="20"/>
              </w:rPr>
              <w:t xml:space="preserve">reg. office: </w:t>
            </w:r>
            <w:r w:rsidRPr="0035422E">
              <w:rPr>
                <w:rFonts w:ascii="Arial" w:hAnsi="Arial" w:cs="Arial"/>
                <w:sz w:val="20"/>
                <w:szCs w:val="20"/>
              </w:rPr>
              <w:tab/>
            </w:r>
            <w:r w:rsidRPr="005C4340">
              <w:rPr>
                <w:rFonts w:ascii="Arial" w:hAnsi="Arial" w:cs="Arial"/>
                <w:color w:val="000000"/>
                <w:sz w:val="20"/>
                <w:szCs w:val="20"/>
              </w:rPr>
              <w:t xml:space="preserve">Konrad-Zuse-Ring 18, 68163 </w:t>
            </w:r>
            <w:r w:rsidRPr="0035422E">
              <w:rPr>
                <w:rFonts w:ascii="Arial" w:hAnsi="Arial" w:cs="Arial"/>
                <w:sz w:val="20"/>
                <w:szCs w:val="20"/>
              </w:rPr>
              <w:tab/>
            </w:r>
            <w:r w:rsidRPr="0035422E">
              <w:rPr>
                <w:rFonts w:ascii="Arial" w:hAnsi="Arial" w:cs="Arial"/>
                <w:sz w:val="20"/>
                <w:szCs w:val="20"/>
              </w:rPr>
              <w:tab/>
            </w:r>
            <w:r w:rsidRPr="005C4340">
              <w:rPr>
                <w:rFonts w:ascii="Arial" w:hAnsi="Arial" w:cs="Arial"/>
                <w:color w:val="000000"/>
                <w:sz w:val="20"/>
                <w:szCs w:val="20"/>
              </w:rPr>
              <w:t xml:space="preserve">Mannheim, the Federal </w:t>
            </w:r>
            <w:r w:rsidRPr="0035422E">
              <w:rPr>
                <w:rFonts w:ascii="Arial" w:hAnsi="Arial" w:cs="Arial"/>
                <w:sz w:val="20"/>
                <w:szCs w:val="20"/>
              </w:rPr>
              <w:tab/>
            </w:r>
            <w:r w:rsidRPr="0035422E">
              <w:rPr>
                <w:rFonts w:ascii="Arial" w:hAnsi="Arial" w:cs="Arial"/>
                <w:sz w:val="20"/>
                <w:szCs w:val="20"/>
              </w:rPr>
              <w:tab/>
            </w:r>
            <w:r w:rsidRPr="0035422E">
              <w:rPr>
                <w:rFonts w:ascii="Arial" w:hAnsi="Arial" w:cs="Arial"/>
                <w:sz w:val="20"/>
                <w:szCs w:val="20"/>
              </w:rPr>
              <w:tab/>
            </w:r>
            <w:r w:rsidRPr="005C4340">
              <w:rPr>
                <w:rFonts w:ascii="Arial" w:hAnsi="Arial" w:cs="Arial"/>
                <w:color w:val="000000"/>
                <w:sz w:val="20"/>
                <w:szCs w:val="20"/>
              </w:rPr>
              <w:t>Republic of Germany</w:t>
            </w:r>
          </w:p>
          <w:p w14:paraId="47EB72A6" w14:textId="68615ED4" w:rsidR="007513F1" w:rsidRPr="0035422E" w:rsidRDefault="007513F1" w:rsidP="007513F1">
            <w:pPr>
              <w:rPr>
                <w:rFonts w:ascii="Arial" w:hAnsi="Arial" w:cs="Arial"/>
                <w:sz w:val="20"/>
                <w:szCs w:val="20"/>
              </w:rPr>
            </w:pPr>
            <w:r>
              <w:rPr>
                <w:rFonts w:ascii="Arial" w:hAnsi="Arial" w:cs="Arial"/>
                <w:sz w:val="20"/>
                <w:szCs w:val="20"/>
              </w:rPr>
              <w:t>VAT</w:t>
            </w:r>
            <w:r w:rsidRPr="0035422E">
              <w:rPr>
                <w:rFonts w:ascii="Arial" w:hAnsi="Arial" w:cs="Arial"/>
                <w:sz w:val="20"/>
                <w:szCs w:val="20"/>
              </w:rPr>
              <w:t xml:space="preserve">: </w:t>
            </w:r>
            <w:r w:rsidRPr="0035422E">
              <w:rPr>
                <w:rFonts w:ascii="Arial" w:hAnsi="Arial" w:cs="Arial"/>
                <w:sz w:val="20"/>
                <w:szCs w:val="20"/>
              </w:rPr>
              <w:tab/>
            </w:r>
            <w:r w:rsidRPr="0035422E">
              <w:rPr>
                <w:rFonts w:ascii="Arial" w:hAnsi="Arial" w:cs="Arial"/>
                <w:sz w:val="20"/>
                <w:szCs w:val="20"/>
              </w:rPr>
              <w:tab/>
            </w:r>
            <w:r w:rsidRPr="00851BAB">
              <w:rPr>
                <w:rFonts w:ascii="Arial" w:hAnsi="Arial" w:cs="Arial"/>
                <w:color w:val="000000"/>
                <w:sz w:val="20"/>
                <w:szCs w:val="20"/>
              </w:rPr>
              <w:t>DE813022061</w:t>
            </w:r>
          </w:p>
          <w:p w14:paraId="3607B816" w14:textId="364EE18F" w:rsidR="007513F1" w:rsidRDefault="007513F1" w:rsidP="007513F1">
            <w:pPr>
              <w:rPr>
                <w:rFonts w:ascii="Arial" w:hAnsi="Arial" w:cs="Arial"/>
                <w:color w:val="000000"/>
                <w:sz w:val="20"/>
                <w:szCs w:val="20"/>
              </w:rPr>
            </w:pPr>
            <w:r>
              <w:rPr>
                <w:rFonts w:ascii="Arial" w:hAnsi="Arial" w:cs="Arial"/>
                <w:sz w:val="20"/>
                <w:szCs w:val="20"/>
              </w:rPr>
              <w:t>represented by</w:t>
            </w:r>
            <w:r w:rsidRPr="0035422E">
              <w:rPr>
                <w:rFonts w:ascii="Arial" w:hAnsi="Arial" w:cs="Arial"/>
                <w:sz w:val="20"/>
                <w:szCs w:val="20"/>
              </w:rPr>
              <w:t>:</w:t>
            </w:r>
            <w:r w:rsidRPr="0035422E">
              <w:rPr>
                <w:rFonts w:ascii="Arial" w:hAnsi="Arial" w:cs="Arial"/>
                <w:sz w:val="20"/>
                <w:szCs w:val="20"/>
              </w:rPr>
              <w:tab/>
            </w:r>
            <w:r w:rsidR="00C133EB" w:rsidRPr="00C133EB">
              <w:rPr>
                <w:rFonts w:ascii="Arial" w:hAnsi="Arial" w:cs="Arial"/>
                <w:color w:val="000000"/>
                <w:sz w:val="20"/>
                <w:szCs w:val="20"/>
                <w:highlight w:val="black"/>
              </w:rPr>
              <w:t>xxxxxxxxxx</w:t>
            </w:r>
            <w:r w:rsidRPr="00C133EB">
              <w:rPr>
                <w:rFonts w:ascii="Arial" w:hAnsi="Arial" w:cs="Arial"/>
                <w:color w:val="000000"/>
                <w:sz w:val="20"/>
                <w:szCs w:val="20"/>
                <w:highlight w:val="black"/>
              </w:rPr>
              <w:t>,</w:t>
            </w:r>
            <w:r w:rsidRPr="00851BAB">
              <w:rPr>
                <w:rFonts w:ascii="Arial" w:hAnsi="Arial" w:cs="Arial"/>
                <w:color w:val="000000"/>
                <w:sz w:val="20"/>
                <w:szCs w:val="20"/>
              </w:rPr>
              <w:t xml:space="preserve"> </w:t>
            </w:r>
          </w:p>
          <w:p w14:paraId="2E9A2E69" w14:textId="04754479" w:rsidR="007513F1" w:rsidRPr="0035422E" w:rsidRDefault="007513F1" w:rsidP="007513F1">
            <w:pPr>
              <w:rPr>
                <w:rFonts w:ascii="Arial" w:hAnsi="Arial" w:cs="Arial"/>
                <w:sz w:val="20"/>
                <w:szCs w:val="20"/>
              </w:rPr>
            </w:pPr>
            <w:r w:rsidRPr="007E2AE1">
              <w:rPr>
                <w:rFonts w:ascii="Arial" w:hAnsi="Arial" w:cs="Arial"/>
                <w:sz w:val="20"/>
                <w:szCs w:val="20"/>
              </w:rPr>
              <w:tab/>
            </w:r>
            <w:r w:rsidRPr="007E2AE1">
              <w:rPr>
                <w:rFonts w:ascii="Arial" w:hAnsi="Arial" w:cs="Arial"/>
                <w:sz w:val="20"/>
                <w:szCs w:val="20"/>
              </w:rPr>
              <w:tab/>
            </w:r>
            <w:r w:rsidRPr="00851BAB">
              <w:rPr>
                <w:rFonts w:ascii="Arial" w:hAnsi="Arial" w:cs="Arial"/>
                <w:color w:val="000000"/>
                <w:sz w:val="20"/>
                <w:szCs w:val="20"/>
              </w:rPr>
              <w:t>Project Manager</w:t>
            </w:r>
          </w:p>
          <w:p w14:paraId="035CF047" w14:textId="571DA4F0" w:rsidR="00E90523" w:rsidRDefault="00E90523" w:rsidP="00E90523">
            <w:pPr>
              <w:spacing w:before="60" w:after="60"/>
              <w:jc w:val="both"/>
              <w:rPr>
                <w:rFonts w:ascii="Arial" w:hAnsi="Arial" w:cs="Arial"/>
                <w:color w:val="000000"/>
                <w:sz w:val="20"/>
                <w:szCs w:val="20"/>
              </w:rPr>
            </w:pPr>
            <w:r w:rsidRPr="00E72861">
              <w:rPr>
                <w:rFonts w:ascii="Arial" w:hAnsi="Arial" w:cs="Arial"/>
                <w:color w:val="000000"/>
                <w:sz w:val="20"/>
                <w:szCs w:val="20"/>
              </w:rPr>
              <w:t xml:space="preserve">Hereinafter « </w:t>
            </w:r>
            <w:r w:rsidRPr="007513F1">
              <w:rPr>
                <w:rFonts w:ascii="Arial" w:hAnsi="Arial" w:cs="Arial"/>
                <w:b/>
                <w:color w:val="000000"/>
                <w:sz w:val="20"/>
                <w:szCs w:val="20"/>
              </w:rPr>
              <w:t>SCOPE</w:t>
            </w:r>
            <w:r w:rsidRPr="00E72861">
              <w:rPr>
                <w:rFonts w:ascii="Arial" w:hAnsi="Arial" w:cs="Arial"/>
                <w:color w:val="000000"/>
                <w:sz w:val="20"/>
                <w:szCs w:val="20"/>
              </w:rPr>
              <w:t xml:space="preserve"> »,</w:t>
            </w:r>
          </w:p>
        </w:tc>
        <w:tc>
          <w:tcPr>
            <w:tcW w:w="4424" w:type="dxa"/>
            <w:tcBorders>
              <w:left w:val="single" w:sz="2" w:space="0" w:color="F2F2F2" w:themeColor="background1" w:themeShade="F2"/>
            </w:tcBorders>
          </w:tcPr>
          <w:p w14:paraId="6584F2AE" w14:textId="77777777" w:rsidR="00E90523" w:rsidRPr="00D121DC" w:rsidRDefault="00E90523" w:rsidP="00E90523">
            <w:pPr>
              <w:spacing w:before="60" w:after="60"/>
              <w:jc w:val="both"/>
              <w:rPr>
                <w:rFonts w:ascii="Arial" w:hAnsi="Arial" w:cs="Arial"/>
                <w:b/>
                <w:color w:val="000000"/>
                <w:sz w:val="20"/>
                <w:szCs w:val="20"/>
                <w:lang w:val="de-DE"/>
              </w:rPr>
            </w:pPr>
            <w:r w:rsidRPr="00D121DC">
              <w:rPr>
                <w:rFonts w:ascii="Arial" w:hAnsi="Arial" w:cs="Arial"/>
                <w:b/>
                <w:color w:val="000000"/>
                <w:sz w:val="20"/>
                <w:szCs w:val="20"/>
                <w:lang w:val="de-DE"/>
              </w:rPr>
              <w:t>SCOPE INTERNATIONAL AG</w:t>
            </w:r>
          </w:p>
          <w:p w14:paraId="44CB3268" w14:textId="03167D20" w:rsidR="007513F1" w:rsidRDefault="007513F1" w:rsidP="007513F1">
            <w:pPr>
              <w:spacing w:before="60" w:after="60"/>
              <w:jc w:val="both"/>
              <w:rPr>
                <w:rFonts w:ascii="Arial" w:hAnsi="Arial" w:cs="Arial"/>
                <w:color w:val="000000"/>
                <w:sz w:val="20"/>
                <w:szCs w:val="20"/>
                <w:lang w:val="de-DE"/>
              </w:rPr>
            </w:pPr>
            <w:r w:rsidRPr="0035422E">
              <w:rPr>
                <w:rFonts w:ascii="Arial" w:hAnsi="Arial" w:cs="Arial"/>
                <w:sz w:val="20"/>
                <w:szCs w:val="20"/>
                <w:lang w:val="de-DE"/>
              </w:rPr>
              <w:t xml:space="preserve">se sídlem: </w:t>
            </w:r>
            <w:r w:rsidRPr="0035422E">
              <w:rPr>
                <w:rFonts w:ascii="Arial" w:hAnsi="Arial" w:cs="Arial"/>
                <w:sz w:val="20"/>
                <w:szCs w:val="20"/>
                <w:lang w:val="de-DE"/>
              </w:rPr>
              <w:tab/>
            </w:r>
            <w:r w:rsidRPr="00E72861">
              <w:rPr>
                <w:rFonts w:ascii="Arial" w:hAnsi="Arial" w:cs="Arial"/>
                <w:color w:val="000000"/>
                <w:sz w:val="20"/>
                <w:szCs w:val="20"/>
                <w:lang w:val="de-DE"/>
              </w:rPr>
              <w:t xml:space="preserve">Konrad-Zuse-Ring 18, 68163 </w:t>
            </w:r>
            <w:r w:rsidRPr="0035422E">
              <w:rPr>
                <w:rFonts w:ascii="Arial" w:hAnsi="Arial" w:cs="Arial"/>
                <w:sz w:val="20"/>
                <w:szCs w:val="20"/>
                <w:lang w:val="de-DE"/>
              </w:rPr>
              <w:tab/>
            </w:r>
            <w:r w:rsidRPr="0035422E">
              <w:rPr>
                <w:rFonts w:ascii="Arial" w:hAnsi="Arial" w:cs="Arial"/>
                <w:sz w:val="20"/>
                <w:szCs w:val="20"/>
                <w:lang w:val="de-DE"/>
              </w:rPr>
              <w:tab/>
            </w:r>
            <w:r w:rsidRPr="00E72861">
              <w:rPr>
                <w:rFonts w:ascii="Arial" w:hAnsi="Arial" w:cs="Arial"/>
                <w:color w:val="000000"/>
                <w:sz w:val="20"/>
                <w:szCs w:val="20"/>
                <w:lang w:val="de-DE"/>
              </w:rPr>
              <w:t xml:space="preserve">Mannheim, </w:t>
            </w:r>
            <w:r>
              <w:rPr>
                <w:rFonts w:ascii="Arial" w:hAnsi="Arial" w:cs="Arial"/>
                <w:color w:val="000000"/>
                <w:sz w:val="20"/>
                <w:szCs w:val="20"/>
                <w:lang w:val="de-DE"/>
              </w:rPr>
              <w:t xml:space="preserve">Spolková republika </w:t>
            </w:r>
            <w:r w:rsidRPr="0035422E">
              <w:rPr>
                <w:rFonts w:ascii="Arial" w:hAnsi="Arial" w:cs="Arial"/>
                <w:sz w:val="20"/>
                <w:szCs w:val="20"/>
                <w:lang w:val="de-DE"/>
              </w:rPr>
              <w:tab/>
            </w:r>
            <w:r w:rsidRPr="0035422E">
              <w:rPr>
                <w:rFonts w:ascii="Arial" w:hAnsi="Arial" w:cs="Arial"/>
                <w:sz w:val="20"/>
                <w:szCs w:val="20"/>
                <w:lang w:val="de-DE"/>
              </w:rPr>
              <w:tab/>
            </w:r>
            <w:r>
              <w:rPr>
                <w:rFonts w:ascii="Arial" w:hAnsi="Arial" w:cs="Arial"/>
                <w:color w:val="000000"/>
                <w:sz w:val="20"/>
                <w:szCs w:val="20"/>
                <w:lang w:val="de-DE"/>
              </w:rPr>
              <w:t>Německo</w:t>
            </w:r>
            <w:r w:rsidRPr="00E72861">
              <w:rPr>
                <w:rFonts w:ascii="Arial" w:hAnsi="Arial" w:cs="Arial"/>
                <w:color w:val="000000"/>
                <w:sz w:val="20"/>
                <w:szCs w:val="20"/>
                <w:lang w:val="de-DE"/>
              </w:rPr>
              <w:t xml:space="preserve">, </w:t>
            </w:r>
          </w:p>
          <w:p w14:paraId="0791612E" w14:textId="76B78349" w:rsidR="007513F1" w:rsidRPr="0035422E" w:rsidRDefault="007513F1" w:rsidP="007513F1">
            <w:pPr>
              <w:rPr>
                <w:rFonts w:ascii="Arial" w:hAnsi="Arial" w:cs="Arial"/>
                <w:sz w:val="20"/>
                <w:szCs w:val="20"/>
                <w:lang w:val="de-DE"/>
              </w:rPr>
            </w:pPr>
            <w:r w:rsidRPr="0035422E">
              <w:rPr>
                <w:rFonts w:ascii="Arial" w:hAnsi="Arial" w:cs="Arial"/>
                <w:sz w:val="20"/>
                <w:szCs w:val="20"/>
                <w:lang w:val="de-DE"/>
              </w:rPr>
              <w:t xml:space="preserve">DIČ: </w:t>
            </w:r>
            <w:r w:rsidRPr="0035422E">
              <w:rPr>
                <w:rFonts w:ascii="Arial" w:hAnsi="Arial" w:cs="Arial"/>
                <w:sz w:val="20"/>
                <w:szCs w:val="20"/>
                <w:lang w:val="de-DE"/>
              </w:rPr>
              <w:tab/>
            </w:r>
            <w:r w:rsidRPr="0035422E">
              <w:rPr>
                <w:rFonts w:ascii="Arial" w:hAnsi="Arial" w:cs="Arial"/>
                <w:sz w:val="20"/>
                <w:szCs w:val="20"/>
                <w:lang w:val="de-DE"/>
              </w:rPr>
              <w:tab/>
            </w:r>
            <w:r>
              <w:rPr>
                <w:rFonts w:ascii="Arial" w:hAnsi="Arial" w:cs="Arial"/>
                <w:color w:val="000000"/>
                <w:sz w:val="20"/>
                <w:szCs w:val="20"/>
                <w:lang w:val="de-DE"/>
              </w:rPr>
              <w:t>DE813022061</w:t>
            </w:r>
          </w:p>
          <w:p w14:paraId="6F49CD51" w14:textId="1EB19FDF" w:rsidR="007513F1" w:rsidRPr="0035422E" w:rsidRDefault="007513F1" w:rsidP="007513F1">
            <w:pPr>
              <w:rPr>
                <w:rFonts w:ascii="Arial" w:hAnsi="Arial" w:cs="Arial"/>
                <w:sz w:val="20"/>
                <w:szCs w:val="20"/>
                <w:lang w:val="de-DE"/>
              </w:rPr>
            </w:pPr>
            <w:r w:rsidRPr="0035422E">
              <w:rPr>
                <w:rFonts w:ascii="Arial" w:hAnsi="Arial" w:cs="Arial"/>
                <w:sz w:val="20"/>
                <w:szCs w:val="20"/>
                <w:lang w:val="de-DE"/>
              </w:rPr>
              <w:t>zastoupena:</w:t>
            </w:r>
            <w:r w:rsidRPr="0035422E">
              <w:rPr>
                <w:rFonts w:ascii="Arial" w:hAnsi="Arial" w:cs="Arial"/>
                <w:sz w:val="20"/>
                <w:szCs w:val="20"/>
                <w:lang w:val="de-DE"/>
              </w:rPr>
              <w:tab/>
            </w:r>
            <w:r w:rsidR="00C133EB" w:rsidRPr="00C133EB">
              <w:rPr>
                <w:rFonts w:ascii="Arial" w:hAnsi="Arial" w:cs="Arial"/>
                <w:color w:val="000000"/>
                <w:sz w:val="20"/>
                <w:szCs w:val="20"/>
                <w:highlight w:val="black"/>
                <w:lang w:val="de-DE"/>
              </w:rPr>
              <w:t>xxxxxxxxxxxxxx</w:t>
            </w:r>
            <w:r>
              <w:rPr>
                <w:rFonts w:ascii="Arial" w:hAnsi="Arial" w:cs="Arial"/>
                <w:color w:val="000000"/>
                <w:sz w:val="20"/>
                <w:szCs w:val="20"/>
                <w:lang w:val="de-DE"/>
              </w:rPr>
              <w:t xml:space="preserve"> </w:t>
            </w:r>
            <w:r w:rsidRPr="0035422E">
              <w:rPr>
                <w:rFonts w:ascii="Arial" w:hAnsi="Arial" w:cs="Arial"/>
                <w:sz w:val="20"/>
                <w:szCs w:val="20"/>
                <w:lang w:val="de-DE"/>
              </w:rPr>
              <w:tab/>
            </w:r>
            <w:r w:rsidRPr="0035422E">
              <w:rPr>
                <w:rFonts w:ascii="Arial" w:hAnsi="Arial" w:cs="Arial"/>
                <w:sz w:val="20"/>
                <w:szCs w:val="20"/>
                <w:lang w:val="de-DE"/>
              </w:rPr>
              <w:tab/>
            </w:r>
            <w:r>
              <w:rPr>
                <w:rFonts w:ascii="Arial" w:hAnsi="Arial" w:cs="Arial"/>
                <w:color w:val="000000"/>
                <w:sz w:val="20"/>
                <w:szCs w:val="20"/>
                <w:lang w:val="de-DE"/>
              </w:rPr>
              <w:t>manažerka</w:t>
            </w:r>
          </w:p>
          <w:p w14:paraId="262E5DB6" w14:textId="77777777" w:rsidR="00E90523" w:rsidRDefault="00E90523" w:rsidP="00E90523">
            <w:pPr>
              <w:spacing w:before="60" w:after="60"/>
              <w:jc w:val="both"/>
              <w:rPr>
                <w:rFonts w:ascii="Arial" w:hAnsi="Arial" w:cs="Arial"/>
                <w:color w:val="000000"/>
                <w:sz w:val="20"/>
                <w:szCs w:val="20"/>
              </w:rPr>
            </w:pPr>
            <w:r>
              <w:rPr>
                <w:rFonts w:ascii="Arial" w:hAnsi="Arial" w:cs="Arial"/>
                <w:color w:val="000000"/>
                <w:sz w:val="20"/>
                <w:szCs w:val="20"/>
              </w:rPr>
              <w:t>Dále jako</w:t>
            </w:r>
            <w:r w:rsidRPr="00E72861">
              <w:rPr>
                <w:rFonts w:ascii="Arial" w:hAnsi="Arial" w:cs="Arial"/>
                <w:color w:val="000000"/>
                <w:sz w:val="20"/>
                <w:szCs w:val="20"/>
              </w:rPr>
              <w:t xml:space="preserve"> « </w:t>
            </w:r>
            <w:r w:rsidRPr="007513F1">
              <w:rPr>
                <w:rFonts w:ascii="Arial" w:hAnsi="Arial" w:cs="Arial"/>
                <w:b/>
                <w:color w:val="000000"/>
                <w:sz w:val="20"/>
                <w:szCs w:val="20"/>
              </w:rPr>
              <w:t>SCOPE</w:t>
            </w:r>
            <w:r w:rsidRPr="00E72861">
              <w:rPr>
                <w:rFonts w:ascii="Arial" w:hAnsi="Arial" w:cs="Arial"/>
                <w:color w:val="000000"/>
                <w:sz w:val="20"/>
                <w:szCs w:val="20"/>
              </w:rPr>
              <w:t xml:space="preserve"> »,</w:t>
            </w:r>
          </w:p>
          <w:p w14:paraId="1F7A7A29" w14:textId="4CCE6CBD" w:rsidR="0033197C" w:rsidRPr="00B16F8F" w:rsidRDefault="0033197C" w:rsidP="00E90523">
            <w:pPr>
              <w:spacing w:before="60" w:after="60"/>
              <w:jc w:val="both"/>
              <w:rPr>
                <w:rFonts w:ascii="Arial" w:hAnsi="Arial" w:cs="Arial"/>
                <w:color w:val="000000"/>
                <w:sz w:val="20"/>
                <w:szCs w:val="20"/>
                <w:lang w:val="en-GB"/>
              </w:rPr>
            </w:pPr>
          </w:p>
        </w:tc>
      </w:tr>
      <w:tr w:rsidR="00E90523" w:rsidRPr="00770ED1" w14:paraId="75D1E717" w14:textId="130F4672"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88C8C99" w14:textId="77777777" w:rsidR="00E90523" w:rsidRPr="00770ED1" w:rsidRDefault="00E90523" w:rsidP="00E90523">
            <w:pPr>
              <w:spacing w:before="60" w:after="60"/>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2FAAD29" w14:textId="5B386B38" w:rsidR="00E90523" w:rsidRPr="00770ED1" w:rsidRDefault="00E90523" w:rsidP="00E90523">
            <w:pPr>
              <w:spacing w:before="60" w:after="60"/>
              <w:jc w:val="both"/>
              <w:rPr>
                <w:rFonts w:ascii="Arial" w:hAnsi="Arial" w:cs="Arial"/>
                <w:sz w:val="20"/>
                <w:szCs w:val="20"/>
              </w:rPr>
            </w:pPr>
            <w:r w:rsidRPr="00E72861">
              <w:rPr>
                <w:rFonts w:ascii="Arial" w:hAnsi="Arial" w:cs="Arial"/>
                <w:sz w:val="20"/>
                <w:szCs w:val="20"/>
              </w:rPr>
              <w:t xml:space="preserve">The </w:t>
            </w:r>
            <w:r>
              <w:rPr>
                <w:rFonts w:ascii="Arial" w:hAnsi="Arial" w:cs="Arial"/>
                <w:color w:val="000000"/>
                <w:sz w:val="20"/>
                <w:szCs w:val="20"/>
              </w:rPr>
              <w:t>INSTITUTION, the INVESTIGATOR</w:t>
            </w:r>
            <w:r w:rsidRPr="00E72861">
              <w:rPr>
                <w:rFonts w:ascii="Arial" w:hAnsi="Arial" w:cs="Arial"/>
                <w:sz w:val="20"/>
                <w:szCs w:val="20"/>
              </w:rPr>
              <w:t xml:space="preserve"> and SCOPE are hereinafter individually referred to as a « </w:t>
            </w:r>
            <w:r w:rsidRPr="0046202F">
              <w:rPr>
                <w:rFonts w:ascii="Arial" w:hAnsi="Arial" w:cs="Arial"/>
                <w:b/>
                <w:sz w:val="20"/>
                <w:szCs w:val="20"/>
              </w:rPr>
              <w:t>Party</w:t>
            </w:r>
            <w:r w:rsidRPr="00E72861">
              <w:rPr>
                <w:rFonts w:ascii="Arial" w:hAnsi="Arial" w:cs="Arial"/>
                <w:sz w:val="20"/>
                <w:szCs w:val="20"/>
              </w:rPr>
              <w:t xml:space="preserve"> » or collectively referred to as the « </w:t>
            </w:r>
            <w:r w:rsidRPr="0046202F">
              <w:rPr>
                <w:rFonts w:ascii="Arial" w:hAnsi="Arial" w:cs="Arial"/>
                <w:b/>
                <w:sz w:val="20"/>
                <w:szCs w:val="20"/>
              </w:rPr>
              <w:t>Parties</w:t>
            </w:r>
            <w:r w:rsidRPr="00E72861">
              <w:rPr>
                <w:rFonts w:ascii="Arial" w:hAnsi="Arial" w:cs="Arial"/>
                <w:sz w:val="20"/>
                <w:szCs w:val="20"/>
              </w:rPr>
              <w:t xml:space="preserve"> ».</w:t>
            </w:r>
          </w:p>
        </w:tc>
        <w:tc>
          <w:tcPr>
            <w:tcW w:w="4424" w:type="dxa"/>
            <w:tcBorders>
              <w:left w:val="single" w:sz="2" w:space="0" w:color="F2F2F2" w:themeColor="background1" w:themeShade="F2"/>
            </w:tcBorders>
          </w:tcPr>
          <w:p w14:paraId="4C0E4DAB" w14:textId="3D41D234" w:rsidR="00E90523" w:rsidRPr="00B16F8F" w:rsidRDefault="00E90523" w:rsidP="00E90523">
            <w:pPr>
              <w:spacing w:before="60" w:after="60"/>
              <w:jc w:val="both"/>
              <w:rPr>
                <w:rFonts w:ascii="Arial" w:hAnsi="Arial" w:cs="Arial"/>
                <w:sz w:val="20"/>
                <w:szCs w:val="20"/>
                <w:lang w:val="en-GB"/>
              </w:rPr>
            </w:pPr>
            <w:r w:rsidRPr="001946F2">
              <w:rPr>
                <w:rFonts w:ascii="Arial" w:hAnsi="Arial" w:cs="Arial"/>
                <w:sz w:val="20"/>
                <w:szCs w:val="20"/>
                <w:lang w:val="en-GB"/>
              </w:rPr>
              <w:t xml:space="preserve">INSTITUCE, ZKOUŠEJÍCÍ a SCOPE se dále samostatně označují </w:t>
            </w:r>
            <w:r w:rsidRPr="007E2AE1">
              <w:rPr>
                <w:rFonts w:ascii="Arial" w:hAnsi="Arial" w:cs="Arial"/>
                <w:sz w:val="20"/>
                <w:szCs w:val="20"/>
                <w:lang w:val="en-GB"/>
              </w:rPr>
              <w:t xml:space="preserve">jako « </w:t>
            </w:r>
            <w:r w:rsidR="0012344D" w:rsidRPr="007E2AE1">
              <w:rPr>
                <w:rFonts w:ascii="Arial" w:hAnsi="Arial" w:cs="Arial"/>
                <w:b/>
                <w:sz w:val="20"/>
                <w:szCs w:val="20"/>
                <w:lang w:val="en-GB"/>
              </w:rPr>
              <w:t>s</w:t>
            </w:r>
            <w:r w:rsidRPr="007E2AE1">
              <w:rPr>
                <w:rFonts w:ascii="Arial" w:hAnsi="Arial" w:cs="Arial"/>
                <w:b/>
                <w:sz w:val="20"/>
                <w:szCs w:val="20"/>
                <w:lang w:val="en-GB"/>
              </w:rPr>
              <w:t>mluvní strana</w:t>
            </w:r>
            <w:r w:rsidRPr="007E2AE1">
              <w:rPr>
                <w:rFonts w:ascii="Arial" w:hAnsi="Arial" w:cs="Arial"/>
                <w:sz w:val="20"/>
                <w:szCs w:val="20"/>
                <w:lang w:val="en-GB"/>
              </w:rPr>
              <w:t xml:space="preserve"> » nebo společně jako « </w:t>
            </w:r>
            <w:r w:rsidR="0012344D" w:rsidRPr="007E2AE1">
              <w:rPr>
                <w:rFonts w:ascii="Arial" w:hAnsi="Arial" w:cs="Arial"/>
                <w:b/>
                <w:sz w:val="20"/>
                <w:szCs w:val="20"/>
                <w:lang w:val="en-GB"/>
              </w:rPr>
              <w:t>s</w:t>
            </w:r>
            <w:r w:rsidRPr="007E2AE1">
              <w:rPr>
                <w:rFonts w:ascii="Arial" w:hAnsi="Arial" w:cs="Arial"/>
                <w:b/>
                <w:sz w:val="20"/>
                <w:szCs w:val="20"/>
                <w:lang w:val="en-GB"/>
              </w:rPr>
              <w:t>mluvní</w:t>
            </w:r>
            <w:r w:rsidRPr="0046202F">
              <w:rPr>
                <w:rFonts w:ascii="Arial" w:hAnsi="Arial" w:cs="Arial"/>
                <w:b/>
                <w:sz w:val="20"/>
                <w:szCs w:val="20"/>
                <w:lang w:val="en-GB"/>
              </w:rPr>
              <w:t xml:space="preserve"> strany</w:t>
            </w:r>
            <w:r w:rsidRPr="001946F2">
              <w:rPr>
                <w:rFonts w:ascii="Arial" w:hAnsi="Arial" w:cs="Arial"/>
                <w:sz w:val="20"/>
                <w:szCs w:val="20"/>
                <w:lang w:val="en-GB"/>
              </w:rPr>
              <w:t xml:space="preserve"> »</w:t>
            </w:r>
          </w:p>
        </w:tc>
      </w:tr>
      <w:tr w:rsidR="00E90523" w:rsidRPr="00770ED1" w14:paraId="040CA7EB"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67D01D7" w14:textId="77777777" w:rsidR="00E90523" w:rsidRPr="00770ED1" w:rsidRDefault="00E90523" w:rsidP="00E90523">
            <w:pPr>
              <w:spacing w:before="60" w:after="60"/>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4BC5432" w14:textId="3F99A92B" w:rsidR="00E90523" w:rsidRPr="0011426F" w:rsidRDefault="00E90523" w:rsidP="00E90523">
            <w:pPr>
              <w:pStyle w:val="Zkladntext"/>
              <w:tabs>
                <w:tab w:val="left" w:pos="6096"/>
              </w:tabs>
              <w:spacing w:before="60" w:after="60"/>
              <w:rPr>
                <w:rFonts w:ascii="Arial" w:hAnsi="Arial" w:cs="Arial"/>
                <w:b/>
                <w:sz w:val="20"/>
                <w:szCs w:val="20"/>
              </w:rPr>
            </w:pPr>
            <w:r w:rsidRPr="0011426F">
              <w:rPr>
                <w:rFonts w:ascii="Arial" w:hAnsi="Arial" w:cs="Arial"/>
                <w:b/>
                <w:sz w:val="20"/>
                <w:szCs w:val="20"/>
              </w:rPr>
              <w:t>WITNESSETH:</w:t>
            </w:r>
          </w:p>
        </w:tc>
        <w:tc>
          <w:tcPr>
            <w:tcW w:w="4424" w:type="dxa"/>
            <w:tcBorders>
              <w:left w:val="single" w:sz="2" w:space="0" w:color="F2F2F2" w:themeColor="background1" w:themeShade="F2"/>
            </w:tcBorders>
          </w:tcPr>
          <w:p w14:paraId="67F6D9C1" w14:textId="5AC5A4BC" w:rsidR="00E90523" w:rsidRPr="00B16F8F" w:rsidRDefault="00E90523" w:rsidP="00E90523">
            <w:pPr>
              <w:spacing w:before="60" w:after="60"/>
              <w:jc w:val="both"/>
              <w:rPr>
                <w:rFonts w:ascii="Arial" w:hAnsi="Arial" w:cs="Arial"/>
                <w:sz w:val="20"/>
                <w:szCs w:val="20"/>
                <w:lang w:val="en-GB"/>
              </w:rPr>
            </w:pPr>
            <w:r w:rsidRPr="001946F2">
              <w:rPr>
                <w:rFonts w:ascii="Arial" w:hAnsi="Arial" w:cs="Arial"/>
                <w:b/>
                <w:sz w:val="20"/>
                <w:szCs w:val="20"/>
                <w:lang w:val="de-DE"/>
              </w:rPr>
              <w:t>DOSVĚDČENÍ:</w:t>
            </w:r>
          </w:p>
        </w:tc>
      </w:tr>
      <w:tr w:rsidR="00E90523" w:rsidRPr="0040229A" w14:paraId="0144DE60"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BBAC2FA" w14:textId="77777777" w:rsidR="00E90523" w:rsidRPr="00E72861" w:rsidRDefault="00E90523" w:rsidP="00E90523">
            <w:pPr>
              <w:spacing w:before="60" w:after="60"/>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6D6EA47" w14:textId="0D943D24" w:rsidR="00E90523" w:rsidRPr="00851BAB" w:rsidRDefault="00E90523" w:rsidP="00222188">
            <w:pPr>
              <w:spacing w:before="60" w:after="60"/>
              <w:jc w:val="both"/>
              <w:rPr>
                <w:rFonts w:ascii="Arial" w:hAnsi="Arial" w:cs="Arial"/>
                <w:sz w:val="20"/>
                <w:szCs w:val="22"/>
                <w:lang w:val="en-GB"/>
              </w:rPr>
            </w:pPr>
            <w:r w:rsidRPr="00851BAB">
              <w:rPr>
                <w:rFonts w:ascii="Arial" w:hAnsi="Arial" w:cs="Arial"/>
                <w:sz w:val="20"/>
                <w:szCs w:val="20"/>
              </w:rPr>
              <w:t xml:space="preserve">WHEREAS, </w:t>
            </w:r>
            <w:r w:rsidR="0056458C" w:rsidRPr="00851BAB">
              <w:rPr>
                <w:rFonts w:ascii="Arial" w:hAnsi="Arial" w:cs="Arial"/>
                <w:b/>
                <w:sz w:val="20"/>
                <w:szCs w:val="20"/>
                <w:lang w:val="en-GB"/>
              </w:rPr>
              <w:t>Auris Medical AG, Dornacherstr. 210, 4053 Basel, Switzerland</w:t>
            </w:r>
            <w:r w:rsidR="00C648F2" w:rsidRPr="00851BAB">
              <w:rPr>
                <w:rFonts w:ascii="Arial" w:hAnsi="Arial" w:cs="Arial"/>
                <w:i/>
                <w:sz w:val="20"/>
                <w:szCs w:val="20"/>
                <w:lang w:val="en-GB"/>
              </w:rPr>
              <w:t xml:space="preserve"> </w:t>
            </w:r>
            <w:r w:rsidRPr="00851BAB">
              <w:rPr>
                <w:rFonts w:ascii="Arial" w:hAnsi="Arial" w:cs="Arial"/>
                <w:sz w:val="20"/>
                <w:szCs w:val="20"/>
              </w:rPr>
              <w:t xml:space="preserve">is the sponsor (hereinafter the « </w:t>
            </w:r>
            <w:r w:rsidRPr="0046202F">
              <w:rPr>
                <w:rFonts w:ascii="Arial" w:hAnsi="Arial" w:cs="Arial"/>
                <w:b/>
                <w:sz w:val="20"/>
                <w:szCs w:val="20"/>
              </w:rPr>
              <w:t>SPONSOR</w:t>
            </w:r>
            <w:r w:rsidRPr="00851BAB">
              <w:rPr>
                <w:rFonts w:ascii="Arial" w:hAnsi="Arial" w:cs="Arial"/>
                <w:sz w:val="20"/>
                <w:szCs w:val="20"/>
              </w:rPr>
              <w:t xml:space="preserve"> ») of a multi-centre clinical trial (hereinafter the « </w:t>
            </w:r>
            <w:r w:rsidRPr="0046202F">
              <w:rPr>
                <w:rFonts w:ascii="Arial" w:hAnsi="Arial" w:cs="Arial"/>
                <w:b/>
                <w:sz w:val="20"/>
                <w:szCs w:val="20"/>
              </w:rPr>
              <w:t>Trial</w:t>
            </w:r>
            <w:r w:rsidRPr="00851BAB">
              <w:rPr>
                <w:rFonts w:ascii="Arial" w:hAnsi="Arial" w:cs="Arial"/>
                <w:sz w:val="20"/>
                <w:szCs w:val="20"/>
              </w:rPr>
              <w:t xml:space="preserve"> ») aimed at evaluating </w:t>
            </w:r>
            <w:r w:rsidR="0056458C" w:rsidRPr="00851BAB">
              <w:rPr>
                <w:rFonts w:ascii="Arial" w:hAnsi="Arial" w:cs="Arial"/>
                <w:sz w:val="20"/>
                <w:szCs w:val="20"/>
              </w:rPr>
              <w:t xml:space="preserve">AM-125 (betahistine dihydrochloride spray for intranasal administration, </w:t>
            </w:r>
            <w:r w:rsidRPr="00851BAB">
              <w:rPr>
                <w:rFonts w:ascii="Arial" w:hAnsi="Arial" w:cs="Arial"/>
                <w:sz w:val="20"/>
                <w:szCs w:val="20"/>
              </w:rPr>
              <w:t xml:space="preserve">hereinafter the « </w:t>
            </w:r>
            <w:r w:rsidRPr="0046202F">
              <w:rPr>
                <w:rFonts w:ascii="Arial" w:hAnsi="Arial" w:cs="Arial"/>
                <w:b/>
                <w:sz w:val="20"/>
                <w:szCs w:val="20"/>
              </w:rPr>
              <w:t>IMP</w:t>
            </w:r>
            <w:r w:rsidRPr="00851BAB">
              <w:rPr>
                <w:rFonts w:ascii="Arial" w:hAnsi="Arial" w:cs="Arial"/>
                <w:sz w:val="20"/>
                <w:szCs w:val="20"/>
              </w:rPr>
              <w:t xml:space="preserve"> ») in accordance with the Protocol:</w:t>
            </w:r>
          </w:p>
        </w:tc>
        <w:tc>
          <w:tcPr>
            <w:tcW w:w="4424" w:type="dxa"/>
            <w:tcBorders>
              <w:left w:val="single" w:sz="2" w:space="0" w:color="F2F2F2" w:themeColor="background1" w:themeShade="F2"/>
            </w:tcBorders>
          </w:tcPr>
          <w:p w14:paraId="2DE69091" w14:textId="06D92C83" w:rsidR="00E90523" w:rsidRPr="00851BAB" w:rsidRDefault="00E90523" w:rsidP="000448FE">
            <w:pPr>
              <w:spacing w:before="60" w:after="60"/>
              <w:jc w:val="both"/>
              <w:rPr>
                <w:rFonts w:ascii="Arial" w:hAnsi="Arial" w:cs="Arial"/>
                <w:sz w:val="20"/>
                <w:szCs w:val="20"/>
                <w:lang w:val="de-DE"/>
              </w:rPr>
            </w:pPr>
            <w:r w:rsidRPr="00851BAB">
              <w:rPr>
                <w:rFonts w:ascii="Arial" w:hAnsi="Arial" w:cs="Arial"/>
                <w:sz w:val="20"/>
                <w:szCs w:val="20"/>
                <w:lang w:val="de-DE"/>
              </w:rPr>
              <w:t xml:space="preserve">PŘIČEMŽ, </w:t>
            </w:r>
            <w:r w:rsidR="00477FD5" w:rsidRPr="00851BAB">
              <w:rPr>
                <w:rFonts w:ascii="Arial" w:hAnsi="Arial" w:cs="Arial"/>
                <w:b/>
                <w:sz w:val="20"/>
                <w:szCs w:val="20"/>
                <w:lang w:val="de-DE"/>
              </w:rPr>
              <w:t>Auris Medical AG, Dornacherstr. 210, 4053 Basilej, Švýcarsko</w:t>
            </w:r>
            <w:r w:rsidRPr="00851BAB">
              <w:rPr>
                <w:rFonts w:ascii="Arial" w:hAnsi="Arial" w:cs="Arial"/>
                <w:sz w:val="20"/>
                <w:szCs w:val="20"/>
                <w:lang w:val="de-DE"/>
              </w:rPr>
              <w:t xml:space="preserve"> je zadavatelem (dále jako « </w:t>
            </w:r>
            <w:r w:rsidRPr="0046202F">
              <w:rPr>
                <w:rFonts w:ascii="Arial" w:hAnsi="Arial" w:cs="Arial"/>
                <w:b/>
                <w:sz w:val="20"/>
                <w:szCs w:val="20"/>
                <w:lang w:val="de-DE"/>
              </w:rPr>
              <w:t>ZADAVATEL</w:t>
            </w:r>
            <w:r w:rsidRPr="00851BAB">
              <w:rPr>
                <w:rFonts w:ascii="Arial" w:hAnsi="Arial" w:cs="Arial"/>
                <w:sz w:val="20"/>
                <w:szCs w:val="20"/>
                <w:lang w:val="de-DE"/>
              </w:rPr>
              <w:t xml:space="preserve"> ») multicentrického klinického hodnocení (dále jako « </w:t>
            </w:r>
            <w:r w:rsidRPr="0046202F">
              <w:rPr>
                <w:rFonts w:ascii="Arial" w:hAnsi="Arial" w:cs="Arial"/>
                <w:b/>
                <w:sz w:val="20"/>
                <w:szCs w:val="20"/>
                <w:lang w:val="de-DE"/>
              </w:rPr>
              <w:t>KH</w:t>
            </w:r>
            <w:r w:rsidRPr="00851BAB">
              <w:rPr>
                <w:rFonts w:ascii="Arial" w:hAnsi="Arial" w:cs="Arial"/>
                <w:sz w:val="20"/>
                <w:szCs w:val="20"/>
                <w:lang w:val="de-DE"/>
              </w:rPr>
              <w:t xml:space="preserve"> ») zaměřeného na hodnocení</w:t>
            </w:r>
            <w:r w:rsidR="006E10B6" w:rsidRPr="00851BAB">
              <w:rPr>
                <w:rFonts w:ascii="Arial" w:hAnsi="Arial" w:cs="Arial"/>
                <w:sz w:val="20"/>
                <w:szCs w:val="20"/>
                <w:lang w:val="de-DE"/>
              </w:rPr>
              <w:t xml:space="preserve"> </w:t>
            </w:r>
            <w:r w:rsidR="00477FD5" w:rsidRPr="00851BAB">
              <w:rPr>
                <w:rFonts w:ascii="Arial" w:hAnsi="Arial" w:cs="Arial"/>
                <w:sz w:val="20"/>
                <w:szCs w:val="20"/>
                <w:lang w:val="cs-CZ"/>
              </w:rPr>
              <w:t>AM-125 (betahistin dihydrochlorid sprej pro intranazální podání</w:t>
            </w:r>
            <w:r w:rsidR="00477FD5" w:rsidRPr="00851BAB">
              <w:rPr>
                <w:rFonts w:ascii="Arial" w:hAnsi="Arial" w:cs="Arial"/>
                <w:sz w:val="20"/>
                <w:szCs w:val="20"/>
                <w:lang w:val="de-DE"/>
              </w:rPr>
              <w:t xml:space="preserve">, </w:t>
            </w:r>
            <w:r w:rsidRPr="00851BAB">
              <w:rPr>
                <w:rFonts w:ascii="Arial" w:hAnsi="Arial" w:cs="Arial"/>
                <w:sz w:val="20"/>
                <w:szCs w:val="20"/>
                <w:lang w:val="de-DE"/>
              </w:rPr>
              <w:t>dále jako « </w:t>
            </w:r>
            <w:r w:rsidRPr="0046202F">
              <w:rPr>
                <w:rFonts w:ascii="Arial" w:hAnsi="Arial" w:cs="Arial"/>
                <w:b/>
                <w:sz w:val="20"/>
                <w:szCs w:val="20"/>
                <w:lang w:val="de-DE"/>
              </w:rPr>
              <w:t>IMP</w:t>
            </w:r>
            <w:r w:rsidRPr="00851BAB">
              <w:rPr>
                <w:rFonts w:ascii="Arial" w:hAnsi="Arial" w:cs="Arial"/>
                <w:sz w:val="20"/>
                <w:szCs w:val="20"/>
                <w:lang w:val="de-DE"/>
              </w:rPr>
              <w:t> ») v souladu s protokolem:</w:t>
            </w:r>
          </w:p>
        </w:tc>
      </w:tr>
      <w:tr w:rsidR="00E90523" w:rsidRPr="00770ED1" w14:paraId="3BB4409D"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8E927F5" w14:textId="77777777" w:rsidR="00E90523" w:rsidRPr="00851BAB" w:rsidRDefault="00E90523" w:rsidP="00E90523">
            <w:pPr>
              <w:spacing w:before="60" w:after="60"/>
              <w:rPr>
                <w:rFonts w:ascii="Arial" w:hAnsi="Arial" w:cs="Arial"/>
                <w:sz w:val="20"/>
                <w:szCs w:val="20"/>
                <w:lang w:val="de-DE"/>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50FCCC8" w14:textId="0A6C3DCA" w:rsidR="0012344D" w:rsidRDefault="0056458C" w:rsidP="0012344D">
            <w:pPr>
              <w:pStyle w:val="Zkladntext"/>
              <w:tabs>
                <w:tab w:val="left" w:pos="6096"/>
              </w:tabs>
              <w:spacing w:before="60" w:after="60"/>
              <w:rPr>
                <w:rFonts w:ascii="Arial" w:hAnsi="Arial" w:cs="Arial"/>
                <w:b/>
                <w:sz w:val="20"/>
                <w:szCs w:val="20"/>
                <w:lang w:val="en-GB"/>
              </w:rPr>
            </w:pPr>
            <w:r w:rsidRPr="00851BAB">
              <w:rPr>
                <w:rFonts w:ascii="Arial" w:hAnsi="Arial" w:cs="Arial"/>
                <w:b/>
                <w:sz w:val="20"/>
                <w:szCs w:val="20"/>
                <w:lang w:val="en-GB"/>
              </w:rPr>
              <w:t xml:space="preserve">“Multicenter randomized, controlled phase 2 trial to evaluate AM-125 in the treatment of acute peripheral vertigo following </w:t>
            </w:r>
            <w:r w:rsidR="00CF3C41">
              <w:rPr>
                <w:rFonts w:ascii="Arial" w:hAnsi="Arial" w:cs="Arial"/>
                <w:b/>
                <w:sz w:val="20"/>
                <w:szCs w:val="20"/>
                <w:lang w:val="en-GB"/>
              </w:rPr>
              <w:t>neurosurgery</w:t>
            </w:r>
            <w:r w:rsidRPr="00851BAB">
              <w:rPr>
                <w:rFonts w:ascii="Arial" w:hAnsi="Arial" w:cs="Arial"/>
                <w:b/>
                <w:sz w:val="20"/>
                <w:szCs w:val="20"/>
                <w:lang w:val="en-GB"/>
              </w:rPr>
              <w:t xml:space="preserve"> (TRAVERS)”</w:t>
            </w:r>
            <w:r w:rsidR="0012344D">
              <w:rPr>
                <w:rFonts w:ascii="Arial" w:hAnsi="Arial" w:cs="Arial"/>
                <w:b/>
                <w:sz w:val="20"/>
                <w:szCs w:val="20"/>
                <w:lang w:val="en-GB"/>
              </w:rPr>
              <w:t>¨</w:t>
            </w:r>
            <w:r w:rsidR="0012344D">
              <w:rPr>
                <w:rFonts w:ascii="Arial" w:hAnsi="Arial" w:cs="Arial"/>
                <w:b/>
                <w:sz w:val="20"/>
                <w:szCs w:val="20"/>
                <w:lang w:val="en-GB"/>
              </w:rPr>
              <w:br/>
            </w:r>
          </w:p>
          <w:p w14:paraId="758B24A1" w14:textId="77777777" w:rsidR="0012344D" w:rsidRDefault="0012344D" w:rsidP="0012344D">
            <w:pPr>
              <w:pStyle w:val="Zkladntext"/>
              <w:tabs>
                <w:tab w:val="left" w:pos="6096"/>
              </w:tabs>
              <w:spacing w:after="0"/>
              <w:rPr>
                <w:rFonts w:ascii="Arial" w:hAnsi="Arial" w:cs="Arial"/>
                <w:b/>
                <w:sz w:val="20"/>
                <w:szCs w:val="20"/>
                <w:lang w:val="en-GB"/>
              </w:rPr>
            </w:pPr>
          </w:p>
          <w:p w14:paraId="23AEE834" w14:textId="388DDACD" w:rsidR="00E90523" w:rsidRPr="00851BAB" w:rsidRDefault="00E90523" w:rsidP="0012344D">
            <w:pPr>
              <w:pStyle w:val="Zkladntext"/>
              <w:tabs>
                <w:tab w:val="left" w:pos="6096"/>
              </w:tabs>
              <w:spacing w:after="60"/>
              <w:jc w:val="both"/>
              <w:rPr>
                <w:rFonts w:ascii="Arial" w:hAnsi="Arial" w:cs="Arial"/>
                <w:sz w:val="20"/>
                <w:szCs w:val="20"/>
                <w:lang w:val="en-GB"/>
              </w:rPr>
            </w:pPr>
            <w:r w:rsidRPr="00851BAB">
              <w:rPr>
                <w:rFonts w:ascii="Arial" w:hAnsi="Arial" w:cs="Arial"/>
                <w:sz w:val="20"/>
                <w:szCs w:val="20"/>
                <w:lang w:val="en-GB"/>
              </w:rPr>
              <w:t>and its amendments (hereinafter the « </w:t>
            </w:r>
            <w:r w:rsidRPr="0046202F">
              <w:rPr>
                <w:rFonts w:ascii="Arial" w:hAnsi="Arial" w:cs="Arial"/>
                <w:b/>
                <w:sz w:val="20"/>
                <w:szCs w:val="20"/>
                <w:lang w:val="en-GB"/>
              </w:rPr>
              <w:t>Protocol</w:t>
            </w:r>
            <w:r w:rsidRPr="00851BAB">
              <w:rPr>
                <w:rFonts w:ascii="Arial" w:hAnsi="Arial" w:cs="Arial"/>
                <w:sz w:val="20"/>
                <w:szCs w:val="20"/>
                <w:lang w:val="en-GB"/>
              </w:rPr>
              <w:t xml:space="preserve"> »). </w:t>
            </w:r>
          </w:p>
        </w:tc>
        <w:tc>
          <w:tcPr>
            <w:tcW w:w="4424" w:type="dxa"/>
            <w:tcBorders>
              <w:left w:val="single" w:sz="2" w:space="0" w:color="F2F2F2" w:themeColor="background1" w:themeShade="F2"/>
            </w:tcBorders>
          </w:tcPr>
          <w:p w14:paraId="01212092" w14:textId="2B7F3C54" w:rsidR="00855352" w:rsidRPr="00855352" w:rsidRDefault="006E10B6" w:rsidP="0012344D">
            <w:pPr>
              <w:spacing w:before="60" w:after="60"/>
              <w:rPr>
                <w:rFonts w:ascii="Arial" w:hAnsi="Arial" w:cs="Arial"/>
                <w:b/>
                <w:sz w:val="20"/>
                <w:szCs w:val="20"/>
              </w:rPr>
            </w:pPr>
            <w:r w:rsidRPr="00855352">
              <w:rPr>
                <w:rFonts w:ascii="Arial" w:hAnsi="Arial" w:cs="Arial"/>
                <w:b/>
                <w:sz w:val="20"/>
                <w:szCs w:val="20"/>
                <w:lang w:val="cs-CZ"/>
              </w:rPr>
              <w:t>„</w:t>
            </w:r>
            <w:r w:rsidR="0012344D">
              <w:rPr>
                <w:rFonts w:ascii="Arial" w:hAnsi="Arial" w:cs="Arial"/>
                <w:b/>
                <w:sz w:val="20"/>
                <w:szCs w:val="20"/>
              </w:rPr>
              <w:t xml:space="preserve">Multicentrické, randomizované, </w:t>
            </w:r>
            <w:r w:rsidR="00855352" w:rsidRPr="00855352">
              <w:rPr>
                <w:rFonts w:ascii="Arial" w:hAnsi="Arial" w:cs="Arial"/>
                <w:b/>
                <w:sz w:val="20"/>
                <w:szCs w:val="20"/>
              </w:rPr>
              <w:t>kontrolované klinické hodnocení fáze 2 k posouzení přípravku AM</w:t>
            </w:r>
            <w:r w:rsidR="00855352" w:rsidRPr="00855352">
              <w:rPr>
                <w:rFonts w:ascii="Arial" w:hAnsi="Arial" w:cs="Arial"/>
                <w:b/>
                <w:sz w:val="20"/>
                <w:szCs w:val="20"/>
              </w:rPr>
              <w:noBreakHyphen/>
              <w:t xml:space="preserve">125 při léčbě </w:t>
            </w:r>
            <w:r w:rsidR="0012344D">
              <w:rPr>
                <w:rFonts w:ascii="Arial" w:hAnsi="Arial" w:cs="Arial"/>
                <w:b/>
                <w:sz w:val="20"/>
                <w:szCs w:val="20"/>
              </w:rPr>
              <w:t xml:space="preserve">akutního periferního vertiga po </w:t>
            </w:r>
            <w:r w:rsidR="00CF3C41">
              <w:rPr>
                <w:rFonts w:ascii="Arial" w:hAnsi="Arial" w:cs="Arial"/>
                <w:b/>
                <w:sz w:val="20"/>
                <w:szCs w:val="20"/>
              </w:rPr>
              <w:t>neurochirurgickém výkonu</w:t>
            </w:r>
            <w:r w:rsidR="00855352" w:rsidRPr="00855352">
              <w:rPr>
                <w:rFonts w:ascii="Arial" w:hAnsi="Arial" w:cs="Arial"/>
                <w:b/>
                <w:sz w:val="20"/>
                <w:szCs w:val="20"/>
              </w:rPr>
              <w:t xml:space="preserve"> (TRAVERS)”</w:t>
            </w:r>
            <w:r w:rsidR="0012344D">
              <w:rPr>
                <w:rFonts w:ascii="Arial" w:hAnsi="Arial" w:cs="Arial"/>
                <w:b/>
                <w:sz w:val="20"/>
                <w:szCs w:val="20"/>
              </w:rPr>
              <w:br/>
            </w:r>
          </w:p>
          <w:p w14:paraId="080ED2A9" w14:textId="166A252E" w:rsidR="00E90523" w:rsidRPr="00B16F8F" w:rsidRDefault="00E90523" w:rsidP="000448FE">
            <w:pPr>
              <w:spacing w:before="60" w:after="60"/>
              <w:jc w:val="both"/>
              <w:rPr>
                <w:rFonts w:ascii="Arial" w:hAnsi="Arial" w:cs="Arial"/>
                <w:sz w:val="20"/>
                <w:szCs w:val="20"/>
                <w:lang w:val="en-GB"/>
              </w:rPr>
            </w:pPr>
            <w:r w:rsidRPr="00543A08">
              <w:rPr>
                <w:rFonts w:ascii="Arial" w:hAnsi="Arial" w:cs="Arial"/>
                <w:sz w:val="20"/>
                <w:szCs w:val="20"/>
                <w:lang w:val="en-GB"/>
              </w:rPr>
              <w:t>a jeho dodatky (dále jako « </w:t>
            </w:r>
            <w:r w:rsidRPr="0046202F">
              <w:rPr>
                <w:rFonts w:ascii="Arial" w:hAnsi="Arial" w:cs="Arial"/>
                <w:b/>
                <w:sz w:val="20"/>
                <w:szCs w:val="20"/>
                <w:lang w:val="en-GB"/>
              </w:rPr>
              <w:t>Protokol</w:t>
            </w:r>
            <w:r w:rsidRPr="00543A08">
              <w:rPr>
                <w:rFonts w:ascii="Arial" w:hAnsi="Arial" w:cs="Arial"/>
                <w:sz w:val="20"/>
                <w:szCs w:val="20"/>
                <w:lang w:val="en-GB"/>
              </w:rPr>
              <w:t> »)</w:t>
            </w:r>
            <w:r>
              <w:rPr>
                <w:rFonts w:ascii="Arial" w:hAnsi="Arial" w:cs="Arial"/>
                <w:sz w:val="20"/>
                <w:szCs w:val="20"/>
                <w:lang w:val="en-GB"/>
              </w:rPr>
              <w:t>.</w:t>
            </w:r>
          </w:p>
        </w:tc>
      </w:tr>
      <w:tr w:rsidR="00821238" w:rsidRPr="00770ED1" w14:paraId="70D46D39"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8A9D3CB" w14:textId="77777777" w:rsidR="00821238" w:rsidRPr="00770ED1" w:rsidRDefault="00821238" w:rsidP="00821238">
            <w:pPr>
              <w:spacing w:before="60" w:after="60"/>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A6D1BE6" w14:textId="6E062291" w:rsidR="00821238" w:rsidRDefault="00821238" w:rsidP="000448FE">
            <w:pPr>
              <w:pStyle w:val="Zkladntext"/>
              <w:spacing w:before="60" w:after="60"/>
              <w:jc w:val="both"/>
              <w:rPr>
                <w:rFonts w:ascii="Arial" w:hAnsi="Arial" w:cs="Arial"/>
                <w:sz w:val="20"/>
                <w:szCs w:val="22"/>
                <w:lang w:val="en-GB"/>
              </w:rPr>
            </w:pPr>
            <w:r w:rsidRPr="0011426F">
              <w:rPr>
                <w:rFonts w:ascii="Arial" w:hAnsi="Arial" w:cs="Arial"/>
                <w:sz w:val="20"/>
                <w:szCs w:val="22"/>
                <w:lang w:val="en-GB"/>
              </w:rPr>
              <w:t>SPONSOR has entrusted SCOPE on its behalf with the arrangement and administration of the Trial as its contractor, not as its agent.</w:t>
            </w:r>
          </w:p>
          <w:p w14:paraId="7C691271" w14:textId="77777777" w:rsidR="002E3AED" w:rsidRPr="0011426F" w:rsidRDefault="002E3AED" w:rsidP="000448FE">
            <w:pPr>
              <w:pStyle w:val="Zkladntext"/>
              <w:spacing w:before="60" w:after="60"/>
              <w:jc w:val="both"/>
              <w:rPr>
                <w:rFonts w:ascii="Arial" w:hAnsi="Arial" w:cs="Arial"/>
                <w:sz w:val="20"/>
                <w:szCs w:val="22"/>
                <w:lang w:val="en-GB"/>
              </w:rPr>
            </w:pPr>
          </w:p>
          <w:p w14:paraId="36D41EE5" w14:textId="0CAAF7F3" w:rsidR="00821238" w:rsidRDefault="00821238" w:rsidP="00222188">
            <w:pPr>
              <w:pStyle w:val="Zkladntextodsazen"/>
              <w:spacing w:before="60" w:after="60"/>
              <w:ind w:left="0"/>
              <w:jc w:val="both"/>
              <w:rPr>
                <w:rFonts w:ascii="Arial" w:hAnsi="Arial" w:cs="Arial"/>
                <w:sz w:val="20"/>
                <w:szCs w:val="22"/>
                <w:lang w:val="en-GB"/>
              </w:rPr>
            </w:pPr>
            <w:r w:rsidRPr="0011426F">
              <w:rPr>
                <w:rFonts w:ascii="Arial" w:hAnsi="Arial" w:cs="Arial"/>
                <w:sz w:val="20"/>
                <w:szCs w:val="22"/>
                <w:lang w:val="en-GB"/>
              </w:rPr>
              <w:t xml:space="preserve">WHEREAS, the </w:t>
            </w:r>
            <w:r>
              <w:rPr>
                <w:rFonts w:ascii="Arial" w:hAnsi="Arial" w:cs="Arial"/>
                <w:sz w:val="20"/>
                <w:szCs w:val="22"/>
                <w:lang w:val="en-GB"/>
              </w:rPr>
              <w:t>TRIAL SITE</w:t>
            </w:r>
            <w:r w:rsidRPr="0011426F" w:rsidDel="008C289C">
              <w:rPr>
                <w:rFonts w:ascii="Arial" w:hAnsi="Arial" w:cs="Arial"/>
                <w:sz w:val="20"/>
                <w:szCs w:val="22"/>
                <w:lang w:val="en-GB"/>
              </w:rPr>
              <w:t xml:space="preserve"> </w:t>
            </w:r>
            <w:r w:rsidRPr="0011426F">
              <w:rPr>
                <w:rFonts w:ascii="Arial" w:hAnsi="Arial" w:cs="Arial"/>
                <w:sz w:val="20"/>
                <w:szCs w:val="22"/>
                <w:lang w:val="en-GB"/>
              </w:rPr>
              <w:t>desires to</w:t>
            </w:r>
            <w:r>
              <w:rPr>
                <w:rFonts w:ascii="Arial" w:hAnsi="Arial" w:cs="Arial"/>
                <w:sz w:val="20"/>
                <w:szCs w:val="22"/>
                <w:lang w:val="en-GB"/>
              </w:rPr>
              <w:t xml:space="preserve"> participate </w:t>
            </w:r>
            <w:r w:rsidRPr="0011426F">
              <w:rPr>
                <w:rFonts w:ascii="Arial" w:hAnsi="Arial" w:cs="Arial"/>
                <w:sz w:val="20"/>
                <w:szCs w:val="22"/>
                <w:lang w:val="en-GB"/>
              </w:rPr>
              <w:t xml:space="preserve">in the Trial and assures that </w:t>
            </w:r>
            <w:r>
              <w:rPr>
                <w:rFonts w:ascii="Arial" w:hAnsi="Arial" w:cs="Arial"/>
                <w:sz w:val="20"/>
                <w:szCs w:val="22"/>
                <w:lang w:val="en-GB"/>
              </w:rPr>
              <w:t>it</w:t>
            </w:r>
            <w:r w:rsidRPr="0011426F">
              <w:rPr>
                <w:rFonts w:ascii="Arial" w:hAnsi="Arial" w:cs="Arial"/>
                <w:sz w:val="20"/>
                <w:szCs w:val="22"/>
                <w:lang w:val="en-GB"/>
              </w:rPr>
              <w:t xml:space="preserve"> has sufficient authority, competence and experience in clinical trials, along with the necessary infrastructure and technical means to perform the Trial.</w:t>
            </w:r>
          </w:p>
          <w:p w14:paraId="15F6D0F7" w14:textId="77777777" w:rsidR="00404940" w:rsidRDefault="00404940" w:rsidP="00222188">
            <w:pPr>
              <w:pStyle w:val="Zkladntextodsazen"/>
              <w:spacing w:before="60" w:after="60"/>
              <w:ind w:left="0"/>
              <w:jc w:val="both"/>
              <w:rPr>
                <w:rFonts w:ascii="Arial" w:hAnsi="Arial" w:cs="Arial"/>
                <w:sz w:val="20"/>
                <w:szCs w:val="22"/>
                <w:lang w:val="en-GB"/>
              </w:rPr>
            </w:pPr>
          </w:p>
          <w:p w14:paraId="7F50D5C8" w14:textId="68ED42E2" w:rsidR="00821238" w:rsidRDefault="00821238" w:rsidP="00404940">
            <w:pPr>
              <w:pStyle w:val="Zkladntextodsazen"/>
              <w:spacing w:before="60" w:after="0"/>
              <w:ind w:left="0"/>
              <w:jc w:val="both"/>
              <w:rPr>
                <w:rFonts w:ascii="Arial" w:hAnsi="Arial" w:cs="Arial"/>
                <w:sz w:val="20"/>
                <w:szCs w:val="22"/>
                <w:lang w:val="en-GB"/>
              </w:rPr>
            </w:pPr>
            <w:r w:rsidRPr="00DA7527">
              <w:rPr>
                <w:rFonts w:ascii="Arial" w:hAnsi="Arial" w:cs="Arial"/>
                <w:sz w:val="20"/>
                <w:szCs w:val="22"/>
                <w:lang w:val="en-GB"/>
              </w:rPr>
              <w:t xml:space="preserve">The </w:t>
            </w:r>
            <w:r>
              <w:rPr>
                <w:rFonts w:ascii="Arial" w:hAnsi="Arial" w:cs="Arial"/>
                <w:color w:val="000000"/>
                <w:sz w:val="20"/>
                <w:szCs w:val="20"/>
              </w:rPr>
              <w:t>INSTITUTION</w:t>
            </w:r>
            <w:r w:rsidRPr="00DA7527">
              <w:rPr>
                <w:rFonts w:ascii="Arial" w:hAnsi="Arial" w:cs="Arial"/>
                <w:sz w:val="20"/>
                <w:szCs w:val="22"/>
                <w:lang w:val="en-GB"/>
              </w:rPr>
              <w:t xml:space="preserve"> has entrusted a competent Investigator </w:t>
            </w:r>
            <w:r w:rsidR="00C133EB" w:rsidRPr="00C133EB">
              <w:rPr>
                <w:rFonts w:ascii="Arial" w:hAnsi="Arial" w:cs="Arial"/>
                <w:b/>
                <w:sz w:val="20"/>
                <w:szCs w:val="20"/>
                <w:highlight w:val="black"/>
                <w:lang w:val="en-GB"/>
              </w:rPr>
              <w:t>xxxxxxxx</w:t>
            </w:r>
            <w:r w:rsidR="00CF3C41">
              <w:rPr>
                <w:rFonts w:ascii="Arial" w:hAnsi="Arial" w:cs="Arial"/>
                <w:b/>
                <w:sz w:val="20"/>
                <w:szCs w:val="20"/>
                <w:lang w:val="en-GB"/>
              </w:rPr>
              <w:t>,</w:t>
            </w:r>
            <w:r w:rsidR="00055866" w:rsidRPr="00055866">
              <w:rPr>
                <w:rFonts w:ascii="Arial" w:hAnsi="Arial" w:cs="Arial"/>
                <w:sz w:val="20"/>
                <w:szCs w:val="20"/>
                <w:lang w:val="en-GB"/>
              </w:rPr>
              <w:t xml:space="preserve"> </w:t>
            </w:r>
            <w:r w:rsidR="004068F6">
              <w:rPr>
                <w:rFonts w:ascii="Arial" w:hAnsi="Arial" w:cs="Arial"/>
                <w:sz w:val="20"/>
                <w:szCs w:val="20"/>
                <w:lang w:val="en-GB"/>
              </w:rPr>
              <w:t>Neurosurgery Dept.</w:t>
            </w:r>
            <w:r w:rsidR="00055866" w:rsidRPr="00055866">
              <w:rPr>
                <w:rFonts w:ascii="Arial" w:hAnsi="Arial" w:cs="Arial"/>
                <w:sz w:val="20"/>
                <w:szCs w:val="20"/>
                <w:lang w:val="en-GB"/>
              </w:rPr>
              <w:t>,</w:t>
            </w:r>
            <w:r w:rsidR="006E10B6" w:rsidRPr="00851BAB">
              <w:rPr>
                <w:rFonts w:ascii="Arial" w:hAnsi="Arial" w:cs="Arial"/>
                <w:sz w:val="20"/>
                <w:szCs w:val="22"/>
                <w:lang w:val="en-GB"/>
              </w:rPr>
              <w:t xml:space="preserve"> </w:t>
            </w:r>
            <w:r w:rsidRPr="00851BAB">
              <w:rPr>
                <w:rFonts w:ascii="Arial" w:hAnsi="Arial" w:cs="Arial"/>
                <w:sz w:val="20"/>
                <w:szCs w:val="22"/>
                <w:lang w:val="en-GB"/>
              </w:rPr>
              <w:t xml:space="preserve">under whom’s responsibility </w:t>
            </w:r>
            <w:r w:rsidRPr="00DA7527">
              <w:rPr>
                <w:rFonts w:ascii="Arial" w:hAnsi="Arial" w:cs="Arial"/>
                <w:sz w:val="20"/>
                <w:szCs w:val="22"/>
                <w:lang w:val="en-GB"/>
              </w:rPr>
              <w:t xml:space="preserve">the Trial will be performed. </w:t>
            </w:r>
            <w:r w:rsidR="00C133EB" w:rsidRPr="00C133EB">
              <w:rPr>
                <w:rFonts w:ascii="Arial" w:hAnsi="Arial" w:cs="Arial"/>
                <w:sz w:val="20"/>
                <w:szCs w:val="22"/>
                <w:highlight w:val="black"/>
                <w:lang w:val="en-GB"/>
              </w:rPr>
              <w:t>xxxxxxxxx</w:t>
            </w:r>
            <w:r w:rsidR="00B02AE9">
              <w:rPr>
                <w:rFonts w:ascii="Arial" w:hAnsi="Arial" w:cs="Arial"/>
                <w:sz w:val="20"/>
                <w:szCs w:val="22"/>
                <w:lang w:val="en-GB"/>
              </w:rPr>
              <w:t xml:space="preserve"> performs duties as an employee of the </w:t>
            </w:r>
            <w:r w:rsidR="008432A4">
              <w:rPr>
                <w:rFonts w:ascii="Arial" w:hAnsi="Arial" w:cs="Arial"/>
                <w:sz w:val="20"/>
                <w:szCs w:val="22"/>
                <w:lang w:val="en-GB"/>
              </w:rPr>
              <w:t>INSTITUTION</w:t>
            </w:r>
            <w:r w:rsidR="00B02AE9">
              <w:rPr>
                <w:rFonts w:ascii="Arial" w:hAnsi="Arial" w:cs="Arial"/>
                <w:sz w:val="20"/>
                <w:szCs w:val="22"/>
                <w:lang w:val="en-GB"/>
              </w:rPr>
              <w:t>.</w:t>
            </w:r>
          </w:p>
          <w:p w14:paraId="337E2F50" w14:textId="77777777" w:rsidR="0033197C" w:rsidRPr="00404940" w:rsidRDefault="0033197C" w:rsidP="00404940">
            <w:pPr>
              <w:spacing w:before="60" w:after="60"/>
              <w:jc w:val="both"/>
              <w:rPr>
                <w:rFonts w:ascii="Arial" w:hAnsi="Arial" w:cs="Arial"/>
                <w:sz w:val="20"/>
                <w:szCs w:val="20"/>
                <w:lang w:val="en-GB"/>
              </w:rPr>
            </w:pPr>
          </w:p>
          <w:p w14:paraId="162EED90" w14:textId="3A4070BF" w:rsidR="00821238" w:rsidRPr="0011426F" w:rsidRDefault="00821238" w:rsidP="000448FE">
            <w:pPr>
              <w:spacing w:before="60" w:after="60"/>
              <w:jc w:val="both"/>
              <w:rPr>
                <w:rFonts w:ascii="Arial" w:hAnsi="Arial" w:cs="Arial"/>
                <w:color w:val="000000"/>
                <w:sz w:val="20"/>
                <w:szCs w:val="22"/>
                <w:lang w:val="en-GB"/>
              </w:rPr>
            </w:pPr>
            <w:r w:rsidRPr="0011426F">
              <w:rPr>
                <w:rFonts w:ascii="Arial" w:hAnsi="Arial" w:cs="Arial"/>
                <w:sz w:val="20"/>
                <w:szCs w:val="22"/>
                <w:lang w:val="en-GB"/>
              </w:rPr>
              <w:t>In</w:t>
            </w:r>
            <w:r w:rsidRPr="0011426F">
              <w:rPr>
                <w:rFonts w:ascii="Arial" w:hAnsi="Arial" w:cs="Arial"/>
                <w:color w:val="000000"/>
                <w:sz w:val="20"/>
                <w:szCs w:val="22"/>
                <w:lang w:val="en-GB"/>
              </w:rPr>
              <w:t xml:space="preserve"> consideration of the undertakings and commitments set forth herein, the Parties agree to enter into the present agreement (the </w:t>
            </w:r>
            <w:r w:rsidRPr="0011426F">
              <w:rPr>
                <w:rFonts w:ascii="Arial" w:hAnsi="Arial" w:cs="Arial"/>
                <w:sz w:val="20"/>
                <w:szCs w:val="22"/>
                <w:lang w:val="en-GB"/>
              </w:rPr>
              <w:t>« </w:t>
            </w:r>
            <w:r w:rsidRPr="008432A4">
              <w:rPr>
                <w:rFonts w:ascii="Arial" w:hAnsi="Arial" w:cs="Arial"/>
                <w:b/>
                <w:color w:val="000000"/>
                <w:sz w:val="20"/>
                <w:szCs w:val="22"/>
                <w:lang w:val="en-GB"/>
              </w:rPr>
              <w:t>Agreement</w:t>
            </w:r>
            <w:r w:rsidRPr="0011426F">
              <w:rPr>
                <w:rFonts w:ascii="Arial" w:hAnsi="Arial" w:cs="Arial"/>
                <w:sz w:val="20"/>
                <w:szCs w:val="22"/>
                <w:lang w:val="en-GB"/>
              </w:rPr>
              <w:t> »</w:t>
            </w:r>
            <w:r w:rsidRPr="0011426F">
              <w:rPr>
                <w:rFonts w:ascii="Arial" w:hAnsi="Arial" w:cs="Arial"/>
                <w:color w:val="000000"/>
                <w:sz w:val="20"/>
                <w:szCs w:val="22"/>
                <w:lang w:val="en-GB"/>
              </w:rPr>
              <w:t xml:space="preserve">), </w:t>
            </w:r>
            <w:r>
              <w:rPr>
                <w:rFonts w:ascii="Arial" w:hAnsi="Arial" w:cs="Arial"/>
                <w:color w:val="000000"/>
                <w:sz w:val="20"/>
                <w:szCs w:val="22"/>
                <w:lang w:val="en-GB"/>
              </w:rPr>
              <w:t>wh</w:t>
            </w:r>
            <w:r w:rsidR="00D81D76">
              <w:rPr>
                <w:rFonts w:ascii="Arial" w:hAnsi="Arial" w:cs="Arial"/>
                <w:color w:val="000000"/>
                <w:sz w:val="20"/>
                <w:szCs w:val="22"/>
                <w:lang w:val="en-GB"/>
              </w:rPr>
              <w:t>ose</w:t>
            </w:r>
            <w:r w:rsidRPr="0011426F">
              <w:rPr>
                <w:rFonts w:ascii="Arial" w:hAnsi="Arial" w:cs="Arial"/>
                <w:color w:val="000000"/>
                <w:sz w:val="20"/>
                <w:szCs w:val="22"/>
                <w:lang w:val="en-GB"/>
              </w:rPr>
              <w:t xml:space="preserve"> provisions shall apply in compliance with those of the Protocol.</w:t>
            </w:r>
          </w:p>
        </w:tc>
        <w:tc>
          <w:tcPr>
            <w:tcW w:w="4424" w:type="dxa"/>
            <w:tcBorders>
              <w:left w:val="single" w:sz="2" w:space="0" w:color="F2F2F2" w:themeColor="background1" w:themeShade="F2"/>
            </w:tcBorders>
          </w:tcPr>
          <w:p w14:paraId="01C3585B" w14:textId="292D9D5D" w:rsidR="00821238" w:rsidRDefault="00821238" w:rsidP="00222188">
            <w:pPr>
              <w:spacing w:before="60" w:after="60"/>
              <w:jc w:val="both"/>
              <w:rPr>
                <w:rFonts w:ascii="Arial" w:hAnsi="Arial" w:cs="Arial"/>
                <w:sz w:val="20"/>
                <w:szCs w:val="20"/>
                <w:lang w:val="en-GB"/>
              </w:rPr>
            </w:pPr>
            <w:r w:rsidRPr="00543A08">
              <w:rPr>
                <w:rFonts w:ascii="Arial" w:hAnsi="Arial" w:cs="Arial"/>
                <w:sz w:val="20"/>
                <w:szCs w:val="20"/>
                <w:lang w:val="en-GB"/>
              </w:rPr>
              <w:t xml:space="preserve">ZADAVATEL pověřil SCOPE </w:t>
            </w:r>
            <w:r w:rsidRPr="00157E0E">
              <w:rPr>
                <w:rFonts w:ascii="Arial" w:hAnsi="Arial" w:cs="Arial"/>
                <w:sz w:val="20"/>
                <w:szCs w:val="20"/>
                <w:lang w:val="en-GB"/>
              </w:rPr>
              <w:t>přípravou a</w:t>
            </w:r>
            <w:r w:rsidR="00EC5FF7">
              <w:rPr>
                <w:rFonts w:ascii="Arial" w:hAnsi="Arial" w:cs="Arial"/>
                <w:sz w:val="20"/>
                <w:szCs w:val="20"/>
                <w:lang w:val="en-GB"/>
              </w:rPr>
              <w:t> </w:t>
            </w:r>
            <w:r w:rsidRPr="00157E0E">
              <w:rPr>
                <w:rFonts w:ascii="Arial" w:hAnsi="Arial" w:cs="Arial"/>
                <w:sz w:val="20"/>
                <w:szCs w:val="20"/>
                <w:lang w:val="en-GB"/>
              </w:rPr>
              <w:t>spravováním KH jeho jménem jako svého dodavatele, ne jako svého zástupce.</w:t>
            </w:r>
          </w:p>
          <w:p w14:paraId="53EE1134" w14:textId="77777777" w:rsidR="002E3AED" w:rsidRDefault="002E3AED" w:rsidP="00222188">
            <w:pPr>
              <w:spacing w:before="60" w:after="60"/>
              <w:jc w:val="both"/>
              <w:rPr>
                <w:rFonts w:ascii="Arial" w:hAnsi="Arial" w:cs="Arial"/>
                <w:sz w:val="20"/>
                <w:szCs w:val="20"/>
                <w:lang w:val="en-GB"/>
              </w:rPr>
            </w:pPr>
          </w:p>
          <w:p w14:paraId="3E2151FB" w14:textId="1B1A4453" w:rsidR="00821238" w:rsidRDefault="00821238" w:rsidP="00404940">
            <w:pPr>
              <w:jc w:val="both"/>
              <w:rPr>
                <w:rFonts w:ascii="Arial" w:hAnsi="Arial" w:cs="Arial"/>
                <w:sz w:val="20"/>
                <w:szCs w:val="20"/>
                <w:lang w:val="en-GB"/>
              </w:rPr>
            </w:pPr>
            <w:r w:rsidRPr="00543A08">
              <w:rPr>
                <w:rFonts w:ascii="Arial" w:hAnsi="Arial" w:cs="Arial"/>
                <w:sz w:val="20"/>
                <w:szCs w:val="20"/>
                <w:lang w:val="en-GB"/>
              </w:rPr>
              <w:t>CENTRUM KH má záje</w:t>
            </w:r>
            <w:r w:rsidR="00EC5FF7">
              <w:rPr>
                <w:rFonts w:ascii="Arial" w:hAnsi="Arial" w:cs="Arial"/>
                <w:sz w:val="20"/>
                <w:szCs w:val="20"/>
                <w:lang w:val="en-GB"/>
              </w:rPr>
              <w:t>m se podílet na KH a </w:t>
            </w:r>
            <w:r w:rsidRPr="00543A08">
              <w:rPr>
                <w:rFonts w:ascii="Arial" w:hAnsi="Arial" w:cs="Arial"/>
                <w:sz w:val="20"/>
                <w:szCs w:val="20"/>
                <w:lang w:val="en-GB"/>
              </w:rPr>
              <w:t>zaručuje se, že má dostatečná oprávnění, schopnosti a zkušenosti s prováděním klinick</w:t>
            </w:r>
            <w:r w:rsidRPr="00543A08">
              <w:rPr>
                <w:rFonts w:ascii="Arial" w:hAnsi="Arial" w:cs="Arial"/>
                <w:sz w:val="20"/>
                <w:szCs w:val="20"/>
                <w:lang w:val="cs-CZ"/>
              </w:rPr>
              <w:t>ých hodnocení</w:t>
            </w:r>
            <w:r w:rsidRPr="00543A08">
              <w:rPr>
                <w:rFonts w:ascii="Arial" w:hAnsi="Arial" w:cs="Arial"/>
                <w:sz w:val="20"/>
                <w:szCs w:val="20"/>
                <w:lang w:val="en-GB"/>
              </w:rPr>
              <w:t>, stejně jako potřebné zázemí a technické prostředky k provedení KH.</w:t>
            </w:r>
          </w:p>
          <w:p w14:paraId="503C9493" w14:textId="266A06F7" w:rsidR="00404940" w:rsidRDefault="00404940" w:rsidP="00404940">
            <w:pPr>
              <w:spacing w:after="60"/>
              <w:jc w:val="both"/>
              <w:rPr>
                <w:rFonts w:ascii="Arial" w:hAnsi="Arial" w:cs="Arial"/>
                <w:sz w:val="20"/>
                <w:szCs w:val="20"/>
                <w:lang w:val="en-GB"/>
              </w:rPr>
            </w:pPr>
          </w:p>
          <w:p w14:paraId="4C99EB33" w14:textId="77777777" w:rsidR="00404940" w:rsidRDefault="00404940" w:rsidP="00404940">
            <w:pPr>
              <w:spacing w:after="60"/>
              <w:jc w:val="both"/>
              <w:rPr>
                <w:rFonts w:ascii="Arial" w:hAnsi="Arial" w:cs="Arial"/>
                <w:sz w:val="20"/>
                <w:szCs w:val="20"/>
                <w:lang w:val="en-GB"/>
              </w:rPr>
            </w:pPr>
          </w:p>
          <w:p w14:paraId="1F52E97F" w14:textId="12CF6559" w:rsidR="00821238" w:rsidRDefault="00821238" w:rsidP="00404940">
            <w:pPr>
              <w:jc w:val="both"/>
              <w:rPr>
                <w:rFonts w:ascii="Arial" w:hAnsi="Arial" w:cs="Arial"/>
                <w:sz w:val="20"/>
                <w:szCs w:val="20"/>
                <w:lang w:val="en-GB"/>
              </w:rPr>
            </w:pPr>
            <w:r w:rsidRPr="00543A08">
              <w:rPr>
                <w:rFonts w:ascii="Arial" w:hAnsi="Arial" w:cs="Arial"/>
                <w:sz w:val="20"/>
                <w:szCs w:val="20"/>
                <w:lang w:val="en-GB"/>
              </w:rPr>
              <w:t>INSTITUCE po</w:t>
            </w:r>
            <w:r w:rsidR="00311237">
              <w:rPr>
                <w:rFonts w:ascii="Arial" w:hAnsi="Arial" w:cs="Arial"/>
                <w:sz w:val="20"/>
                <w:szCs w:val="20"/>
                <w:lang w:val="en-GB"/>
              </w:rPr>
              <w:t>věřila příslušného zkoušejícího</w:t>
            </w:r>
            <w:r w:rsidRPr="00DA7527">
              <w:rPr>
                <w:rFonts w:ascii="Arial" w:hAnsi="Arial" w:cs="Arial"/>
                <w:sz w:val="20"/>
                <w:szCs w:val="22"/>
                <w:lang w:val="en-GB"/>
              </w:rPr>
              <w:t xml:space="preserve"> </w:t>
            </w:r>
            <w:r w:rsidR="00C133EB" w:rsidRPr="00C133EB">
              <w:rPr>
                <w:rFonts w:ascii="Arial" w:hAnsi="Arial" w:cs="Arial"/>
                <w:b/>
                <w:sz w:val="20"/>
                <w:szCs w:val="20"/>
                <w:highlight w:val="black"/>
                <w:lang w:val="en-GB"/>
              </w:rPr>
              <w:t>xxxxxxxxx</w:t>
            </w:r>
            <w:r w:rsidRPr="00543A08">
              <w:rPr>
                <w:rFonts w:ascii="Arial" w:hAnsi="Arial" w:cs="Arial"/>
                <w:sz w:val="20"/>
                <w:szCs w:val="20"/>
                <w:lang w:val="en-GB"/>
              </w:rPr>
              <w:t xml:space="preserve">, </w:t>
            </w:r>
            <w:r w:rsidR="00CF3C41">
              <w:rPr>
                <w:rFonts w:ascii="Arial" w:hAnsi="Arial" w:cs="Arial"/>
                <w:sz w:val="20"/>
                <w:szCs w:val="20"/>
                <w:lang w:val="en-GB"/>
              </w:rPr>
              <w:t>Neurochirurgické oddělení</w:t>
            </w:r>
            <w:r w:rsidR="005421BB">
              <w:rPr>
                <w:rFonts w:ascii="Arial" w:hAnsi="Arial" w:cs="Arial"/>
                <w:sz w:val="20"/>
                <w:szCs w:val="20"/>
                <w:lang w:val="en-GB"/>
              </w:rPr>
              <w:t xml:space="preserve">, </w:t>
            </w:r>
            <w:r w:rsidRPr="00543A08">
              <w:rPr>
                <w:rFonts w:ascii="Arial" w:hAnsi="Arial" w:cs="Arial"/>
                <w:sz w:val="20"/>
                <w:szCs w:val="20"/>
                <w:lang w:val="en-GB"/>
              </w:rPr>
              <w:t>který bude odpovědný za provedení KH.</w:t>
            </w:r>
            <w:r w:rsidR="00B02AE9">
              <w:rPr>
                <w:rFonts w:ascii="Arial" w:hAnsi="Arial" w:cs="Arial"/>
                <w:sz w:val="20"/>
                <w:szCs w:val="20"/>
                <w:lang w:val="en-GB"/>
              </w:rPr>
              <w:t xml:space="preserve"> </w:t>
            </w:r>
            <w:r w:rsidR="00C133EB" w:rsidRPr="00C133EB">
              <w:rPr>
                <w:rFonts w:ascii="Arial" w:hAnsi="Arial" w:cs="Arial"/>
                <w:sz w:val="20"/>
                <w:szCs w:val="20"/>
                <w:highlight w:val="black"/>
                <w:lang w:val="en-GB"/>
              </w:rPr>
              <w:t>xxxxxxxxx</w:t>
            </w:r>
            <w:r w:rsidR="00B02AE9">
              <w:rPr>
                <w:rFonts w:ascii="Arial" w:hAnsi="Arial" w:cs="Arial"/>
                <w:sz w:val="20"/>
                <w:szCs w:val="20"/>
                <w:lang w:val="en-GB"/>
              </w:rPr>
              <w:t xml:space="preserve"> plní povinnosti jako zaměstnanec </w:t>
            </w:r>
            <w:r w:rsidR="008432A4">
              <w:rPr>
                <w:rFonts w:ascii="Arial" w:hAnsi="Arial" w:cs="Arial"/>
                <w:sz w:val="20"/>
                <w:szCs w:val="20"/>
                <w:lang w:val="en-GB"/>
              </w:rPr>
              <w:t>INSTITUCE</w:t>
            </w:r>
            <w:r w:rsidR="00B02AE9">
              <w:rPr>
                <w:rFonts w:ascii="Arial" w:hAnsi="Arial" w:cs="Arial"/>
                <w:sz w:val="20"/>
                <w:szCs w:val="20"/>
                <w:lang w:val="en-GB"/>
              </w:rPr>
              <w:t>.</w:t>
            </w:r>
          </w:p>
          <w:p w14:paraId="11DED775" w14:textId="77777777" w:rsidR="0033197C" w:rsidRDefault="0033197C" w:rsidP="00222188">
            <w:pPr>
              <w:spacing w:before="60" w:after="60"/>
              <w:jc w:val="both"/>
              <w:rPr>
                <w:rFonts w:ascii="Arial" w:hAnsi="Arial" w:cs="Arial"/>
                <w:sz w:val="20"/>
                <w:szCs w:val="20"/>
                <w:lang w:val="en-GB"/>
              </w:rPr>
            </w:pPr>
          </w:p>
          <w:p w14:paraId="215C667C" w14:textId="0AB25EEF" w:rsidR="00821238" w:rsidRPr="00B16F8F" w:rsidRDefault="00821238" w:rsidP="00222188">
            <w:pPr>
              <w:spacing w:before="60" w:after="60"/>
              <w:jc w:val="both"/>
              <w:rPr>
                <w:rFonts w:ascii="Arial" w:hAnsi="Arial" w:cs="Arial"/>
                <w:sz w:val="20"/>
                <w:szCs w:val="20"/>
                <w:lang w:val="en-GB"/>
              </w:rPr>
            </w:pPr>
            <w:r w:rsidRPr="00B56145">
              <w:rPr>
                <w:rFonts w:ascii="Arial" w:hAnsi="Arial" w:cs="Arial"/>
                <w:sz w:val="20"/>
                <w:szCs w:val="20"/>
                <w:lang w:val="en-GB"/>
              </w:rPr>
              <w:t xml:space="preserve">Po zvážení povinností a závazků ustanovených v tomto dokumentu, smluvní strany souhlasí se vstupem do tohoto smluvního vztahu (« </w:t>
            </w:r>
            <w:r w:rsidRPr="008432A4">
              <w:rPr>
                <w:rFonts w:ascii="Arial" w:hAnsi="Arial" w:cs="Arial"/>
                <w:b/>
                <w:sz w:val="20"/>
                <w:szCs w:val="20"/>
                <w:lang w:val="en-GB"/>
              </w:rPr>
              <w:t>smlouva</w:t>
            </w:r>
            <w:r w:rsidRPr="00B56145">
              <w:rPr>
                <w:rFonts w:ascii="Arial" w:hAnsi="Arial" w:cs="Arial"/>
                <w:sz w:val="20"/>
                <w:szCs w:val="20"/>
                <w:lang w:val="en-GB"/>
              </w:rPr>
              <w:t xml:space="preserve"> »), jehož ustanovení budou v souladu s </w:t>
            </w:r>
            <w:r w:rsidR="005421BB">
              <w:rPr>
                <w:rFonts w:ascii="Arial" w:hAnsi="Arial" w:cs="Arial"/>
                <w:sz w:val="20"/>
                <w:szCs w:val="20"/>
                <w:lang w:val="en-GB"/>
              </w:rPr>
              <w:t>P</w:t>
            </w:r>
            <w:r w:rsidRPr="00B56145">
              <w:rPr>
                <w:rFonts w:ascii="Arial" w:hAnsi="Arial" w:cs="Arial"/>
                <w:sz w:val="20"/>
                <w:szCs w:val="20"/>
                <w:lang w:val="en-GB"/>
              </w:rPr>
              <w:t>rotokolem.</w:t>
            </w:r>
          </w:p>
        </w:tc>
      </w:tr>
      <w:tr w:rsidR="00821238" w:rsidRPr="00770ED1" w14:paraId="278490A4" w14:textId="5BC6732F"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104F3B7" w14:textId="77777777" w:rsidR="00821238" w:rsidRPr="00770ED1" w:rsidRDefault="00821238" w:rsidP="00821238">
            <w:pPr>
              <w:spacing w:before="60" w:after="60"/>
              <w:jc w:val="right"/>
              <w:rPr>
                <w:rFonts w:ascii="Arial" w:hAnsi="Arial" w:cs="Arial"/>
                <w:b/>
                <w:sz w:val="20"/>
                <w:szCs w:val="20"/>
              </w:rPr>
            </w:pPr>
            <w:r w:rsidRPr="00770ED1">
              <w:rPr>
                <w:rFonts w:ascii="Arial" w:hAnsi="Arial" w:cs="Arial"/>
                <w:b/>
                <w:sz w:val="20"/>
                <w:szCs w:val="20"/>
              </w:rPr>
              <w:t>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606A213" w14:textId="684D2345" w:rsidR="00821238" w:rsidRPr="00770ED1" w:rsidRDefault="00821238" w:rsidP="00821238">
            <w:pPr>
              <w:spacing w:before="60" w:after="60"/>
              <w:jc w:val="both"/>
              <w:rPr>
                <w:rFonts w:ascii="Arial" w:hAnsi="Arial" w:cs="Arial"/>
                <w:b/>
                <w:bCs/>
                <w:sz w:val="20"/>
                <w:szCs w:val="20"/>
              </w:rPr>
            </w:pPr>
            <w:r>
              <w:rPr>
                <w:rFonts w:ascii="Arial" w:hAnsi="Arial" w:cs="Arial"/>
                <w:b/>
                <w:bCs/>
                <w:sz w:val="20"/>
                <w:szCs w:val="20"/>
              </w:rPr>
              <w:t>PROTOCOL</w:t>
            </w:r>
          </w:p>
        </w:tc>
        <w:tc>
          <w:tcPr>
            <w:tcW w:w="4424" w:type="dxa"/>
            <w:tcBorders>
              <w:left w:val="single" w:sz="2" w:space="0" w:color="F2F2F2" w:themeColor="background1" w:themeShade="F2"/>
            </w:tcBorders>
          </w:tcPr>
          <w:p w14:paraId="673DB8A6" w14:textId="0807CC59" w:rsidR="00821238" w:rsidRPr="00281A95" w:rsidRDefault="00821238" w:rsidP="00821238">
            <w:pPr>
              <w:spacing w:before="60" w:after="60"/>
              <w:jc w:val="both"/>
              <w:rPr>
                <w:rFonts w:ascii="Arial" w:hAnsi="Arial" w:cs="Arial"/>
                <w:b/>
                <w:bCs/>
                <w:sz w:val="20"/>
                <w:szCs w:val="20"/>
                <w:lang w:val="pl-PL"/>
              </w:rPr>
            </w:pPr>
            <w:r>
              <w:rPr>
                <w:rFonts w:ascii="Arial" w:hAnsi="Arial" w:cs="Arial"/>
                <w:b/>
                <w:bCs/>
                <w:sz w:val="20"/>
                <w:szCs w:val="20"/>
                <w:lang w:val="pl-PL"/>
              </w:rPr>
              <w:t>PROTOKOL</w:t>
            </w:r>
          </w:p>
        </w:tc>
      </w:tr>
      <w:tr w:rsidR="00821238" w:rsidRPr="004814F0" w14:paraId="410C2ED5" w14:textId="45E1ABB2"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7976700" w14:textId="205AC692" w:rsidR="00821238" w:rsidRPr="00770ED1" w:rsidRDefault="00821238" w:rsidP="00821238">
            <w:pPr>
              <w:spacing w:before="60" w:after="60"/>
              <w:jc w:val="right"/>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3C5998A" w14:textId="65790472" w:rsidR="00132A12" w:rsidRDefault="00821238" w:rsidP="00821238">
            <w:pPr>
              <w:pStyle w:val="Zkladntext"/>
              <w:spacing w:before="60" w:after="60"/>
              <w:jc w:val="both"/>
              <w:rPr>
                <w:rFonts w:ascii="Arial" w:hAnsi="Arial" w:cs="Arial"/>
                <w:sz w:val="20"/>
                <w:szCs w:val="20"/>
              </w:rPr>
            </w:pPr>
            <w:r w:rsidRPr="0011426F">
              <w:rPr>
                <w:rFonts w:ascii="Arial" w:hAnsi="Arial" w:cs="Arial"/>
                <w:sz w:val="20"/>
                <w:szCs w:val="20"/>
              </w:rPr>
              <w:t xml:space="preserve">The </w:t>
            </w:r>
            <w:r w:rsidR="00CF3C41">
              <w:rPr>
                <w:rFonts w:ascii="Arial" w:hAnsi="Arial" w:cs="Arial"/>
                <w:sz w:val="20"/>
                <w:szCs w:val="20"/>
              </w:rPr>
              <w:t>TRIAL SITE</w:t>
            </w:r>
            <w:r w:rsidRPr="0011426F" w:rsidDel="008C289C">
              <w:rPr>
                <w:rFonts w:ascii="Arial" w:hAnsi="Arial" w:cs="Arial"/>
                <w:sz w:val="20"/>
                <w:szCs w:val="20"/>
              </w:rPr>
              <w:t xml:space="preserve"> </w:t>
            </w:r>
            <w:r w:rsidRPr="0011426F">
              <w:rPr>
                <w:rFonts w:ascii="Arial" w:hAnsi="Arial" w:cs="Arial"/>
                <w:sz w:val="20"/>
                <w:szCs w:val="20"/>
              </w:rPr>
              <w:t>shall ensure the Collaborators (defined under Section</w:t>
            </w:r>
            <w:r>
              <w:rPr>
                <w:rFonts w:ascii="Arial" w:hAnsi="Arial" w:cs="Arial"/>
                <w:sz w:val="20"/>
                <w:szCs w:val="20"/>
              </w:rPr>
              <w:t xml:space="preserve"> 6.6</w:t>
            </w:r>
            <w:r w:rsidRPr="0011426F">
              <w:rPr>
                <w:rFonts w:ascii="Arial" w:hAnsi="Arial" w:cs="Arial"/>
                <w:sz w:val="20"/>
                <w:szCs w:val="20"/>
              </w:rPr>
              <w:t>)</w:t>
            </w:r>
            <w:r>
              <w:rPr>
                <w:rFonts w:ascii="Arial" w:hAnsi="Arial" w:cs="Arial"/>
                <w:sz w:val="20"/>
                <w:szCs w:val="20"/>
              </w:rPr>
              <w:t xml:space="preserve"> shall </w:t>
            </w:r>
            <w:r w:rsidRPr="0011426F">
              <w:rPr>
                <w:rFonts w:ascii="Arial" w:hAnsi="Arial" w:cs="Arial"/>
                <w:sz w:val="20"/>
                <w:szCs w:val="20"/>
              </w:rPr>
              <w:t>perform the Trial in strict</w:t>
            </w:r>
            <w:r w:rsidR="00EC5FF7">
              <w:rPr>
                <w:rFonts w:ascii="Arial" w:hAnsi="Arial" w:cs="Arial"/>
                <w:sz w:val="20"/>
                <w:szCs w:val="20"/>
              </w:rPr>
              <w:t xml:space="preserve"> compliance with the Protocol a </w:t>
            </w:r>
            <w:r w:rsidRPr="0011426F">
              <w:rPr>
                <w:rFonts w:ascii="Arial" w:hAnsi="Arial" w:cs="Arial"/>
                <w:sz w:val="20"/>
                <w:szCs w:val="20"/>
              </w:rPr>
              <w:t xml:space="preserve">copy of which has been provided to and signed by the INVESTIGATOR, as such Protocol is submitted to the relevant Competent Authority (« </w:t>
            </w:r>
            <w:r w:rsidR="00055866" w:rsidRPr="0084781D">
              <w:rPr>
                <w:rFonts w:ascii="Arial" w:hAnsi="Arial" w:cs="Arial"/>
                <w:b/>
                <w:sz w:val="20"/>
                <w:szCs w:val="20"/>
              </w:rPr>
              <w:t>SUKL</w:t>
            </w:r>
            <w:r w:rsidR="00055866" w:rsidRPr="0011426F">
              <w:rPr>
                <w:rFonts w:ascii="Arial" w:hAnsi="Arial" w:cs="Arial"/>
                <w:sz w:val="20"/>
                <w:szCs w:val="20"/>
              </w:rPr>
              <w:t xml:space="preserve"> </w:t>
            </w:r>
            <w:r w:rsidRPr="0011426F">
              <w:rPr>
                <w:rFonts w:ascii="Arial" w:hAnsi="Arial" w:cs="Arial"/>
                <w:sz w:val="20"/>
                <w:szCs w:val="20"/>
              </w:rPr>
              <w:t>») and Independent Ethic</w:t>
            </w:r>
            <w:r w:rsidR="00D81D76">
              <w:rPr>
                <w:rFonts w:ascii="Arial" w:hAnsi="Arial" w:cs="Arial"/>
                <w:sz w:val="20"/>
                <w:szCs w:val="20"/>
              </w:rPr>
              <w:t>s</w:t>
            </w:r>
            <w:r w:rsidRPr="0011426F">
              <w:rPr>
                <w:rFonts w:ascii="Arial" w:hAnsi="Arial" w:cs="Arial"/>
                <w:sz w:val="20"/>
                <w:szCs w:val="20"/>
              </w:rPr>
              <w:t xml:space="preserve"> Committee (« </w:t>
            </w:r>
            <w:r w:rsidR="00055866" w:rsidRPr="0084781D">
              <w:rPr>
                <w:rFonts w:ascii="Arial" w:hAnsi="Arial" w:cs="Arial"/>
                <w:b/>
                <w:sz w:val="20"/>
                <w:szCs w:val="20"/>
              </w:rPr>
              <w:t>EC</w:t>
            </w:r>
            <w:r w:rsidRPr="0011426F">
              <w:rPr>
                <w:rFonts w:ascii="Arial" w:hAnsi="Arial" w:cs="Arial"/>
                <w:sz w:val="20"/>
                <w:szCs w:val="20"/>
              </w:rPr>
              <w:t xml:space="preserve"> ») for favourable opinion/ approval and as the Protocol may be amended from time to time thereafter. Any amendment to the Protocol shall be notified to the relevant </w:t>
            </w:r>
            <w:r w:rsidR="00055866">
              <w:rPr>
                <w:rFonts w:ascii="Arial" w:hAnsi="Arial" w:cs="Arial"/>
                <w:sz w:val="20"/>
                <w:szCs w:val="20"/>
              </w:rPr>
              <w:t>EC</w:t>
            </w:r>
            <w:r w:rsidRPr="0011426F">
              <w:rPr>
                <w:rFonts w:ascii="Arial" w:hAnsi="Arial" w:cs="Arial"/>
                <w:sz w:val="20"/>
                <w:szCs w:val="20"/>
              </w:rPr>
              <w:t xml:space="preserve"> and </w:t>
            </w:r>
            <w:r w:rsidR="00055866">
              <w:rPr>
                <w:rFonts w:ascii="Arial" w:hAnsi="Arial" w:cs="Arial"/>
                <w:sz w:val="20"/>
                <w:szCs w:val="20"/>
              </w:rPr>
              <w:t>SUKL</w:t>
            </w:r>
            <w:r w:rsidR="00055866" w:rsidRPr="0011426F">
              <w:rPr>
                <w:rFonts w:ascii="Arial" w:hAnsi="Arial" w:cs="Arial"/>
                <w:sz w:val="20"/>
                <w:szCs w:val="20"/>
              </w:rPr>
              <w:t xml:space="preserve"> </w:t>
            </w:r>
            <w:r w:rsidRPr="0011426F">
              <w:rPr>
                <w:rFonts w:ascii="Arial" w:hAnsi="Arial" w:cs="Arial"/>
                <w:sz w:val="20"/>
                <w:szCs w:val="20"/>
              </w:rPr>
              <w:t>according to local regulations. All of the terms of the Protocol and any further amendments to the Protocol are incorporated hereunder and are an integral part of this Agreement.</w:t>
            </w:r>
          </w:p>
          <w:p w14:paraId="66576009" w14:textId="4E9FEDD7" w:rsidR="00821238" w:rsidRPr="00851BAB" w:rsidRDefault="00132A12" w:rsidP="00821238">
            <w:pPr>
              <w:pStyle w:val="Zkladntext"/>
              <w:spacing w:before="60" w:after="60"/>
              <w:jc w:val="both"/>
              <w:rPr>
                <w:rFonts w:ascii="Arial" w:hAnsi="Arial" w:cs="Arial"/>
                <w:sz w:val="20"/>
                <w:szCs w:val="20"/>
                <w:lang w:val="en-GB"/>
              </w:rPr>
            </w:pPr>
            <w:r w:rsidRPr="00851BAB">
              <w:rPr>
                <w:rFonts w:ascii="Arial" w:hAnsi="Arial" w:cs="Arial"/>
                <w:sz w:val="20"/>
                <w:szCs w:val="20"/>
                <w:lang w:val="en-GB"/>
              </w:rPr>
              <w:t>In case of any inconsistency between the conditions of this agreement and the conditions of the Protocol, the Protocol shall prevail in the matters of subjects</w:t>
            </w:r>
            <w:r w:rsidRPr="00851BAB">
              <w:rPr>
                <w:rFonts w:ascii="Arial" w:hAnsi="Arial" w:cs="Arial"/>
                <w:sz w:val="20"/>
                <w:szCs w:val="20"/>
              </w:rPr>
              <w:t xml:space="preserve">’ safety, </w:t>
            </w:r>
            <w:r w:rsidRPr="00851BAB">
              <w:rPr>
                <w:rFonts w:ascii="Arial" w:hAnsi="Arial" w:cs="Arial"/>
                <w:sz w:val="20"/>
                <w:szCs w:val="20"/>
                <w:lang w:val="en-GB"/>
              </w:rPr>
              <w:t>scientific, medical and clinical issues. The agreement shall prevail in all other issues.</w:t>
            </w:r>
            <w:r w:rsidR="00821238" w:rsidRPr="00132A12">
              <w:rPr>
                <w:rFonts w:ascii="Arial" w:hAnsi="Arial" w:cs="Arial"/>
                <w:sz w:val="20"/>
                <w:szCs w:val="20"/>
              </w:rPr>
              <w:t xml:space="preserve"> </w:t>
            </w:r>
          </w:p>
        </w:tc>
        <w:tc>
          <w:tcPr>
            <w:tcW w:w="4424" w:type="dxa"/>
            <w:tcBorders>
              <w:left w:val="single" w:sz="2" w:space="0" w:color="F2F2F2" w:themeColor="background1" w:themeShade="F2"/>
            </w:tcBorders>
          </w:tcPr>
          <w:p w14:paraId="740C1AB2" w14:textId="678D90A1" w:rsidR="00821238" w:rsidRDefault="00CF3C41" w:rsidP="00821238">
            <w:pPr>
              <w:spacing w:before="60" w:after="60"/>
              <w:jc w:val="both"/>
              <w:rPr>
                <w:rFonts w:ascii="Arial" w:hAnsi="Arial" w:cs="Arial"/>
                <w:sz w:val="20"/>
                <w:szCs w:val="20"/>
                <w:lang w:val="en-GB"/>
              </w:rPr>
            </w:pPr>
            <w:r>
              <w:rPr>
                <w:rFonts w:ascii="Arial" w:hAnsi="Arial" w:cs="Arial"/>
                <w:sz w:val="20"/>
                <w:szCs w:val="20"/>
                <w:lang w:val="en-GB"/>
              </w:rPr>
              <w:t>CENTRUM KH</w:t>
            </w:r>
            <w:r w:rsidR="00821238" w:rsidRPr="00B56145">
              <w:rPr>
                <w:rFonts w:ascii="Arial" w:hAnsi="Arial" w:cs="Arial"/>
                <w:sz w:val="20"/>
                <w:szCs w:val="20"/>
                <w:lang w:val="en-GB"/>
              </w:rPr>
              <w:t xml:space="preserve"> zajistí, že spolupracovníci (definovaní v </w:t>
            </w:r>
            <w:r w:rsidR="00821238" w:rsidRPr="00157E0E">
              <w:rPr>
                <w:rFonts w:ascii="Arial" w:hAnsi="Arial" w:cs="Arial"/>
                <w:sz w:val="20"/>
                <w:szCs w:val="20"/>
                <w:lang w:val="en-GB"/>
              </w:rPr>
              <w:t>části 6.6)</w:t>
            </w:r>
            <w:r w:rsidR="00821238" w:rsidRPr="00B56145">
              <w:rPr>
                <w:rFonts w:ascii="Arial" w:hAnsi="Arial" w:cs="Arial"/>
                <w:sz w:val="20"/>
                <w:szCs w:val="20"/>
                <w:lang w:val="en-GB"/>
              </w:rPr>
              <w:t xml:space="preserve"> provedou KH v přísném souladu s </w:t>
            </w:r>
            <w:r w:rsidR="005421BB">
              <w:rPr>
                <w:rFonts w:ascii="Arial" w:hAnsi="Arial" w:cs="Arial"/>
                <w:sz w:val="20"/>
                <w:szCs w:val="20"/>
                <w:lang w:val="en-GB"/>
              </w:rPr>
              <w:t>P</w:t>
            </w:r>
            <w:r w:rsidR="00821238" w:rsidRPr="00B56145">
              <w:rPr>
                <w:rFonts w:ascii="Arial" w:hAnsi="Arial" w:cs="Arial"/>
                <w:sz w:val="20"/>
                <w:szCs w:val="20"/>
                <w:lang w:val="en-GB"/>
              </w:rPr>
              <w:t xml:space="preserve">rotokolem, jehož výtisk byl poskytnut ZKOUŠEJÍCÍMU, který jej podepsal, a stejná verze </w:t>
            </w:r>
            <w:r w:rsidR="005421BB">
              <w:rPr>
                <w:rFonts w:ascii="Arial" w:hAnsi="Arial" w:cs="Arial"/>
                <w:sz w:val="20"/>
                <w:szCs w:val="20"/>
                <w:lang w:val="en-GB"/>
              </w:rPr>
              <w:t>P</w:t>
            </w:r>
            <w:r w:rsidR="00821238" w:rsidRPr="00B56145">
              <w:rPr>
                <w:rFonts w:ascii="Arial" w:hAnsi="Arial" w:cs="Arial"/>
                <w:sz w:val="20"/>
                <w:szCs w:val="20"/>
                <w:lang w:val="en-GB"/>
              </w:rPr>
              <w:t xml:space="preserve">rotokolu byla předložena ke schválení / souhlasnému vyjádření příslušnému regulačnímu orgánu (« </w:t>
            </w:r>
            <w:r w:rsidR="005421BB" w:rsidRPr="0084781D">
              <w:rPr>
                <w:rFonts w:ascii="Arial" w:hAnsi="Arial" w:cs="Arial"/>
                <w:b/>
                <w:sz w:val="20"/>
                <w:szCs w:val="20"/>
                <w:lang w:val="en-GB"/>
              </w:rPr>
              <w:t>SÚKL</w:t>
            </w:r>
            <w:r w:rsidR="005421BB" w:rsidRPr="00B56145">
              <w:rPr>
                <w:rFonts w:ascii="Arial" w:hAnsi="Arial" w:cs="Arial"/>
                <w:sz w:val="20"/>
                <w:szCs w:val="20"/>
                <w:lang w:val="en-GB"/>
              </w:rPr>
              <w:t xml:space="preserve"> </w:t>
            </w:r>
            <w:r w:rsidR="00821238" w:rsidRPr="00B56145">
              <w:rPr>
                <w:rFonts w:ascii="Arial" w:hAnsi="Arial" w:cs="Arial"/>
                <w:sz w:val="20"/>
                <w:szCs w:val="20"/>
                <w:lang w:val="en-GB"/>
              </w:rPr>
              <w:t xml:space="preserve">») a nezávislé etické komisi (« </w:t>
            </w:r>
            <w:r w:rsidR="00AA44C3" w:rsidRPr="0084781D">
              <w:rPr>
                <w:rFonts w:ascii="Arial" w:hAnsi="Arial" w:cs="Arial"/>
                <w:b/>
                <w:sz w:val="20"/>
                <w:szCs w:val="20"/>
                <w:lang w:val="en-GB"/>
              </w:rPr>
              <w:t>EK</w:t>
            </w:r>
            <w:r w:rsidR="00821238" w:rsidRPr="00B56145">
              <w:rPr>
                <w:rFonts w:ascii="Arial" w:hAnsi="Arial" w:cs="Arial"/>
                <w:sz w:val="20"/>
                <w:szCs w:val="20"/>
                <w:lang w:val="en-GB"/>
              </w:rPr>
              <w:t xml:space="preserve"> »). Jelikož </w:t>
            </w:r>
            <w:r w:rsidR="000419E1">
              <w:rPr>
                <w:rFonts w:ascii="Arial" w:hAnsi="Arial" w:cs="Arial"/>
                <w:sz w:val="20"/>
                <w:szCs w:val="20"/>
                <w:lang w:val="en-GB"/>
              </w:rPr>
              <w:t>P</w:t>
            </w:r>
            <w:r w:rsidR="00821238" w:rsidRPr="00B56145">
              <w:rPr>
                <w:rFonts w:ascii="Arial" w:hAnsi="Arial" w:cs="Arial"/>
                <w:sz w:val="20"/>
                <w:szCs w:val="20"/>
                <w:lang w:val="en-GB"/>
              </w:rPr>
              <w:t xml:space="preserve">rotokol může být čas od </w:t>
            </w:r>
            <w:r w:rsidR="00EC5FF7">
              <w:rPr>
                <w:rFonts w:ascii="Arial" w:hAnsi="Arial" w:cs="Arial"/>
                <w:sz w:val="20"/>
                <w:szCs w:val="20"/>
                <w:lang w:val="en-GB"/>
              </w:rPr>
              <w:t>času doplněn, veškeré dodatky k </w:t>
            </w:r>
            <w:r w:rsidR="000419E1">
              <w:rPr>
                <w:rFonts w:ascii="Arial" w:hAnsi="Arial" w:cs="Arial"/>
                <w:sz w:val="20"/>
                <w:szCs w:val="20"/>
                <w:lang w:val="en-GB"/>
              </w:rPr>
              <w:t>P</w:t>
            </w:r>
            <w:r w:rsidR="00821238" w:rsidRPr="00B56145">
              <w:rPr>
                <w:rFonts w:ascii="Arial" w:hAnsi="Arial" w:cs="Arial"/>
                <w:sz w:val="20"/>
                <w:szCs w:val="20"/>
                <w:lang w:val="en-GB"/>
              </w:rPr>
              <w:t xml:space="preserve">rotokolu budou předloženy příslušné </w:t>
            </w:r>
            <w:r w:rsidR="00AA44C3">
              <w:rPr>
                <w:rFonts w:ascii="Arial" w:hAnsi="Arial" w:cs="Arial"/>
                <w:sz w:val="20"/>
                <w:szCs w:val="20"/>
                <w:lang w:val="en-GB"/>
              </w:rPr>
              <w:t>EK</w:t>
            </w:r>
            <w:r w:rsidR="00EC5FF7">
              <w:rPr>
                <w:rFonts w:ascii="Arial" w:hAnsi="Arial" w:cs="Arial"/>
                <w:sz w:val="20"/>
                <w:szCs w:val="20"/>
                <w:lang w:val="en-GB"/>
              </w:rPr>
              <w:t xml:space="preserve"> a </w:t>
            </w:r>
            <w:r w:rsidR="005421BB">
              <w:rPr>
                <w:rFonts w:ascii="Arial" w:hAnsi="Arial" w:cs="Arial"/>
                <w:sz w:val="20"/>
                <w:szCs w:val="20"/>
                <w:lang w:val="en-GB"/>
              </w:rPr>
              <w:t>SÚKL</w:t>
            </w:r>
            <w:r w:rsidR="005421BB" w:rsidRPr="00B56145">
              <w:rPr>
                <w:rFonts w:ascii="Arial" w:hAnsi="Arial" w:cs="Arial"/>
                <w:sz w:val="20"/>
                <w:szCs w:val="20"/>
                <w:lang w:val="en-GB"/>
              </w:rPr>
              <w:t xml:space="preserve"> </w:t>
            </w:r>
            <w:r w:rsidR="00821238" w:rsidRPr="00B56145">
              <w:rPr>
                <w:rFonts w:ascii="Arial" w:hAnsi="Arial" w:cs="Arial"/>
                <w:sz w:val="20"/>
                <w:szCs w:val="20"/>
                <w:lang w:val="en-GB"/>
              </w:rPr>
              <w:t xml:space="preserve">v souladu s místními předpisy. Veškeré náležitosti obsažené v </w:t>
            </w:r>
            <w:r w:rsidR="000419E1">
              <w:rPr>
                <w:rFonts w:ascii="Arial" w:hAnsi="Arial" w:cs="Arial"/>
                <w:sz w:val="20"/>
                <w:szCs w:val="20"/>
                <w:lang w:val="en-GB"/>
              </w:rPr>
              <w:t>P</w:t>
            </w:r>
            <w:r w:rsidR="00821238" w:rsidRPr="00B56145">
              <w:rPr>
                <w:rFonts w:ascii="Arial" w:hAnsi="Arial" w:cs="Arial"/>
                <w:sz w:val="20"/>
                <w:szCs w:val="20"/>
                <w:lang w:val="en-GB"/>
              </w:rPr>
              <w:t>rotokolu a ve veškerých jeho dodatcích jsou začleněny v následujícím textu a tvoří součást této smlouvy.</w:t>
            </w:r>
          </w:p>
          <w:p w14:paraId="7D849B02" w14:textId="19D3BCDF" w:rsidR="00132A12" w:rsidRPr="00132A12" w:rsidRDefault="00132A12" w:rsidP="00821238">
            <w:pPr>
              <w:spacing w:before="60" w:after="60"/>
              <w:jc w:val="both"/>
              <w:rPr>
                <w:rFonts w:ascii="Arial" w:hAnsi="Arial" w:cs="Arial"/>
                <w:sz w:val="20"/>
                <w:szCs w:val="20"/>
                <w:lang w:val="en-GB"/>
              </w:rPr>
            </w:pPr>
            <w:r w:rsidRPr="00851BAB">
              <w:rPr>
                <w:rFonts w:ascii="Arial" w:hAnsi="Arial" w:cs="Arial"/>
                <w:spacing w:val="-3"/>
                <w:sz w:val="20"/>
                <w:szCs w:val="20"/>
                <w:lang w:val="cs-CZ"/>
              </w:rPr>
              <w:t xml:space="preserve">V případě rozporu mezi podmínkami této smlouvy a podmínkami </w:t>
            </w:r>
            <w:r w:rsidR="000419E1">
              <w:rPr>
                <w:rFonts w:ascii="Arial" w:hAnsi="Arial" w:cs="Arial"/>
                <w:spacing w:val="-3"/>
                <w:sz w:val="20"/>
                <w:szCs w:val="20"/>
                <w:lang w:val="cs-CZ"/>
              </w:rPr>
              <w:t>P</w:t>
            </w:r>
            <w:r w:rsidRPr="00851BAB">
              <w:rPr>
                <w:rFonts w:ascii="Arial" w:hAnsi="Arial" w:cs="Arial"/>
                <w:spacing w:val="-3"/>
                <w:sz w:val="20"/>
                <w:szCs w:val="20"/>
                <w:lang w:val="cs-CZ"/>
              </w:rPr>
              <w:t xml:space="preserve">rotokolu, je </w:t>
            </w:r>
            <w:r w:rsidR="000419E1">
              <w:rPr>
                <w:rFonts w:ascii="Arial" w:hAnsi="Arial" w:cs="Arial"/>
                <w:spacing w:val="-3"/>
                <w:sz w:val="20"/>
                <w:szCs w:val="20"/>
                <w:lang w:val="cs-CZ"/>
              </w:rPr>
              <w:t>P</w:t>
            </w:r>
            <w:r w:rsidRPr="00851BAB">
              <w:rPr>
                <w:rFonts w:ascii="Arial" w:hAnsi="Arial" w:cs="Arial"/>
                <w:spacing w:val="-3"/>
                <w:sz w:val="20"/>
                <w:szCs w:val="20"/>
                <w:lang w:val="cs-CZ"/>
              </w:rPr>
              <w:t xml:space="preserve">rotokol rozhodující ve věcech bezpečnosti subjektů, věcech odborných, lékařských a klinických. </w:t>
            </w:r>
            <w:r w:rsidRPr="00851BAB">
              <w:rPr>
                <w:rFonts w:ascii="Arial" w:hAnsi="Arial" w:cs="Arial"/>
                <w:spacing w:val="-3"/>
                <w:sz w:val="20"/>
                <w:szCs w:val="20"/>
              </w:rPr>
              <w:t>Ve všech ostatních záležitostech je rozhodující tato smlouva.</w:t>
            </w:r>
          </w:p>
        </w:tc>
      </w:tr>
      <w:tr w:rsidR="00821238" w:rsidRPr="00770ED1" w14:paraId="3ABBA784" w14:textId="43B7D1F2"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A01863B" w14:textId="77777777" w:rsidR="00821238" w:rsidRPr="00770ED1" w:rsidRDefault="00821238" w:rsidP="00821238">
            <w:pPr>
              <w:spacing w:before="60" w:after="60"/>
              <w:jc w:val="right"/>
              <w:rPr>
                <w:rFonts w:ascii="Arial" w:hAnsi="Arial" w:cs="Arial"/>
                <w:b/>
                <w:bCs/>
                <w:sz w:val="20"/>
                <w:szCs w:val="20"/>
              </w:rPr>
            </w:pPr>
            <w:r w:rsidRPr="00770ED1">
              <w:rPr>
                <w:rFonts w:ascii="Arial" w:hAnsi="Arial" w:cs="Arial"/>
                <w:b/>
                <w:bCs/>
                <w:sz w:val="20"/>
                <w:szCs w:val="20"/>
              </w:rPr>
              <w:t>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7874054" w14:textId="07CB2AE7" w:rsidR="00821238" w:rsidRPr="00770ED1" w:rsidRDefault="00821238" w:rsidP="00821238">
            <w:pPr>
              <w:spacing w:before="60" w:after="60"/>
              <w:jc w:val="both"/>
              <w:rPr>
                <w:rFonts w:ascii="Arial" w:hAnsi="Arial" w:cs="Arial"/>
                <w:b/>
                <w:bCs/>
                <w:sz w:val="20"/>
                <w:szCs w:val="20"/>
              </w:rPr>
            </w:pPr>
            <w:r>
              <w:rPr>
                <w:rFonts w:ascii="Arial" w:hAnsi="Arial" w:cs="Arial"/>
                <w:b/>
                <w:bCs/>
                <w:sz w:val="20"/>
                <w:szCs w:val="20"/>
              </w:rPr>
              <w:t>TRIAL SITE</w:t>
            </w:r>
            <w:r w:rsidRPr="00550143">
              <w:rPr>
                <w:rFonts w:ascii="Arial" w:hAnsi="Arial" w:cs="Arial"/>
                <w:b/>
                <w:bCs/>
                <w:sz w:val="20"/>
                <w:szCs w:val="20"/>
              </w:rPr>
              <w:t xml:space="preserve"> GENERAL OBLIGATIONS</w:t>
            </w:r>
          </w:p>
        </w:tc>
        <w:tc>
          <w:tcPr>
            <w:tcW w:w="4424" w:type="dxa"/>
            <w:tcBorders>
              <w:left w:val="single" w:sz="2" w:space="0" w:color="F2F2F2" w:themeColor="background1" w:themeShade="F2"/>
            </w:tcBorders>
          </w:tcPr>
          <w:p w14:paraId="7DFE1936" w14:textId="0A7F8F79" w:rsidR="00821238" w:rsidRPr="00281A95" w:rsidRDefault="00821238" w:rsidP="00821238">
            <w:pPr>
              <w:spacing w:before="60" w:after="60"/>
              <w:jc w:val="both"/>
              <w:rPr>
                <w:rFonts w:ascii="Arial" w:hAnsi="Arial" w:cs="Arial"/>
                <w:b/>
                <w:bCs/>
                <w:sz w:val="20"/>
                <w:szCs w:val="20"/>
                <w:lang w:val="pl-PL"/>
              </w:rPr>
            </w:pPr>
            <w:r w:rsidRPr="00B56145">
              <w:rPr>
                <w:rFonts w:ascii="Arial" w:hAnsi="Arial" w:cs="Arial"/>
                <w:b/>
                <w:bCs/>
                <w:sz w:val="20"/>
                <w:szCs w:val="20"/>
              </w:rPr>
              <w:t>OBECNÉ ZÁVAZKY CENTRA KH</w:t>
            </w:r>
          </w:p>
        </w:tc>
      </w:tr>
      <w:tr w:rsidR="00821238" w:rsidRPr="0040229A" w14:paraId="3772CD74" w14:textId="181A26D4"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C1633FE" w14:textId="77777777" w:rsidR="00821238" w:rsidRPr="00770ED1" w:rsidRDefault="00821238" w:rsidP="00821238">
            <w:pPr>
              <w:spacing w:before="60" w:after="60"/>
              <w:jc w:val="right"/>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81FA0DC" w14:textId="77777777" w:rsidR="00821238" w:rsidRPr="00851BAB" w:rsidRDefault="00821238" w:rsidP="00821238">
            <w:pPr>
              <w:spacing w:before="60" w:after="60"/>
              <w:jc w:val="both"/>
              <w:rPr>
                <w:rFonts w:ascii="Arial" w:hAnsi="Arial" w:cs="Arial"/>
                <w:sz w:val="20"/>
                <w:szCs w:val="20"/>
              </w:rPr>
            </w:pPr>
            <w:r w:rsidRPr="00851BAB">
              <w:rPr>
                <w:rFonts w:ascii="Arial" w:hAnsi="Arial" w:cs="Arial"/>
                <w:sz w:val="20"/>
                <w:szCs w:val="20"/>
              </w:rPr>
              <w:t>The Trial shall be performed in:</w:t>
            </w:r>
          </w:p>
          <w:p w14:paraId="106AD7B0" w14:textId="1EBE8E7C" w:rsidR="00821238" w:rsidRPr="00851BAB" w:rsidRDefault="00821238" w:rsidP="00821238">
            <w:pPr>
              <w:spacing w:before="60" w:after="60"/>
              <w:jc w:val="both"/>
              <w:rPr>
                <w:rFonts w:ascii="Arial" w:hAnsi="Arial" w:cs="Arial"/>
                <w:sz w:val="20"/>
                <w:szCs w:val="20"/>
              </w:rPr>
            </w:pPr>
            <w:r w:rsidRPr="00851BAB">
              <w:rPr>
                <w:rFonts w:ascii="Arial" w:hAnsi="Arial" w:cs="Arial"/>
                <w:sz w:val="20"/>
                <w:szCs w:val="20"/>
              </w:rPr>
              <w:t>Name of institution:</w:t>
            </w:r>
            <w:r w:rsidR="00FC485B" w:rsidRPr="00851BAB">
              <w:rPr>
                <w:rFonts w:ascii="Arial" w:hAnsi="Arial" w:cs="Arial"/>
                <w:sz w:val="20"/>
                <w:szCs w:val="20"/>
              </w:rPr>
              <w:t xml:space="preserve"> </w:t>
            </w:r>
            <w:r w:rsidR="00A31B9E">
              <w:rPr>
                <w:rFonts w:ascii="Arial" w:hAnsi="Arial" w:cs="Arial"/>
                <w:sz w:val="20"/>
                <w:szCs w:val="20"/>
                <w:lang w:val="cs-CZ"/>
              </w:rPr>
              <w:t>Nemocnice Na Homolce</w:t>
            </w:r>
            <w:r w:rsidRPr="00851BAB">
              <w:rPr>
                <w:rFonts w:ascii="Arial" w:hAnsi="Arial" w:cs="Arial"/>
                <w:sz w:val="20"/>
                <w:szCs w:val="20"/>
              </w:rPr>
              <w:tab/>
            </w:r>
          </w:p>
          <w:p w14:paraId="64138B75" w14:textId="3EA33A95" w:rsidR="00FC485B" w:rsidRPr="00851BAB" w:rsidRDefault="00821238" w:rsidP="00FC485B">
            <w:pPr>
              <w:spacing w:before="60" w:after="60"/>
              <w:jc w:val="both"/>
              <w:rPr>
                <w:rFonts w:ascii="Arial" w:hAnsi="Arial" w:cs="Arial"/>
                <w:sz w:val="20"/>
                <w:szCs w:val="20"/>
                <w:lang w:val="en-GB"/>
              </w:rPr>
            </w:pPr>
            <w:r w:rsidRPr="00851BAB">
              <w:rPr>
                <w:rFonts w:ascii="Arial" w:hAnsi="Arial" w:cs="Arial"/>
                <w:sz w:val="20"/>
                <w:szCs w:val="20"/>
              </w:rPr>
              <w:t>Department:</w:t>
            </w:r>
            <w:r w:rsidR="00FC485B" w:rsidRPr="00851BAB">
              <w:rPr>
                <w:rFonts w:ascii="Arial" w:hAnsi="Arial" w:cs="Arial"/>
                <w:sz w:val="20"/>
                <w:szCs w:val="20"/>
              </w:rPr>
              <w:t xml:space="preserve"> </w:t>
            </w:r>
            <w:r w:rsidR="00565B27">
              <w:rPr>
                <w:rFonts w:ascii="Arial" w:hAnsi="Arial" w:cs="Arial"/>
                <w:sz w:val="20"/>
                <w:szCs w:val="20"/>
                <w:lang w:val="en-GB"/>
              </w:rPr>
              <w:t>Neurosurgery</w:t>
            </w:r>
          </w:p>
          <w:p w14:paraId="1ABBA2F7" w14:textId="3784E20C" w:rsidR="00821238" w:rsidRPr="00851BAB" w:rsidRDefault="00821238" w:rsidP="00FC485B">
            <w:pPr>
              <w:spacing w:before="60" w:after="60"/>
              <w:jc w:val="both"/>
              <w:rPr>
                <w:rFonts w:ascii="Arial" w:hAnsi="Arial" w:cs="Arial"/>
                <w:sz w:val="20"/>
                <w:szCs w:val="20"/>
              </w:rPr>
            </w:pPr>
            <w:r w:rsidRPr="00851BAB">
              <w:rPr>
                <w:rFonts w:ascii="Arial" w:hAnsi="Arial" w:cs="Arial"/>
                <w:sz w:val="20"/>
                <w:szCs w:val="20"/>
              </w:rPr>
              <w:t>Street name and number:</w:t>
            </w:r>
            <w:r w:rsidR="00FC485B" w:rsidRPr="00851BAB">
              <w:rPr>
                <w:rFonts w:ascii="Arial" w:hAnsi="Arial" w:cs="Arial"/>
                <w:sz w:val="20"/>
                <w:szCs w:val="20"/>
              </w:rPr>
              <w:t xml:space="preserve"> </w:t>
            </w:r>
            <w:r w:rsidR="00A31B9E">
              <w:rPr>
                <w:rFonts w:ascii="Arial" w:hAnsi="Arial" w:cs="Arial"/>
                <w:sz w:val="20"/>
                <w:szCs w:val="20"/>
                <w:lang w:val="cs-CZ"/>
              </w:rPr>
              <w:t>Roentgenova 37/2</w:t>
            </w:r>
            <w:r w:rsidR="00D737DE" w:rsidRPr="00851BAB">
              <w:rPr>
                <w:rFonts w:ascii="Arial" w:hAnsi="Arial" w:cs="Arial"/>
                <w:sz w:val="20"/>
                <w:szCs w:val="20"/>
              </w:rPr>
              <w:t xml:space="preserve"> </w:t>
            </w:r>
            <w:r w:rsidRPr="00851BAB">
              <w:rPr>
                <w:rFonts w:ascii="Arial" w:hAnsi="Arial" w:cs="Arial"/>
                <w:sz w:val="20"/>
                <w:szCs w:val="20"/>
              </w:rPr>
              <w:tab/>
            </w:r>
          </w:p>
          <w:p w14:paraId="0D52159A" w14:textId="5C094DD6" w:rsidR="00821238" w:rsidRPr="00851BAB" w:rsidRDefault="00821238" w:rsidP="00821238">
            <w:pPr>
              <w:spacing w:before="60" w:after="60"/>
              <w:jc w:val="both"/>
              <w:rPr>
                <w:rFonts w:ascii="Arial" w:hAnsi="Arial" w:cs="Arial"/>
                <w:sz w:val="20"/>
                <w:szCs w:val="20"/>
              </w:rPr>
            </w:pPr>
            <w:r w:rsidRPr="00851BAB">
              <w:rPr>
                <w:rFonts w:ascii="Arial" w:hAnsi="Arial" w:cs="Arial"/>
                <w:sz w:val="20"/>
                <w:szCs w:val="20"/>
              </w:rPr>
              <w:t>Postcode, City, Country:</w:t>
            </w:r>
            <w:r w:rsidRPr="00851BAB">
              <w:rPr>
                <w:rFonts w:ascii="Arial" w:hAnsi="Arial" w:cs="Arial"/>
                <w:sz w:val="20"/>
                <w:szCs w:val="20"/>
              </w:rPr>
              <w:tab/>
            </w:r>
            <w:r w:rsidR="00D737DE" w:rsidRPr="00851BAB">
              <w:rPr>
                <w:rFonts w:ascii="Arial" w:hAnsi="Arial" w:cs="Arial"/>
                <w:sz w:val="20"/>
                <w:szCs w:val="20"/>
              </w:rPr>
              <w:t xml:space="preserve"> </w:t>
            </w:r>
            <w:r w:rsidR="00A31B9E">
              <w:rPr>
                <w:rFonts w:ascii="Arial" w:hAnsi="Arial" w:cs="Arial"/>
                <w:sz w:val="20"/>
                <w:szCs w:val="20"/>
                <w:lang w:val="cs-CZ"/>
              </w:rPr>
              <w:t>150 30 Praha 5</w:t>
            </w:r>
            <w:r w:rsidR="00132A12" w:rsidRPr="00851BAB">
              <w:rPr>
                <w:rFonts w:ascii="Arial" w:hAnsi="Arial" w:cs="Arial"/>
                <w:sz w:val="20"/>
                <w:szCs w:val="20"/>
                <w:lang w:val="cs-CZ"/>
              </w:rPr>
              <w:t>, Česká republika</w:t>
            </w:r>
            <w:r w:rsidR="00132A12" w:rsidRPr="00851BAB" w:rsidDel="00132A12">
              <w:rPr>
                <w:rFonts w:ascii="Arial" w:hAnsi="Arial" w:cs="Arial"/>
                <w:sz w:val="20"/>
                <w:szCs w:val="20"/>
                <w:highlight w:val="yellow"/>
                <w:lang w:val="en-GB"/>
              </w:rPr>
              <w:t xml:space="preserve"> </w:t>
            </w:r>
          </w:p>
          <w:p w14:paraId="0AD5643A" w14:textId="1D1E4128" w:rsidR="00821238" w:rsidRPr="00851BAB" w:rsidRDefault="00821238" w:rsidP="00821238">
            <w:pPr>
              <w:spacing w:before="60" w:after="60"/>
              <w:jc w:val="both"/>
              <w:rPr>
                <w:rFonts w:ascii="Arial" w:hAnsi="Arial" w:cs="Arial"/>
                <w:sz w:val="20"/>
                <w:szCs w:val="20"/>
              </w:rPr>
            </w:pPr>
            <w:r w:rsidRPr="00851BAB">
              <w:rPr>
                <w:rFonts w:ascii="Arial" w:hAnsi="Arial" w:cs="Arial"/>
                <w:sz w:val="20"/>
                <w:szCs w:val="20"/>
              </w:rPr>
              <w:lastRenderedPageBreak/>
              <w:t xml:space="preserve">(the location hereinafter referred to as the « </w:t>
            </w:r>
            <w:r w:rsidRPr="0084781D">
              <w:rPr>
                <w:rFonts w:ascii="Arial" w:hAnsi="Arial" w:cs="Arial"/>
                <w:b/>
                <w:sz w:val="20"/>
                <w:szCs w:val="20"/>
              </w:rPr>
              <w:t>Investigational Site</w:t>
            </w:r>
            <w:r w:rsidRPr="00851BAB">
              <w:rPr>
                <w:rFonts w:ascii="Arial" w:hAnsi="Arial" w:cs="Arial"/>
                <w:sz w:val="20"/>
                <w:szCs w:val="20"/>
              </w:rPr>
              <w:t xml:space="preserve"> »)  </w:t>
            </w:r>
          </w:p>
        </w:tc>
        <w:tc>
          <w:tcPr>
            <w:tcW w:w="4424" w:type="dxa"/>
            <w:tcBorders>
              <w:left w:val="single" w:sz="2" w:space="0" w:color="F2F2F2" w:themeColor="background1" w:themeShade="F2"/>
            </w:tcBorders>
          </w:tcPr>
          <w:p w14:paraId="5AAFC9B5" w14:textId="77777777" w:rsidR="00821238" w:rsidRPr="00851BAB" w:rsidRDefault="00821238" w:rsidP="00821238">
            <w:pPr>
              <w:spacing w:before="60" w:after="60"/>
              <w:jc w:val="both"/>
              <w:rPr>
                <w:rFonts w:ascii="Arial" w:hAnsi="Arial" w:cs="Arial"/>
                <w:sz w:val="20"/>
                <w:szCs w:val="20"/>
                <w:lang w:val="en-GB"/>
              </w:rPr>
            </w:pPr>
            <w:r w:rsidRPr="00851BAB">
              <w:rPr>
                <w:rFonts w:ascii="Arial" w:hAnsi="Arial" w:cs="Arial"/>
                <w:sz w:val="20"/>
                <w:szCs w:val="20"/>
                <w:lang w:val="en-GB"/>
              </w:rPr>
              <w:lastRenderedPageBreak/>
              <w:t>KH bude provedeno v:</w:t>
            </w:r>
          </w:p>
          <w:p w14:paraId="5950E72B" w14:textId="57F6494B" w:rsidR="00821238" w:rsidRPr="00851BAB" w:rsidRDefault="00821238" w:rsidP="00821238">
            <w:pPr>
              <w:spacing w:before="60" w:after="60"/>
              <w:jc w:val="both"/>
              <w:rPr>
                <w:rFonts w:ascii="Arial" w:hAnsi="Arial" w:cs="Arial"/>
                <w:sz w:val="20"/>
                <w:szCs w:val="20"/>
              </w:rPr>
            </w:pPr>
            <w:r w:rsidRPr="00851BAB">
              <w:rPr>
                <w:rFonts w:ascii="Arial" w:hAnsi="Arial" w:cs="Arial"/>
                <w:sz w:val="20"/>
                <w:szCs w:val="20"/>
              </w:rPr>
              <w:t>Název instituce:</w:t>
            </w:r>
            <w:r w:rsidR="00FC485B" w:rsidRPr="00851BAB">
              <w:rPr>
                <w:rFonts w:ascii="Arial" w:hAnsi="Arial" w:cs="Arial"/>
                <w:sz w:val="20"/>
                <w:szCs w:val="20"/>
                <w:lang w:val="en-GB"/>
              </w:rPr>
              <w:t xml:space="preserve"> </w:t>
            </w:r>
            <w:r w:rsidR="00A31B9E">
              <w:rPr>
                <w:rFonts w:ascii="Arial" w:hAnsi="Arial" w:cs="Arial"/>
                <w:sz w:val="20"/>
                <w:szCs w:val="20"/>
                <w:lang w:val="cs-CZ"/>
              </w:rPr>
              <w:t>Nemocnice Na Homolce</w:t>
            </w:r>
            <w:r w:rsidRPr="00851BAB">
              <w:rPr>
                <w:rFonts w:ascii="Arial" w:hAnsi="Arial" w:cs="Arial"/>
                <w:sz w:val="20"/>
                <w:szCs w:val="20"/>
              </w:rPr>
              <w:tab/>
            </w:r>
          </w:p>
          <w:p w14:paraId="0189E799" w14:textId="170B4C7C" w:rsidR="00821238" w:rsidRPr="00851BAB" w:rsidRDefault="00821238" w:rsidP="00821238">
            <w:pPr>
              <w:spacing w:before="60" w:after="60"/>
              <w:jc w:val="both"/>
              <w:rPr>
                <w:rFonts w:ascii="Arial" w:hAnsi="Arial" w:cs="Arial"/>
                <w:sz w:val="20"/>
                <w:szCs w:val="20"/>
              </w:rPr>
            </w:pPr>
            <w:r w:rsidRPr="00851BAB">
              <w:rPr>
                <w:rFonts w:ascii="Arial" w:hAnsi="Arial" w:cs="Arial"/>
                <w:sz w:val="20"/>
                <w:szCs w:val="20"/>
              </w:rPr>
              <w:t>Oddělení:</w:t>
            </w:r>
            <w:r w:rsidRPr="00851BAB">
              <w:rPr>
                <w:rFonts w:ascii="Arial" w:hAnsi="Arial" w:cs="Arial"/>
                <w:sz w:val="20"/>
                <w:szCs w:val="20"/>
              </w:rPr>
              <w:tab/>
            </w:r>
            <w:r w:rsidR="00A31B9E">
              <w:rPr>
                <w:rFonts w:ascii="Arial" w:hAnsi="Arial" w:cs="Arial"/>
                <w:sz w:val="20"/>
                <w:szCs w:val="20"/>
                <w:lang w:val="en-GB"/>
              </w:rPr>
              <w:t>Neurochirurgické oddělení</w:t>
            </w:r>
          </w:p>
          <w:p w14:paraId="1BE38DB7" w14:textId="6E303C49" w:rsidR="00821238" w:rsidRPr="00851BAB" w:rsidRDefault="00821238" w:rsidP="00821238">
            <w:pPr>
              <w:spacing w:before="60" w:after="60"/>
              <w:jc w:val="both"/>
              <w:rPr>
                <w:rFonts w:ascii="Arial" w:hAnsi="Arial" w:cs="Arial"/>
                <w:sz w:val="20"/>
                <w:szCs w:val="20"/>
              </w:rPr>
            </w:pPr>
            <w:r w:rsidRPr="00851BAB">
              <w:rPr>
                <w:rFonts w:ascii="Arial" w:hAnsi="Arial" w:cs="Arial"/>
                <w:sz w:val="20"/>
                <w:szCs w:val="20"/>
              </w:rPr>
              <w:t>Ulice a číslo:</w:t>
            </w:r>
            <w:r w:rsidR="00FC485B" w:rsidRPr="00851BAB">
              <w:rPr>
                <w:rFonts w:ascii="Arial" w:hAnsi="Arial" w:cs="Arial"/>
                <w:sz w:val="20"/>
                <w:szCs w:val="20"/>
              </w:rPr>
              <w:t xml:space="preserve"> </w:t>
            </w:r>
            <w:r w:rsidR="00A31B9E">
              <w:rPr>
                <w:rFonts w:ascii="Arial" w:hAnsi="Arial" w:cs="Arial"/>
                <w:sz w:val="20"/>
                <w:szCs w:val="20"/>
                <w:lang w:val="cs-CZ"/>
              </w:rPr>
              <w:t>Roentgenova 37/2</w:t>
            </w:r>
            <w:r w:rsidRPr="00851BAB">
              <w:rPr>
                <w:rFonts w:ascii="Arial" w:hAnsi="Arial" w:cs="Arial"/>
                <w:sz w:val="20"/>
                <w:szCs w:val="20"/>
              </w:rPr>
              <w:tab/>
            </w:r>
          </w:p>
          <w:p w14:paraId="0730F8F3" w14:textId="6AF27649" w:rsidR="00821238" w:rsidRPr="0035422E" w:rsidRDefault="00821238" w:rsidP="00821238">
            <w:pPr>
              <w:spacing w:before="60" w:after="60"/>
              <w:jc w:val="both"/>
              <w:rPr>
                <w:rFonts w:ascii="Arial" w:hAnsi="Arial" w:cs="Arial"/>
                <w:sz w:val="20"/>
                <w:szCs w:val="20"/>
                <w:lang w:val="de-DE"/>
              </w:rPr>
            </w:pPr>
            <w:r w:rsidRPr="0035422E">
              <w:rPr>
                <w:rFonts w:ascii="Arial" w:hAnsi="Arial" w:cs="Arial"/>
                <w:sz w:val="20"/>
                <w:szCs w:val="20"/>
                <w:lang w:val="de-DE"/>
              </w:rPr>
              <w:t>PSČ, Město, Země:</w:t>
            </w:r>
            <w:r w:rsidR="00D737DE" w:rsidRPr="0035422E">
              <w:rPr>
                <w:rFonts w:ascii="Arial" w:hAnsi="Arial" w:cs="Arial"/>
                <w:sz w:val="20"/>
                <w:szCs w:val="20"/>
                <w:lang w:val="de-DE"/>
              </w:rPr>
              <w:t xml:space="preserve"> </w:t>
            </w:r>
            <w:r w:rsidR="00A31B9E">
              <w:rPr>
                <w:rFonts w:ascii="Arial" w:hAnsi="Arial" w:cs="Arial"/>
                <w:sz w:val="20"/>
                <w:szCs w:val="20"/>
                <w:lang w:val="cs-CZ"/>
              </w:rPr>
              <w:t>150 30 Praha 5</w:t>
            </w:r>
            <w:r w:rsidR="00132A12" w:rsidRPr="00851BAB">
              <w:rPr>
                <w:rFonts w:ascii="Arial" w:hAnsi="Arial" w:cs="Arial"/>
                <w:sz w:val="20"/>
                <w:szCs w:val="20"/>
                <w:lang w:val="cs-CZ"/>
              </w:rPr>
              <w:t>, Česká republika</w:t>
            </w:r>
          </w:p>
          <w:p w14:paraId="3E505062" w14:textId="7CCB2D2C" w:rsidR="00821238" w:rsidRPr="0035422E" w:rsidRDefault="00821238" w:rsidP="00821238">
            <w:pPr>
              <w:spacing w:before="60" w:after="60"/>
              <w:jc w:val="both"/>
              <w:rPr>
                <w:rFonts w:ascii="Arial" w:hAnsi="Arial" w:cs="Arial"/>
                <w:sz w:val="20"/>
                <w:szCs w:val="20"/>
                <w:lang w:val="de-DE"/>
              </w:rPr>
            </w:pPr>
            <w:r w:rsidRPr="0035422E">
              <w:rPr>
                <w:rFonts w:ascii="Arial" w:hAnsi="Arial" w:cs="Arial"/>
                <w:sz w:val="20"/>
                <w:szCs w:val="20"/>
                <w:lang w:val="de-DE"/>
              </w:rPr>
              <w:t xml:space="preserve">(výše uvedené místo dále jako « </w:t>
            </w:r>
            <w:r w:rsidRPr="0084781D">
              <w:rPr>
                <w:rFonts w:ascii="Arial" w:hAnsi="Arial" w:cs="Arial"/>
                <w:b/>
                <w:sz w:val="20"/>
                <w:szCs w:val="20"/>
                <w:lang w:val="de-DE"/>
              </w:rPr>
              <w:t>místo KH</w:t>
            </w:r>
            <w:r w:rsidRPr="0035422E">
              <w:rPr>
                <w:rFonts w:ascii="Arial" w:hAnsi="Arial" w:cs="Arial"/>
                <w:sz w:val="20"/>
                <w:szCs w:val="20"/>
                <w:lang w:val="de-DE"/>
              </w:rPr>
              <w:t xml:space="preserve"> »)</w:t>
            </w:r>
          </w:p>
        </w:tc>
      </w:tr>
      <w:tr w:rsidR="00821238" w:rsidRPr="004814F0" w14:paraId="60523902" w14:textId="2A289060"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E0804F2" w14:textId="77777777"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t>2.1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4B28983" w14:textId="102BF4D9" w:rsidR="00821238" w:rsidRPr="00550143" w:rsidRDefault="00821238" w:rsidP="00821238">
            <w:pPr>
              <w:spacing w:before="60" w:after="60"/>
              <w:jc w:val="both"/>
              <w:rPr>
                <w:rFonts w:ascii="Arial" w:hAnsi="Arial" w:cs="Arial"/>
                <w:sz w:val="20"/>
                <w:szCs w:val="20"/>
              </w:rPr>
            </w:pPr>
            <w:r w:rsidRPr="00550143">
              <w:rPr>
                <w:rFonts w:ascii="Arial" w:hAnsi="Arial" w:cs="Arial"/>
                <w:sz w:val="20"/>
                <w:szCs w:val="20"/>
              </w:rPr>
              <w:t>The</w:t>
            </w:r>
            <w:r>
              <w:rPr>
                <w:rFonts w:ascii="Arial" w:hAnsi="Arial" w:cs="Arial"/>
                <w:sz w:val="20"/>
                <w:szCs w:val="20"/>
              </w:rPr>
              <w:t xml:space="preserve"> </w:t>
            </w:r>
            <w:r>
              <w:rPr>
                <w:rFonts w:ascii="Arial" w:hAnsi="Arial" w:cs="Arial"/>
                <w:color w:val="000000"/>
                <w:sz w:val="20"/>
                <w:szCs w:val="20"/>
              </w:rPr>
              <w:t>INSTITUTION</w:t>
            </w:r>
            <w:r>
              <w:rPr>
                <w:rFonts w:ascii="Arial" w:hAnsi="Arial" w:cs="Arial"/>
                <w:sz w:val="20"/>
                <w:szCs w:val="20"/>
              </w:rPr>
              <w:t xml:space="preserve"> represents and warrants that the</w:t>
            </w:r>
            <w:r w:rsidRPr="00550143">
              <w:rPr>
                <w:rFonts w:ascii="Arial" w:hAnsi="Arial" w:cs="Arial"/>
                <w:sz w:val="20"/>
                <w:szCs w:val="20"/>
              </w:rPr>
              <w:t xml:space="preserve"> INVESTIGATOR is </w:t>
            </w:r>
            <w:r>
              <w:rPr>
                <w:rFonts w:ascii="Arial" w:hAnsi="Arial" w:cs="Arial"/>
                <w:sz w:val="20"/>
                <w:szCs w:val="20"/>
              </w:rPr>
              <w:t xml:space="preserve">an employee </w:t>
            </w:r>
            <w:r w:rsidRPr="00550143">
              <w:rPr>
                <w:rFonts w:ascii="Arial" w:hAnsi="Arial" w:cs="Arial"/>
                <w:sz w:val="20"/>
                <w:szCs w:val="20"/>
              </w:rPr>
              <w:t xml:space="preserve">of the </w:t>
            </w:r>
            <w:r>
              <w:rPr>
                <w:rFonts w:ascii="Arial" w:hAnsi="Arial" w:cs="Arial"/>
                <w:color w:val="000000"/>
                <w:sz w:val="20"/>
                <w:szCs w:val="20"/>
              </w:rPr>
              <w:t>INSTITUTION</w:t>
            </w:r>
            <w:r>
              <w:rPr>
                <w:rFonts w:ascii="Arial" w:hAnsi="Arial" w:cs="Arial"/>
                <w:sz w:val="20"/>
                <w:szCs w:val="20"/>
              </w:rPr>
              <w:t>, which has authorized the INVESTIGATOR to perform the TRIAL</w:t>
            </w:r>
            <w:r w:rsidRPr="00550143">
              <w:rPr>
                <w:rFonts w:ascii="Arial" w:hAnsi="Arial" w:cs="Arial"/>
                <w:sz w:val="20"/>
                <w:szCs w:val="20"/>
              </w:rPr>
              <w:t>.</w:t>
            </w:r>
          </w:p>
        </w:tc>
        <w:tc>
          <w:tcPr>
            <w:tcW w:w="4424" w:type="dxa"/>
            <w:tcBorders>
              <w:left w:val="single" w:sz="2" w:space="0" w:color="F2F2F2" w:themeColor="background1" w:themeShade="F2"/>
            </w:tcBorders>
          </w:tcPr>
          <w:p w14:paraId="7137855E" w14:textId="6B0184B6" w:rsidR="00821238" w:rsidRPr="004814F0" w:rsidRDefault="00821238" w:rsidP="000419E1">
            <w:pPr>
              <w:spacing w:before="60" w:after="60"/>
              <w:jc w:val="both"/>
              <w:rPr>
                <w:rFonts w:ascii="Arial" w:hAnsi="Arial" w:cs="Arial"/>
                <w:sz w:val="20"/>
                <w:szCs w:val="20"/>
                <w:u w:val="single"/>
                <w:lang w:val="en-GB"/>
              </w:rPr>
            </w:pPr>
            <w:r w:rsidRPr="00AC36C8">
              <w:rPr>
                <w:rFonts w:ascii="Arial" w:hAnsi="Arial" w:cs="Arial"/>
                <w:sz w:val="20"/>
                <w:szCs w:val="20"/>
              </w:rPr>
              <w:t xml:space="preserve">INSTITUCE prohlašuje a zaručuje, že ZKOUŠEJÍCÍ je zaměstnancem INSTITUCE, která pověřila ZKOUŠEJÍCÍHO provedením KH.  </w:t>
            </w:r>
          </w:p>
        </w:tc>
      </w:tr>
      <w:tr w:rsidR="00821238" w:rsidRPr="006370E8" w14:paraId="43C5E744" w14:textId="3DD03F61"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081890A" w14:textId="77777777"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t>2.2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4733BB2" w14:textId="79CEF733" w:rsidR="00821238" w:rsidRPr="00550143" w:rsidRDefault="00821238" w:rsidP="00821238">
            <w:pPr>
              <w:spacing w:before="60" w:after="60"/>
              <w:jc w:val="both"/>
              <w:rPr>
                <w:rFonts w:ascii="Arial" w:hAnsi="Arial" w:cs="Arial"/>
                <w:sz w:val="20"/>
                <w:szCs w:val="20"/>
              </w:rPr>
            </w:pPr>
            <w:r w:rsidRPr="00550143">
              <w:rPr>
                <w:rFonts w:ascii="Arial" w:hAnsi="Arial" w:cs="Arial"/>
                <w:sz w:val="20"/>
                <w:szCs w:val="20"/>
              </w:rPr>
              <w:t xml:space="preserve">The </w:t>
            </w:r>
            <w:r>
              <w:rPr>
                <w:rFonts w:ascii="Arial" w:hAnsi="Arial" w:cs="Arial"/>
                <w:sz w:val="20"/>
                <w:szCs w:val="20"/>
              </w:rPr>
              <w:t>TRIAL SITE</w:t>
            </w:r>
            <w:r w:rsidRPr="00550143">
              <w:rPr>
                <w:rFonts w:ascii="Arial" w:hAnsi="Arial" w:cs="Arial"/>
                <w:sz w:val="20"/>
                <w:szCs w:val="20"/>
              </w:rPr>
              <w:t xml:space="preserve"> hereby represents and warrants that </w:t>
            </w:r>
            <w:r>
              <w:rPr>
                <w:rFonts w:ascii="Arial" w:hAnsi="Arial" w:cs="Arial"/>
                <w:sz w:val="20"/>
                <w:szCs w:val="20"/>
              </w:rPr>
              <w:t>it</w:t>
            </w:r>
            <w:r w:rsidRPr="00550143">
              <w:rPr>
                <w:rFonts w:ascii="Arial" w:hAnsi="Arial" w:cs="Arial"/>
                <w:sz w:val="20"/>
                <w:szCs w:val="20"/>
              </w:rPr>
              <w:t xml:space="preserve"> has the necessary registration and the necessary resources with regard to time, adequate personnel and facilities for the performance of the Trial. The </w:t>
            </w:r>
            <w:r>
              <w:rPr>
                <w:rFonts w:ascii="Arial" w:hAnsi="Arial" w:cs="Arial"/>
                <w:sz w:val="20"/>
                <w:szCs w:val="20"/>
              </w:rPr>
              <w:t>TRIAL SITE</w:t>
            </w:r>
            <w:r w:rsidRPr="00550143">
              <w:rPr>
                <w:rFonts w:ascii="Arial" w:hAnsi="Arial" w:cs="Arial"/>
                <w:sz w:val="20"/>
                <w:szCs w:val="20"/>
              </w:rPr>
              <w:t xml:space="preserve"> will promptly inform SCOPE about all changes of personnel, facilities and clinical research methods that may affect the Trial. In the event the INVESTIGATOR becomes either unwilling or unable to perform the duties required by </w:t>
            </w:r>
            <w:r>
              <w:rPr>
                <w:rFonts w:ascii="Arial" w:hAnsi="Arial" w:cs="Arial"/>
                <w:sz w:val="20"/>
                <w:szCs w:val="20"/>
              </w:rPr>
              <w:t>this Agreement, the TRIAL SITE</w:t>
            </w:r>
            <w:r w:rsidRPr="00550143">
              <w:rPr>
                <w:rFonts w:ascii="Arial" w:hAnsi="Arial" w:cs="Arial"/>
                <w:sz w:val="20"/>
                <w:szCs w:val="20"/>
              </w:rPr>
              <w:t xml:space="preserve"> will inform SCOPE in writing within three (3) days. The </w:t>
            </w:r>
            <w:r>
              <w:rPr>
                <w:rFonts w:ascii="Arial" w:hAnsi="Arial" w:cs="Arial"/>
                <w:color w:val="000000"/>
                <w:sz w:val="20"/>
                <w:szCs w:val="20"/>
              </w:rPr>
              <w:t>INSTITUTION</w:t>
            </w:r>
            <w:r w:rsidRPr="00550143">
              <w:rPr>
                <w:rFonts w:ascii="Arial" w:hAnsi="Arial" w:cs="Arial"/>
                <w:sz w:val="20"/>
                <w:szCs w:val="20"/>
              </w:rPr>
              <w:t xml:space="preserve"> shall use all reasonable endeavours to promptly appoint a replacement Principal Investigator that is acceptable to SCOPE and SPONSOR.</w:t>
            </w:r>
          </w:p>
        </w:tc>
        <w:tc>
          <w:tcPr>
            <w:tcW w:w="4424" w:type="dxa"/>
            <w:tcBorders>
              <w:left w:val="single" w:sz="2" w:space="0" w:color="F2F2F2" w:themeColor="background1" w:themeShade="F2"/>
            </w:tcBorders>
          </w:tcPr>
          <w:p w14:paraId="791C3ECE" w14:textId="344D21D2" w:rsidR="00821238" w:rsidRPr="00281A95" w:rsidRDefault="00821238" w:rsidP="000419E1">
            <w:pPr>
              <w:spacing w:before="60" w:after="60"/>
              <w:jc w:val="both"/>
              <w:rPr>
                <w:rFonts w:ascii="Arial" w:hAnsi="Arial" w:cs="Arial"/>
                <w:sz w:val="20"/>
                <w:szCs w:val="20"/>
                <w:u w:val="single"/>
                <w:lang w:val="pl-PL"/>
              </w:rPr>
            </w:pPr>
            <w:r w:rsidRPr="00AC36C8">
              <w:rPr>
                <w:rFonts w:ascii="Arial" w:hAnsi="Arial" w:cs="Arial"/>
                <w:sz w:val="20"/>
                <w:szCs w:val="20"/>
              </w:rPr>
              <w:t xml:space="preserve">CENTRUM KH tímto prohlašuje a zaručuje, že má potřebná schválení a potřebné zdroje, pokud jde o čas, odpovídající personál a zařízení pro provedení KH. CENTRUM KH bude </w:t>
            </w:r>
            <w:r w:rsidRPr="00157E0E">
              <w:rPr>
                <w:rFonts w:ascii="Arial" w:hAnsi="Arial" w:cs="Arial"/>
                <w:sz w:val="20"/>
                <w:szCs w:val="20"/>
              </w:rPr>
              <w:t>neprodleně</w:t>
            </w:r>
            <w:r w:rsidRPr="00AC36C8">
              <w:rPr>
                <w:rFonts w:ascii="Arial" w:hAnsi="Arial" w:cs="Arial"/>
                <w:sz w:val="20"/>
                <w:szCs w:val="20"/>
              </w:rPr>
              <w:t xml:space="preserve"> informovat SCOPE o všech změnách personálu, vybavení a metod klinického výzkumu, které mohou mít vliv na KH. V případě, že ZKOUŠEJÍCÍ nebude ochoten či schopen plnit povinnosti vyžadované touto smlouvou, bude CENTRUM KH informovat SCOPE </w:t>
            </w:r>
            <w:r w:rsidRPr="00157E0E">
              <w:rPr>
                <w:rFonts w:ascii="Arial" w:hAnsi="Arial" w:cs="Arial"/>
                <w:sz w:val="20"/>
                <w:szCs w:val="20"/>
              </w:rPr>
              <w:t>písemně do tří (3) dnů</w:t>
            </w:r>
            <w:r w:rsidRPr="00AC36C8">
              <w:rPr>
                <w:rFonts w:ascii="Arial" w:hAnsi="Arial" w:cs="Arial"/>
                <w:sz w:val="20"/>
                <w:szCs w:val="20"/>
              </w:rPr>
              <w:t>. INSTITUCE vynaloží veškeré přiměřené úsilí, aby neprodleně jmenovala náhradního hlavního zkoušejícího, který bude přijatelný pro SCOPE a ZADAVATELE.</w:t>
            </w:r>
          </w:p>
        </w:tc>
      </w:tr>
      <w:tr w:rsidR="00821238" w:rsidRPr="00770ED1" w14:paraId="51D2BCE5" w14:textId="3D0EB632"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2B11320" w14:textId="2621087A"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t>2.3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E377D68" w14:textId="17CD9C6B" w:rsidR="00821238" w:rsidRPr="00550143" w:rsidRDefault="00821238" w:rsidP="00821238">
            <w:pPr>
              <w:spacing w:before="60" w:after="60"/>
              <w:jc w:val="both"/>
              <w:rPr>
                <w:rFonts w:ascii="Arial" w:hAnsi="Arial" w:cs="Arial"/>
                <w:sz w:val="20"/>
                <w:szCs w:val="20"/>
              </w:rPr>
            </w:pPr>
            <w:r>
              <w:rPr>
                <w:rFonts w:ascii="Arial" w:hAnsi="Arial" w:cs="Arial"/>
                <w:sz w:val="20"/>
                <w:szCs w:val="20"/>
              </w:rPr>
              <w:t>The TRIAL SITE</w:t>
            </w:r>
            <w:r w:rsidRPr="00550143">
              <w:rPr>
                <w:rFonts w:ascii="Arial" w:hAnsi="Arial" w:cs="Arial"/>
                <w:sz w:val="20"/>
                <w:szCs w:val="20"/>
              </w:rPr>
              <w:t xml:space="preserve"> represents and warrants that it, as well as any Collaborator, is not presently under any agreement or obligation which may conflict with the duties and obligations to SCOPE or SPONSOR under this Agreement, and further agrees not to undertake any such obligation or agreement during the course of the Trial.</w:t>
            </w:r>
          </w:p>
        </w:tc>
        <w:tc>
          <w:tcPr>
            <w:tcW w:w="4424" w:type="dxa"/>
            <w:tcBorders>
              <w:left w:val="single" w:sz="2" w:space="0" w:color="F2F2F2" w:themeColor="background1" w:themeShade="F2"/>
            </w:tcBorders>
          </w:tcPr>
          <w:p w14:paraId="7870601F" w14:textId="32172238" w:rsidR="00821238" w:rsidRPr="00281A95" w:rsidRDefault="00821238" w:rsidP="000419E1">
            <w:pPr>
              <w:jc w:val="both"/>
              <w:rPr>
                <w:rFonts w:ascii="Arial" w:hAnsi="Arial" w:cs="Arial"/>
                <w:sz w:val="20"/>
                <w:szCs w:val="20"/>
                <w:u w:val="single"/>
                <w:lang w:val="pl-PL"/>
              </w:rPr>
            </w:pPr>
            <w:r w:rsidRPr="00AC36C8">
              <w:rPr>
                <w:rFonts w:ascii="Arial" w:hAnsi="Arial" w:cs="Arial"/>
                <w:sz w:val="20"/>
                <w:szCs w:val="20"/>
              </w:rPr>
              <w:t>CENTRUM KH prohlašuje a zaručuje, že v současné době není, stejně jako kterýkoliv ze spolupracovníků, vázán</w:t>
            </w:r>
            <w:r w:rsidR="00150C9F">
              <w:rPr>
                <w:rFonts w:ascii="Arial" w:hAnsi="Arial" w:cs="Arial"/>
                <w:sz w:val="20"/>
                <w:szCs w:val="20"/>
              </w:rPr>
              <w:t>o</w:t>
            </w:r>
            <w:r w:rsidRPr="00AC36C8">
              <w:rPr>
                <w:rFonts w:ascii="Arial" w:hAnsi="Arial" w:cs="Arial"/>
                <w:sz w:val="20"/>
                <w:szCs w:val="20"/>
              </w:rPr>
              <w:t xml:space="preserve"> dohodou nebo vázán</w:t>
            </w:r>
            <w:r w:rsidR="00150C9F">
              <w:rPr>
                <w:rFonts w:ascii="Arial" w:hAnsi="Arial" w:cs="Arial"/>
                <w:sz w:val="20"/>
                <w:szCs w:val="20"/>
              </w:rPr>
              <w:t>o</w:t>
            </w:r>
            <w:r w:rsidRPr="00AC36C8">
              <w:rPr>
                <w:rFonts w:ascii="Arial" w:hAnsi="Arial" w:cs="Arial"/>
                <w:sz w:val="20"/>
                <w:szCs w:val="20"/>
              </w:rPr>
              <w:t xml:space="preserve"> tak, že by to mohlo být na základě této smlouvy v rozporu s povinnostmi a závazky vůči SCOPE nebo ZADAVATELI, a dále souhlasí, že se v průběhu KH takovými povinostmi a ani dohodami nezaváže.</w:t>
            </w:r>
          </w:p>
        </w:tc>
      </w:tr>
      <w:tr w:rsidR="00821238" w:rsidRPr="006370E8" w14:paraId="543545D5" w14:textId="185D9628"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536D882" w14:textId="17657042"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t>2.4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41CE977" w14:textId="1688F92F" w:rsidR="00821238" w:rsidRPr="00550143" w:rsidRDefault="00821238" w:rsidP="00821238">
            <w:pPr>
              <w:spacing w:before="60" w:after="60"/>
              <w:jc w:val="both"/>
              <w:rPr>
                <w:rFonts w:ascii="Arial" w:hAnsi="Arial" w:cs="Arial"/>
                <w:sz w:val="20"/>
                <w:szCs w:val="20"/>
              </w:rPr>
            </w:pPr>
            <w:r>
              <w:rPr>
                <w:rFonts w:ascii="Arial" w:hAnsi="Arial" w:cs="Arial"/>
                <w:sz w:val="20"/>
                <w:szCs w:val="20"/>
              </w:rPr>
              <w:t xml:space="preserve">The </w:t>
            </w:r>
            <w:r w:rsidR="00CB3C67">
              <w:rPr>
                <w:rFonts w:ascii="Arial" w:hAnsi="Arial" w:cs="Arial"/>
                <w:sz w:val="20"/>
                <w:szCs w:val="20"/>
              </w:rPr>
              <w:t>TRIAL SITE</w:t>
            </w:r>
            <w:r w:rsidRPr="00550143">
              <w:rPr>
                <w:rFonts w:ascii="Arial" w:hAnsi="Arial" w:cs="Arial"/>
                <w:sz w:val="20"/>
                <w:szCs w:val="20"/>
              </w:rPr>
              <w:t xml:space="preserve"> represents and warrants that has received a copy of the clinical investigator brochure (« </w:t>
            </w:r>
            <w:r w:rsidRPr="0084781D">
              <w:rPr>
                <w:rFonts w:ascii="Arial" w:hAnsi="Arial" w:cs="Arial"/>
                <w:b/>
                <w:sz w:val="20"/>
                <w:szCs w:val="20"/>
              </w:rPr>
              <w:t>Investigator Brochure</w:t>
            </w:r>
            <w:r w:rsidRPr="00550143">
              <w:rPr>
                <w:rFonts w:ascii="Arial" w:hAnsi="Arial" w:cs="Arial"/>
                <w:sz w:val="20"/>
                <w:szCs w:val="20"/>
              </w:rPr>
              <w:t xml:space="preserve"> ») and will ensure that the Collaborators are fully informed about the Trial Medication and the Tria</w:t>
            </w:r>
            <w:r>
              <w:rPr>
                <w:rFonts w:ascii="Arial" w:hAnsi="Arial" w:cs="Arial"/>
                <w:sz w:val="20"/>
                <w:szCs w:val="20"/>
              </w:rPr>
              <w:t xml:space="preserve">l. Furthermore, the INVESTIGATOR warrants that she/he has read and understood the Investigator Brochure and </w:t>
            </w:r>
            <w:r w:rsidRPr="00550143">
              <w:rPr>
                <w:rFonts w:ascii="Arial" w:hAnsi="Arial" w:cs="Arial"/>
                <w:sz w:val="20"/>
                <w:szCs w:val="20"/>
              </w:rPr>
              <w:t xml:space="preserve">all Collaborators </w:t>
            </w:r>
            <w:r>
              <w:rPr>
                <w:rFonts w:ascii="Arial" w:hAnsi="Arial" w:cs="Arial"/>
                <w:sz w:val="20"/>
                <w:szCs w:val="20"/>
              </w:rPr>
              <w:t xml:space="preserve">at the TRIAL SITE </w:t>
            </w:r>
            <w:r w:rsidRPr="00550143">
              <w:rPr>
                <w:rFonts w:ascii="Arial" w:hAnsi="Arial" w:cs="Arial"/>
                <w:sz w:val="20"/>
                <w:szCs w:val="20"/>
              </w:rPr>
              <w:t>who participate in the Trial have read and understood the Protocol.</w:t>
            </w:r>
          </w:p>
        </w:tc>
        <w:tc>
          <w:tcPr>
            <w:tcW w:w="4424" w:type="dxa"/>
            <w:tcBorders>
              <w:left w:val="single" w:sz="2" w:space="0" w:color="F2F2F2" w:themeColor="background1" w:themeShade="F2"/>
            </w:tcBorders>
          </w:tcPr>
          <w:p w14:paraId="5956388C" w14:textId="451D3DEE" w:rsidR="00821238" w:rsidRPr="00281A95" w:rsidRDefault="00CB3C67" w:rsidP="000419E1">
            <w:pPr>
              <w:spacing w:before="60" w:after="60"/>
              <w:jc w:val="both"/>
              <w:rPr>
                <w:rFonts w:ascii="Arial" w:hAnsi="Arial" w:cs="Arial"/>
                <w:sz w:val="20"/>
                <w:szCs w:val="20"/>
                <w:u w:val="single"/>
                <w:lang w:val="pl-PL"/>
              </w:rPr>
            </w:pPr>
            <w:r>
              <w:rPr>
                <w:rFonts w:ascii="Arial" w:hAnsi="Arial" w:cs="Arial"/>
                <w:sz w:val="20"/>
                <w:szCs w:val="20"/>
              </w:rPr>
              <w:t>CENTRUM KH</w:t>
            </w:r>
            <w:r w:rsidR="00821238" w:rsidRPr="00AC36C8">
              <w:rPr>
                <w:rFonts w:ascii="Arial" w:hAnsi="Arial" w:cs="Arial"/>
                <w:sz w:val="20"/>
                <w:szCs w:val="20"/>
              </w:rPr>
              <w:t xml:space="preserve"> prohlašuje a zaručuje, že obdržel</w:t>
            </w:r>
            <w:r w:rsidR="00150C9F">
              <w:rPr>
                <w:rFonts w:ascii="Arial" w:hAnsi="Arial" w:cs="Arial"/>
                <w:sz w:val="20"/>
                <w:szCs w:val="20"/>
              </w:rPr>
              <w:t>o</w:t>
            </w:r>
            <w:r w:rsidR="00821238" w:rsidRPr="00AC36C8">
              <w:rPr>
                <w:rFonts w:ascii="Arial" w:hAnsi="Arial" w:cs="Arial"/>
                <w:sz w:val="20"/>
                <w:szCs w:val="20"/>
              </w:rPr>
              <w:t xml:space="preserve"> výtisk Informací pro zkoušející</w:t>
            </w:r>
            <w:r w:rsidR="00150C9F">
              <w:rPr>
                <w:rFonts w:ascii="Arial" w:hAnsi="Arial" w:cs="Arial"/>
                <w:sz w:val="20"/>
                <w:szCs w:val="20"/>
              </w:rPr>
              <w:t>ho</w:t>
            </w:r>
            <w:r w:rsidR="00821238" w:rsidRPr="00AC36C8">
              <w:rPr>
                <w:rFonts w:ascii="Arial" w:hAnsi="Arial" w:cs="Arial"/>
                <w:sz w:val="20"/>
                <w:szCs w:val="20"/>
              </w:rPr>
              <w:t xml:space="preserve"> (« </w:t>
            </w:r>
            <w:r w:rsidR="00821238" w:rsidRPr="0084781D">
              <w:rPr>
                <w:rFonts w:ascii="Arial" w:hAnsi="Arial" w:cs="Arial"/>
                <w:b/>
                <w:sz w:val="20"/>
                <w:szCs w:val="20"/>
              </w:rPr>
              <w:t>Informace pro zkoušející</w:t>
            </w:r>
            <w:r w:rsidR="00821238" w:rsidRPr="00AC36C8">
              <w:rPr>
                <w:rFonts w:ascii="Arial" w:hAnsi="Arial" w:cs="Arial"/>
                <w:sz w:val="20"/>
                <w:szCs w:val="20"/>
              </w:rPr>
              <w:t xml:space="preserve">») a zajistí, že spolupracovníci budou plně informováni o hodnoceném přípravku a KH. Dále, se ZKOUŠEJÍCÍ zaručuje, že četl a rozumí Informacím pro zkoušející a všichni spolupracovnící v CENTRU KH, kteří spolupracují na KH, četli a rozumí </w:t>
            </w:r>
            <w:r w:rsidR="000419E1">
              <w:rPr>
                <w:rFonts w:ascii="Arial" w:hAnsi="Arial" w:cs="Arial"/>
                <w:sz w:val="20"/>
                <w:szCs w:val="20"/>
              </w:rPr>
              <w:t>P</w:t>
            </w:r>
            <w:r w:rsidR="00821238" w:rsidRPr="00AC36C8">
              <w:rPr>
                <w:rFonts w:ascii="Arial" w:hAnsi="Arial" w:cs="Arial"/>
                <w:sz w:val="20"/>
                <w:szCs w:val="20"/>
              </w:rPr>
              <w:t>rotokolu.</w:t>
            </w:r>
          </w:p>
        </w:tc>
      </w:tr>
      <w:tr w:rsidR="00821238" w:rsidRPr="006370E8" w14:paraId="1A5E6474" w14:textId="0BFF72C2"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AED15F9" w14:textId="68B97126"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t>2.5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470E719" w14:textId="3C89A8B2" w:rsidR="00821238" w:rsidRPr="00550143" w:rsidRDefault="00821238" w:rsidP="00821238">
            <w:pPr>
              <w:spacing w:before="60" w:after="60"/>
              <w:jc w:val="both"/>
              <w:rPr>
                <w:rFonts w:ascii="Arial" w:hAnsi="Arial" w:cs="Arial"/>
                <w:sz w:val="20"/>
                <w:szCs w:val="20"/>
              </w:rPr>
            </w:pPr>
            <w:r>
              <w:rPr>
                <w:rFonts w:ascii="Arial" w:hAnsi="Arial" w:cs="Arial"/>
                <w:sz w:val="20"/>
                <w:szCs w:val="20"/>
              </w:rPr>
              <w:t xml:space="preserve">The </w:t>
            </w:r>
            <w:r w:rsidR="00E65B07">
              <w:rPr>
                <w:rFonts w:ascii="Arial" w:hAnsi="Arial" w:cs="Arial"/>
                <w:sz w:val="20"/>
                <w:szCs w:val="20"/>
              </w:rPr>
              <w:t>INSTITUTION</w:t>
            </w:r>
            <w:r>
              <w:rPr>
                <w:rFonts w:ascii="Arial" w:hAnsi="Arial" w:cs="Arial"/>
                <w:sz w:val="20"/>
                <w:szCs w:val="20"/>
              </w:rPr>
              <w:t xml:space="preserve">, if so requested by SCOPE or SPONSOR, shall </w:t>
            </w:r>
            <w:r w:rsidR="00E65B07">
              <w:rPr>
                <w:rFonts w:ascii="Arial" w:hAnsi="Arial" w:cs="Arial"/>
                <w:sz w:val="20"/>
                <w:szCs w:val="20"/>
              </w:rPr>
              <w:t xml:space="preserve">enable </w:t>
            </w:r>
            <w:r>
              <w:rPr>
                <w:rFonts w:ascii="Arial" w:hAnsi="Arial" w:cs="Arial"/>
                <w:sz w:val="20"/>
                <w:szCs w:val="20"/>
              </w:rPr>
              <w:t>all</w:t>
            </w:r>
            <w:r w:rsidRPr="00550143">
              <w:rPr>
                <w:rFonts w:ascii="Arial" w:hAnsi="Arial" w:cs="Arial"/>
                <w:sz w:val="20"/>
                <w:szCs w:val="20"/>
              </w:rPr>
              <w:t xml:space="preserve"> Collaborators directly involved in the Trial, </w:t>
            </w:r>
            <w:r w:rsidR="00E65B07">
              <w:rPr>
                <w:rFonts w:ascii="Arial" w:hAnsi="Arial" w:cs="Arial"/>
                <w:sz w:val="20"/>
                <w:szCs w:val="20"/>
              </w:rPr>
              <w:t xml:space="preserve">to </w:t>
            </w:r>
            <w:r w:rsidRPr="00550143">
              <w:rPr>
                <w:rFonts w:ascii="Arial" w:hAnsi="Arial" w:cs="Arial"/>
                <w:sz w:val="20"/>
                <w:szCs w:val="20"/>
              </w:rPr>
              <w:t>attend any investigator meetings that may be organised for the benef</w:t>
            </w:r>
            <w:r>
              <w:rPr>
                <w:rFonts w:ascii="Arial" w:hAnsi="Arial" w:cs="Arial"/>
                <w:sz w:val="20"/>
                <w:szCs w:val="20"/>
              </w:rPr>
              <w:t>it of the Trial.</w:t>
            </w:r>
            <w:r>
              <w:t xml:space="preserve"> </w:t>
            </w:r>
            <w:r w:rsidRPr="00247092">
              <w:rPr>
                <w:rFonts w:ascii="Arial" w:hAnsi="Arial" w:cs="Arial"/>
                <w:sz w:val="20"/>
                <w:szCs w:val="20"/>
              </w:rPr>
              <w:t xml:space="preserve">The INVESTIGATOR warrants that she/he will attend any such investigator meetings. </w:t>
            </w:r>
            <w:r>
              <w:rPr>
                <w:rFonts w:ascii="Arial" w:hAnsi="Arial" w:cs="Arial"/>
                <w:sz w:val="20"/>
                <w:szCs w:val="20"/>
              </w:rPr>
              <w:t>If INSTITUTION</w:t>
            </w:r>
            <w:r w:rsidRPr="00550143">
              <w:rPr>
                <w:rFonts w:ascii="Arial" w:hAnsi="Arial" w:cs="Arial"/>
                <w:sz w:val="20"/>
                <w:szCs w:val="20"/>
              </w:rPr>
              <w:t xml:space="preserve"> is required to authorise the attendance of the Collaborators at such meetings, then this authorisation shall not be unreasonably withheld or delayed.  </w:t>
            </w:r>
          </w:p>
        </w:tc>
        <w:tc>
          <w:tcPr>
            <w:tcW w:w="4424" w:type="dxa"/>
            <w:tcBorders>
              <w:left w:val="single" w:sz="2" w:space="0" w:color="F2F2F2" w:themeColor="background1" w:themeShade="F2"/>
            </w:tcBorders>
          </w:tcPr>
          <w:p w14:paraId="61E23665" w14:textId="081995DA" w:rsidR="00821238" w:rsidRPr="00281A95" w:rsidRDefault="00E65B07" w:rsidP="00821238">
            <w:pPr>
              <w:spacing w:before="60" w:after="60"/>
              <w:jc w:val="both"/>
              <w:rPr>
                <w:rFonts w:ascii="Arial" w:hAnsi="Arial" w:cs="Arial"/>
                <w:sz w:val="20"/>
                <w:szCs w:val="20"/>
                <w:u w:val="single"/>
                <w:lang w:val="pl-PL"/>
              </w:rPr>
            </w:pPr>
            <w:r>
              <w:rPr>
                <w:rFonts w:ascii="Arial" w:hAnsi="Arial" w:cs="Arial"/>
                <w:sz w:val="20"/>
                <w:szCs w:val="20"/>
              </w:rPr>
              <w:t>INSTITUCE</w:t>
            </w:r>
            <w:r w:rsidR="00821238" w:rsidRPr="00AC36C8">
              <w:rPr>
                <w:rFonts w:ascii="Arial" w:hAnsi="Arial" w:cs="Arial"/>
                <w:sz w:val="20"/>
                <w:szCs w:val="20"/>
              </w:rPr>
              <w:t xml:space="preserve">, pokud o to požádá SCOPE nebo ZADAVATEL, </w:t>
            </w:r>
            <w:r>
              <w:rPr>
                <w:rFonts w:ascii="Arial" w:hAnsi="Arial" w:cs="Arial"/>
                <w:sz w:val="20"/>
                <w:szCs w:val="20"/>
              </w:rPr>
              <w:t>u</w:t>
            </w:r>
            <w:r w:rsidRPr="00E609CC">
              <w:rPr>
                <w:rFonts w:ascii="Arial" w:hAnsi="Arial" w:cs="Arial"/>
                <w:sz w:val="20"/>
                <w:szCs w:val="20"/>
              </w:rPr>
              <w:t>možní</w:t>
            </w:r>
            <w:r w:rsidR="00821238" w:rsidRPr="00E609CC">
              <w:rPr>
                <w:rFonts w:ascii="Arial" w:hAnsi="Arial" w:cs="Arial"/>
                <w:sz w:val="20"/>
                <w:szCs w:val="20"/>
              </w:rPr>
              <w:t>, aby se všichni spolupracovníci přímo zapojeni do KH účastnili investigátorských meetingů,</w:t>
            </w:r>
            <w:r w:rsidR="00821238" w:rsidRPr="00AC36C8">
              <w:rPr>
                <w:rFonts w:ascii="Arial" w:hAnsi="Arial" w:cs="Arial"/>
                <w:sz w:val="20"/>
                <w:szCs w:val="20"/>
              </w:rPr>
              <w:t xml:space="preserve"> které mohou být organizované ve prospěch KH. ZKOUŠEJÍCÍ se zaručuje, že se takových investigátorských meetingů zúčastní. Pokud je požadováno povolení INSTITUCE pro účast spolupracovníků na těchto meetinzích, pak toto povolení nebude bezdůvodně zamítnuto ani pozdrženo.  </w:t>
            </w:r>
          </w:p>
        </w:tc>
      </w:tr>
      <w:tr w:rsidR="00821238" w:rsidRPr="006370E8" w14:paraId="6E67D120" w14:textId="06CDBCCF"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AAF2023" w14:textId="2D36A0F6"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t>2.6</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B70B8A1" w14:textId="2305F2FA" w:rsidR="00821238" w:rsidRPr="00550143" w:rsidRDefault="00821238" w:rsidP="008C710E">
            <w:pPr>
              <w:spacing w:before="60" w:after="60"/>
              <w:jc w:val="both"/>
              <w:rPr>
                <w:rFonts w:ascii="Arial" w:hAnsi="Arial" w:cs="Arial"/>
                <w:sz w:val="20"/>
                <w:szCs w:val="20"/>
              </w:rPr>
            </w:pPr>
            <w:r w:rsidRPr="007E2AE1">
              <w:rPr>
                <w:rFonts w:ascii="Arial" w:hAnsi="Arial" w:cs="Arial"/>
                <w:sz w:val="20"/>
                <w:szCs w:val="20"/>
              </w:rPr>
              <w:t xml:space="preserve">The </w:t>
            </w:r>
            <w:r w:rsidR="0084781D" w:rsidRPr="007E2AE1">
              <w:rPr>
                <w:rFonts w:ascii="Arial" w:hAnsi="Arial" w:cs="Arial"/>
                <w:sz w:val="20"/>
                <w:szCs w:val="20"/>
              </w:rPr>
              <w:t>Parties</w:t>
            </w:r>
            <w:r w:rsidRPr="007E2AE1">
              <w:rPr>
                <w:rFonts w:ascii="Arial" w:hAnsi="Arial" w:cs="Arial"/>
                <w:sz w:val="20"/>
                <w:szCs w:val="20"/>
              </w:rPr>
              <w:t xml:space="preserve"> represents and warrants that </w:t>
            </w:r>
            <w:r w:rsidR="008C710E" w:rsidRPr="007E2AE1">
              <w:rPr>
                <w:rFonts w:ascii="Arial" w:hAnsi="Arial" w:cs="Arial"/>
                <w:sz w:val="20"/>
                <w:szCs w:val="20"/>
              </w:rPr>
              <w:t>their</w:t>
            </w:r>
            <w:r w:rsidR="00CF1FF2">
              <w:rPr>
                <w:rFonts w:ascii="Arial" w:hAnsi="Arial" w:cs="Arial"/>
                <w:sz w:val="20"/>
                <w:szCs w:val="20"/>
              </w:rPr>
              <w:t xml:space="preserve"> </w:t>
            </w:r>
            <w:r>
              <w:rPr>
                <w:rFonts w:ascii="Arial" w:hAnsi="Arial" w:cs="Arial"/>
                <w:sz w:val="20"/>
                <w:szCs w:val="20"/>
              </w:rPr>
              <w:t>officers, directors, employees and agents</w:t>
            </w:r>
            <w:r w:rsidRPr="00550143">
              <w:rPr>
                <w:rFonts w:ascii="Arial" w:hAnsi="Arial" w:cs="Arial"/>
                <w:sz w:val="20"/>
                <w:szCs w:val="20"/>
              </w:rPr>
              <w:t xml:space="preserve"> have</w:t>
            </w:r>
            <w:r>
              <w:rPr>
                <w:rFonts w:ascii="Arial" w:hAnsi="Arial" w:cs="Arial"/>
                <w:sz w:val="20"/>
                <w:szCs w:val="20"/>
              </w:rPr>
              <w:t xml:space="preserve"> not</w:t>
            </w:r>
            <w:r w:rsidRPr="00550143">
              <w:rPr>
                <w:rFonts w:ascii="Arial" w:hAnsi="Arial" w:cs="Arial"/>
                <w:sz w:val="20"/>
                <w:szCs w:val="20"/>
              </w:rPr>
              <w:t xml:space="preserve"> paid </w:t>
            </w:r>
            <w:r>
              <w:rPr>
                <w:rFonts w:ascii="Arial" w:hAnsi="Arial" w:cs="Arial"/>
                <w:sz w:val="20"/>
                <w:szCs w:val="20"/>
              </w:rPr>
              <w:t>and</w:t>
            </w:r>
            <w:r w:rsidRPr="00550143">
              <w:rPr>
                <w:rFonts w:ascii="Arial" w:hAnsi="Arial" w:cs="Arial"/>
                <w:sz w:val="20"/>
                <w:szCs w:val="20"/>
              </w:rPr>
              <w:t xml:space="preserve"> will</w:t>
            </w:r>
            <w:r>
              <w:rPr>
                <w:rFonts w:ascii="Arial" w:hAnsi="Arial" w:cs="Arial"/>
                <w:sz w:val="20"/>
                <w:szCs w:val="20"/>
              </w:rPr>
              <w:t xml:space="preserve"> not</w:t>
            </w:r>
            <w:r w:rsidRPr="00550143">
              <w:rPr>
                <w:rFonts w:ascii="Arial" w:hAnsi="Arial" w:cs="Arial"/>
                <w:sz w:val="20"/>
                <w:szCs w:val="20"/>
              </w:rPr>
              <w:t xml:space="preserve"> pay, offer or promise to pay, directly or indirectly, any monies or anything of value to any governmental official or employee or any political party or candidate for political </w:t>
            </w:r>
            <w:r w:rsidRPr="00550143">
              <w:rPr>
                <w:rFonts w:ascii="Arial" w:hAnsi="Arial" w:cs="Arial"/>
                <w:sz w:val="20"/>
                <w:szCs w:val="20"/>
              </w:rPr>
              <w:lastRenderedPageBreak/>
              <w:t xml:space="preserve">office for the purpose of influencing any act or decision of such official, employee or candidate to obtain or retain business, or to direct business to any person (a « </w:t>
            </w:r>
            <w:r w:rsidRPr="00CF1FF2">
              <w:rPr>
                <w:rFonts w:ascii="Arial" w:hAnsi="Arial" w:cs="Arial"/>
                <w:b/>
                <w:sz w:val="20"/>
                <w:szCs w:val="20"/>
              </w:rPr>
              <w:t>Prohibited Payment</w:t>
            </w:r>
            <w:r w:rsidRPr="00550143">
              <w:rPr>
                <w:rFonts w:ascii="Arial" w:hAnsi="Arial" w:cs="Arial"/>
                <w:sz w:val="20"/>
                <w:szCs w:val="20"/>
              </w:rPr>
              <w:t xml:space="preserve"> »). The </w:t>
            </w:r>
            <w:r w:rsidR="0052068E">
              <w:rPr>
                <w:rFonts w:ascii="Arial" w:hAnsi="Arial" w:cs="Arial"/>
                <w:sz w:val="20"/>
                <w:szCs w:val="20"/>
              </w:rPr>
              <w:t>Party</w:t>
            </w:r>
            <w:r w:rsidRPr="00550143">
              <w:rPr>
                <w:rFonts w:ascii="Arial" w:hAnsi="Arial" w:cs="Arial"/>
                <w:sz w:val="20"/>
                <w:szCs w:val="20"/>
              </w:rPr>
              <w:t xml:space="preserve"> shall report any violation of this warranty promptly to </w:t>
            </w:r>
            <w:r w:rsidR="0052068E">
              <w:rPr>
                <w:rFonts w:ascii="Arial" w:hAnsi="Arial" w:cs="Arial"/>
                <w:sz w:val="20"/>
                <w:szCs w:val="20"/>
              </w:rPr>
              <w:t>the other Party</w:t>
            </w:r>
            <w:r w:rsidR="0052068E" w:rsidRPr="00550143">
              <w:rPr>
                <w:rFonts w:ascii="Arial" w:hAnsi="Arial" w:cs="Arial"/>
                <w:sz w:val="20"/>
                <w:szCs w:val="20"/>
              </w:rPr>
              <w:t xml:space="preserve"> </w:t>
            </w:r>
            <w:r w:rsidRPr="00550143">
              <w:rPr>
                <w:rFonts w:ascii="Arial" w:hAnsi="Arial" w:cs="Arial"/>
                <w:sz w:val="20"/>
                <w:szCs w:val="20"/>
              </w:rPr>
              <w:t xml:space="preserve">and agrees to respond to any inquiries about any potential violations and make appropriate records available to </w:t>
            </w:r>
            <w:r w:rsidR="0052068E">
              <w:rPr>
                <w:rFonts w:ascii="Arial" w:hAnsi="Arial" w:cs="Arial"/>
                <w:sz w:val="20"/>
                <w:szCs w:val="20"/>
              </w:rPr>
              <w:t>the other Party</w:t>
            </w:r>
            <w:r w:rsidRPr="00550143">
              <w:rPr>
                <w:rFonts w:ascii="Arial" w:hAnsi="Arial" w:cs="Arial"/>
                <w:sz w:val="20"/>
                <w:szCs w:val="20"/>
              </w:rPr>
              <w:t xml:space="preserve"> upon request.</w:t>
            </w:r>
          </w:p>
        </w:tc>
        <w:tc>
          <w:tcPr>
            <w:tcW w:w="4424" w:type="dxa"/>
            <w:tcBorders>
              <w:left w:val="single" w:sz="2" w:space="0" w:color="F2F2F2" w:themeColor="background1" w:themeShade="F2"/>
            </w:tcBorders>
          </w:tcPr>
          <w:p w14:paraId="1DD0FAA3" w14:textId="22ADA309" w:rsidR="00821238" w:rsidRPr="006370E8" w:rsidRDefault="00E609CC" w:rsidP="00E609CC">
            <w:pPr>
              <w:spacing w:before="60" w:after="60"/>
              <w:jc w:val="both"/>
              <w:rPr>
                <w:rFonts w:ascii="Arial" w:hAnsi="Arial" w:cs="Arial"/>
                <w:sz w:val="20"/>
                <w:szCs w:val="20"/>
                <w:u w:val="single"/>
                <w:lang w:val="en-GB"/>
              </w:rPr>
            </w:pPr>
            <w:r>
              <w:rPr>
                <w:rFonts w:ascii="Arial" w:hAnsi="Arial" w:cs="Arial"/>
                <w:sz w:val="20"/>
                <w:szCs w:val="20"/>
              </w:rPr>
              <w:lastRenderedPageBreak/>
              <w:t>Smluvní strany</w:t>
            </w:r>
            <w:r w:rsidR="00821238" w:rsidRPr="00AC36C8">
              <w:rPr>
                <w:rFonts w:ascii="Arial" w:hAnsi="Arial" w:cs="Arial"/>
                <w:sz w:val="20"/>
                <w:szCs w:val="20"/>
              </w:rPr>
              <w:t xml:space="preserve"> prohlašuj</w:t>
            </w:r>
            <w:r>
              <w:rPr>
                <w:rFonts w:ascii="Arial" w:hAnsi="Arial" w:cs="Arial"/>
                <w:sz w:val="20"/>
                <w:szCs w:val="20"/>
              </w:rPr>
              <w:t>í</w:t>
            </w:r>
            <w:r w:rsidR="00821238" w:rsidRPr="00AC36C8">
              <w:rPr>
                <w:rFonts w:ascii="Arial" w:hAnsi="Arial" w:cs="Arial"/>
                <w:sz w:val="20"/>
                <w:szCs w:val="20"/>
              </w:rPr>
              <w:t xml:space="preserve"> a zaručuj</w:t>
            </w:r>
            <w:r>
              <w:rPr>
                <w:rFonts w:ascii="Arial" w:hAnsi="Arial" w:cs="Arial"/>
                <w:sz w:val="20"/>
                <w:szCs w:val="20"/>
              </w:rPr>
              <w:t>í</w:t>
            </w:r>
            <w:r w:rsidR="00821238" w:rsidRPr="00AC36C8">
              <w:rPr>
                <w:rFonts w:ascii="Arial" w:hAnsi="Arial" w:cs="Arial"/>
                <w:sz w:val="20"/>
                <w:szCs w:val="20"/>
              </w:rPr>
              <w:t xml:space="preserve"> se, že </w:t>
            </w:r>
            <w:r>
              <w:rPr>
                <w:rFonts w:ascii="Arial" w:hAnsi="Arial" w:cs="Arial"/>
                <w:sz w:val="20"/>
                <w:szCs w:val="20"/>
              </w:rPr>
              <w:t>jejich</w:t>
            </w:r>
            <w:r w:rsidRPr="00AC36C8">
              <w:rPr>
                <w:rFonts w:ascii="Arial" w:hAnsi="Arial" w:cs="Arial"/>
                <w:sz w:val="20"/>
                <w:szCs w:val="20"/>
              </w:rPr>
              <w:t xml:space="preserve"> </w:t>
            </w:r>
            <w:r w:rsidR="00821238" w:rsidRPr="00AC36C8">
              <w:rPr>
                <w:rFonts w:ascii="Arial" w:hAnsi="Arial" w:cs="Arial"/>
                <w:sz w:val="20"/>
                <w:szCs w:val="20"/>
              </w:rPr>
              <w:t xml:space="preserve">úředníci, ředitelé, zaměstnanci a zástupci neplatí a nebudou platit, nabízet nebo slibovat úplatu, přímo či nepřímo, jakékoli peněžní prostředky nebo cokoli hodnotného žádnému státnímu úředníkovi nebo zaměstnanci nebo </w:t>
            </w:r>
            <w:r w:rsidR="00821238" w:rsidRPr="00AC36C8">
              <w:rPr>
                <w:rFonts w:ascii="Arial" w:hAnsi="Arial" w:cs="Arial"/>
                <w:sz w:val="20"/>
                <w:szCs w:val="20"/>
              </w:rPr>
              <w:lastRenderedPageBreak/>
              <w:t>jakékoli politické straně nebo kandidátovit na politickou funkci za účelem ovlivnění jednání nebo rozhodnutí takového úředníka, zaměstnance nebo kandidáta k získání či uchování obchodu, nebo k přímým obchodům pro jakoukoli osobu (</w:t>
            </w:r>
            <w:r w:rsidRPr="00AC36C8">
              <w:rPr>
                <w:rFonts w:ascii="Arial" w:hAnsi="Arial" w:cs="Arial"/>
                <w:sz w:val="20"/>
                <w:szCs w:val="20"/>
              </w:rPr>
              <w:t>«</w:t>
            </w:r>
            <w:r w:rsidR="00821238" w:rsidRPr="00CF1FF2">
              <w:rPr>
                <w:rFonts w:ascii="Arial" w:hAnsi="Arial" w:cs="Arial"/>
                <w:b/>
                <w:sz w:val="20"/>
                <w:szCs w:val="20"/>
              </w:rPr>
              <w:t>zakázané platby</w:t>
            </w:r>
            <w:r w:rsidR="00821238" w:rsidRPr="00AC36C8">
              <w:rPr>
                <w:rFonts w:ascii="Arial" w:hAnsi="Arial" w:cs="Arial"/>
                <w:sz w:val="20"/>
                <w:szCs w:val="20"/>
              </w:rPr>
              <w:t xml:space="preserve">»). </w:t>
            </w:r>
            <w:r>
              <w:rPr>
                <w:rFonts w:ascii="Arial" w:hAnsi="Arial" w:cs="Arial"/>
                <w:sz w:val="20"/>
                <w:szCs w:val="20"/>
              </w:rPr>
              <w:t>Smluvní strana</w:t>
            </w:r>
            <w:r w:rsidR="00821238" w:rsidRPr="00AC36C8">
              <w:rPr>
                <w:rFonts w:ascii="Arial" w:hAnsi="Arial" w:cs="Arial"/>
                <w:sz w:val="20"/>
                <w:szCs w:val="20"/>
              </w:rPr>
              <w:t xml:space="preserve"> musí urychleně hlásit jakékoli porušení této záruky </w:t>
            </w:r>
            <w:r>
              <w:rPr>
                <w:rFonts w:ascii="Arial" w:hAnsi="Arial" w:cs="Arial"/>
                <w:sz w:val="20"/>
                <w:szCs w:val="20"/>
              </w:rPr>
              <w:t>dotčené smluvní straně</w:t>
            </w:r>
            <w:r w:rsidRPr="00AC36C8">
              <w:rPr>
                <w:rFonts w:ascii="Arial" w:hAnsi="Arial" w:cs="Arial"/>
                <w:sz w:val="20"/>
                <w:szCs w:val="20"/>
              </w:rPr>
              <w:t xml:space="preserve"> </w:t>
            </w:r>
            <w:r w:rsidR="00821238" w:rsidRPr="00AC36C8">
              <w:rPr>
                <w:rFonts w:ascii="Arial" w:hAnsi="Arial" w:cs="Arial"/>
                <w:sz w:val="20"/>
                <w:szCs w:val="20"/>
              </w:rPr>
              <w:t xml:space="preserve">a souhlasí se zodpovězením všech dotazů týkajících se případných porušení a se zpřístupněním příslušných záznamů </w:t>
            </w:r>
            <w:r>
              <w:rPr>
                <w:rFonts w:ascii="Arial" w:hAnsi="Arial" w:cs="Arial"/>
                <w:sz w:val="20"/>
                <w:szCs w:val="20"/>
              </w:rPr>
              <w:t>dotčené smluvní straně</w:t>
            </w:r>
            <w:r w:rsidR="00821238" w:rsidRPr="00AC36C8">
              <w:rPr>
                <w:rFonts w:ascii="Arial" w:hAnsi="Arial" w:cs="Arial"/>
                <w:sz w:val="20"/>
                <w:szCs w:val="20"/>
              </w:rPr>
              <w:t xml:space="preserve"> na vyžádání.</w:t>
            </w:r>
          </w:p>
        </w:tc>
      </w:tr>
      <w:tr w:rsidR="00821238" w:rsidRPr="006370E8" w14:paraId="10B07A02" w14:textId="738E7FE1"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02E1156" w14:textId="23C9D543"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lastRenderedPageBreak/>
              <w:t>2.7</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25C0ECC" w14:textId="52429F3A" w:rsidR="00821238" w:rsidRPr="00550143" w:rsidRDefault="00821238" w:rsidP="00821238">
            <w:pPr>
              <w:spacing w:before="60" w:after="60"/>
              <w:jc w:val="both"/>
              <w:rPr>
                <w:rFonts w:ascii="Arial" w:hAnsi="Arial" w:cs="Arial"/>
                <w:sz w:val="20"/>
                <w:szCs w:val="20"/>
              </w:rPr>
            </w:pPr>
            <w:r w:rsidRPr="00550143">
              <w:rPr>
                <w:rFonts w:ascii="Arial" w:hAnsi="Arial" w:cs="Arial"/>
                <w:sz w:val="20"/>
                <w:szCs w:val="20"/>
              </w:rPr>
              <w:t xml:space="preserve">The </w:t>
            </w:r>
            <w:r w:rsidR="00DF3A5A">
              <w:rPr>
                <w:rFonts w:ascii="Arial" w:hAnsi="Arial" w:cs="Arial"/>
                <w:sz w:val="20"/>
                <w:szCs w:val="20"/>
              </w:rPr>
              <w:t>TRIAL SITE</w:t>
            </w:r>
            <w:r w:rsidRPr="00550143">
              <w:rPr>
                <w:rFonts w:ascii="Arial" w:hAnsi="Arial" w:cs="Arial"/>
                <w:sz w:val="20"/>
                <w:szCs w:val="20"/>
              </w:rPr>
              <w:t xml:space="preserve"> may appoint such other individuals as it may deem appropriate as sub-investigators to assist the INVESTIGATOR in the conduct of the Trial at the Investigational Site in accordance </w:t>
            </w:r>
            <w:r w:rsidRPr="00ED0A5E">
              <w:rPr>
                <w:rFonts w:ascii="Arial" w:hAnsi="Arial" w:cs="Arial"/>
                <w:sz w:val="20"/>
                <w:szCs w:val="20"/>
              </w:rPr>
              <w:t>with</w:t>
            </w:r>
            <w:r w:rsidRPr="00550143">
              <w:rPr>
                <w:rFonts w:ascii="Arial" w:hAnsi="Arial" w:cs="Arial"/>
                <w:sz w:val="20"/>
                <w:szCs w:val="20"/>
              </w:rPr>
              <w:t xml:space="preserve"> the Protocol. The </w:t>
            </w:r>
            <w:r w:rsidR="00DF3A5A">
              <w:rPr>
                <w:rFonts w:ascii="Arial" w:hAnsi="Arial" w:cs="Arial"/>
                <w:sz w:val="20"/>
                <w:szCs w:val="20"/>
              </w:rPr>
              <w:t>TRIAL SITE</w:t>
            </w:r>
            <w:r w:rsidRPr="00550143">
              <w:rPr>
                <w:rFonts w:ascii="Arial" w:hAnsi="Arial" w:cs="Arial"/>
                <w:sz w:val="20"/>
                <w:szCs w:val="20"/>
              </w:rPr>
              <w:t xml:space="preserve"> shall keep SCOPE informed of all sub-investigators so appointed at all times and furnish </w:t>
            </w:r>
            <w:r w:rsidRPr="00ED0A5E">
              <w:rPr>
                <w:rFonts w:ascii="Arial" w:hAnsi="Arial" w:cs="Arial"/>
                <w:sz w:val="20"/>
                <w:szCs w:val="20"/>
              </w:rPr>
              <w:t>SCOPE</w:t>
            </w:r>
            <w:r w:rsidRPr="00550143">
              <w:rPr>
                <w:rFonts w:ascii="Arial" w:hAnsi="Arial" w:cs="Arial"/>
                <w:sz w:val="20"/>
                <w:szCs w:val="20"/>
              </w:rPr>
              <w:t xml:space="preserve"> with an up-dated list of sub-investigators from time to time upon the same being up-dated. The INVESTIGATOR shall be responsible for leading such team of sub-investigators, who in all respects shall be bound by the same obligations as the INVESTIGATOR.</w:t>
            </w:r>
          </w:p>
        </w:tc>
        <w:tc>
          <w:tcPr>
            <w:tcW w:w="4424" w:type="dxa"/>
            <w:tcBorders>
              <w:left w:val="single" w:sz="2" w:space="0" w:color="F2F2F2" w:themeColor="background1" w:themeShade="F2"/>
            </w:tcBorders>
          </w:tcPr>
          <w:p w14:paraId="3CCCDF5D" w14:textId="082D24A7" w:rsidR="00821238" w:rsidRPr="00281A95" w:rsidRDefault="00DF3A5A" w:rsidP="00696579">
            <w:pPr>
              <w:spacing w:before="60" w:after="60"/>
              <w:jc w:val="both"/>
              <w:rPr>
                <w:rFonts w:ascii="Arial" w:hAnsi="Arial" w:cs="Arial"/>
                <w:sz w:val="20"/>
                <w:szCs w:val="20"/>
                <w:u w:val="single"/>
                <w:lang w:val="pl-PL"/>
              </w:rPr>
            </w:pPr>
            <w:r>
              <w:rPr>
                <w:rFonts w:ascii="Arial" w:hAnsi="Arial" w:cs="Arial"/>
                <w:sz w:val="20"/>
                <w:szCs w:val="20"/>
              </w:rPr>
              <w:t>CENTRUM KH</w:t>
            </w:r>
            <w:r w:rsidR="00821238" w:rsidRPr="00AC36C8">
              <w:rPr>
                <w:rFonts w:ascii="Arial" w:hAnsi="Arial" w:cs="Arial"/>
                <w:sz w:val="20"/>
                <w:szCs w:val="20"/>
              </w:rPr>
              <w:t xml:space="preserve"> může jmenovat další osoby, které uzná za vhodné, jako spoluzkoušející na pomoc ZKOUŠEJÍCÍMU v průběhu KH, v místě KH, v souladu s </w:t>
            </w:r>
            <w:r w:rsidR="00696579">
              <w:rPr>
                <w:rFonts w:ascii="Arial" w:hAnsi="Arial" w:cs="Arial"/>
                <w:sz w:val="20"/>
                <w:szCs w:val="20"/>
              </w:rPr>
              <w:t>P</w:t>
            </w:r>
            <w:r w:rsidR="00821238" w:rsidRPr="00AC36C8">
              <w:rPr>
                <w:rFonts w:ascii="Arial" w:hAnsi="Arial" w:cs="Arial"/>
                <w:sz w:val="20"/>
                <w:szCs w:val="20"/>
              </w:rPr>
              <w:t xml:space="preserve">rotokolem. </w:t>
            </w:r>
            <w:r>
              <w:rPr>
                <w:rFonts w:ascii="Arial" w:hAnsi="Arial" w:cs="Arial"/>
                <w:sz w:val="20"/>
                <w:szCs w:val="20"/>
              </w:rPr>
              <w:t>CENTRUM KH</w:t>
            </w:r>
            <w:r w:rsidR="00821238" w:rsidRPr="00AC36C8">
              <w:rPr>
                <w:rFonts w:ascii="Arial" w:hAnsi="Arial" w:cs="Arial"/>
                <w:sz w:val="20"/>
                <w:szCs w:val="20"/>
              </w:rPr>
              <w:t xml:space="preserve"> bude vždy informovat SCOPE o všech takto jmenovaných spoluzkoušejících a poskytne SCOPE, čas od času a po aktualizaci, aktualizovaný seznam spoluzkoušejících. ZKOUŠEJÍCÍ je odpovědný za vedení týmu spoluzkoušejících, kteří jsou ve všech ohledech vázáni stejnými povinnostmi jako ZKOUŠEJÍCÍ.</w:t>
            </w:r>
          </w:p>
        </w:tc>
      </w:tr>
      <w:tr w:rsidR="00821238" w:rsidRPr="00770ED1" w14:paraId="3825D1D3" w14:textId="5F80A4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8188A06" w14:textId="77777777" w:rsidR="00821238" w:rsidRPr="00770ED1" w:rsidRDefault="00821238" w:rsidP="00821238">
            <w:pPr>
              <w:spacing w:before="60" w:after="60"/>
              <w:jc w:val="right"/>
              <w:rPr>
                <w:rFonts w:ascii="Arial" w:hAnsi="Arial" w:cs="Arial"/>
                <w:b/>
                <w:sz w:val="20"/>
                <w:szCs w:val="20"/>
              </w:rPr>
            </w:pPr>
            <w:r w:rsidRPr="00770ED1">
              <w:rPr>
                <w:rFonts w:ascii="Arial" w:hAnsi="Arial" w:cs="Arial"/>
                <w:b/>
                <w:sz w:val="20"/>
                <w:szCs w:val="20"/>
              </w:rPr>
              <w:t>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073DE59" w14:textId="2A0A435C" w:rsidR="00821238" w:rsidRPr="00770ED1" w:rsidRDefault="00821238" w:rsidP="00821238">
            <w:pPr>
              <w:spacing w:before="60" w:after="60"/>
              <w:jc w:val="both"/>
              <w:rPr>
                <w:rFonts w:ascii="Arial" w:hAnsi="Arial" w:cs="Arial"/>
                <w:b/>
                <w:bCs/>
                <w:sz w:val="20"/>
                <w:szCs w:val="20"/>
              </w:rPr>
            </w:pPr>
            <w:r w:rsidRPr="00550143">
              <w:rPr>
                <w:rFonts w:ascii="Arial" w:hAnsi="Arial" w:cs="Arial"/>
                <w:b/>
                <w:bCs/>
                <w:sz w:val="20"/>
                <w:szCs w:val="20"/>
              </w:rPr>
              <w:t>COMMENCEMENT OF TRIAL</w:t>
            </w:r>
          </w:p>
        </w:tc>
        <w:tc>
          <w:tcPr>
            <w:tcW w:w="4424" w:type="dxa"/>
            <w:tcBorders>
              <w:left w:val="single" w:sz="2" w:space="0" w:color="F2F2F2" w:themeColor="background1" w:themeShade="F2"/>
            </w:tcBorders>
          </w:tcPr>
          <w:p w14:paraId="65325BB8" w14:textId="3C89B0AD" w:rsidR="00821238" w:rsidRPr="00281A95" w:rsidRDefault="00821238" w:rsidP="00821238">
            <w:pPr>
              <w:spacing w:before="60" w:after="60"/>
              <w:jc w:val="both"/>
              <w:rPr>
                <w:rFonts w:ascii="Arial" w:hAnsi="Arial" w:cs="Arial"/>
                <w:b/>
                <w:bCs/>
                <w:sz w:val="20"/>
                <w:szCs w:val="20"/>
                <w:lang w:val="pl-PL"/>
              </w:rPr>
            </w:pPr>
            <w:r w:rsidRPr="0017605C">
              <w:rPr>
                <w:rFonts w:ascii="Arial" w:hAnsi="Arial" w:cs="Arial"/>
                <w:b/>
                <w:bCs/>
                <w:sz w:val="20"/>
                <w:szCs w:val="20"/>
                <w:lang w:val="pl-PL"/>
              </w:rPr>
              <w:t>ZAH</w:t>
            </w:r>
            <w:r w:rsidRPr="0017605C">
              <w:rPr>
                <w:rFonts w:ascii="Arial" w:hAnsi="Arial" w:cs="Arial"/>
                <w:b/>
                <w:bCs/>
                <w:sz w:val="20"/>
                <w:szCs w:val="20"/>
                <w:lang w:val="cs-CZ"/>
              </w:rPr>
              <w:t>ÁJENÍ KH</w:t>
            </w:r>
          </w:p>
        </w:tc>
      </w:tr>
      <w:tr w:rsidR="00821238" w:rsidRPr="00223F4F" w14:paraId="57B12995" w14:textId="57F590A9"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B731138" w14:textId="2AAE6B97" w:rsidR="000A1A0D" w:rsidRPr="00770ED1" w:rsidRDefault="00821238" w:rsidP="00851BAB">
            <w:pPr>
              <w:spacing w:before="60" w:after="60"/>
              <w:jc w:val="right"/>
              <w:rPr>
                <w:rFonts w:ascii="Arial" w:hAnsi="Arial" w:cs="Arial"/>
                <w:sz w:val="20"/>
                <w:szCs w:val="20"/>
              </w:rPr>
            </w:pPr>
            <w:r w:rsidRPr="00770ED1">
              <w:rPr>
                <w:rFonts w:ascii="Arial" w:hAnsi="Arial" w:cs="Arial"/>
                <w:sz w:val="20"/>
                <w:szCs w:val="20"/>
              </w:rPr>
              <w:t>3.1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868632A" w14:textId="6F5334AD" w:rsidR="00821238" w:rsidRPr="00825E51" w:rsidRDefault="00825E51" w:rsidP="00C8270B">
            <w:pPr>
              <w:spacing w:before="60" w:after="60"/>
              <w:jc w:val="both"/>
              <w:rPr>
                <w:rFonts w:ascii="Arial" w:hAnsi="Arial" w:cs="Arial"/>
                <w:sz w:val="20"/>
                <w:szCs w:val="20"/>
              </w:rPr>
            </w:pPr>
            <w:r w:rsidRPr="00825E51">
              <w:rPr>
                <w:rStyle w:val="tlid-translation"/>
                <w:rFonts w:ascii="Arial" w:hAnsi="Arial" w:cs="Arial"/>
                <w:sz w:val="20"/>
                <w:lang w:val="en"/>
              </w:rPr>
              <w:t xml:space="preserve">SCOPE or the SPONSOR shall make the necessary submission or notification to the regulatory authorities in accordance with local law. </w:t>
            </w:r>
            <w:r>
              <w:rPr>
                <w:rStyle w:val="tlid-translation"/>
                <w:rFonts w:ascii="Arial" w:hAnsi="Arial" w:cs="Arial"/>
                <w:sz w:val="20"/>
                <w:lang w:val="en"/>
              </w:rPr>
              <w:t>CT</w:t>
            </w:r>
            <w:r w:rsidRPr="00825E51">
              <w:rPr>
                <w:rStyle w:val="tlid-translation"/>
                <w:rFonts w:ascii="Arial" w:hAnsi="Arial" w:cs="Arial"/>
                <w:sz w:val="20"/>
                <w:lang w:val="en"/>
              </w:rPr>
              <w:t xml:space="preserve"> cannot be initiated until SCOPE has been informed in writing by </w:t>
            </w:r>
            <w:r>
              <w:rPr>
                <w:rStyle w:val="tlid-translation"/>
                <w:rFonts w:ascii="Arial" w:hAnsi="Arial" w:cs="Arial"/>
                <w:sz w:val="20"/>
                <w:lang w:val="en"/>
              </w:rPr>
              <w:t>TRIAL SITE</w:t>
            </w:r>
            <w:r w:rsidRPr="00825E51">
              <w:rPr>
                <w:rStyle w:val="tlid-translation"/>
                <w:rFonts w:ascii="Arial" w:hAnsi="Arial" w:cs="Arial"/>
                <w:sz w:val="20"/>
                <w:lang w:val="en"/>
              </w:rPr>
              <w:t xml:space="preserve"> that the regulatory authorities ("</w:t>
            </w:r>
            <w:r>
              <w:rPr>
                <w:rStyle w:val="tlid-translation"/>
                <w:rFonts w:ascii="Arial" w:hAnsi="Arial" w:cs="Arial"/>
                <w:sz w:val="20"/>
                <w:lang w:val="en"/>
              </w:rPr>
              <w:t>SUKL</w:t>
            </w:r>
            <w:r w:rsidRPr="00825E51">
              <w:rPr>
                <w:rStyle w:val="tlid-translation"/>
                <w:rFonts w:ascii="Arial" w:hAnsi="Arial" w:cs="Arial"/>
                <w:sz w:val="20"/>
                <w:lang w:val="en"/>
              </w:rPr>
              <w:t>") have given a favorable opinion</w:t>
            </w:r>
            <w:r w:rsidR="00C8270B">
              <w:rPr>
                <w:rStyle w:val="tlid-translation"/>
                <w:rFonts w:ascii="Arial" w:hAnsi="Arial" w:cs="Arial"/>
                <w:sz w:val="20"/>
                <w:lang w:val="en"/>
              </w:rPr>
              <w:t xml:space="preserve"> which came into force</w:t>
            </w:r>
            <w:r w:rsidRPr="00825E51">
              <w:rPr>
                <w:rStyle w:val="tlid-translation"/>
                <w:rFonts w:ascii="Arial" w:hAnsi="Arial" w:cs="Arial"/>
                <w:sz w:val="20"/>
                <w:lang w:val="en"/>
              </w:rPr>
              <w:t>.</w:t>
            </w:r>
          </w:p>
        </w:tc>
        <w:tc>
          <w:tcPr>
            <w:tcW w:w="4424" w:type="dxa"/>
            <w:tcBorders>
              <w:left w:val="single" w:sz="2" w:space="0" w:color="F2F2F2" w:themeColor="background1" w:themeShade="F2"/>
            </w:tcBorders>
          </w:tcPr>
          <w:p w14:paraId="02BB960A" w14:textId="3449E6BB" w:rsidR="00887E63" w:rsidRPr="00851BAB" w:rsidRDefault="00821238" w:rsidP="00696579">
            <w:pPr>
              <w:spacing w:before="60" w:after="60"/>
              <w:jc w:val="both"/>
              <w:rPr>
                <w:rFonts w:ascii="Arial" w:hAnsi="Arial" w:cs="Arial"/>
                <w:sz w:val="20"/>
                <w:szCs w:val="20"/>
              </w:rPr>
            </w:pPr>
            <w:r w:rsidRPr="0017605C">
              <w:rPr>
                <w:rFonts w:ascii="Arial" w:hAnsi="Arial" w:cs="Arial"/>
                <w:sz w:val="20"/>
                <w:szCs w:val="20"/>
              </w:rPr>
              <w:t>SCOPE nebo ZADAVATEL musí provést nezbytné podání nebo oznámení regulačním orgánům v souladu s místními zákony. KH nemůže být zahájeno, dokud nebude CENTRUM KH písemně informováno SCOPE, že regulační orgán ("</w:t>
            </w:r>
            <w:r w:rsidR="00696579" w:rsidRPr="00C8270B">
              <w:rPr>
                <w:rFonts w:ascii="Arial" w:hAnsi="Arial" w:cs="Arial"/>
                <w:sz w:val="20"/>
                <w:szCs w:val="20"/>
              </w:rPr>
              <w:t>SÚKL</w:t>
            </w:r>
            <w:r w:rsidRPr="0017605C">
              <w:rPr>
                <w:rFonts w:ascii="Arial" w:hAnsi="Arial" w:cs="Arial"/>
                <w:sz w:val="20"/>
                <w:szCs w:val="20"/>
              </w:rPr>
              <w:t>") vydal souhlasné stanovisko</w:t>
            </w:r>
            <w:r w:rsidR="00C8270B">
              <w:rPr>
                <w:rFonts w:ascii="Arial" w:hAnsi="Arial" w:cs="Arial"/>
                <w:sz w:val="20"/>
                <w:szCs w:val="20"/>
              </w:rPr>
              <w:t>, které nabylo právní moci</w:t>
            </w:r>
            <w:r w:rsidRPr="0017605C">
              <w:rPr>
                <w:rFonts w:ascii="Arial" w:hAnsi="Arial" w:cs="Arial"/>
                <w:sz w:val="20"/>
                <w:szCs w:val="20"/>
              </w:rPr>
              <w:t>.</w:t>
            </w:r>
          </w:p>
        </w:tc>
      </w:tr>
      <w:tr w:rsidR="00851BAB" w:rsidRPr="0040229A" w14:paraId="4339B533"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7FE86CE" w14:textId="25DC3E23" w:rsidR="00851BAB" w:rsidRPr="00770ED1" w:rsidRDefault="00851BAB" w:rsidP="00821238">
            <w:pPr>
              <w:spacing w:before="60" w:after="60"/>
              <w:jc w:val="right"/>
              <w:rPr>
                <w:rFonts w:ascii="Arial" w:hAnsi="Arial" w:cs="Arial"/>
                <w:sz w:val="20"/>
                <w:szCs w:val="20"/>
              </w:rPr>
            </w:pPr>
            <w:r>
              <w:rPr>
                <w:rFonts w:ascii="Arial" w:hAnsi="Arial" w:cs="Arial"/>
                <w:sz w:val="20"/>
                <w:szCs w:val="20"/>
              </w:rPr>
              <w:t>3.2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A865AAF" w14:textId="509A23AB" w:rsidR="00851BAB" w:rsidRPr="000A1A0D" w:rsidRDefault="00110DF2" w:rsidP="00851BAB">
            <w:pPr>
              <w:spacing w:before="60" w:after="60"/>
              <w:jc w:val="both"/>
              <w:rPr>
                <w:rFonts w:ascii="Arial" w:hAnsi="Arial" w:cs="Arial"/>
                <w:sz w:val="20"/>
                <w:szCs w:val="20"/>
              </w:rPr>
            </w:pPr>
            <w:r>
              <w:rPr>
                <w:rFonts w:ascii="Arial" w:hAnsi="Arial" w:cs="Arial"/>
                <w:sz w:val="20"/>
                <w:szCs w:val="20"/>
              </w:rPr>
              <w:t>SCOPE</w:t>
            </w:r>
            <w:r w:rsidR="00851BAB" w:rsidRPr="000A1A0D">
              <w:rPr>
                <w:rFonts w:ascii="Arial" w:hAnsi="Arial" w:cs="Arial"/>
                <w:sz w:val="20"/>
                <w:szCs w:val="20"/>
              </w:rPr>
              <w:t xml:space="preserve"> </w:t>
            </w:r>
            <w:r w:rsidR="00825E51">
              <w:rPr>
                <w:rFonts w:ascii="Arial" w:hAnsi="Arial" w:cs="Arial"/>
                <w:sz w:val="20"/>
                <w:szCs w:val="20"/>
              </w:rPr>
              <w:t>must</w:t>
            </w:r>
            <w:r w:rsidR="00851BAB" w:rsidRPr="000A1A0D">
              <w:rPr>
                <w:rFonts w:ascii="Arial" w:hAnsi="Arial" w:cs="Arial"/>
                <w:sz w:val="20"/>
                <w:szCs w:val="20"/>
              </w:rPr>
              <w:t xml:space="preserve"> obtain </w:t>
            </w:r>
            <w:r w:rsidR="00825E51">
              <w:rPr>
                <w:rFonts w:ascii="Arial" w:hAnsi="Arial" w:cs="Arial"/>
                <w:sz w:val="20"/>
                <w:szCs w:val="20"/>
              </w:rPr>
              <w:t>a</w:t>
            </w:r>
            <w:r w:rsidR="00851BAB" w:rsidRPr="000A1A0D">
              <w:rPr>
                <w:rFonts w:ascii="Arial" w:hAnsi="Arial" w:cs="Arial"/>
                <w:sz w:val="20"/>
                <w:szCs w:val="20"/>
              </w:rPr>
              <w:t xml:space="preserve"> written favourable opinion/approva</w:t>
            </w:r>
            <w:r w:rsidR="00825E51">
              <w:rPr>
                <w:rFonts w:ascii="Arial" w:hAnsi="Arial" w:cs="Arial"/>
                <w:sz w:val="20"/>
                <w:szCs w:val="20"/>
              </w:rPr>
              <w:t>l</w:t>
            </w:r>
            <w:r w:rsidR="00851BAB" w:rsidRPr="000A1A0D">
              <w:rPr>
                <w:rFonts w:ascii="Arial" w:hAnsi="Arial" w:cs="Arial"/>
                <w:sz w:val="20"/>
                <w:szCs w:val="20"/>
              </w:rPr>
              <w:t xml:space="preserve"> of the IE</w:t>
            </w:r>
            <w:r w:rsidR="00825E51">
              <w:rPr>
                <w:rFonts w:ascii="Arial" w:hAnsi="Arial" w:cs="Arial"/>
                <w:sz w:val="20"/>
                <w:szCs w:val="20"/>
              </w:rPr>
              <w:t>C</w:t>
            </w:r>
            <w:r w:rsidR="00851BAB" w:rsidRPr="000A1A0D">
              <w:rPr>
                <w:rFonts w:ascii="Arial" w:hAnsi="Arial" w:cs="Arial"/>
                <w:sz w:val="20"/>
                <w:szCs w:val="20"/>
              </w:rPr>
              <w:t>and prior to commencement of the Trial</w:t>
            </w:r>
            <w:r w:rsidR="00825E51">
              <w:rPr>
                <w:rFonts w:ascii="Arial" w:hAnsi="Arial" w:cs="Arial"/>
                <w:sz w:val="20"/>
                <w:szCs w:val="20"/>
              </w:rPr>
              <w:t xml:space="preserve"> and provide the TRIAL SITE with a letter of approval from the Ethics Committee</w:t>
            </w:r>
            <w:r w:rsidR="00851BAB" w:rsidRPr="000A1A0D">
              <w:rPr>
                <w:rFonts w:ascii="Arial" w:hAnsi="Arial" w:cs="Arial"/>
                <w:sz w:val="20"/>
                <w:szCs w:val="20"/>
              </w:rPr>
              <w:t xml:space="preserve"> including a list of all IEC(s)/IRB(s)’s meeting attendees. The TRIAL SITE warrants that any conditions of favourable opinion(s)/approval(s) imposed by IEC(s)/IRB(s) or CA(s) shall be adhered to. The Trial may not commence until TRIAL SITE is instructed accordingly by SCOPE in writing.</w:t>
            </w:r>
          </w:p>
        </w:tc>
        <w:tc>
          <w:tcPr>
            <w:tcW w:w="4424" w:type="dxa"/>
            <w:tcBorders>
              <w:left w:val="single" w:sz="2" w:space="0" w:color="F2F2F2" w:themeColor="background1" w:themeShade="F2"/>
            </w:tcBorders>
          </w:tcPr>
          <w:p w14:paraId="3F51E136" w14:textId="1BC3721A" w:rsidR="00851BAB" w:rsidRPr="00851BAB" w:rsidRDefault="00851BAB" w:rsidP="00166D7E">
            <w:pPr>
              <w:spacing w:before="60" w:after="60"/>
              <w:jc w:val="both"/>
              <w:rPr>
                <w:rFonts w:ascii="Arial" w:hAnsi="Arial" w:cs="Arial"/>
                <w:sz w:val="20"/>
                <w:szCs w:val="20"/>
                <w:lang w:val="pl-PL"/>
              </w:rPr>
            </w:pPr>
            <w:r w:rsidRPr="0048556C">
              <w:rPr>
                <w:rFonts w:ascii="Arial" w:hAnsi="Arial" w:cs="Arial"/>
                <w:sz w:val="20"/>
                <w:szCs w:val="20"/>
                <w:lang w:val="pl-PL"/>
              </w:rPr>
              <w:t>SCOPE musí před zahájením K</w:t>
            </w:r>
            <w:r w:rsidR="00166D7E">
              <w:rPr>
                <w:rFonts w:ascii="Arial" w:hAnsi="Arial" w:cs="Arial"/>
                <w:sz w:val="20"/>
                <w:szCs w:val="20"/>
                <w:lang w:val="pl-PL"/>
              </w:rPr>
              <w:t>H</w:t>
            </w:r>
            <w:r w:rsidRPr="0048556C">
              <w:rPr>
                <w:rFonts w:ascii="Arial" w:hAnsi="Arial" w:cs="Arial"/>
                <w:sz w:val="20"/>
                <w:szCs w:val="20"/>
                <w:lang w:val="pl-PL"/>
              </w:rPr>
              <w:t xml:space="preserve"> získat písemný souhlas takové etické komise a poskytne </w:t>
            </w:r>
            <w:r w:rsidR="00696579">
              <w:rPr>
                <w:rFonts w:ascii="Arial" w:hAnsi="Arial" w:cs="Arial"/>
                <w:sz w:val="20"/>
                <w:szCs w:val="20"/>
                <w:lang w:val="pl-PL"/>
              </w:rPr>
              <w:t>CENTRU KH</w:t>
            </w:r>
            <w:r w:rsidR="00696579" w:rsidRPr="0048556C">
              <w:rPr>
                <w:rFonts w:ascii="Arial" w:hAnsi="Arial" w:cs="Arial"/>
                <w:sz w:val="20"/>
                <w:szCs w:val="20"/>
                <w:lang w:val="pl-PL"/>
              </w:rPr>
              <w:t xml:space="preserve"> </w:t>
            </w:r>
            <w:r w:rsidRPr="0048556C">
              <w:rPr>
                <w:rFonts w:ascii="Arial" w:hAnsi="Arial" w:cs="Arial"/>
                <w:sz w:val="20"/>
                <w:szCs w:val="20"/>
                <w:lang w:val="pl-PL"/>
              </w:rPr>
              <w:t>schvalovací dopis etické komise a seznam všech účastníků jednání etické komise</w:t>
            </w:r>
            <w:r>
              <w:rPr>
                <w:rFonts w:ascii="Arial" w:hAnsi="Arial" w:cs="Arial"/>
                <w:sz w:val="20"/>
                <w:szCs w:val="20"/>
                <w:lang w:val="cs-CZ"/>
              </w:rPr>
              <w:t>.</w:t>
            </w:r>
            <w:r w:rsidRPr="0048556C">
              <w:rPr>
                <w:rFonts w:ascii="Arial" w:hAnsi="Arial" w:cs="Arial"/>
                <w:sz w:val="20"/>
                <w:szCs w:val="20"/>
                <w:lang w:val="pl-PL"/>
              </w:rPr>
              <w:t xml:space="preserve"> </w:t>
            </w:r>
            <w:r w:rsidRPr="002B7FE6">
              <w:rPr>
                <w:rFonts w:ascii="Arial" w:hAnsi="Arial" w:cs="Arial"/>
                <w:sz w:val="20"/>
                <w:szCs w:val="20"/>
                <w:lang w:val="pl-PL"/>
              </w:rPr>
              <w:t>CENTRUM KH zaručuje, že dodrží veškeré podmínky kladných stanovisek/schválení uložené EK nebo SÚKLem. KH nebude zahájeno, dokud k tomu nebude CENTRUM KH písemně vyzváno společností SCOPE.</w:t>
            </w:r>
          </w:p>
        </w:tc>
      </w:tr>
      <w:tr w:rsidR="00851BAB" w:rsidRPr="00223F4F" w14:paraId="090883A7"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E9277E1" w14:textId="32B46002" w:rsidR="00851BAB" w:rsidRDefault="00851BAB" w:rsidP="00821238">
            <w:pPr>
              <w:spacing w:before="60" w:after="60"/>
              <w:jc w:val="right"/>
              <w:rPr>
                <w:rFonts w:ascii="Arial" w:hAnsi="Arial" w:cs="Arial"/>
                <w:sz w:val="20"/>
                <w:szCs w:val="20"/>
              </w:rPr>
            </w:pPr>
            <w:r>
              <w:rPr>
                <w:rFonts w:ascii="Arial" w:hAnsi="Arial" w:cs="Arial"/>
                <w:sz w:val="20"/>
                <w:szCs w:val="20"/>
              </w:rPr>
              <w:t>3.3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40DDB43" w14:textId="4A1880A5" w:rsidR="00851BAB" w:rsidRPr="000A1A0D" w:rsidRDefault="00290321" w:rsidP="00851BAB">
            <w:pPr>
              <w:spacing w:before="60" w:after="60"/>
              <w:jc w:val="both"/>
              <w:rPr>
                <w:rFonts w:ascii="Arial" w:hAnsi="Arial" w:cs="Arial"/>
                <w:sz w:val="20"/>
                <w:szCs w:val="20"/>
              </w:rPr>
            </w:pPr>
            <w:r w:rsidRPr="00E24E5A">
              <w:rPr>
                <w:rFonts w:ascii="Arial" w:hAnsi="Arial" w:cs="Arial"/>
                <w:sz w:val="20"/>
                <w:szCs w:val="20"/>
              </w:rPr>
              <w:t>The TRIAL SITE shall provide the ethics committee with any reports/updates it requires and shall provide SCOPE with copies of such documents.</w:t>
            </w:r>
          </w:p>
        </w:tc>
        <w:tc>
          <w:tcPr>
            <w:tcW w:w="4424" w:type="dxa"/>
            <w:tcBorders>
              <w:left w:val="single" w:sz="2" w:space="0" w:color="F2F2F2" w:themeColor="background1" w:themeShade="F2"/>
            </w:tcBorders>
          </w:tcPr>
          <w:p w14:paraId="02A18218" w14:textId="03B1C2B2" w:rsidR="00851BAB" w:rsidRPr="0048556C" w:rsidRDefault="00290321" w:rsidP="009251A6">
            <w:pPr>
              <w:spacing w:before="60" w:after="60"/>
              <w:jc w:val="both"/>
              <w:rPr>
                <w:rFonts w:ascii="Arial" w:hAnsi="Arial" w:cs="Arial"/>
                <w:sz w:val="20"/>
                <w:szCs w:val="20"/>
                <w:lang w:val="pl-PL"/>
              </w:rPr>
            </w:pPr>
            <w:r w:rsidRPr="00E24E5A">
              <w:rPr>
                <w:rFonts w:ascii="Arial" w:hAnsi="Arial" w:cs="Arial"/>
                <w:sz w:val="20"/>
                <w:szCs w:val="20"/>
              </w:rPr>
              <w:t>CENTRUM KH poskytne etické komisi veškerou dokumentaci, které tato komise vyžaduje, a společnosti SCOPE předá kopie těchto dokumentů.</w:t>
            </w:r>
          </w:p>
        </w:tc>
      </w:tr>
      <w:tr w:rsidR="00821238" w:rsidRPr="00770ED1" w14:paraId="3B2EF1DC" w14:textId="353230A9"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E30741B" w14:textId="77777777" w:rsidR="00821238" w:rsidRPr="00770ED1" w:rsidRDefault="00821238" w:rsidP="00821238">
            <w:pPr>
              <w:spacing w:before="60" w:after="60"/>
              <w:jc w:val="right"/>
              <w:rPr>
                <w:rFonts w:ascii="Arial" w:hAnsi="Arial" w:cs="Arial"/>
                <w:b/>
                <w:sz w:val="20"/>
                <w:szCs w:val="20"/>
              </w:rPr>
            </w:pPr>
            <w:r w:rsidRPr="00770ED1">
              <w:rPr>
                <w:rFonts w:ascii="Arial" w:hAnsi="Arial" w:cs="Arial"/>
                <w:b/>
                <w:sz w:val="20"/>
                <w:szCs w:val="20"/>
              </w:rPr>
              <w:t>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3E31F28" w14:textId="1F35D5B0" w:rsidR="00821238" w:rsidRPr="00770ED1" w:rsidRDefault="00821238" w:rsidP="00821238">
            <w:pPr>
              <w:spacing w:before="60" w:after="60"/>
              <w:jc w:val="both"/>
              <w:rPr>
                <w:rFonts w:ascii="Arial" w:hAnsi="Arial" w:cs="Arial"/>
                <w:b/>
                <w:bCs/>
                <w:sz w:val="20"/>
                <w:szCs w:val="20"/>
              </w:rPr>
            </w:pPr>
            <w:r>
              <w:rPr>
                <w:rFonts w:ascii="Arial" w:hAnsi="Arial" w:cs="Arial"/>
                <w:b/>
                <w:bCs/>
                <w:sz w:val="20"/>
                <w:szCs w:val="20"/>
              </w:rPr>
              <w:t>COMPLIANCE</w:t>
            </w:r>
          </w:p>
        </w:tc>
        <w:tc>
          <w:tcPr>
            <w:tcW w:w="4424" w:type="dxa"/>
            <w:tcBorders>
              <w:left w:val="single" w:sz="2" w:space="0" w:color="F2F2F2" w:themeColor="background1" w:themeShade="F2"/>
            </w:tcBorders>
          </w:tcPr>
          <w:p w14:paraId="61819A9C" w14:textId="42BEEE2B" w:rsidR="00821238" w:rsidRPr="00281A95" w:rsidRDefault="00821238" w:rsidP="00821238">
            <w:pPr>
              <w:spacing w:before="60" w:after="60"/>
              <w:jc w:val="both"/>
              <w:rPr>
                <w:rFonts w:ascii="Arial" w:hAnsi="Arial" w:cs="Arial"/>
                <w:b/>
                <w:bCs/>
                <w:sz w:val="20"/>
                <w:szCs w:val="20"/>
                <w:lang w:val="pl-PL"/>
              </w:rPr>
            </w:pPr>
            <w:r w:rsidRPr="00935772">
              <w:rPr>
                <w:rFonts w:ascii="Arial" w:hAnsi="Arial" w:cs="Arial"/>
                <w:b/>
                <w:bCs/>
                <w:sz w:val="20"/>
                <w:szCs w:val="20"/>
                <w:lang w:val="pl-PL"/>
              </w:rPr>
              <w:t>SHODA</w:t>
            </w:r>
          </w:p>
        </w:tc>
      </w:tr>
      <w:tr w:rsidR="00821238" w:rsidRPr="00770ED1" w14:paraId="4B1D0EF4" w14:textId="44153CFF"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11ACDD6" w14:textId="77777777"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t>4.1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C5745C9" w14:textId="4711F8CA" w:rsidR="00821238" w:rsidRPr="00550143" w:rsidRDefault="00821238" w:rsidP="00821238">
            <w:pPr>
              <w:spacing w:before="60" w:after="60"/>
              <w:jc w:val="both"/>
              <w:rPr>
                <w:rFonts w:ascii="Arial" w:hAnsi="Arial" w:cs="Arial"/>
                <w:sz w:val="20"/>
                <w:szCs w:val="20"/>
              </w:rPr>
            </w:pPr>
            <w:r>
              <w:rPr>
                <w:rFonts w:ascii="Arial" w:hAnsi="Arial" w:cs="Arial"/>
                <w:sz w:val="20"/>
                <w:szCs w:val="20"/>
              </w:rPr>
              <w:t xml:space="preserve">The </w:t>
            </w:r>
            <w:r w:rsidR="00684B85">
              <w:rPr>
                <w:rFonts w:ascii="Arial" w:hAnsi="Arial" w:cs="Arial"/>
                <w:sz w:val="20"/>
                <w:szCs w:val="20"/>
              </w:rPr>
              <w:t>INVESTIGATOR</w:t>
            </w:r>
            <w:r w:rsidRPr="00550143">
              <w:rPr>
                <w:rFonts w:ascii="Arial" w:hAnsi="Arial" w:cs="Arial"/>
                <w:sz w:val="20"/>
                <w:szCs w:val="20"/>
              </w:rPr>
              <w:t xml:space="preserve"> specifically agrees to, and shall ensure the Collaborators agree to, perform the Trial in strict compliance with:</w:t>
            </w:r>
          </w:p>
        </w:tc>
        <w:tc>
          <w:tcPr>
            <w:tcW w:w="4424" w:type="dxa"/>
            <w:tcBorders>
              <w:left w:val="single" w:sz="2" w:space="0" w:color="F2F2F2" w:themeColor="background1" w:themeShade="F2"/>
            </w:tcBorders>
          </w:tcPr>
          <w:p w14:paraId="7DD1D2CE" w14:textId="23FC9A78" w:rsidR="00821238" w:rsidRPr="00281A95" w:rsidRDefault="00684B85" w:rsidP="00821238">
            <w:pPr>
              <w:spacing w:before="60" w:after="60"/>
              <w:jc w:val="both"/>
              <w:rPr>
                <w:rFonts w:ascii="Arial" w:hAnsi="Arial" w:cs="Arial"/>
                <w:sz w:val="20"/>
                <w:szCs w:val="20"/>
                <w:u w:val="single"/>
                <w:lang w:val="pl-PL"/>
              </w:rPr>
            </w:pPr>
            <w:bookmarkStart w:id="0" w:name="_Ref462991311"/>
            <w:r>
              <w:rPr>
                <w:rFonts w:ascii="Arial" w:hAnsi="Arial" w:cs="Arial"/>
                <w:sz w:val="20"/>
                <w:szCs w:val="20"/>
              </w:rPr>
              <w:t>ZKOUŠEJÍCÍ</w:t>
            </w:r>
            <w:r w:rsidR="00821238" w:rsidRPr="00935772">
              <w:rPr>
                <w:rFonts w:ascii="Arial" w:hAnsi="Arial" w:cs="Arial"/>
                <w:sz w:val="20"/>
                <w:szCs w:val="20"/>
              </w:rPr>
              <w:t xml:space="preserve"> výslovně souhlasí s tím, a zajistí, že spolupracov</w:t>
            </w:r>
            <w:r w:rsidR="00B421B6">
              <w:rPr>
                <w:rFonts w:ascii="Arial" w:hAnsi="Arial" w:cs="Arial"/>
                <w:sz w:val="20"/>
                <w:szCs w:val="20"/>
              </w:rPr>
              <w:t>níci souhlasí s provedením KH v </w:t>
            </w:r>
            <w:r w:rsidR="00821238" w:rsidRPr="00935772">
              <w:rPr>
                <w:rFonts w:ascii="Arial" w:hAnsi="Arial" w:cs="Arial"/>
                <w:sz w:val="20"/>
                <w:szCs w:val="20"/>
              </w:rPr>
              <w:t>přísném souladu s:</w:t>
            </w:r>
            <w:bookmarkEnd w:id="0"/>
          </w:p>
        </w:tc>
      </w:tr>
      <w:tr w:rsidR="00821238" w:rsidRPr="000F23FF" w14:paraId="3A7AC93C" w14:textId="759136AC"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E3A1466" w14:textId="420210D7" w:rsidR="00821238" w:rsidRPr="00770ED1" w:rsidRDefault="00821238" w:rsidP="00821238">
            <w:pPr>
              <w:spacing w:before="60" w:after="60"/>
              <w:jc w:val="right"/>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A7B63D3" w14:textId="77777777" w:rsidR="00821238" w:rsidRPr="00550143" w:rsidRDefault="00821238" w:rsidP="00821238">
            <w:pPr>
              <w:spacing w:before="60" w:after="60"/>
              <w:jc w:val="both"/>
              <w:rPr>
                <w:rFonts w:ascii="Arial" w:hAnsi="Arial" w:cs="Arial"/>
                <w:sz w:val="20"/>
                <w:szCs w:val="20"/>
              </w:rPr>
            </w:pPr>
            <w:r w:rsidRPr="00550143">
              <w:rPr>
                <w:rFonts w:ascii="Arial" w:hAnsi="Arial" w:cs="Arial"/>
                <w:sz w:val="20"/>
                <w:szCs w:val="20"/>
              </w:rPr>
              <w:t xml:space="preserve">(i) the Protocol </w:t>
            </w:r>
          </w:p>
          <w:p w14:paraId="0AB163F5" w14:textId="77777777" w:rsidR="00821238" w:rsidRPr="00550143" w:rsidRDefault="00821238" w:rsidP="00821238">
            <w:pPr>
              <w:spacing w:before="60" w:after="60"/>
              <w:jc w:val="both"/>
              <w:rPr>
                <w:rFonts w:ascii="Arial" w:hAnsi="Arial" w:cs="Arial"/>
                <w:sz w:val="20"/>
                <w:szCs w:val="20"/>
              </w:rPr>
            </w:pPr>
            <w:r w:rsidRPr="00550143">
              <w:rPr>
                <w:rFonts w:ascii="Arial" w:hAnsi="Arial" w:cs="Arial"/>
                <w:sz w:val="20"/>
                <w:szCs w:val="20"/>
              </w:rPr>
              <w:t xml:space="preserve">(ii) the terms and conditions of this Agreement </w:t>
            </w:r>
          </w:p>
          <w:p w14:paraId="52545A5C" w14:textId="4B1B85D7" w:rsidR="00821238" w:rsidRPr="00550143" w:rsidRDefault="00821238" w:rsidP="00821238">
            <w:pPr>
              <w:spacing w:before="60" w:after="60"/>
              <w:jc w:val="both"/>
              <w:rPr>
                <w:rFonts w:ascii="Arial" w:hAnsi="Arial" w:cs="Arial"/>
                <w:sz w:val="20"/>
                <w:szCs w:val="20"/>
              </w:rPr>
            </w:pPr>
            <w:r w:rsidRPr="00550143">
              <w:rPr>
                <w:rFonts w:ascii="Arial" w:hAnsi="Arial" w:cs="Arial"/>
                <w:sz w:val="20"/>
                <w:szCs w:val="20"/>
              </w:rPr>
              <w:lastRenderedPageBreak/>
              <w:t>(iii) all applicable international, national, federal, state, or local government laws, regulations, rules or ordinance that apply to the</w:t>
            </w:r>
            <w:r w:rsidR="00684B85">
              <w:rPr>
                <w:rFonts w:ascii="Arial" w:hAnsi="Arial" w:cs="Arial"/>
                <w:sz w:val="20"/>
                <w:szCs w:val="20"/>
              </w:rPr>
              <w:t xml:space="preserve"> realization of the</w:t>
            </w:r>
            <w:r w:rsidRPr="00550143">
              <w:rPr>
                <w:rFonts w:ascii="Arial" w:hAnsi="Arial" w:cs="Arial"/>
                <w:sz w:val="20"/>
                <w:szCs w:val="20"/>
              </w:rPr>
              <w:t xml:space="preserve"> Trial, the </w:t>
            </w:r>
            <w:r w:rsidR="00684B85">
              <w:rPr>
                <w:rFonts w:ascii="Arial" w:hAnsi="Arial" w:cs="Arial"/>
                <w:sz w:val="20"/>
                <w:szCs w:val="20"/>
              </w:rPr>
              <w:t xml:space="preserve">medical </w:t>
            </w:r>
            <w:r w:rsidRPr="00550143">
              <w:rPr>
                <w:rFonts w:ascii="Arial" w:hAnsi="Arial" w:cs="Arial"/>
                <w:sz w:val="20"/>
                <w:szCs w:val="20"/>
              </w:rPr>
              <w:t xml:space="preserve">services, and this Agreement, as amended, updated and replaced, including without limitation the Guideline for Good Clinical Practice of the International Conference on Harmonization (hereinafter the « ICH – GCP ») and the principles laid down by the World Medical Assembly in the current version of the Declaration of Helsinki if not specified otherwise in the Protocol, and </w:t>
            </w:r>
          </w:p>
          <w:p w14:paraId="052D6B52" w14:textId="3201C011" w:rsidR="00821238" w:rsidRPr="00770ED1" w:rsidRDefault="00821238" w:rsidP="00821238">
            <w:pPr>
              <w:spacing w:before="60" w:after="60"/>
              <w:jc w:val="both"/>
              <w:rPr>
                <w:rFonts w:ascii="Arial" w:hAnsi="Arial" w:cs="Arial"/>
                <w:sz w:val="20"/>
                <w:szCs w:val="20"/>
              </w:rPr>
            </w:pPr>
            <w:r w:rsidRPr="00550143">
              <w:rPr>
                <w:rFonts w:ascii="Arial" w:hAnsi="Arial" w:cs="Arial"/>
                <w:sz w:val="20"/>
                <w:szCs w:val="20"/>
              </w:rPr>
              <w:t xml:space="preserve">(iv) the specific </w:t>
            </w:r>
            <w:r>
              <w:rPr>
                <w:rFonts w:ascii="Arial" w:hAnsi="Arial" w:cs="Arial"/>
                <w:sz w:val="20"/>
                <w:szCs w:val="20"/>
              </w:rPr>
              <w:t xml:space="preserve">written guidelines and </w:t>
            </w:r>
            <w:r w:rsidRPr="00550143">
              <w:rPr>
                <w:rFonts w:ascii="Arial" w:hAnsi="Arial" w:cs="Arial"/>
                <w:sz w:val="20"/>
                <w:szCs w:val="20"/>
              </w:rPr>
              <w:t>procedures provided by SCOPE or SPONSOR applicable for conducting the Trial.</w:t>
            </w:r>
          </w:p>
        </w:tc>
        <w:tc>
          <w:tcPr>
            <w:tcW w:w="4424" w:type="dxa"/>
            <w:tcBorders>
              <w:left w:val="single" w:sz="2" w:space="0" w:color="F2F2F2" w:themeColor="background1" w:themeShade="F2"/>
            </w:tcBorders>
          </w:tcPr>
          <w:p w14:paraId="3F03F07A" w14:textId="79EA7200" w:rsidR="00821238" w:rsidRPr="00550143" w:rsidRDefault="00821238" w:rsidP="00821238">
            <w:pPr>
              <w:spacing w:before="60" w:after="60"/>
              <w:jc w:val="both"/>
              <w:rPr>
                <w:rFonts w:ascii="Arial" w:hAnsi="Arial" w:cs="Arial"/>
                <w:sz w:val="20"/>
                <w:szCs w:val="20"/>
              </w:rPr>
            </w:pPr>
            <w:r w:rsidRPr="00550143">
              <w:rPr>
                <w:rFonts w:ascii="Arial" w:hAnsi="Arial" w:cs="Arial"/>
                <w:sz w:val="20"/>
                <w:szCs w:val="20"/>
              </w:rPr>
              <w:lastRenderedPageBreak/>
              <w:t xml:space="preserve">(i) </w:t>
            </w:r>
            <w:r w:rsidR="00166D7E">
              <w:rPr>
                <w:rFonts w:ascii="Arial" w:hAnsi="Arial" w:cs="Arial"/>
                <w:sz w:val="20"/>
                <w:szCs w:val="20"/>
              </w:rPr>
              <w:t>P</w:t>
            </w:r>
            <w:r>
              <w:rPr>
                <w:rFonts w:ascii="Arial" w:hAnsi="Arial" w:cs="Arial"/>
                <w:sz w:val="20"/>
                <w:szCs w:val="20"/>
              </w:rPr>
              <w:t>rotokolem</w:t>
            </w:r>
            <w:r w:rsidRPr="00550143">
              <w:rPr>
                <w:rFonts w:ascii="Arial" w:hAnsi="Arial" w:cs="Arial"/>
                <w:sz w:val="20"/>
                <w:szCs w:val="20"/>
              </w:rPr>
              <w:t xml:space="preserve"> </w:t>
            </w:r>
          </w:p>
          <w:p w14:paraId="152D577B" w14:textId="77777777" w:rsidR="00821238" w:rsidRPr="00550143" w:rsidRDefault="00821238" w:rsidP="00821238">
            <w:pPr>
              <w:spacing w:before="60" w:after="60"/>
              <w:jc w:val="both"/>
              <w:rPr>
                <w:rFonts w:ascii="Arial" w:hAnsi="Arial" w:cs="Arial"/>
                <w:sz w:val="20"/>
                <w:szCs w:val="20"/>
              </w:rPr>
            </w:pPr>
            <w:r w:rsidRPr="00550143">
              <w:rPr>
                <w:rFonts w:ascii="Arial" w:hAnsi="Arial" w:cs="Arial"/>
                <w:sz w:val="20"/>
                <w:szCs w:val="20"/>
              </w:rPr>
              <w:t xml:space="preserve">(ii) </w:t>
            </w:r>
            <w:r>
              <w:rPr>
                <w:rFonts w:ascii="Arial" w:hAnsi="Arial" w:cs="Arial"/>
                <w:sz w:val="20"/>
                <w:szCs w:val="20"/>
              </w:rPr>
              <w:t>n</w:t>
            </w:r>
            <w:r>
              <w:rPr>
                <w:rFonts w:ascii="Arial" w:hAnsi="Arial" w:cs="Arial"/>
                <w:sz w:val="20"/>
                <w:szCs w:val="20"/>
                <w:lang w:val="cs-CZ"/>
              </w:rPr>
              <w:t>áležitostmi a podmínkami této smlouvy</w:t>
            </w:r>
            <w:r w:rsidRPr="00550143">
              <w:rPr>
                <w:rFonts w:ascii="Arial" w:hAnsi="Arial" w:cs="Arial"/>
                <w:sz w:val="20"/>
                <w:szCs w:val="20"/>
              </w:rPr>
              <w:t xml:space="preserve"> </w:t>
            </w:r>
          </w:p>
          <w:p w14:paraId="0781D763" w14:textId="3BC00AFB" w:rsidR="00821238" w:rsidRDefault="00821238" w:rsidP="00821238">
            <w:pPr>
              <w:spacing w:before="60" w:after="60"/>
              <w:jc w:val="both"/>
              <w:rPr>
                <w:rFonts w:ascii="Arial" w:hAnsi="Arial" w:cs="Arial"/>
                <w:sz w:val="20"/>
                <w:szCs w:val="20"/>
              </w:rPr>
            </w:pPr>
            <w:r w:rsidRPr="00550143">
              <w:rPr>
                <w:rFonts w:ascii="Arial" w:hAnsi="Arial" w:cs="Arial"/>
                <w:sz w:val="20"/>
                <w:szCs w:val="20"/>
              </w:rPr>
              <w:lastRenderedPageBreak/>
              <w:t xml:space="preserve">(iii) </w:t>
            </w:r>
            <w:r w:rsidRPr="00935772">
              <w:rPr>
                <w:rFonts w:ascii="Arial" w:hAnsi="Arial" w:cs="Arial"/>
                <w:sz w:val="20"/>
                <w:szCs w:val="20"/>
              </w:rPr>
              <w:t>všemi platnými mezinárodními, národními, federálními, státními nebo místními vládními zákony, předpisy, pravidly nebo vyhláškami, které se vztahují k</w:t>
            </w:r>
            <w:r w:rsidR="00684B85">
              <w:rPr>
                <w:rFonts w:ascii="Arial" w:hAnsi="Arial" w:cs="Arial"/>
                <w:sz w:val="20"/>
                <w:szCs w:val="20"/>
              </w:rPr>
              <w:t xml:space="preserve"> realizaci</w:t>
            </w:r>
            <w:r w:rsidRPr="00935772">
              <w:rPr>
                <w:rFonts w:ascii="Arial" w:hAnsi="Arial" w:cs="Arial"/>
                <w:sz w:val="20"/>
                <w:szCs w:val="20"/>
              </w:rPr>
              <w:t xml:space="preserve"> KH, </w:t>
            </w:r>
            <w:r w:rsidR="00684B85">
              <w:rPr>
                <w:rFonts w:ascii="Arial" w:hAnsi="Arial" w:cs="Arial"/>
                <w:sz w:val="20"/>
                <w:szCs w:val="20"/>
              </w:rPr>
              <w:t xml:space="preserve">zdravotnickým </w:t>
            </w:r>
            <w:r w:rsidRPr="00935772">
              <w:rPr>
                <w:rFonts w:ascii="Arial" w:hAnsi="Arial" w:cs="Arial"/>
                <w:sz w:val="20"/>
                <w:szCs w:val="20"/>
              </w:rPr>
              <w:t xml:space="preserve">službám a této smlouvě, ve znění pozdějších předpisů, aktualizací a náhrad, včetně avšak nikoli pouze pokynů Správné klinické praxe Mezinárodní konference pro harmonizaci (dále jako «ICH - GCP») a se zásadami ustanovenými Světovým lékařským sněmem v aktuální verzi Helsinské deklarace, pokud v </w:t>
            </w:r>
            <w:r w:rsidR="00763FF1">
              <w:rPr>
                <w:rFonts w:ascii="Arial" w:hAnsi="Arial" w:cs="Arial"/>
                <w:sz w:val="20"/>
                <w:szCs w:val="20"/>
              </w:rPr>
              <w:t>P</w:t>
            </w:r>
            <w:r w:rsidRPr="00935772">
              <w:rPr>
                <w:rFonts w:ascii="Arial" w:hAnsi="Arial" w:cs="Arial"/>
                <w:sz w:val="20"/>
                <w:szCs w:val="20"/>
              </w:rPr>
              <w:t>rotokolu není stanoveno jinak, a</w:t>
            </w:r>
          </w:p>
          <w:p w14:paraId="5EEB5ED7" w14:textId="7A54605D" w:rsidR="00821238" w:rsidRPr="004814F0" w:rsidRDefault="00821238" w:rsidP="00821238">
            <w:pPr>
              <w:spacing w:before="60" w:after="60"/>
              <w:jc w:val="both"/>
              <w:rPr>
                <w:rFonts w:ascii="Arial" w:hAnsi="Arial" w:cs="Arial"/>
                <w:sz w:val="20"/>
                <w:szCs w:val="20"/>
                <w:lang w:val="en-GB"/>
              </w:rPr>
            </w:pPr>
            <w:r w:rsidRPr="00550143">
              <w:rPr>
                <w:rFonts w:ascii="Arial" w:hAnsi="Arial" w:cs="Arial"/>
                <w:sz w:val="20"/>
                <w:szCs w:val="20"/>
              </w:rPr>
              <w:t xml:space="preserve">(iv) </w:t>
            </w:r>
            <w:r w:rsidRPr="00935772">
              <w:rPr>
                <w:rFonts w:ascii="Arial" w:hAnsi="Arial" w:cs="Arial"/>
                <w:sz w:val="20"/>
                <w:szCs w:val="20"/>
              </w:rPr>
              <w:t xml:space="preserve">specifickými </w:t>
            </w:r>
            <w:r>
              <w:rPr>
                <w:rFonts w:ascii="Arial" w:hAnsi="Arial" w:cs="Arial"/>
                <w:sz w:val="20"/>
                <w:szCs w:val="20"/>
              </w:rPr>
              <w:t xml:space="preserve">písemnými </w:t>
            </w:r>
            <w:r w:rsidRPr="00935772">
              <w:rPr>
                <w:rFonts w:ascii="Arial" w:hAnsi="Arial" w:cs="Arial"/>
                <w:sz w:val="20"/>
                <w:szCs w:val="20"/>
              </w:rPr>
              <w:t>postupy</w:t>
            </w:r>
            <w:r w:rsidR="00B421B6">
              <w:rPr>
                <w:rFonts w:ascii="Arial" w:hAnsi="Arial" w:cs="Arial"/>
                <w:sz w:val="20"/>
                <w:szCs w:val="20"/>
              </w:rPr>
              <w:t xml:space="preserve"> a </w:t>
            </w:r>
            <w:r>
              <w:rPr>
                <w:rFonts w:ascii="Arial" w:hAnsi="Arial" w:cs="Arial"/>
                <w:sz w:val="20"/>
                <w:szCs w:val="20"/>
              </w:rPr>
              <w:t>proced</w:t>
            </w:r>
            <w:r w:rsidR="00C8270B">
              <w:rPr>
                <w:rFonts w:ascii="Arial" w:hAnsi="Arial" w:cs="Arial"/>
                <w:sz w:val="20"/>
                <w:szCs w:val="20"/>
              </w:rPr>
              <w:t>u</w:t>
            </w:r>
            <w:r>
              <w:rPr>
                <w:rFonts w:ascii="Arial" w:hAnsi="Arial" w:cs="Arial"/>
                <w:sz w:val="20"/>
                <w:szCs w:val="20"/>
              </w:rPr>
              <w:t>rami</w:t>
            </w:r>
            <w:r w:rsidRPr="00935772">
              <w:rPr>
                <w:rFonts w:ascii="Arial" w:hAnsi="Arial" w:cs="Arial"/>
                <w:sz w:val="20"/>
                <w:szCs w:val="20"/>
              </w:rPr>
              <w:t xml:space="preserve"> </w:t>
            </w:r>
            <w:r>
              <w:rPr>
                <w:rFonts w:ascii="Arial" w:hAnsi="Arial" w:cs="Arial"/>
                <w:sz w:val="20"/>
                <w:szCs w:val="20"/>
              </w:rPr>
              <w:t>poskytnut</w:t>
            </w:r>
            <w:r w:rsidRPr="00935772">
              <w:rPr>
                <w:rFonts w:ascii="Arial" w:hAnsi="Arial" w:cs="Arial"/>
                <w:sz w:val="20"/>
                <w:szCs w:val="20"/>
              </w:rPr>
              <w:t>ými SCOPE nebo ZADAVATELEM, které jsou platné pro vedení KH.</w:t>
            </w:r>
          </w:p>
        </w:tc>
      </w:tr>
      <w:tr w:rsidR="00821238" w:rsidRPr="00770ED1" w14:paraId="358A0387" w14:textId="06A24FC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42BCE7D" w14:textId="77777777"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lastRenderedPageBreak/>
              <w:t>4.2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F9D6DCC" w14:textId="66653BF7" w:rsidR="00821238" w:rsidRPr="000943D0" w:rsidRDefault="00821238" w:rsidP="00821238">
            <w:pPr>
              <w:spacing w:before="60" w:after="60"/>
              <w:jc w:val="both"/>
              <w:rPr>
                <w:rFonts w:ascii="Arial" w:hAnsi="Arial" w:cs="Arial"/>
                <w:sz w:val="20"/>
                <w:szCs w:val="20"/>
              </w:rPr>
            </w:pPr>
            <w:r w:rsidRPr="000943D0">
              <w:rPr>
                <w:rFonts w:ascii="Arial" w:hAnsi="Arial" w:cs="Arial"/>
                <w:sz w:val="20"/>
                <w:szCs w:val="20"/>
              </w:rPr>
              <w:t xml:space="preserve">The </w:t>
            </w:r>
            <w:r w:rsidR="00290321">
              <w:rPr>
                <w:rFonts w:ascii="Arial" w:hAnsi="Arial" w:cs="Arial"/>
                <w:sz w:val="20"/>
                <w:szCs w:val="20"/>
              </w:rPr>
              <w:t>TRIAL SITE</w:t>
            </w:r>
            <w:r w:rsidRPr="000943D0">
              <w:rPr>
                <w:rFonts w:ascii="Arial" w:hAnsi="Arial" w:cs="Arial"/>
                <w:sz w:val="20"/>
                <w:szCs w:val="20"/>
              </w:rPr>
              <w:t xml:space="preserve"> shall ensure that all procedures defined in the Protocol are complied with, so that all data collected by Collaborators at the Investigational Site are reliable and have been processed correctly and will ensure that the content of the case report form (CRF) will accurately reflect source documents.</w:t>
            </w:r>
          </w:p>
        </w:tc>
        <w:tc>
          <w:tcPr>
            <w:tcW w:w="4424" w:type="dxa"/>
            <w:tcBorders>
              <w:left w:val="single" w:sz="2" w:space="0" w:color="F2F2F2" w:themeColor="background1" w:themeShade="F2"/>
            </w:tcBorders>
          </w:tcPr>
          <w:p w14:paraId="1BDB2776" w14:textId="71433651" w:rsidR="00821238" w:rsidRPr="00281A95" w:rsidRDefault="00290321" w:rsidP="00821238">
            <w:pPr>
              <w:spacing w:before="60" w:after="60"/>
              <w:jc w:val="both"/>
              <w:rPr>
                <w:rFonts w:ascii="Arial" w:hAnsi="Arial" w:cs="Arial"/>
                <w:sz w:val="20"/>
                <w:szCs w:val="20"/>
                <w:u w:val="single"/>
                <w:lang w:val="pl-PL"/>
              </w:rPr>
            </w:pPr>
            <w:r>
              <w:rPr>
                <w:rFonts w:ascii="Arial" w:hAnsi="Arial" w:cs="Arial"/>
                <w:sz w:val="20"/>
                <w:szCs w:val="20"/>
              </w:rPr>
              <w:t>CENTRUM KH</w:t>
            </w:r>
            <w:r w:rsidR="00821238" w:rsidRPr="00935772">
              <w:rPr>
                <w:rFonts w:ascii="Arial" w:hAnsi="Arial" w:cs="Arial"/>
                <w:sz w:val="20"/>
                <w:szCs w:val="20"/>
              </w:rPr>
              <w:t xml:space="preserve"> zajistí, aby všechny postupy stanovené </w:t>
            </w:r>
            <w:r w:rsidR="00763FF1">
              <w:rPr>
                <w:rFonts w:ascii="Arial" w:hAnsi="Arial" w:cs="Arial"/>
                <w:sz w:val="20"/>
                <w:szCs w:val="20"/>
              </w:rPr>
              <w:t>P</w:t>
            </w:r>
            <w:r w:rsidR="00B421B6">
              <w:rPr>
                <w:rFonts w:ascii="Arial" w:hAnsi="Arial" w:cs="Arial"/>
                <w:sz w:val="20"/>
                <w:szCs w:val="20"/>
              </w:rPr>
              <w:t>rotokolem byly prováděny v </w:t>
            </w:r>
            <w:r w:rsidR="00821238" w:rsidRPr="00935772">
              <w:rPr>
                <w:rFonts w:ascii="Arial" w:hAnsi="Arial" w:cs="Arial"/>
                <w:sz w:val="20"/>
                <w:szCs w:val="20"/>
              </w:rPr>
              <w:t xml:space="preserve">souladu s tímto </w:t>
            </w:r>
            <w:r w:rsidR="00763FF1">
              <w:rPr>
                <w:rFonts w:ascii="Arial" w:hAnsi="Arial" w:cs="Arial"/>
                <w:sz w:val="20"/>
                <w:szCs w:val="20"/>
              </w:rPr>
              <w:t>P</w:t>
            </w:r>
            <w:r w:rsidR="00821238" w:rsidRPr="00935772">
              <w:rPr>
                <w:rFonts w:ascii="Arial" w:hAnsi="Arial" w:cs="Arial"/>
                <w:sz w:val="20"/>
                <w:szCs w:val="20"/>
              </w:rPr>
              <w:t>rotokolem tak, že veškerá data získaná spolupracovníky v místě KH budou spolehlivá a správně zpracovaná, a také zajistí, že obsah záznamů subjektů KH (CRF) bude přesně odpovídat zdrojové dokumentaci.</w:t>
            </w:r>
          </w:p>
        </w:tc>
      </w:tr>
      <w:tr w:rsidR="00821238" w:rsidRPr="000F23FF" w14:paraId="1E07B10B" w14:textId="4185AD1D"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FF02213" w14:textId="6CA12D2C" w:rsidR="00821238" w:rsidRPr="00770ED1" w:rsidRDefault="00821238" w:rsidP="00821238">
            <w:pPr>
              <w:spacing w:before="60" w:after="60"/>
              <w:jc w:val="right"/>
              <w:rPr>
                <w:rFonts w:ascii="Arial" w:hAnsi="Arial" w:cs="Arial"/>
                <w:sz w:val="20"/>
                <w:szCs w:val="20"/>
              </w:rPr>
            </w:pPr>
            <w:r>
              <w:rPr>
                <w:rFonts w:ascii="Arial" w:hAnsi="Arial" w:cs="Arial"/>
                <w:sz w:val="20"/>
                <w:szCs w:val="20"/>
              </w:rPr>
              <w:t>4.3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A5806BE" w14:textId="2CB75DA6" w:rsidR="00821238" w:rsidRPr="00770ED1" w:rsidRDefault="00821238" w:rsidP="00821238">
            <w:pPr>
              <w:spacing w:before="60" w:after="60"/>
              <w:jc w:val="both"/>
              <w:rPr>
                <w:rFonts w:ascii="Arial" w:hAnsi="Arial" w:cs="Arial"/>
                <w:sz w:val="20"/>
                <w:szCs w:val="20"/>
              </w:rPr>
            </w:pPr>
            <w:r w:rsidRPr="000943D0">
              <w:rPr>
                <w:rFonts w:ascii="Arial" w:hAnsi="Arial" w:cs="Arial"/>
                <w:sz w:val="20"/>
                <w:szCs w:val="20"/>
              </w:rPr>
              <w:t xml:space="preserve">The </w:t>
            </w:r>
            <w:r>
              <w:rPr>
                <w:rFonts w:ascii="Arial" w:hAnsi="Arial" w:cs="Arial"/>
                <w:sz w:val="20"/>
                <w:szCs w:val="20"/>
              </w:rPr>
              <w:t>TRIAL SITE</w:t>
            </w:r>
            <w:r w:rsidRPr="000943D0">
              <w:rPr>
                <w:rFonts w:ascii="Arial" w:hAnsi="Arial" w:cs="Arial"/>
                <w:sz w:val="20"/>
                <w:szCs w:val="20"/>
              </w:rPr>
              <w:t xml:space="preserve"> shall ensure that all applicable anti-bribery </w:t>
            </w:r>
            <w:r>
              <w:rPr>
                <w:rFonts w:ascii="Arial" w:hAnsi="Arial" w:cs="Arial"/>
                <w:sz w:val="20"/>
                <w:szCs w:val="20"/>
              </w:rPr>
              <w:t xml:space="preserve">laws </w:t>
            </w:r>
            <w:r w:rsidRPr="000943D0">
              <w:rPr>
                <w:rFonts w:ascii="Arial" w:hAnsi="Arial" w:cs="Arial"/>
                <w:sz w:val="20"/>
                <w:szCs w:val="20"/>
              </w:rPr>
              <w:t>and regulations, codes and guidelines and all local policies implemented relating to the same are complied with.</w:t>
            </w:r>
          </w:p>
        </w:tc>
        <w:tc>
          <w:tcPr>
            <w:tcW w:w="4424" w:type="dxa"/>
            <w:tcBorders>
              <w:left w:val="single" w:sz="2" w:space="0" w:color="F2F2F2" w:themeColor="background1" w:themeShade="F2"/>
            </w:tcBorders>
          </w:tcPr>
          <w:p w14:paraId="404F03CF" w14:textId="7F9FC08F" w:rsidR="00821238" w:rsidRPr="004814F0" w:rsidRDefault="00821238" w:rsidP="00821238">
            <w:pPr>
              <w:spacing w:before="60" w:after="60"/>
              <w:jc w:val="both"/>
              <w:rPr>
                <w:rFonts w:ascii="Arial" w:hAnsi="Arial" w:cs="Arial"/>
                <w:sz w:val="20"/>
                <w:szCs w:val="20"/>
                <w:lang w:val="en-GB"/>
              </w:rPr>
            </w:pPr>
            <w:r w:rsidRPr="00935772">
              <w:rPr>
                <w:rFonts w:ascii="Arial" w:hAnsi="Arial" w:cs="Arial"/>
                <w:sz w:val="20"/>
                <w:szCs w:val="20"/>
              </w:rPr>
              <w:t>CENTRUM KH zajistí, aby všechny příslušné zákony proti úplatkářství a nařízení, záko</w:t>
            </w:r>
            <w:r w:rsidR="00B421B6">
              <w:rPr>
                <w:rFonts w:ascii="Arial" w:hAnsi="Arial" w:cs="Arial"/>
                <w:sz w:val="20"/>
                <w:szCs w:val="20"/>
              </w:rPr>
              <w:t>ny a </w:t>
            </w:r>
            <w:r w:rsidRPr="00935772">
              <w:rPr>
                <w:rFonts w:ascii="Arial" w:hAnsi="Arial" w:cs="Arial"/>
                <w:sz w:val="20"/>
                <w:szCs w:val="20"/>
              </w:rPr>
              <w:t>směrnice a všechny místní zásady vztahující se k výše uvedenému byly dodržovány.</w:t>
            </w:r>
          </w:p>
        </w:tc>
      </w:tr>
      <w:tr w:rsidR="00821238" w:rsidRPr="000F23FF" w14:paraId="1DB6AEC9"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788264D" w14:textId="0EC80E83" w:rsidR="00821238" w:rsidRDefault="00821238" w:rsidP="00821238">
            <w:pPr>
              <w:spacing w:before="60" w:after="60"/>
              <w:jc w:val="right"/>
              <w:rPr>
                <w:rFonts w:ascii="Arial" w:hAnsi="Arial" w:cs="Arial"/>
                <w:sz w:val="20"/>
                <w:szCs w:val="20"/>
              </w:rPr>
            </w:pPr>
            <w:r>
              <w:rPr>
                <w:rFonts w:ascii="Arial" w:hAnsi="Arial" w:cs="Arial"/>
                <w:sz w:val="20"/>
                <w:szCs w:val="20"/>
              </w:rPr>
              <w:t>4.4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D321C29" w14:textId="7BE691CA" w:rsidR="00821238" w:rsidRPr="000943D0" w:rsidRDefault="00821238" w:rsidP="00821238">
            <w:pPr>
              <w:spacing w:before="60" w:after="60"/>
              <w:jc w:val="both"/>
              <w:rPr>
                <w:rFonts w:ascii="Arial" w:hAnsi="Arial" w:cs="Arial"/>
                <w:sz w:val="20"/>
                <w:szCs w:val="20"/>
              </w:rPr>
            </w:pPr>
            <w:r w:rsidRPr="000943D0">
              <w:rPr>
                <w:rFonts w:ascii="Arial" w:hAnsi="Arial" w:cs="Arial"/>
                <w:sz w:val="20"/>
                <w:szCs w:val="20"/>
              </w:rPr>
              <w:t>In case of repeated non-compliance with trial-specific procedures as laid down in Sections</w:t>
            </w:r>
            <w:r>
              <w:rPr>
                <w:rFonts w:ascii="Arial" w:hAnsi="Arial" w:cs="Arial"/>
                <w:sz w:val="20"/>
                <w:szCs w:val="20"/>
              </w:rPr>
              <w:t xml:space="preserve"> 4.1</w:t>
            </w:r>
            <w:r w:rsidRPr="000943D0">
              <w:rPr>
                <w:rFonts w:ascii="Arial" w:hAnsi="Arial" w:cs="Arial"/>
                <w:sz w:val="20"/>
                <w:szCs w:val="20"/>
              </w:rPr>
              <w:t xml:space="preserve"> to </w:t>
            </w:r>
            <w:r>
              <w:rPr>
                <w:rFonts w:ascii="Arial" w:hAnsi="Arial" w:cs="Arial"/>
                <w:sz w:val="20"/>
                <w:szCs w:val="20"/>
              </w:rPr>
              <w:t>4.3</w:t>
            </w:r>
            <w:r w:rsidRPr="000943D0">
              <w:rPr>
                <w:rFonts w:ascii="Arial" w:hAnsi="Arial" w:cs="Arial"/>
                <w:sz w:val="20"/>
                <w:szCs w:val="20"/>
              </w:rPr>
              <w:t>, SCOPE reserves the right to apply appropriate measures (including the termination of this Agreement).</w:t>
            </w:r>
          </w:p>
        </w:tc>
        <w:tc>
          <w:tcPr>
            <w:tcW w:w="4424" w:type="dxa"/>
            <w:tcBorders>
              <w:left w:val="single" w:sz="2" w:space="0" w:color="F2F2F2" w:themeColor="background1" w:themeShade="F2"/>
            </w:tcBorders>
          </w:tcPr>
          <w:p w14:paraId="766F0F9B" w14:textId="5AE4EC93" w:rsidR="00821238" w:rsidRPr="004814F0" w:rsidRDefault="00821238" w:rsidP="00821238">
            <w:pPr>
              <w:spacing w:before="60" w:after="60"/>
              <w:jc w:val="both"/>
              <w:rPr>
                <w:rFonts w:ascii="Arial" w:hAnsi="Arial" w:cs="Arial"/>
                <w:sz w:val="20"/>
                <w:szCs w:val="20"/>
                <w:lang w:val="en-GB"/>
              </w:rPr>
            </w:pPr>
            <w:r w:rsidRPr="00935772">
              <w:rPr>
                <w:rFonts w:ascii="Arial" w:hAnsi="Arial" w:cs="Arial"/>
                <w:sz w:val="20"/>
                <w:szCs w:val="20"/>
              </w:rPr>
              <w:t xml:space="preserve">V případě opakovaného nedodržování postupů specifických pro KH stanovených </w:t>
            </w:r>
            <w:r w:rsidRPr="00986D32">
              <w:rPr>
                <w:rFonts w:ascii="Arial" w:hAnsi="Arial" w:cs="Arial"/>
                <w:sz w:val="20"/>
                <w:szCs w:val="20"/>
              </w:rPr>
              <w:t>v částech 4.1 až 4.3</w:t>
            </w:r>
            <w:r w:rsidRPr="00935772">
              <w:rPr>
                <w:rFonts w:ascii="Arial" w:hAnsi="Arial" w:cs="Arial"/>
                <w:sz w:val="20"/>
                <w:szCs w:val="20"/>
              </w:rPr>
              <w:t>, si SCOPE vyhrazuje právo uplatnit příslušná opatření (včetně ukončení platnosti této smlouvy).</w:t>
            </w:r>
          </w:p>
        </w:tc>
      </w:tr>
      <w:tr w:rsidR="00821238" w:rsidRPr="00770ED1" w14:paraId="77FE6552" w14:textId="3251E09C"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80300CC" w14:textId="77777777" w:rsidR="00821238" w:rsidRPr="00770ED1" w:rsidRDefault="00821238" w:rsidP="00821238">
            <w:pPr>
              <w:spacing w:before="60" w:after="60"/>
              <w:jc w:val="right"/>
              <w:rPr>
                <w:rFonts w:ascii="Arial" w:hAnsi="Arial" w:cs="Arial"/>
                <w:b/>
                <w:sz w:val="20"/>
                <w:szCs w:val="20"/>
              </w:rPr>
            </w:pPr>
            <w:r w:rsidRPr="00770ED1">
              <w:rPr>
                <w:rFonts w:ascii="Arial" w:hAnsi="Arial" w:cs="Arial"/>
                <w:b/>
                <w:sz w:val="20"/>
                <w:szCs w:val="20"/>
              </w:rPr>
              <w:t>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642492F" w14:textId="27B0BE9C" w:rsidR="00821238" w:rsidRPr="00770ED1" w:rsidRDefault="00821238" w:rsidP="00821238">
            <w:pPr>
              <w:spacing w:before="60" w:after="60"/>
              <w:jc w:val="both"/>
              <w:rPr>
                <w:rFonts w:ascii="Arial" w:hAnsi="Arial" w:cs="Arial"/>
                <w:b/>
                <w:bCs/>
                <w:sz w:val="20"/>
                <w:szCs w:val="20"/>
              </w:rPr>
            </w:pPr>
            <w:r>
              <w:rPr>
                <w:rFonts w:ascii="Arial" w:hAnsi="Arial" w:cs="Arial"/>
                <w:b/>
                <w:bCs/>
                <w:sz w:val="20"/>
                <w:szCs w:val="20"/>
              </w:rPr>
              <w:t>SUPPLIES</w:t>
            </w:r>
          </w:p>
        </w:tc>
        <w:tc>
          <w:tcPr>
            <w:tcW w:w="4424" w:type="dxa"/>
            <w:tcBorders>
              <w:left w:val="single" w:sz="2" w:space="0" w:color="F2F2F2" w:themeColor="background1" w:themeShade="F2"/>
            </w:tcBorders>
          </w:tcPr>
          <w:p w14:paraId="0A22944C" w14:textId="1B54AC28" w:rsidR="00821238" w:rsidRPr="00B16F8F" w:rsidRDefault="00821238" w:rsidP="00821238">
            <w:pPr>
              <w:spacing w:before="60" w:after="60"/>
              <w:jc w:val="both"/>
              <w:rPr>
                <w:rFonts w:ascii="Arial" w:hAnsi="Arial" w:cs="Arial"/>
                <w:b/>
                <w:bCs/>
                <w:sz w:val="20"/>
                <w:szCs w:val="20"/>
                <w:lang w:val="en-GB"/>
              </w:rPr>
            </w:pPr>
            <w:r w:rsidRPr="00935772">
              <w:rPr>
                <w:rFonts w:ascii="Arial" w:hAnsi="Arial" w:cs="Arial"/>
                <w:b/>
                <w:bCs/>
                <w:sz w:val="20"/>
                <w:szCs w:val="20"/>
              </w:rPr>
              <w:t>DODÁVKY MATERIÁLU</w:t>
            </w:r>
          </w:p>
        </w:tc>
      </w:tr>
      <w:tr w:rsidR="00821238" w:rsidRPr="0040229A" w14:paraId="083C164F" w14:textId="6B9FCFFE"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D4D2D17" w14:textId="77777777"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t>5.1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40709E3" w14:textId="027FBEE5" w:rsidR="00821238" w:rsidRPr="000943D0" w:rsidRDefault="00821238" w:rsidP="00821238">
            <w:pPr>
              <w:spacing w:before="60" w:after="60"/>
              <w:jc w:val="both"/>
              <w:rPr>
                <w:rFonts w:ascii="Arial" w:hAnsi="Arial" w:cs="Arial"/>
                <w:sz w:val="20"/>
                <w:szCs w:val="20"/>
              </w:rPr>
            </w:pPr>
            <w:r w:rsidRPr="000943D0">
              <w:rPr>
                <w:rFonts w:ascii="Arial" w:hAnsi="Arial" w:cs="Arial"/>
                <w:sz w:val="20"/>
                <w:szCs w:val="20"/>
              </w:rPr>
              <w:t xml:space="preserve">SCOPE shall provide </w:t>
            </w:r>
            <w:r w:rsidR="00684B85">
              <w:rPr>
                <w:rFonts w:ascii="Arial" w:hAnsi="Arial" w:cs="Arial"/>
                <w:sz w:val="20"/>
                <w:szCs w:val="20"/>
              </w:rPr>
              <w:t xml:space="preserve">free of charge </w:t>
            </w:r>
            <w:r w:rsidRPr="000943D0">
              <w:rPr>
                <w:rFonts w:ascii="Arial" w:hAnsi="Arial" w:cs="Arial"/>
                <w:sz w:val="20"/>
                <w:szCs w:val="20"/>
              </w:rPr>
              <w:t>the TRIAL SITE staff with all necessary information, documents and materials, including but not limited to:</w:t>
            </w:r>
          </w:p>
          <w:p w14:paraId="7C1A2C96" w14:textId="615308EE" w:rsidR="00821238" w:rsidRDefault="00821238" w:rsidP="00821238">
            <w:pPr>
              <w:pStyle w:val="Odstavecseseznamem"/>
              <w:numPr>
                <w:ilvl w:val="0"/>
                <w:numId w:val="5"/>
              </w:numPr>
              <w:spacing w:before="60" w:after="60"/>
              <w:jc w:val="both"/>
              <w:rPr>
                <w:rFonts w:ascii="Arial" w:hAnsi="Arial" w:cs="Arial"/>
                <w:sz w:val="20"/>
                <w:szCs w:val="20"/>
              </w:rPr>
            </w:pPr>
            <w:r w:rsidRPr="000943D0">
              <w:rPr>
                <w:rFonts w:ascii="Arial" w:hAnsi="Arial" w:cs="Arial"/>
                <w:sz w:val="20"/>
                <w:szCs w:val="20"/>
              </w:rPr>
              <w:t>the Investigator Brochure (IB)</w:t>
            </w:r>
          </w:p>
          <w:p w14:paraId="498A791D" w14:textId="12365AFF" w:rsidR="00986D32" w:rsidRPr="000943D0" w:rsidRDefault="00986D32" w:rsidP="00821238">
            <w:pPr>
              <w:pStyle w:val="Odstavecseseznamem"/>
              <w:numPr>
                <w:ilvl w:val="0"/>
                <w:numId w:val="5"/>
              </w:numPr>
              <w:spacing w:before="60" w:after="60"/>
              <w:jc w:val="both"/>
              <w:rPr>
                <w:rFonts w:ascii="Arial" w:hAnsi="Arial" w:cs="Arial"/>
                <w:sz w:val="20"/>
                <w:szCs w:val="20"/>
              </w:rPr>
            </w:pPr>
            <w:r>
              <w:rPr>
                <w:rFonts w:ascii="Arial" w:hAnsi="Arial" w:cs="Arial"/>
                <w:sz w:val="20"/>
                <w:szCs w:val="20"/>
              </w:rPr>
              <w:t xml:space="preserve">Consent forms and information for </w:t>
            </w:r>
            <w:r w:rsidR="00B421B6">
              <w:rPr>
                <w:rFonts w:ascii="Arial" w:hAnsi="Arial" w:cs="Arial"/>
                <w:sz w:val="20"/>
                <w:szCs w:val="20"/>
              </w:rPr>
              <w:t>T</w:t>
            </w:r>
            <w:r>
              <w:rPr>
                <w:rFonts w:ascii="Arial" w:hAnsi="Arial" w:cs="Arial"/>
                <w:sz w:val="20"/>
                <w:szCs w:val="20"/>
              </w:rPr>
              <w:t>rial subjects</w:t>
            </w:r>
          </w:p>
          <w:p w14:paraId="313B84A6" w14:textId="63FD00F2" w:rsidR="00821238" w:rsidRPr="000943D0" w:rsidRDefault="00821238" w:rsidP="00821238">
            <w:pPr>
              <w:pStyle w:val="Odstavecseseznamem"/>
              <w:numPr>
                <w:ilvl w:val="0"/>
                <w:numId w:val="5"/>
              </w:numPr>
              <w:spacing w:before="60" w:after="60"/>
              <w:jc w:val="both"/>
              <w:rPr>
                <w:rFonts w:ascii="Arial" w:hAnsi="Arial" w:cs="Arial"/>
                <w:sz w:val="20"/>
                <w:szCs w:val="20"/>
              </w:rPr>
            </w:pPr>
            <w:r w:rsidRPr="000943D0">
              <w:rPr>
                <w:rFonts w:ascii="Arial" w:hAnsi="Arial" w:cs="Arial"/>
                <w:sz w:val="20"/>
                <w:szCs w:val="20"/>
              </w:rPr>
              <w:t>the Protocol</w:t>
            </w:r>
          </w:p>
          <w:p w14:paraId="535CA0F5" w14:textId="0EE0E83A" w:rsidR="00821238" w:rsidRPr="000943D0" w:rsidRDefault="00821238" w:rsidP="00821238">
            <w:pPr>
              <w:pStyle w:val="Odstavecseseznamem"/>
              <w:numPr>
                <w:ilvl w:val="0"/>
                <w:numId w:val="5"/>
              </w:numPr>
              <w:spacing w:before="60" w:after="60"/>
              <w:jc w:val="both"/>
              <w:rPr>
                <w:rFonts w:ascii="Arial" w:hAnsi="Arial" w:cs="Arial"/>
                <w:sz w:val="20"/>
                <w:szCs w:val="20"/>
              </w:rPr>
            </w:pPr>
            <w:r w:rsidRPr="000943D0">
              <w:rPr>
                <w:rFonts w:ascii="Arial" w:hAnsi="Arial" w:cs="Arial"/>
                <w:sz w:val="20"/>
                <w:szCs w:val="20"/>
              </w:rPr>
              <w:t xml:space="preserve">the CRF </w:t>
            </w:r>
          </w:p>
          <w:p w14:paraId="54C798C1" w14:textId="188C1C88" w:rsidR="00821238" w:rsidRPr="000943D0" w:rsidRDefault="00821238" w:rsidP="00821238">
            <w:pPr>
              <w:pStyle w:val="Odstavecseseznamem"/>
              <w:numPr>
                <w:ilvl w:val="0"/>
                <w:numId w:val="5"/>
              </w:numPr>
              <w:spacing w:before="60" w:after="60"/>
              <w:jc w:val="both"/>
              <w:rPr>
                <w:rFonts w:ascii="Arial" w:hAnsi="Arial" w:cs="Arial"/>
                <w:sz w:val="20"/>
                <w:szCs w:val="20"/>
              </w:rPr>
            </w:pPr>
            <w:r w:rsidRPr="000943D0">
              <w:rPr>
                <w:rFonts w:ascii="Arial" w:hAnsi="Arial" w:cs="Arial"/>
                <w:sz w:val="20"/>
                <w:szCs w:val="20"/>
              </w:rPr>
              <w:t xml:space="preserve">the Investigational Medicinal Product (IMP) and any other medication needed for the proper conduct of the trial (hereafter « </w:t>
            </w:r>
            <w:r w:rsidRPr="00986D32">
              <w:rPr>
                <w:rFonts w:ascii="Arial" w:hAnsi="Arial" w:cs="Arial"/>
                <w:b/>
                <w:sz w:val="20"/>
                <w:szCs w:val="20"/>
              </w:rPr>
              <w:t>Trial Medication</w:t>
            </w:r>
            <w:r w:rsidRPr="000943D0">
              <w:rPr>
                <w:rFonts w:ascii="Arial" w:hAnsi="Arial" w:cs="Arial"/>
                <w:sz w:val="20"/>
                <w:szCs w:val="20"/>
              </w:rPr>
              <w:t xml:space="preserve"> ») manufactured in accordance with the applicable regulations and/or the Good Manufacturing Practice « </w:t>
            </w:r>
            <w:r w:rsidRPr="00986D32">
              <w:rPr>
                <w:rFonts w:ascii="Arial" w:hAnsi="Arial" w:cs="Arial"/>
                <w:b/>
                <w:sz w:val="20"/>
                <w:szCs w:val="20"/>
              </w:rPr>
              <w:t>GMP</w:t>
            </w:r>
            <w:r w:rsidRPr="000943D0">
              <w:rPr>
                <w:rFonts w:ascii="Arial" w:hAnsi="Arial" w:cs="Arial"/>
                <w:sz w:val="20"/>
                <w:szCs w:val="20"/>
              </w:rPr>
              <w:t xml:space="preserve"> », suitably packaged and labelled and in sufficient quantity to cond</w:t>
            </w:r>
            <w:r w:rsidRPr="00014A3F">
              <w:rPr>
                <w:rFonts w:ascii="Arial" w:hAnsi="Arial" w:cs="Arial"/>
                <w:sz w:val="20"/>
                <w:szCs w:val="20"/>
              </w:rPr>
              <w:t xml:space="preserve">uct the Trial. For the purposes hereof, « Investigational Medicinal Product » or « IMP » shall mean the pharmaceutical form of the active ingredient or placebo </w:t>
            </w:r>
            <w:r w:rsidRPr="00014A3F">
              <w:rPr>
                <w:rFonts w:ascii="Arial" w:hAnsi="Arial" w:cs="Arial"/>
                <w:sz w:val="20"/>
                <w:szCs w:val="20"/>
              </w:rPr>
              <w:lastRenderedPageBreak/>
              <w:t>being tested or used as a reference in the Trial.</w:t>
            </w:r>
          </w:p>
        </w:tc>
        <w:tc>
          <w:tcPr>
            <w:tcW w:w="4424" w:type="dxa"/>
            <w:tcBorders>
              <w:left w:val="single" w:sz="2" w:space="0" w:color="F2F2F2" w:themeColor="background1" w:themeShade="F2"/>
            </w:tcBorders>
          </w:tcPr>
          <w:p w14:paraId="1A5D2B76" w14:textId="36D9C5AA" w:rsidR="00821238" w:rsidRDefault="00821238" w:rsidP="00821238">
            <w:pPr>
              <w:spacing w:before="60" w:after="60"/>
              <w:jc w:val="both"/>
              <w:rPr>
                <w:rFonts w:ascii="Arial" w:hAnsi="Arial" w:cs="Arial"/>
                <w:sz w:val="20"/>
                <w:szCs w:val="20"/>
                <w:lang w:val="pl-PL"/>
              </w:rPr>
            </w:pPr>
            <w:r w:rsidRPr="00935772">
              <w:rPr>
                <w:rFonts w:ascii="Arial" w:hAnsi="Arial" w:cs="Arial"/>
                <w:sz w:val="20"/>
                <w:szCs w:val="20"/>
                <w:lang w:val="pl-PL"/>
              </w:rPr>
              <w:lastRenderedPageBreak/>
              <w:t xml:space="preserve">SCOPE </w:t>
            </w:r>
            <w:r w:rsidR="00684B85">
              <w:rPr>
                <w:rFonts w:ascii="Arial" w:hAnsi="Arial" w:cs="Arial"/>
                <w:sz w:val="20"/>
                <w:szCs w:val="20"/>
                <w:lang w:val="pl-PL"/>
              </w:rPr>
              <w:t xml:space="preserve">bezplatně </w:t>
            </w:r>
            <w:r w:rsidRPr="00935772">
              <w:rPr>
                <w:rFonts w:ascii="Arial" w:hAnsi="Arial" w:cs="Arial"/>
                <w:sz w:val="20"/>
                <w:szCs w:val="20"/>
                <w:lang w:val="pl-PL"/>
              </w:rPr>
              <w:t xml:space="preserve">poskytne CENTRU KH všechny </w:t>
            </w:r>
            <w:r w:rsidR="00B421B6">
              <w:rPr>
                <w:rFonts w:ascii="Arial" w:hAnsi="Arial" w:cs="Arial"/>
                <w:sz w:val="20"/>
                <w:szCs w:val="20"/>
                <w:lang w:val="pl-PL"/>
              </w:rPr>
              <w:t>nezbytné informace, dokumenty a </w:t>
            </w:r>
            <w:r w:rsidRPr="00935772">
              <w:rPr>
                <w:rFonts w:ascii="Arial" w:hAnsi="Arial" w:cs="Arial"/>
                <w:sz w:val="20"/>
                <w:szCs w:val="20"/>
                <w:lang w:val="pl-PL"/>
              </w:rPr>
              <w:t>materiály, včetně avšak nikoli pouze:</w:t>
            </w:r>
          </w:p>
          <w:p w14:paraId="3FBF9029" w14:textId="77777777" w:rsidR="00986D32" w:rsidRDefault="00986D32" w:rsidP="00821238">
            <w:pPr>
              <w:spacing w:before="60" w:after="60"/>
              <w:jc w:val="both"/>
              <w:rPr>
                <w:rFonts w:ascii="Arial" w:hAnsi="Arial" w:cs="Arial"/>
                <w:sz w:val="20"/>
                <w:szCs w:val="20"/>
                <w:lang w:val="pl-PL"/>
              </w:rPr>
            </w:pPr>
          </w:p>
          <w:p w14:paraId="035918CD" w14:textId="6A05C7E3" w:rsidR="00821238" w:rsidRDefault="00821238" w:rsidP="00821238">
            <w:pPr>
              <w:pStyle w:val="Odstavecseseznamem"/>
              <w:numPr>
                <w:ilvl w:val="0"/>
                <w:numId w:val="5"/>
              </w:numPr>
              <w:spacing w:before="60" w:after="60"/>
              <w:jc w:val="both"/>
              <w:rPr>
                <w:rFonts w:ascii="Arial" w:hAnsi="Arial" w:cs="Arial"/>
                <w:sz w:val="20"/>
                <w:szCs w:val="20"/>
              </w:rPr>
            </w:pPr>
            <w:r w:rsidRPr="00935772">
              <w:rPr>
                <w:rFonts w:ascii="Arial" w:hAnsi="Arial" w:cs="Arial"/>
                <w:sz w:val="20"/>
                <w:szCs w:val="20"/>
                <w:lang w:val="en-GB"/>
              </w:rPr>
              <w:t>Informace pro zkoušejícího</w:t>
            </w:r>
            <w:r w:rsidRPr="000943D0">
              <w:rPr>
                <w:rFonts w:ascii="Arial" w:hAnsi="Arial" w:cs="Arial"/>
                <w:sz w:val="20"/>
                <w:szCs w:val="20"/>
              </w:rPr>
              <w:t xml:space="preserve"> (IB)</w:t>
            </w:r>
          </w:p>
          <w:p w14:paraId="7AD23F2E" w14:textId="376A3691" w:rsidR="00986D32" w:rsidRPr="000943D0" w:rsidRDefault="00986D32" w:rsidP="00821238">
            <w:pPr>
              <w:pStyle w:val="Odstavecseseznamem"/>
              <w:numPr>
                <w:ilvl w:val="0"/>
                <w:numId w:val="5"/>
              </w:numPr>
              <w:spacing w:before="60" w:after="60"/>
              <w:jc w:val="both"/>
              <w:rPr>
                <w:rFonts w:ascii="Arial" w:hAnsi="Arial" w:cs="Arial"/>
                <w:sz w:val="20"/>
                <w:szCs w:val="20"/>
              </w:rPr>
            </w:pPr>
            <w:r>
              <w:rPr>
                <w:rFonts w:ascii="Arial" w:hAnsi="Arial" w:cs="Arial"/>
                <w:sz w:val="20"/>
                <w:szCs w:val="20"/>
              </w:rPr>
              <w:t xml:space="preserve">Vzory souhlasů a informací pro subjekty </w:t>
            </w:r>
            <w:r w:rsidR="00B421B6">
              <w:rPr>
                <w:rFonts w:ascii="Arial" w:hAnsi="Arial" w:cs="Arial"/>
                <w:sz w:val="20"/>
                <w:szCs w:val="20"/>
              </w:rPr>
              <w:t>KH</w:t>
            </w:r>
          </w:p>
          <w:p w14:paraId="0C19162A" w14:textId="77777777" w:rsidR="00821238" w:rsidRPr="000943D0" w:rsidRDefault="00821238" w:rsidP="00821238">
            <w:pPr>
              <w:pStyle w:val="Odstavecseseznamem"/>
              <w:numPr>
                <w:ilvl w:val="0"/>
                <w:numId w:val="5"/>
              </w:numPr>
              <w:spacing w:before="60" w:after="60"/>
              <w:jc w:val="both"/>
              <w:rPr>
                <w:rFonts w:ascii="Arial" w:hAnsi="Arial" w:cs="Arial"/>
                <w:sz w:val="20"/>
                <w:szCs w:val="20"/>
              </w:rPr>
            </w:pPr>
            <w:r w:rsidRPr="000943D0">
              <w:rPr>
                <w:rFonts w:ascii="Arial" w:hAnsi="Arial" w:cs="Arial"/>
                <w:sz w:val="20"/>
                <w:szCs w:val="20"/>
              </w:rPr>
              <w:t>Proto</w:t>
            </w:r>
            <w:r>
              <w:rPr>
                <w:rFonts w:ascii="Arial" w:hAnsi="Arial" w:cs="Arial"/>
                <w:sz w:val="20"/>
                <w:szCs w:val="20"/>
              </w:rPr>
              <w:t>k</w:t>
            </w:r>
            <w:r w:rsidRPr="000943D0">
              <w:rPr>
                <w:rFonts w:ascii="Arial" w:hAnsi="Arial" w:cs="Arial"/>
                <w:sz w:val="20"/>
                <w:szCs w:val="20"/>
              </w:rPr>
              <w:t>ol</w:t>
            </w:r>
          </w:p>
          <w:p w14:paraId="75F3BCE5" w14:textId="77777777" w:rsidR="00821238" w:rsidRPr="00821238" w:rsidRDefault="00821238" w:rsidP="00821238">
            <w:pPr>
              <w:pStyle w:val="Odstavecseseznamem"/>
              <w:numPr>
                <w:ilvl w:val="0"/>
                <w:numId w:val="5"/>
              </w:numPr>
              <w:spacing w:before="60" w:after="60"/>
              <w:jc w:val="both"/>
              <w:rPr>
                <w:rFonts w:ascii="Arial" w:hAnsi="Arial" w:cs="Arial"/>
                <w:sz w:val="20"/>
                <w:szCs w:val="20"/>
                <w:u w:val="single"/>
                <w:lang w:val="pl-PL"/>
              </w:rPr>
            </w:pPr>
            <w:r w:rsidRPr="000943D0">
              <w:rPr>
                <w:rFonts w:ascii="Arial" w:hAnsi="Arial" w:cs="Arial"/>
                <w:sz w:val="20"/>
                <w:szCs w:val="20"/>
              </w:rPr>
              <w:t>CRF</w:t>
            </w:r>
          </w:p>
          <w:p w14:paraId="6CFB3FCD" w14:textId="12727484" w:rsidR="00821238" w:rsidRPr="00281A95" w:rsidRDefault="00821238" w:rsidP="00166D7E">
            <w:pPr>
              <w:pStyle w:val="Odstavecseseznamem"/>
              <w:numPr>
                <w:ilvl w:val="0"/>
                <w:numId w:val="5"/>
              </w:numPr>
              <w:spacing w:before="60" w:after="60"/>
              <w:jc w:val="both"/>
              <w:rPr>
                <w:rFonts w:ascii="Arial" w:hAnsi="Arial" w:cs="Arial"/>
                <w:sz w:val="20"/>
                <w:szCs w:val="20"/>
                <w:u w:val="single"/>
                <w:lang w:val="pl-PL"/>
              </w:rPr>
            </w:pPr>
            <w:r w:rsidRPr="00D13539">
              <w:rPr>
                <w:rFonts w:ascii="Arial" w:hAnsi="Arial" w:cs="Arial"/>
                <w:sz w:val="20"/>
                <w:szCs w:val="20"/>
                <w:lang w:val="pl-PL"/>
              </w:rPr>
              <w:t>Hod</w:t>
            </w:r>
            <w:r w:rsidR="00E6192D">
              <w:rPr>
                <w:rFonts w:ascii="Arial" w:hAnsi="Arial" w:cs="Arial"/>
                <w:sz w:val="20"/>
                <w:szCs w:val="20"/>
                <w:lang w:val="pl-PL"/>
              </w:rPr>
              <w:t>nocený léčivý přípravek (IMP) a </w:t>
            </w:r>
            <w:r w:rsidRPr="00D13539">
              <w:rPr>
                <w:rFonts w:ascii="Arial" w:hAnsi="Arial" w:cs="Arial"/>
                <w:sz w:val="20"/>
                <w:szCs w:val="20"/>
                <w:lang w:val="pl-PL"/>
              </w:rPr>
              <w:t>veškerou další léčbu potřebnou pro správné proved</w:t>
            </w:r>
            <w:r w:rsidR="00986D32">
              <w:rPr>
                <w:rFonts w:ascii="Arial" w:hAnsi="Arial" w:cs="Arial"/>
                <w:sz w:val="20"/>
                <w:szCs w:val="20"/>
                <w:lang w:val="pl-PL"/>
              </w:rPr>
              <w:t>e</w:t>
            </w:r>
            <w:r w:rsidRPr="00D13539">
              <w:rPr>
                <w:rFonts w:ascii="Arial" w:hAnsi="Arial" w:cs="Arial"/>
                <w:sz w:val="20"/>
                <w:szCs w:val="20"/>
                <w:lang w:val="pl-PL"/>
              </w:rPr>
              <w:t xml:space="preserve">ní KH (dále jako « </w:t>
            </w:r>
            <w:r w:rsidRPr="00986D32">
              <w:rPr>
                <w:rFonts w:ascii="Arial" w:hAnsi="Arial" w:cs="Arial"/>
                <w:b/>
                <w:sz w:val="20"/>
                <w:szCs w:val="20"/>
                <w:lang w:val="pl-PL"/>
              </w:rPr>
              <w:t>léčba KH</w:t>
            </w:r>
            <w:r w:rsidRPr="00D13539">
              <w:rPr>
                <w:rFonts w:ascii="Arial" w:hAnsi="Arial" w:cs="Arial"/>
                <w:sz w:val="20"/>
                <w:szCs w:val="20"/>
                <w:lang w:val="pl-PL"/>
              </w:rPr>
              <w:t xml:space="preserve"> </w:t>
            </w:r>
            <w:r w:rsidRPr="00D13539">
              <w:rPr>
                <w:rFonts w:ascii="Arial" w:hAnsi="Arial" w:cs="Arial"/>
                <w:b/>
                <w:sz w:val="20"/>
                <w:szCs w:val="20"/>
                <w:lang w:val="pl-PL"/>
              </w:rPr>
              <w:t>»</w:t>
            </w:r>
            <w:r w:rsidR="00E6192D">
              <w:rPr>
                <w:rFonts w:ascii="Arial" w:hAnsi="Arial" w:cs="Arial"/>
                <w:sz w:val="20"/>
                <w:szCs w:val="20"/>
                <w:lang w:val="pl-PL"/>
              </w:rPr>
              <w:t>) vyrobenou v souladu s </w:t>
            </w:r>
            <w:r w:rsidRPr="00D13539">
              <w:rPr>
                <w:rFonts w:ascii="Arial" w:hAnsi="Arial" w:cs="Arial"/>
                <w:sz w:val="20"/>
                <w:szCs w:val="20"/>
                <w:lang w:val="pl-PL"/>
              </w:rPr>
              <w:t xml:space="preserve">příslušnými předpisy a/nebo Správnou výrobní praxí « </w:t>
            </w:r>
            <w:r w:rsidRPr="00986D32">
              <w:rPr>
                <w:rFonts w:ascii="Arial" w:hAnsi="Arial" w:cs="Arial"/>
                <w:b/>
                <w:sz w:val="20"/>
                <w:szCs w:val="20"/>
                <w:lang w:val="pl-PL"/>
              </w:rPr>
              <w:t>GMP</w:t>
            </w:r>
            <w:r w:rsidRPr="00D13539">
              <w:rPr>
                <w:rFonts w:ascii="Arial" w:hAnsi="Arial" w:cs="Arial"/>
                <w:sz w:val="20"/>
                <w:szCs w:val="20"/>
                <w:lang w:val="pl-PL"/>
              </w:rPr>
              <w:t xml:space="preserve"> </w:t>
            </w:r>
            <w:r w:rsidRPr="00D13539">
              <w:rPr>
                <w:rFonts w:ascii="Arial" w:hAnsi="Arial" w:cs="Arial"/>
                <w:b/>
                <w:sz w:val="20"/>
                <w:szCs w:val="20"/>
                <w:lang w:val="pl-PL"/>
              </w:rPr>
              <w:t>»</w:t>
            </w:r>
            <w:r w:rsidRPr="00D13539">
              <w:rPr>
                <w:rFonts w:ascii="Arial" w:hAnsi="Arial" w:cs="Arial"/>
                <w:sz w:val="20"/>
                <w:szCs w:val="20"/>
                <w:lang w:val="pl-PL"/>
              </w:rPr>
              <w:t>, nál</w:t>
            </w:r>
            <w:r w:rsidR="00E6192D">
              <w:rPr>
                <w:rFonts w:ascii="Arial" w:hAnsi="Arial" w:cs="Arial"/>
                <w:sz w:val="20"/>
                <w:szCs w:val="20"/>
                <w:lang w:val="pl-PL"/>
              </w:rPr>
              <w:t>ežitě zabalenou a označenou a v </w:t>
            </w:r>
            <w:r w:rsidRPr="00D13539">
              <w:rPr>
                <w:rFonts w:ascii="Arial" w:hAnsi="Arial" w:cs="Arial"/>
                <w:sz w:val="20"/>
                <w:szCs w:val="20"/>
                <w:lang w:val="pl-PL"/>
              </w:rPr>
              <w:t xml:space="preserve">dostatečném množství pro provedení KH. </w:t>
            </w:r>
            <w:r w:rsidR="00014A3F" w:rsidRPr="00D13539">
              <w:rPr>
                <w:rFonts w:ascii="Arial" w:hAnsi="Arial" w:cs="Arial"/>
                <w:sz w:val="20"/>
                <w:szCs w:val="20"/>
                <w:lang w:val="pl-PL"/>
              </w:rPr>
              <w:t>Pro účely tohoto dokumentu se "hodnoceným léčivým přípravkem" nebo "IMP" rozumí léková forma účinné látky nebo placeba, které jsou testovány nebo používány jako referenční v KH.</w:t>
            </w:r>
          </w:p>
        </w:tc>
      </w:tr>
      <w:tr w:rsidR="00821238" w:rsidRPr="000F23FF" w14:paraId="59210759" w14:textId="7DCB977A"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F2D39D2" w14:textId="0F25184E" w:rsidR="00821238" w:rsidRPr="00770ED1" w:rsidRDefault="00821238" w:rsidP="00821238">
            <w:pPr>
              <w:spacing w:before="60" w:after="60"/>
              <w:jc w:val="right"/>
              <w:rPr>
                <w:rFonts w:ascii="Arial" w:hAnsi="Arial" w:cs="Arial"/>
                <w:sz w:val="20"/>
                <w:szCs w:val="20"/>
              </w:rPr>
            </w:pPr>
            <w:r>
              <w:rPr>
                <w:rFonts w:ascii="Arial" w:hAnsi="Arial" w:cs="Arial"/>
                <w:sz w:val="20"/>
                <w:szCs w:val="20"/>
              </w:rPr>
              <w:t>5.2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510307E" w14:textId="78ABCDBA" w:rsidR="00821238" w:rsidRPr="00770ED1" w:rsidRDefault="00BD6036" w:rsidP="00821238">
            <w:pPr>
              <w:spacing w:before="60" w:after="60"/>
              <w:jc w:val="both"/>
              <w:rPr>
                <w:rFonts w:ascii="Arial" w:hAnsi="Arial" w:cs="Arial"/>
                <w:sz w:val="20"/>
                <w:szCs w:val="20"/>
              </w:rPr>
            </w:pPr>
            <w:r>
              <w:rPr>
                <w:rFonts w:ascii="Arial" w:hAnsi="Arial" w:cs="Arial"/>
                <w:sz w:val="20"/>
                <w:szCs w:val="20"/>
              </w:rPr>
              <w:t>TRIAL SITE</w:t>
            </w:r>
            <w:r w:rsidR="00821238" w:rsidRPr="000943D0">
              <w:rPr>
                <w:rFonts w:ascii="Arial" w:hAnsi="Arial" w:cs="Arial"/>
                <w:sz w:val="20"/>
                <w:szCs w:val="20"/>
              </w:rPr>
              <w:t xml:space="preserve"> shall </w:t>
            </w:r>
            <w:r w:rsidR="00821238">
              <w:rPr>
                <w:rFonts w:ascii="Arial" w:hAnsi="Arial" w:cs="Arial"/>
                <w:sz w:val="20"/>
                <w:szCs w:val="20"/>
              </w:rPr>
              <w:t xml:space="preserve">ensure that neither </w:t>
            </w:r>
            <w:r>
              <w:rPr>
                <w:rFonts w:ascii="Arial" w:hAnsi="Arial" w:cs="Arial"/>
                <w:sz w:val="20"/>
                <w:szCs w:val="20"/>
              </w:rPr>
              <w:t>TRIAL SITE</w:t>
            </w:r>
            <w:r w:rsidR="00821238" w:rsidRPr="000943D0">
              <w:rPr>
                <w:rFonts w:ascii="Arial" w:hAnsi="Arial" w:cs="Arial"/>
                <w:sz w:val="20"/>
                <w:szCs w:val="20"/>
              </w:rPr>
              <w:t xml:space="preserve"> nor any Collaborators shall make any unauthorized representations or warranties to any person (including Subjects) concerning the Trial or Trial Medication.</w:t>
            </w:r>
          </w:p>
        </w:tc>
        <w:tc>
          <w:tcPr>
            <w:tcW w:w="4424" w:type="dxa"/>
            <w:tcBorders>
              <w:left w:val="single" w:sz="2" w:space="0" w:color="F2F2F2" w:themeColor="background1" w:themeShade="F2"/>
            </w:tcBorders>
          </w:tcPr>
          <w:p w14:paraId="067F14D7" w14:textId="7C08397F" w:rsidR="00821238" w:rsidRPr="004814F0" w:rsidRDefault="00BD6036" w:rsidP="00821238">
            <w:pPr>
              <w:spacing w:before="60" w:after="60"/>
              <w:jc w:val="both"/>
              <w:rPr>
                <w:rFonts w:ascii="Arial" w:hAnsi="Arial" w:cs="Arial"/>
                <w:sz w:val="20"/>
                <w:szCs w:val="20"/>
                <w:lang w:val="en-GB"/>
              </w:rPr>
            </w:pPr>
            <w:r>
              <w:rPr>
                <w:rFonts w:ascii="Arial" w:hAnsi="Arial" w:cs="Arial"/>
                <w:sz w:val="20"/>
                <w:szCs w:val="20"/>
                <w:lang w:val="en-GB"/>
              </w:rPr>
              <w:t>CENTRUM KH</w:t>
            </w:r>
            <w:r w:rsidR="00821238" w:rsidRPr="00E94022">
              <w:rPr>
                <w:rFonts w:ascii="Arial" w:hAnsi="Arial" w:cs="Arial"/>
                <w:sz w:val="20"/>
                <w:szCs w:val="20"/>
                <w:lang w:val="en-GB"/>
              </w:rPr>
              <w:t xml:space="preserve"> </w:t>
            </w:r>
            <w:r w:rsidR="000616B9" w:rsidRPr="00E94022">
              <w:rPr>
                <w:rFonts w:ascii="Arial" w:hAnsi="Arial" w:cs="Arial"/>
                <w:sz w:val="20"/>
                <w:szCs w:val="20"/>
                <w:lang w:val="en-GB"/>
              </w:rPr>
              <w:t>za</w:t>
            </w:r>
            <w:r w:rsidR="000616B9">
              <w:rPr>
                <w:rFonts w:ascii="Arial" w:hAnsi="Arial" w:cs="Arial"/>
                <w:sz w:val="20"/>
                <w:szCs w:val="20"/>
                <w:lang w:val="en-GB"/>
              </w:rPr>
              <w:t>jistí</w:t>
            </w:r>
            <w:r w:rsidR="00821238" w:rsidRPr="00E94022">
              <w:rPr>
                <w:rFonts w:ascii="Arial" w:hAnsi="Arial" w:cs="Arial"/>
                <w:sz w:val="20"/>
                <w:szCs w:val="20"/>
                <w:lang w:val="en-GB"/>
              </w:rPr>
              <w:t xml:space="preserve">, že ani </w:t>
            </w:r>
            <w:r>
              <w:rPr>
                <w:rFonts w:ascii="Arial" w:hAnsi="Arial" w:cs="Arial"/>
                <w:sz w:val="20"/>
                <w:szCs w:val="20"/>
                <w:lang w:val="en-GB"/>
              </w:rPr>
              <w:t>CENTRUM KH</w:t>
            </w:r>
            <w:r w:rsidR="00821238" w:rsidRPr="00E94022">
              <w:rPr>
                <w:rFonts w:ascii="Arial" w:hAnsi="Arial" w:cs="Arial"/>
                <w:sz w:val="20"/>
                <w:szCs w:val="20"/>
                <w:lang w:val="en-GB"/>
              </w:rPr>
              <w:t xml:space="preserve"> ani nikdo ze spolupracovníků neučiní neoprávněné tvrzení nebo záruky žádné osobě (včetně subjektů</w:t>
            </w:r>
            <w:r w:rsidR="00464B9B">
              <w:rPr>
                <w:rFonts w:ascii="Arial" w:hAnsi="Arial" w:cs="Arial"/>
                <w:sz w:val="20"/>
                <w:szCs w:val="20"/>
                <w:lang w:val="en-GB"/>
              </w:rPr>
              <w:t xml:space="preserve"> KH</w:t>
            </w:r>
            <w:r w:rsidR="00821238" w:rsidRPr="00E94022">
              <w:rPr>
                <w:rFonts w:ascii="Arial" w:hAnsi="Arial" w:cs="Arial"/>
                <w:sz w:val="20"/>
                <w:szCs w:val="20"/>
                <w:lang w:val="en-GB"/>
              </w:rPr>
              <w:t>) týkající se KH nebo léčby KH.</w:t>
            </w:r>
          </w:p>
        </w:tc>
      </w:tr>
      <w:tr w:rsidR="00821238" w:rsidRPr="00770ED1" w14:paraId="7A3215B7" w14:textId="487950ED"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D6A1FD3" w14:textId="77777777"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t>5.3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B53D57E" w14:textId="5C5F2363" w:rsidR="00821238" w:rsidRPr="000943D0" w:rsidRDefault="00821238" w:rsidP="00821238">
            <w:pPr>
              <w:spacing w:before="60" w:after="60"/>
              <w:jc w:val="both"/>
              <w:rPr>
                <w:rFonts w:ascii="Arial" w:hAnsi="Arial" w:cs="Arial"/>
                <w:sz w:val="20"/>
                <w:szCs w:val="20"/>
              </w:rPr>
            </w:pPr>
            <w:r w:rsidRPr="000943D0">
              <w:rPr>
                <w:rFonts w:ascii="Arial" w:hAnsi="Arial" w:cs="Arial"/>
                <w:sz w:val="20"/>
                <w:szCs w:val="20"/>
              </w:rPr>
              <w:t xml:space="preserve">In case the necessary equipment required to carry out </w:t>
            </w:r>
            <w:r>
              <w:rPr>
                <w:rFonts w:ascii="Arial" w:hAnsi="Arial" w:cs="Arial"/>
                <w:sz w:val="20"/>
                <w:szCs w:val="20"/>
              </w:rPr>
              <w:t>T</w:t>
            </w:r>
            <w:r w:rsidRPr="000943D0">
              <w:rPr>
                <w:rFonts w:ascii="Arial" w:hAnsi="Arial" w:cs="Arial"/>
                <w:sz w:val="20"/>
                <w:szCs w:val="20"/>
              </w:rPr>
              <w:t>rial-related procedures</w:t>
            </w:r>
            <w:r w:rsidR="000616B9">
              <w:rPr>
                <w:rFonts w:ascii="Arial" w:hAnsi="Arial" w:cs="Arial"/>
                <w:sz w:val="20"/>
                <w:szCs w:val="20"/>
              </w:rPr>
              <w:t xml:space="preserve"> will be lent to the TRIAL SITE</w:t>
            </w:r>
            <w:r w:rsidRPr="000943D0">
              <w:rPr>
                <w:rFonts w:ascii="Arial" w:hAnsi="Arial" w:cs="Arial"/>
                <w:sz w:val="20"/>
                <w:szCs w:val="20"/>
              </w:rPr>
              <w:t>, this equipment will be provided for the sole purpose of the Trial by the SPONSOR, SCOPE or a third party and has to be returned to SPONSOR, SCOPE or a third Party according to SCOPE’s instruction</w:t>
            </w:r>
            <w:r w:rsidR="00986D32">
              <w:rPr>
                <w:rFonts w:ascii="Arial" w:hAnsi="Arial" w:cs="Arial"/>
                <w:sz w:val="20"/>
                <w:szCs w:val="20"/>
              </w:rPr>
              <w:t xml:space="preserve"> and SCOPE’s expenses</w:t>
            </w:r>
            <w:r w:rsidRPr="000943D0">
              <w:rPr>
                <w:rFonts w:ascii="Arial" w:hAnsi="Arial" w:cs="Arial"/>
                <w:sz w:val="20"/>
                <w:szCs w:val="20"/>
              </w:rPr>
              <w:t xml:space="preserve">. The </w:t>
            </w:r>
            <w:r>
              <w:rPr>
                <w:rFonts w:ascii="Arial" w:hAnsi="Arial" w:cs="Arial"/>
                <w:sz w:val="20"/>
                <w:szCs w:val="20"/>
              </w:rPr>
              <w:t>TRIAL SITE</w:t>
            </w:r>
            <w:r w:rsidRPr="000943D0">
              <w:rPr>
                <w:rFonts w:ascii="Arial" w:hAnsi="Arial" w:cs="Arial"/>
                <w:sz w:val="20"/>
                <w:szCs w:val="20"/>
              </w:rPr>
              <w:t xml:space="preserve"> shall be liable for any loss or damage of the equipment, other than general wear and tear.</w:t>
            </w:r>
            <w:r w:rsidR="000616B9">
              <w:rPr>
                <w:rFonts w:ascii="Arial" w:hAnsi="Arial" w:cs="Arial"/>
                <w:sz w:val="20"/>
                <w:szCs w:val="20"/>
              </w:rPr>
              <w:t xml:space="preserve"> </w:t>
            </w:r>
            <w:r w:rsidR="000616B9" w:rsidRPr="00851BAB">
              <w:rPr>
                <w:rFonts w:ascii="Arial" w:hAnsi="Arial" w:cs="Arial"/>
                <w:sz w:val="20"/>
                <w:szCs w:val="20"/>
                <w:lang w:val="en-GB"/>
              </w:rPr>
              <w:t>In case that the necessary equipment will be provided, a separate loan agreement will be made.</w:t>
            </w:r>
          </w:p>
        </w:tc>
        <w:tc>
          <w:tcPr>
            <w:tcW w:w="4424" w:type="dxa"/>
            <w:tcBorders>
              <w:left w:val="single" w:sz="2" w:space="0" w:color="F2F2F2" w:themeColor="background1" w:themeShade="F2"/>
            </w:tcBorders>
          </w:tcPr>
          <w:p w14:paraId="712272A8" w14:textId="450C73CA" w:rsidR="00821238" w:rsidRPr="00281A95" w:rsidRDefault="00821238" w:rsidP="00821238">
            <w:pPr>
              <w:spacing w:before="60" w:after="60"/>
              <w:jc w:val="both"/>
              <w:rPr>
                <w:rFonts w:ascii="Arial" w:hAnsi="Arial" w:cs="Arial"/>
                <w:sz w:val="20"/>
                <w:szCs w:val="20"/>
                <w:u w:val="single"/>
                <w:lang w:val="pl-PL"/>
              </w:rPr>
            </w:pPr>
            <w:r w:rsidRPr="00E94022">
              <w:rPr>
                <w:rFonts w:ascii="Arial" w:hAnsi="Arial" w:cs="Arial"/>
                <w:sz w:val="20"/>
                <w:szCs w:val="20"/>
                <w:lang w:val="en-GB"/>
              </w:rPr>
              <w:t xml:space="preserve">V případě, že bude CENTRU KH </w:t>
            </w:r>
            <w:r w:rsidR="000616B9">
              <w:rPr>
                <w:rFonts w:ascii="Arial" w:hAnsi="Arial" w:cs="Arial"/>
                <w:sz w:val="20"/>
                <w:szCs w:val="20"/>
                <w:lang w:val="en-GB"/>
              </w:rPr>
              <w:t>zapůjčeno</w:t>
            </w:r>
            <w:r w:rsidR="000616B9" w:rsidRPr="00E94022">
              <w:rPr>
                <w:rFonts w:ascii="Arial" w:hAnsi="Arial" w:cs="Arial"/>
                <w:sz w:val="20"/>
                <w:szCs w:val="20"/>
                <w:lang w:val="en-GB"/>
              </w:rPr>
              <w:t xml:space="preserve"> </w:t>
            </w:r>
            <w:r w:rsidRPr="00E94022">
              <w:rPr>
                <w:rFonts w:ascii="Arial" w:hAnsi="Arial" w:cs="Arial"/>
                <w:sz w:val="20"/>
                <w:szCs w:val="20"/>
                <w:lang w:val="en-GB"/>
              </w:rPr>
              <w:t>nezbytné vybavení k provedení procedur KH, toto vybavení od ZADAVATELE, SCOPE nebo třetí strany bude využito výhradně pro účely KH a bude vráceno zpět ZADAVATELI, SCOPE nebo třetí straně na základě pokynů od SCOPE</w:t>
            </w:r>
            <w:r w:rsidR="00986D32">
              <w:rPr>
                <w:rFonts w:ascii="Arial" w:hAnsi="Arial" w:cs="Arial"/>
                <w:sz w:val="20"/>
                <w:szCs w:val="20"/>
                <w:lang w:val="en-GB"/>
              </w:rPr>
              <w:t xml:space="preserve"> a na náklady SCOPE</w:t>
            </w:r>
            <w:r w:rsidRPr="00E94022">
              <w:rPr>
                <w:rFonts w:ascii="Arial" w:hAnsi="Arial" w:cs="Arial"/>
                <w:sz w:val="20"/>
                <w:szCs w:val="20"/>
                <w:lang w:val="en-GB"/>
              </w:rPr>
              <w:t>. CENTRUM KH je odpovědné za jakékoliv poškození nebo zničení vybavení, jiné než běžné opotřebení.</w:t>
            </w:r>
            <w:r w:rsidR="000616B9">
              <w:rPr>
                <w:rFonts w:ascii="Arial" w:hAnsi="Arial" w:cs="Arial"/>
                <w:sz w:val="20"/>
                <w:szCs w:val="20"/>
                <w:lang w:val="en-GB"/>
              </w:rPr>
              <w:t xml:space="preserve"> </w:t>
            </w:r>
            <w:r w:rsidR="000616B9" w:rsidRPr="00851BAB">
              <w:rPr>
                <w:rFonts w:ascii="Arial" w:hAnsi="Arial" w:cs="Arial"/>
                <w:color w:val="000000"/>
                <w:sz w:val="20"/>
                <w:szCs w:val="20"/>
                <w:lang w:val="cs-CZ"/>
              </w:rPr>
              <w:t>V</w:t>
            </w:r>
            <w:r w:rsidR="00E6192D">
              <w:rPr>
                <w:rFonts w:ascii="Arial" w:hAnsi="Arial" w:cs="Arial"/>
                <w:sz w:val="20"/>
                <w:szCs w:val="20"/>
                <w:lang w:val="cs-CZ"/>
              </w:rPr>
              <w:t> </w:t>
            </w:r>
            <w:r w:rsidR="000616B9" w:rsidRPr="00851BAB">
              <w:rPr>
                <w:rFonts w:ascii="Arial" w:hAnsi="Arial" w:cs="Arial"/>
                <w:sz w:val="20"/>
                <w:szCs w:val="20"/>
                <w:lang w:val="cs-CZ"/>
              </w:rPr>
              <w:t xml:space="preserve">případě, že bude potřebné vybavení </w:t>
            </w:r>
            <w:r w:rsidR="00986D32">
              <w:rPr>
                <w:rFonts w:ascii="Arial" w:hAnsi="Arial" w:cs="Arial"/>
                <w:sz w:val="20"/>
                <w:szCs w:val="20"/>
                <w:lang w:val="cs-CZ"/>
              </w:rPr>
              <w:t>v</w:t>
            </w:r>
            <w:r w:rsidR="00986D32" w:rsidRPr="00E6192D">
              <w:rPr>
                <w:rFonts w:ascii="Arial" w:hAnsi="Arial" w:cs="Arial"/>
                <w:sz w:val="20"/>
                <w:szCs w:val="20"/>
                <w:lang w:val="cs-CZ"/>
              </w:rPr>
              <w:t>y</w:t>
            </w:r>
            <w:r w:rsidR="000616B9" w:rsidRPr="00851BAB">
              <w:rPr>
                <w:rFonts w:ascii="Arial" w:hAnsi="Arial" w:cs="Arial"/>
                <w:sz w:val="20"/>
                <w:szCs w:val="20"/>
                <w:lang w:val="cs-CZ"/>
              </w:rPr>
              <w:t xml:space="preserve">půjčeno, bude o této </w:t>
            </w:r>
            <w:r w:rsidR="00E6192D" w:rsidRPr="007E2AE1">
              <w:rPr>
                <w:rFonts w:ascii="Arial" w:hAnsi="Arial" w:cs="Arial"/>
                <w:sz w:val="20"/>
                <w:szCs w:val="20"/>
                <w:lang w:val="cs-CZ"/>
              </w:rPr>
              <w:t>vý</w:t>
            </w:r>
            <w:r w:rsidR="000616B9" w:rsidRPr="007E2AE1">
              <w:rPr>
                <w:rFonts w:ascii="Arial" w:hAnsi="Arial" w:cs="Arial"/>
                <w:sz w:val="20"/>
                <w:szCs w:val="20"/>
                <w:lang w:val="cs-CZ"/>
              </w:rPr>
              <w:t>půjčce uzavřena samostatná smlouva o výpůjčce</w:t>
            </w:r>
            <w:r w:rsidR="000616B9" w:rsidRPr="00851BAB">
              <w:rPr>
                <w:rFonts w:ascii="Arial" w:hAnsi="Arial" w:cs="Arial"/>
                <w:sz w:val="20"/>
                <w:szCs w:val="20"/>
                <w:lang w:val="cs-CZ"/>
              </w:rPr>
              <w:t>.</w:t>
            </w:r>
          </w:p>
        </w:tc>
      </w:tr>
      <w:tr w:rsidR="00821238" w:rsidRPr="0040229A" w14:paraId="62AD60EB" w14:textId="6AF2132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F04783A" w14:textId="77777777"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t>5.4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9851CC4" w14:textId="00BB798E" w:rsidR="00821238" w:rsidRPr="000943D0" w:rsidRDefault="00821238" w:rsidP="00821238">
            <w:pPr>
              <w:spacing w:before="60" w:after="60"/>
              <w:jc w:val="both"/>
              <w:rPr>
                <w:rFonts w:ascii="Arial" w:hAnsi="Arial" w:cs="Arial"/>
                <w:sz w:val="20"/>
                <w:szCs w:val="20"/>
              </w:rPr>
            </w:pPr>
            <w:r w:rsidRPr="000943D0">
              <w:rPr>
                <w:rFonts w:ascii="Arial" w:hAnsi="Arial" w:cs="Arial"/>
                <w:sz w:val="20"/>
                <w:szCs w:val="20"/>
              </w:rPr>
              <w:t xml:space="preserve">The </w:t>
            </w:r>
            <w:r>
              <w:rPr>
                <w:rFonts w:ascii="Arial" w:hAnsi="Arial" w:cs="Arial"/>
                <w:sz w:val="20"/>
                <w:szCs w:val="20"/>
              </w:rPr>
              <w:t>TRIAL SITE</w:t>
            </w:r>
            <w:r w:rsidRPr="000943D0">
              <w:rPr>
                <w:rFonts w:ascii="Arial" w:hAnsi="Arial" w:cs="Arial"/>
                <w:sz w:val="20"/>
                <w:szCs w:val="20"/>
              </w:rPr>
              <w:t xml:space="preserve"> shall ensure that the technical equipment used in the Trial is certified, calibrated and maintained according to the manufacturer’s instructions. The respective documentation is a</w:t>
            </w:r>
            <w:r>
              <w:rPr>
                <w:rFonts w:ascii="Arial" w:hAnsi="Arial" w:cs="Arial"/>
                <w:sz w:val="20"/>
                <w:szCs w:val="20"/>
              </w:rPr>
              <w:t xml:space="preserve">vailable and will be provided </w:t>
            </w:r>
            <w:r w:rsidR="003A0306">
              <w:rPr>
                <w:rFonts w:ascii="Arial" w:hAnsi="Arial" w:cs="Arial"/>
                <w:sz w:val="20"/>
                <w:szCs w:val="20"/>
              </w:rPr>
              <w:t>to</w:t>
            </w:r>
            <w:r w:rsidRPr="000943D0">
              <w:rPr>
                <w:rFonts w:ascii="Arial" w:hAnsi="Arial" w:cs="Arial"/>
                <w:sz w:val="20"/>
                <w:szCs w:val="20"/>
              </w:rPr>
              <w:t xml:space="preserve"> SCOPE on request.</w:t>
            </w:r>
          </w:p>
        </w:tc>
        <w:tc>
          <w:tcPr>
            <w:tcW w:w="4424" w:type="dxa"/>
            <w:tcBorders>
              <w:left w:val="single" w:sz="2" w:space="0" w:color="F2F2F2" w:themeColor="background1" w:themeShade="F2"/>
            </w:tcBorders>
          </w:tcPr>
          <w:p w14:paraId="63D5B5C7" w14:textId="6DC1084A" w:rsidR="00821238" w:rsidRPr="00281A95" w:rsidRDefault="00821238" w:rsidP="00464B9B">
            <w:pPr>
              <w:spacing w:before="60" w:after="60"/>
              <w:jc w:val="both"/>
              <w:rPr>
                <w:rFonts w:ascii="Arial" w:hAnsi="Arial" w:cs="Arial"/>
                <w:sz w:val="20"/>
                <w:szCs w:val="20"/>
                <w:u w:val="single"/>
                <w:lang w:val="pl-PL"/>
              </w:rPr>
            </w:pPr>
            <w:r w:rsidRPr="00E94022">
              <w:rPr>
                <w:rFonts w:ascii="Arial" w:hAnsi="Arial" w:cs="Arial"/>
                <w:sz w:val="20"/>
                <w:szCs w:val="20"/>
                <w:lang w:val="pl-PL"/>
              </w:rPr>
              <w:t xml:space="preserve">CENTRUM KH zajistí, aby technická zařízení používaná v průběhu KH byla certifikována, kalibrována a udržována v souladu s pokyny výrobce. </w:t>
            </w:r>
            <w:r w:rsidR="00345873" w:rsidRPr="00345873">
              <w:rPr>
                <w:rFonts w:ascii="Arial" w:hAnsi="Arial" w:cs="Arial"/>
                <w:sz w:val="20"/>
                <w:szCs w:val="20"/>
                <w:lang w:val="pl-PL"/>
              </w:rPr>
              <w:t>Příslušná dokumentace musí být k dispozici a na vyžádání bude poskytnuta  SCOPE</w:t>
            </w:r>
            <w:r w:rsidRPr="00E94022">
              <w:rPr>
                <w:rFonts w:ascii="Arial" w:hAnsi="Arial" w:cs="Arial"/>
                <w:sz w:val="20"/>
                <w:szCs w:val="20"/>
                <w:lang w:val="pl-PL"/>
              </w:rPr>
              <w:t>.</w:t>
            </w:r>
          </w:p>
        </w:tc>
      </w:tr>
      <w:tr w:rsidR="00821238" w:rsidRPr="00770ED1" w14:paraId="04E49FAB" w14:textId="3E478065"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63626B6" w14:textId="77777777" w:rsidR="00821238" w:rsidRPr="00770ED1" w:rsidRDefault="00821238" w:rsidP="00821238">
            <w:pPr>
              <w:spacing w:before="60" w:after="60"/>
              <w:jc w:val="right"/>
              <w:rPr>
                <w:rFonts w:ascii="Arial" w:hAnsi="Arial" w:cs="Arial"/>
                <w:sz w:val="20"/>
                <w:szCs w:val="20"/>
              </w:rPr>
            </w:pPr>
            <w:r w:rsidRPr="00770ED1">
              <w:rPr>
                <w:rFonts w:ascii="Arial" w:hAnsi="Arial" w:cs="Arial"/>
                <w:sz w:val="20"/>
                <w:szCs w:val="20"/>
              </w:rPr>
              <w:t>5.5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67801AA" w14:textId="2E165C4A" w:rsidR="00821238" w:rsidRPr="000943D0" w:rsidRDefault="00821238" w:rsidP="00821238">
            <w:pPr>
              <w:spacing w:before="60" w:after="60"/>
              <w:jc w:val="both"/>
              <w:rPr>
                <w:rFonts w:ascii="Arial" w:hAnsi="Arial" w:cs="Arial"/>
                <w:sz w:val="20"/>
                <w:szCs w:val="20"/>
              </w:rPr>
            </w:pPr>
            <w:r w:rsidRPr="000943D0">
              <w:rPr>
                <w:rFonts w:ascii="Arial" w:hAnsi="Arial" w:cs="Arial"/>
                <w:sz w:val="20"/>
                <w:szCs w:val="20"/>
              </w:rPr>
              <w:t xml:space="preserve">The Trial Medication will not be released until SCOPE has received a copy of the written and dated approval/positive opinion of the </w:t>
            </w:r>
            <w:r w:rsidR="00055866">
              <w:rPr>
                <w:rFonts w:ascii="Arial" w:hAnsi="Arial" w:cs="Arial"/>
                <w:sz w:val="20"/>
                <w:szCs w:val="20"/>
              </w:rPr>
              <w:t>EC</w:t>
            </w:r>
            <w:r w:rsidRPr="000943D0">
              <w:rPr>
                <w:rFonts w:ascii="Arial" w:hAnsi="Arial" w:cs="Arial"/>
                <w:sz w:val="20"/>
                <w:szCs w:val="20"/>
              </w:rPr>
              <w:t xml:space="preserve"> and </w:t>
            </w:r>
            <w:r w:rsidR="00055866">
              <w:rPr>
                <w:rFonts w:ascii="Arial" w:hAnsi="Arial" w:cs="Arial"/>
                <w:sz w:val="20"/>
                <w:szCs w:val="20"/>
              </w:rPr>
              <w:t>SUKL</w:t>
            </w:r>
            <w:r w:rsidRPr="000943D0">
              <w:rPr>
                <w:rFonts w:ascii="Arial" w:hAnsi="Arial" w:cs="Arial"/>
                <w:sz w:val="20"/>
                <w:szCs w:val="20"/>
              </w:rPr>
              <w:t>.</w:t>
            </w:r>
          </w:p>
        </w:tc>
        <w:tc>
          <w:tcPr>
            <w:tcW w:w="4424" w:type="dxa"/>
            <w:tcBorders>
              <w:left w:val="single" w:sz="2" w:space="0" w:color="F2F2F2" w:themeColor="background1" w:themeShade="F2"/>
            </w:tcBorders>
          </w:tcPr>
          <w:p w14:paraId="5815653A" w14:textId="09C2D5BE" w:rsidR="00821238" w:rsidRPr="00281A95" w:rsidRDefault="00821238" w:rsidP="00D86AA8">
            <w:pPr>
              <w:spacing w:before="60" w:after="60"/>
              <w:jc w:val="both"/>
              <w:rPr>
                <w:rFonts w:ascii="Arial" w:hAnsi="Arial" w:cs="Arial"/>
                <w:sz w:val="20"/>
                <w:szCs w:val="20"/>
                <w:u w:val="single"/>
                <w:lang w:val="pl-PL"/>
              </w:rPr>
            </w:pPr>
            <w:r w:rsidRPr="00E94022">
              <w:rPr>
                <w:rFonts w:ascii="Arial" w:hAnsi="Arial" w:cs="Arial"/>
                <w:sz w:val="20"/>
                <w:szCs w:val="20"/>
                <w:lang w:val="pl-PL"/>
              </w:rPr>
              <w:t xml:space="preserve">Léčba KH nebude uvolněna do té doby než SCOPE obdrží kopii písemného a datovaného schválení/souhlasného stanoviska </w:t>
            </w:r>
            <w:r w:rsidR="00D86AA8">
              <w:rPr>
                <w:rFonts w:ascii="Arial" w:hAnsi="Arial" w:cs="Arial"/>
                <w:sz w:val="20"/>
                <w:szCs w:val="20"/>
                <w:lang w:val="pl-PL"/>
              </w:rPr>
              <w:t>EK</w:t>
            </w:r>
            <w:r w:rsidRPr="00E94022">
              <w:rPr>
                <w:rFonts w:ascii="Arial" w:hAnsi="Arial" w:cs="Arial"/>
                <w:sz w:val="20"/>
                <w:szCs w:val="20"/>
                <w:lang w:val="pl-PL"/>
              </w:rPr>
              <w:t xml:space="preserve"> a </w:t>
            </w:r>
            <w:r w:rsidR="009E67E9">
              <w:rPr>
                <w:rFonts w:ascii="Arial" w:hAnsi="Arial" w:cs="Arial"/>
                <w:sz w:val="20"/>
                <w:szCs w:val="20"/>
                <w:lang w:val="pl-PL"/>
              </w:rPr>
              <w:t>SÚKL</w:t>
            </w:r>
            <w:r w:rsidRPr="00E94022">
              <w:rPr>
                <w:rFonts w:ascii="Arial" w:hAnsi="Arial" w:cs="Arial"/>
                <w:sz w:val="20"/>
                <w:szCs w:val="20"/>
                <w:lang w:val="pl-PL"/>
              </w:rPr>
              <w:t>.</w:t>
            </w:r>
          </w:p>
        </w:tc>
      </w:tr>
      <w:tr w:rsidR="00F531E7" w:rsidRPr="00770ED1" w14:paraId="7D53EF5E" w14:textId="5A457B32"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D2134FB" w14:textId="77777777" w:rsidR="00F531E7" w:rsidRPr="000943D0" w:rsidRDefault="00F531E7" w:rsidP="00F531E7">
            <w:pPr>
              <w:spacing w:before="60" w:after="60"/>
              <w:jc w:val="right"/>
              <w:rPr>
                <w:rFonts w:ascii="Arial" w:hAnsi="Arial" w:cs="Arial"/>
                <w:sz w:val="20"/>
                <w:szCs w:val="20"/>
              </w:rPr>
            </w:pPr>
            <w:r w:rsidRPr="000943D0">
              <w:rPr>
                <w:rFonts w:ascii="Arial" w:hAnsi="Arial" w:cs="Arial"/>
                <w:sz w:val="20"/>
                <w:szCs w:val="20"/>
              </w:rPr>
              <w:t>5.6</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998D7A5" w14:textId="1A2F151C" w:rsidR="00F531E7" w:rsidRPr="000943D0" w:rsidRDefault="00F531E7" w:rsidP="00F531E7">
            <w:pPr>
              <w:spacing w:before="60" w:after="60"/>
              <w:jc w:val="both"/>
              <w:rPr>
                <w:rFonts w:ascii="Arial" w:hAnsi="Arial" w:cs="Arial"/>
                <w:sz w:val="20"/>
                <w:szCs w:val="20"/>
              </w:rPr>
            </w:pPr>
            <w:r w:rsidRPr="000943D0">
              <w:rPr>
                <w:rFonts w:ascii="Arial" w:hAnsi="Arial" w:cs="Arial"/>
                <w:sz w:val="20"/>
                <w:szCs w:val="20"/>
              </w:rPr>
              <w:t xml:space="preserve">The </w:t>
            </w:r>
            <w:r>
              <w:rPr>
                <w:rFonts w:ascii="Arial" w:hAnsi="Arial" w:cs="Arial"/>
                <w:sz w:val="20"/>
                <w:szCs w:val="20"/>
              </w:rPr>
              <w:t>TRIAL SITE</w:t>
            </w:r>
            <w:r w:rsidRPr="000943D0">
              <w:rPr>
                <w:rFonts w:ascii="Arial" w:hAnsi="Arial" w:cs="Arial"/>
                <w:sz w:val="20"/>
                <w:szCs w:val="20"/>
              </w:rPr>
              <w:t xml:space="preserve"> acknowledges that SPONSOR has the right to discontinue the supply of Trial Medication or equipment if necessary, including in the following cases:</w:t>
            </w:r>
          </w:p>
          <w:p w14:paraId="7795C794" w14:textId="60CD559B" w:rsidR="00F531E7" w:rsidRPr="000943D0" w:rsidRDefault="00F531E7" w:rsidP="00F531E7">
            <w:pPr>
              <w:pStyle w:val="Odstavecseseznamem"/>
              <w:numPr>
                <w:ilvl w:val="0"/>
                <w:numId w:val="6"/>
              </w:numPr>
              <w:spacing w:before="60" w:after="60"/>
              <w:jc w:val="both"/>
              <w:rPr>
                <w:rFonts w:ascii="Arial" w:hAnsi="Arial" w:cs="Arial"/>
                <w:sz w:val="20"/>
                <w:szCs w:val="20"/>
              </w:rPr>
            </w:pPr>
            <w:r w:rsidRPr="000943D0">
              <w:rPr>
                <w:rFonts w:ascii="Arial" w:hAnsi="Arial" w:cs="Arial"/>
                <w:sz w:val="20"/>
                <w:szCs w:val="20"/>
              </w:rPr>
              <w:t xml:space="preserve">termination of the Trial in general worldwide, or in </w:t>
            </w:r>
            <w:r w:rsidR="00FB4884">
              <w:rPr>
                <w:rFonts w:ascii="Arial" w:hAnsi="Arial" w:cs="Arial"/>
                <w:sz w:val="20"/>
                <w:szCs w:val="20"/>
              </w:rPr>
              <w:t>the Czech R</w:t>
            </w:r>
            <w:r w:rsidR="00D737DE">
              <w:rPr>
                <w:rFonts w:ascii="Arial" w:hAnsi="Arial" w:cs="Arial"/>
                <w:sz w:val="20"/>
                <w:szCs w:val="20"/>
              </w:rPr>
              <w:t>epublic</w:t>
            </w:r>
            <w:r w:rsidRPr="000943D0">
              <w:rPr>
                <w:rFonts w:ascii="Arial" w:hAnsi="Arial" w:cs="Arial"/>
                <w:sz w:val="20"/>
                <w:szCs w:val="20"/>
              </w:rPr>
              <w:t xml:space="preserve"> or in a specific </w:t>
            </w:r>
            <w:r w:rsidR="009E67E9">
              <w:rPr>
                <w:rFonts w:ascii="Arial" w:hAnsi="Arial" w:cs="Arial"/>
                <w:sz w:val="20"/>
                <w:szCs w:val="20"/>
              </w:rPr>
              <w:t xml:space="preserve">trial </w:t>
            </w:r>
            <w:r w:rsidRPr="000943D0">
              <w:rPr>
                <w:rFonts w:ascii="Arial" w:hAnsi="Arial" w:cs="Arial"/>
                <w:sz w:val="20"/>
                <w:szCs w:val="20"/>
              </w:rPr>
              <w:t>site (either by decision of respective authority or upon sole discretion of SPONSOR);</w:t>
            </w:r>
          </w:p>
          <w:p w14:paraId="481675AC" w14:textId="28407724" w:rsidR="00F531E7" w:rsidRPr="000943D0" w:rsidRDefault="00F531E7" w:rsidP="00F531E7">
            <w:pPr>
              <w:pStyle w:val="Odstavecseseznamem"/>
              <w:numPr>
                <w:ilvl w:val="0"/>
                <w:numId w:val="6"/>
              </w:numPr>
              <w:spacing w:before="60" w:after="60"/>
              <w:jc w:val="both"/>
              <w:rPr>
                <w:rFonts w:ascii="Arial" w:hAnsi="Arial" w:cs="Arial"/>
                <w:sz w:val="20"/>
                <w:szCs w:val="20"/>
              </w:rPr>
            </w:pPr>
            <w:r w:rsidRPr="000943D0">
              <w:rPr>
                <w:rFonts w:ascii="Arial" w:hAnsi="Arial" w:cs="Arial"/>
                <w:sz w:val="20"/>
                <w:szCs w:val="20"/>
              </w:rPr>
              <w:t>discontinuation / interruption of delivery of the Trial Medication or equipment in case of detection of a defect of the respective Trial Medication or equipment; or</w:t>
            </w:r>
          </w:p>
          <w:p w14:paraId="2DFA7B2B" w14:textId="2B7632F9" w:rsidR="00F531E7" w:rsidRPr="000943D0" w:rsidRDefault="00F531E7" w:rsidP="00F531E7">
            <w:pPr>
              <w:pStyle w:val="Odstavecseseznamem"/>
              <w:numPr>
                <w:ilvl w:val="0"/>
                <w:numId w:val="6"/>
              </w:numPr>
              <w:spacing w:before="60" w:after="60"/>
              <w:jc w:val="both"/>
              <w:rPr>
                <w:rFonts w:ascii="Arial" w:hAnsi="Arial" w:cs="Arial"/>
                <w:sz w:val="20"/>
                <w:szCs w:val="20"/>
              </w:rPr>
            </w:pPr>
            <w:r w:rsidRPr="000943D0">
              <w:rPr>
                <w:rFonts w:ascii="Arial" w:hAnsi="Arial" w:cs="Arial"/>
                <w:sz w:val="20"/>
                <w:szCs w:val="20"/>
              </w:rPr>
              <w:t>delay in case of problems in production or transportation of the Trial Medication or equipment.</w:t>
            </w:r>
          </w:p>
        </w:tc>
        <w:tc>
          <w:tcPr>
            <w:tcW w:w="4424" w:type="dxa"/>
            <w:tcBorders>
              <w:left w:val="single" w:sz="2" w:space="0" w:color="F2F2F2" w:themeColor="background1" w:themeShade="F2"/>
            </w:tcBorders>
          </w:tcPr>
          <w:p w14:paraId="66113CCF" w14:textId="77777777" w:rsidR="00F531E7" w:rsidRDefault="00F531E7" w:rsidP="00F531E7">
            <w:pPr>
              <w:pStyle w:val="Formatvorlageberschrift1NichtFett"/>
              <w:keepNext w:val="0"/>
              <w:spacing w:line="240" w:lineRule="auto"/>
              <w:rPr>
                <w:sz w:val="20"/>
                <w:szCs w:val="20"/>
              </w:rPr>
            </w:pPr>
            <w:r w:rsidRPr="00E94022">
              <w:rPr>
                <w:sz w:val="20"/>
                <w:szCs w:val="20"/>
              </w:rPr>
              <w:t>CENTRUM KH bere na vědomí, že ZADAVATEL má právo přerušit dodávku léčby KH nebo vybavení, pokud je to nutné, včetně nasledujících případů:</w:t>
            </w:r>
          </w:p>
          <w:p w14:paraId="3E56AF62" w14:textId="2199E670" w:rsidR="00F531E7" w:rsidRPr="0038705F" w:rsidRDefault="00F531E7" w:rsidP="00F531E7">
            <w:pPr>
              <w:pStyle w:val="Formatvorlageberschrift1NichtFett"/>
              <w:keepNext w:val="0"/>
              <w:numPr>
                <w:ilvl w:val="0"/>
                <w:numId w:val="6"/>
              </w:numPr>
              <w:spacing w:before="60" w:after="60" w:line="240" w:lineRule="auto"/>
              <w:rPr>
                <w:rFonts w:ascii="Times New Roman" w:hAnsi="Times New Roman" w:cs="Times New Roman"/>
                <w:b/>
                <w:sz w:val="20"/>
                <w:szCs w:val="20"/>
              </w:rPr>
            </w:pPr>
            <w:r>
              <w:rPr>
                <w:sz w:val="20"/>
                <w:szCs w:val="20"/>
                <w:lang w:val="en-US"/>
              </w:rPr>
              <w:t>u</w:t>
            </w:r>
            <w:r w:rsidRPr="0038705F">
              <w:rPr>
                <w:sz w:val="20"/>
                <w:szCs w:val="20"/>
                <w:lang w:val="en-US"/>
              </w:rPr>
              <w:t>končení KH obecně v celém světě, nebo v</w:t>
            </w:r>
            <w:r w:rsidRPr="0038705F">
              <w:rPr>
                <w:sz w:val="20"/>
                <w:szCs w:val="20"/>
              </w:rPr>
              <w:t xml:space="preserve"> </w:t>
            </w:r>
            <w:r w:rsidR="00D737DE">
              <w:rPr>
                <w:sz w:val="20"/>
                <w:szCs w:val="20"/>
              </w:rPr>
              <w:t>České republice</w:t>
            </w:r>
            <w:r w:rsidRPr="0038705F">
              <w:rPr>
                <w:sz w:val="20"/>
                <w:szCs w:val="20"/>
              </w:rPr>
              <w:t xml:space="preserve"> </w:t>
            </w:r>
            <w:r w:rsidRPr="0038705F">
              <w:rPr>
                <w:sz w:val="20"/>
                <w:szCs w:val="20"/>
                <w:lang w:val="en-US"/>
              </w:rPr>
              <w:t>nebo v</w:t>
            </w:r>
            <w:r w:rsidR="004517EE">
              <w:rPr>
                <w:sz w:val="20"/>
                <w:szCs w:val="20"/>
                <w:lang w:val="en-US"/>
              </w:rPr>
              <w:t> </w:t>
            </w:r>
            <w:r w:rsidRPr="0038705F">
              <w:rPr>
                <w:sz w:val="20"/>
                <w:szCs w:val="20"/>
                <w:lang w:val="en-US"/>
              </w:rPr>
              <w:t xml:space="preserve">konkrétním centru </w:t>
            </w:r>
            <w:r w:rsidR="009E67E9">
              <w:rPr>
                <w:sz w:val="20"/>
                <w:szCs w:val="20"/>
                <w:lang w:val="en-US"/>
              </w:rPr>
              <w:t xml:space="preserve">KH </w:t>
            </w:r>
            <w:r w:rsidRPr="0038705F">
              <w:rPr>
                <w:sz w:val="20"/>
                <w:szCs w:val="20"/>
                <w:lang w:val="en-US"/>
              </w:rPr>
              <w:t>(na základě rozhodnutí příslušného orgánu nebo na základě vlastního uvážení ZADAVATELE);</w:t>
            </w:r>
          </w:p>
          <w:p w14:paraId="1E9328CE" w14:textId="77777777" w:rsidR="00F531E7" w:rsidRPr="0038705F" w:rsidRDefault="00F531E7" w:rsidP="00F531E7">
            <w:pPr>
              <w:pStyle w:val="Formatvorlageberschrift1NichtFett"/>
              <w:keepNext w:val="0"/>
              <w:numPr>
                <w:ilvl w:val="0"/>
                <w:numId w:val="6"/>
              </w:numPr>
              <w:spacing w:before="60" w:after="60" w:line="240" w:lineRule="auto"/>
              <w:rPr>
                <w:rFonts w:ascii="Times New Roman" w:hAnsi="Times New Roman" w:cs="Times New Roman"/>
                <w:b/>
                <w:sz w:val="20"/>
                <w:szCs w:val="20"/>
              </w:rPr>
            </w:pPr>
            <w:r>
              <w:rPr>
                <w:sz w:val="20"/>
                <w:szCs w:val="20"/>
              </w:rPr>
              <w:t>u</w:t>
            </w:r>
            <w:r w:rsidRPr="0038705F">
              <w:rPr>
                <w:sz w:val="20"/>
                <w:szCs w:val="20"/>
              </w:rPr>
              <w:t>končení/</w:t>
            </w:r>
            <w:r w:rsidRPr="0038705F">
              <w:rPr>
                <w:sz w:val="20"/>
                <w:szCs w:val="20"/>
                <w:lang w:val="cs-CZ"/>
              </w:rPr>
              <w:t>přerušení dodávky léčby KH nebo vybavení v případě zjištění vady na příslušné léčbě KH nebo vybavení; nebo</w:t>
            </w:r>
          </w:p>
          <w:p w14:paraId="0E913763" w14:textId="4A46E0CB" w:rsidR="00F531E7" w:rsidRPr="0038705F" w:rsidRDefault="00F531E7" w:rsidP="00F531E7">
            <w:pPr>
              <w:pStyle w:val="Odstavecseseznamem"/>
              <w:numPr>
                <w:ilvl w:val="0"/>
                <w:numId w:val="6"/>
              </w:numPr>
              <w:spacing w:before="60" w:after="60"/>
              <w:jc w:val="both"/>
              <w:rPr>
                <w:rFonts w:ascii="Arial" w:hAnsi="Arial" w:cs="Arial"/>
                <w:b/>
                <w:sz w:val="20"/>
                <w:szCs w:val="20"/>
              </w:rPr>
            </w:pPr>
            <w:r>
              <w:rPr>
                <w:rFonts w:ascii="Arial" w:hAnsi="Arial" w:cs="Arial"/>
                <w:sz w:val="20"/>
                <w:szCs w:val="20"/>
                <w:lang w:val="en-GB"/>
              </w:rPr>
              <w:t>z</w:t>
            </w:r>
            <w:r w:rsidR="004517EE">
              <w:rPr>
                <w:rFonts w:ascii="Arial" w:hAnsi="Arial" w:cs="Arial"/>
                <w:sz w:val="20"/>
                <w:szCs w:val="20"/>
                <w:lang w:val="en-GB"/>
              </w:rPr>
              <w:t>poždění v případě problémů v </w:t>
            </w:r>
            <w:r w:rsidRPr="0038705F">
              <w:rPr>
                <w:rFonts w:ascii="Arial" w:hAnsi="Arial" w:cs="Arial"/>
                <w:sz w:val="20"/>
                <w:szCs w:val="20"/>
                <w:lang w:val="en-GB"/>
              </w:rPr>
              <w:t>produkci nebo transportu léčby KH nebo vybavení</w:t>
            </w:r>
            <w:r w:rsidRPr="0038705F">
              <w:rPr>
                <w:rFonts w:ascii="Arial" w:hAnsi="Arial" w:cs="Arial"/>
                <w:sz w:val="20"/>
                <w:szCs w:val="20"/>
              </w:rPr>
              <w:t>.</w:t>
            </w:r>
          </w:p>
          <w:p w14:paraId="36940E0C" w14:textId="77777777" w:rsidR="00F531E7" w:rsidRPr="00281A95" w:rsidRDefault="00F531E7" w:rsidP="00F531E7">
            <w:pPr>
              <w:spacing w:before="60" w:after="60"/>
              <w:jc w:val="both"/>
              <w:rPr>
                <w:rFonts w:ascii="Arial" w:hAnsi="Arial" w:cs="Arial"/>
                <w:sz w:val="20"/>
                <w:szCs w:val="20"/>
                <w:u w:val="single"/>
                <w:lang w:val="pl-PL"/>
              </w:rPr>
            </w:pPr>
          </w:p>
        </w:tc>
      </w:tr>
      <w:tr w:rsidR="00F531E7" w:rsidRPr="00770ED1" w14:paraId="22943763" w14:textId="146299AF"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A53A0D4" w14:textId="77777777" w:rsidR="00F531E7" w:rsidRPr="00770ED1" w:rsidRDefault="00F531E7" w:rsidP="00F531E7">
            <w:pPr>
              <w:spacing w:before="60" w:after="60"/>
              <w:jc w:val="right"/>
              <w:rPr>
                <w:rFonts w:ascii="Arial" w:hAnsi="Arial" w:cs="Arial"/>
                <w:b/>
                <w:sz w:val="20"/>
                <w:szCs w:val="20"/>
              </w:rPr>
            </w:pPr>
            <w:r w:rsidRPr="00770ED1">
              <w:rPr>
                <w:rFonts w:ascii="Arial" w:hAnsi="Arial" w:cs="Arial"/>
                <w:b/>
                <w:sz w:val="20"/>
                <w:szCs w:val="20"/>
              </w:rPr>
              <w:t>6</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54DBE8E" w14:textId="0A5029C4" w:rsidR="00F531E7" w:rsidRPr="00770ED1" w:rsidRDefault="00F531E7" w:rsidP="00F531E7">
            <w:pPr>
              <w:spacing w:before="60" w:after="60"/>
              <w:jc w:val="both"/>
              <w:rPr>
                <w:rFonts w:ascii="Arial" w:hAnsi="Arial" w:cs="Arial"/>
                <w:b/>
                <w:bCs/>
                <w:sz w:val="20"/>
                <w:szCs w:val="20"/>
              </w:rPr>
            </w:pPr>
            <w:r w:rsidRPr="000943D0">
              <w:rPr>
                <w:rFonts w:ascii="Arial" w:hAnsi="Arial" w:cs="Arial"/>
                <w:b/>
                <w:bCs/>
                <w:sz w:val="20"/>
                <w:szCs w:val="20"/>
              </w:rPr>
              <w:t>CONFIDENTIALITY AND RESTRICTED USE OF INFORMATION AND SUPPLIES</w:t>
            </w:r>
          </w:p>
        </w:tc>
        <w:tc>
          <w:tcPr>
            <w:tcW w:w="4424" w:type="dxa"/>
            <w:tcBorders>
              <w:left w:val="single" w:sz="2" w:space="0" w:color="F2F2F2" w:themeColor="background1" w:themeShade="F2"/>
            </w:tcBorders>
          </w:tcPr>
          <w:p w14:paraId="25AE8234" w14:textId="47512743" w:rsidR="00F531E7" w:rsidRPr="00281A95" w:rsidRDefault="00F531E7" w:rsidP="00F531E7">
            <w:pPr>
              <w:spacing w:before="60" w:after="60"/>
              <w:jc w:val="both"/>
              <w:rPr>
                <w:rFonts w:ascii="Arial" w:hAnsi="Arial" w:cs="Arial"/>
                <w:b/>
                <w:bCs/>
                <w:sz w:val="20"/>
                <w:szCs w:val="20"/>
                <w:lang w:val="pl-PL"/>
              </w:rPr>
            </w:pPr>
            <w:bookmarkStart w:id="1" w:name="_Ref405197956"/>
            <w:r w:rsidRPr="0038705F">
              <w:rPr>
                <w:rFonts w:ascii="Arial" w:hAnsi="Arial" w:cs="Arial"/>
                <w:b/>
                <w:bCs/>
                <w:sz w:val="20"/>
                <w:szCs w:val="20"/>
              </w:rPr>
              <w:t>D</w:t>
            </w:r>
            <w:r>
              <w:rPr>
                <w:rFonts w:ascii="Arial" w:hAnsi="Arial" w:cs="Arial"/>
                <w:b/>
                <w:bCs/>
                <w:sz w:val="20"/>
                <w:szCs w:val="20"/>
                <w:lang w:val="cs-CZ"/>
              </w:rPr>
              <w:t>ŮVĚ</w:t>
            </w:r>
            <w:r w:rsidRPr="0038705F">
              <w:rPr>
                <w:rFonts w:ascii="Arial" w:hAnsi="Arial" w:cs="Arial"/>
                <w:b/>
                <w:bCs/>
                <w:sz w:val="20"/>
                <w:szCs w:val="20"/>
                <w:lang w:val="cs-CZ"/>
              </w:rPr>
              <w:t>RNOST DAT</w:t>
            </w:r>
            <w:r>
              <w:rPr>
                <w:rFonts w:ascii="Arial" w:hAnsi="Arial" w:cs="Arial"/>
                <w:b/>
                <w:bCs/>
                <w:sz w:val="20"/>
                <w:szCs w:val="20"/>
                <w:lang w:val="cs-CZ"/>
              </w:rPr>
              <w:t xml:space="preserve"> A OMEZENÍ UŽÍVÁNÍ INFORMACÍ A M</w:t>
            </w:r>
            <w:r w:rsidRPr="0038705F">
              <w:rPr>
                <w:rFonts w:ascii="Arial" w:hAnsi="Arial" w:cs="Arial"/>
                <w:b/>
                <w:bCs/>
                <w:sz w:val="20"/>
                <w:szCs w:val="20"/>
                <w:lang w:val="cs-CZ"/>
              </w:rPr>
              <w:t>ATERIÁLU</w:t>
            </w:r>
            <w:bookmarkEnd w:id="1"/>
          </w:p>
        </w:tc>
      </w:tr>
      <w:tr w:rsidR="00F531E7" w:rsidRPr="000F23FF" w14:paraId="2C3852CA" w14:textId="32C5BE23"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7188B48" w14:textId="77777777" w:rsidR="00F531E7" w:rsidRPr="00770ED1" w:rsidRDefault="00F531E7" w:rsidP="00F531E7">
            <w:pPr>
              <w:spacing w:before="60" w:after="60"/>
              <w:jc w:val="right"/>
              <w:rPr>
                <w:rFonts w:ascii="Arial" w:hAnsi="Arial" w:cs="Arial"/>
                <w:sz w:val="20"/>
                <w:szCs w:val="20"/>
              </w:rPr>
            </w:pPr>
            <w:r w:rsidRPr="00770ED1">
              <w:rPr>
                <w:rFonts w:ascii="Arial" w:hAnsi="Arial" w:cs="Arial"/>
                <w:sz w:val="20"/>
                <w:szCs w:val="20"/>
              </w:rPr>
              <w:t>6.1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3A42BFC" w14:textId="4A4EDEAC" w:rsidR="00F531E7" w:rsidRPr="000943D0" w:rsidRDefault="00F531E7" w:rsidP="00F531E7">
            <w:pPr>
              <w:spacing w:before="60" w:after="60"/>
              <w:jc w:val="both"/>
              <w:rPr>
                <w:rFonts w:ascii="Arial" w:hAnsi="Arial" w:cs="Arial"/>
                <w:sz w:val="20"/>
                <w:szCs w:val="20"/>
              </w:rPr>
            </w:pPr>
            <w:r w:rsidRPr="000943D0">
              <w:rPr>
                <w:rFonts w:ascii="Arial" w:hAnsi="Arial" w:cs="Arial"/>
                <w:sz w:val="20"/>
                <w:szCs w:val="20"/>
              </w:rPr>
              <w:t xml:space="preserve">All information disclosed or provided by SCOPE or SPONSOR or produced during the Trial, including but not limited to the Protocol, the Investigator Brochure and CRF, the results obtained during the course of the Trial, the </w:t>
            </w:r>
            <w:r w:rsidRPr="000943D0">
              <w:rPr>
                <w:rFonts w:ascii="Arial" w:hAnsi="Arial" w:cs="Arial"/>
                <w:sz w:val="20"/>
                <w:szCs w:val="20"/>
              </w:rPr>
              <w:lastRenderedPageBreak/>
              <w:t xml:space="preserve">financial terms of this Agreement, data and reports on the IMP, unpublished data and reports that SCOPE and/or SPONSOR consider to be trade secrets, any and all assets such as, but not limited to, data information, findings, samples, documents, know-how, formulas, ideas, patents, patent applications, inventions, discoveries, technology, processes, procedures, devices, products, utility models, copyrights, and improvements as well as trade secrets, designs, and any other intellectual property analogous to the same, whether protectable or not, and any existing or future rights therein, directly or indirectly derived from the Trial,  arising directly or indirectly from the Trial or in connection with the Trial (hereafter the « </w:t>
            </w:r>
            <w:r w:rsidRPr="00CF1FF2">
              <w:rPr>
                <w:rFonts w:ascii="Arial" w:hAnsi="Arial" w:cs="Arial"/>
                <w:b/>
                <w:sz w:val="20"/>
                <w:szCs w:val="20"/>
              </w:rPr>
              <w:t>Confidential Information</w:t>
            </w:r>
            <w:r w:rsidRPr="000943D0">
              <w:rPr>
                <w:rFonts w:ascii="Arial" w:hAnsi="Arial" w:cs="Arial"/>
                <w:sz w:val="20"/>
                <w:szCs w:val="20"/>
              </w:rPr>
              <w:t xml:space="preserve"> »), i</w:t>
            </w:r>
            <w:r>
              <w:rPr>
                <w:rFonts w:ascii="Arial" w:hAnsi="Arial" w:cs="Arial"/>
                <w:sz w:val="20"/>
                <w:szCs w:val="20"/>
              </w:rPr>
              <w:t>s confidential. The TRIAL SITE</w:t>
            </w:r>
            <w:r w:rsidRPr="000943D0">
              <w:rPr>
                <w:rFonts w:ascii="Arial" w:hAnsi="Arial" w:cs="Arial"/>
                <w:sz w:val="20"/>
                <w:szCs w:val="20"/>
              </w:rPr>
              <w:t xml:space="preserve"> agrees to keep confidential and not to disclose the Confidential Information to any third party without the prior written approval of SPONSOR. The </w:t>
            </w:r>
            <w:r>
              <w:rPr>
                <w:rFonts w:ascii="Arial" w:hAnsi="Arial" w:cs="Arial"/>
                <w:sz w:val="20"/>
                <w:szCs w:val="20"/>
              </w:rPr>
              <w:t>TRIAL SITE</w:t>
            </w:r>
            <w:r w:rsidRPr="000943D0">
              <w:rPr>
                <w:rFonts w:ascii="Arial" w:hAnsi="Arial" w:cs="Arial"/>
                <w:sz w:val="20"/>
                <w:szCs w:val="20"/>
              </w:rPr>
              <w:t xml:space="preserve"> shall use the Confidential Information solely for the purposes of the Trial.</w:t>
            </w:r>
          </w:p>
        </w:tc>
        <w:tc>
          <w:tcPr>
            <w:tcW w:w="4424" w:type="dxa"/>
            <w:tcBorders>
              <w:left w:val="single" w:sz="2" w:space="0" w:color="F2F2F2" w:themeColor="background1" w:themeShade="F2"/>
            </w:tcBorders>
          </w:tcPr>
          <w:p w14:paraId="671C15DC" w14:textId="75341F43" w:rsidR="00F531E7" w:rsidRPr="00281A95" w:rsidRDefault="00F531E7" w:rsidP="00F531E7">
            <w:pPr>
              <w:spacing w:before="60" w:after="60"/>
              <w:jc w:val="both"/>
              <w:rPr>
                <w:rFonts w:ascii="Arial" w:hAnsi="Arial" w:cs="Arial"/>
                <w:sz w:val="20"/>
                <w:szCs w:val="20"/>
                <w:u w:val="single"/>
                <w:lang w:val="pl-PL"/>
              </w:rPr>
            </w:pPr>
            <w:r w:rsidRPr="0038705F">
              <w:rPr>
                <w:rFonts w:ascii="Arial" w:hAnsi="Arial" w:cs="Arial"/>
                <w:sz w:val="20"/>
                <w:szCs w:val="20"/>
              </w:rPr>
              <w:lastRenderedPageBreak/>
              <w:t>Všechny informace zveřejněné a poskytnuté SCOPE n</w:t>
            </w:r>
            <w:r w:rsidR="004517EE">
              <w:rPr>
                <w:rFonts w:ascii="Arial" w:hAnsi="Arial" w:cs="Arial"/>
                <w:sz w:val="20"/>
                <w:szCs w:val="20"/>
              </w:rPr>
              <w:t>ebo ZADAVATELEM nebo zjištěné v </w:t>
            </w:r>
            <w:r w:rsidRPr="0038705F">
              <w:rPr>
                <w:rFonts w:ascii="Arial" w:hAnsi="Arial" w:cs="Arial"/>
                <w:sz w:val="20"/>
                <w:szCs w:val="20"/>
              </w:rPr>
              <w:t xml:space="preserve">průběhu KH, včetně, ale nejen </w:t>
            </w:r>
            <w:r w:rsidR="00464B9B">
              <w:rPr>
                <w:rFonts w:ascii="Arial" w:hAnsi="Arial" w:cs="Arial"/>
                <w:sz w:val="20"/>
                <w:szCs w:val="20"/>
              </w:rPr>
              <w:t>P</w:t>
            </w:r>
            <w:r w:rsidRPr="0038705F">
              <w:rPr>
                <w:rFonts w:ascii="Arial" w:hAnsi="Arial" w:cs="Arial"/>
                <w:sz w:val="20"/>
                <w:szCs w:val="20"/>
              </w:rPr>
              <w:t>rotokolu, Informací pro zkoušejícího a CRF, výsledk</w:t>
            </w:r>
            <w:r w:rsidRPr="0038705F">
              <w:rPr>
                <w:rFonts w:ascii="Arial" w:hAnsi="Arial" w:cs="Arial"/>
                <w:sz w:val="20"/>
                <w:szCs w:val="20"/>
                <w:lang w:val="cs-CZ"/>
              </w:rPr>
              <w:t>ů</w:t>
            </w:r>
            <w:r w:rsidRPr="0038705F">
              <w:rPr>
                <w:rFonts w:ascii="Arial" w:hAnsi="Arial" w:cs="Arial"/>
                <w:sz w:val="20"/>
                <w:szCs w:val="20"/>
              </w:rPr>
              <w:t xml:space="preserve"> získaných v průběhu KH, finančních podmínek </w:t>
            </w:r>
            <w:r w:rsidRPr="0038705F">
              <w:rPr>
                <w:rFonts w:ascii="Arial" w:hAnsi="Arial" w:cs="Arial"/>
                <w:sz w:val="20"/>
                <w:szCs w:val="20"/>
              </w:rPr>
              <w:lastRenderedPageBreak/>
              <w:t xml:space="preserve">smlouvy, dat a zpráv o IMP, nezveřejněná data a zprávy, které SCOPE a/nebo ZADAVATEL považují za obchodní tajemství, </w:t>
            </w:r>
            <w:r w:rsidRPr="0038705F">
              <w:rPr>
                <w:rFonts w:ascii="Arial" w:hAnsi="Arial" w:cs="Arial"/>
                <w:sz w:val="20"/>
                <w:szCs w:val="20"/>
                <w:lang w:val="cs-CZ"/>
              </w:rPr>
              <w:t xml:space="preserve">veškerých aktiv </w:t>
            </w:r>
            <w:r w:rsidRPr="0038705F">
              <w:rPr>
                <w:rFonts w:ascii="Arial" w:hAnsi="Arial" w:cs="Arial"/>
                <w:sz w:val="20"/>
                <w:szCs w:val="20"/>
              </w:rPr>
              <w:t xml:space="preserve">jako jsou, ale ne jenom </w:t>
            </w:r>
            <w:r w:rsidRPr="0038705F">
              <w:rPr>
                <w:rFonts w:ascii="Arial" w:hAnsi="Arial" w:cs="Arial"/>
                <w:sz w:val="20"/>
                <w:szCs w:val="20"/>
                <w:lang w:val="cs-CZ"/>
              </w:rPr>
              <w:t xml:space="preserve">datové informace, poznatky, vzorky, dokumenty, znalosti, vzorce, nápady, patenty, patentové přihlášky, vynálezy, objevy, technologie, procesy, postupy, zařízení, produkty, </w:t>
            </w:r>
            <w:r w:rsidR="004517EE">
              <w:rPr>
                <w:rFonts w:ascii="Arial" w:hAnsi="Arial" w:cs="Arial"/>
                <w:sz w:val="20"/>
                <w:szCs w:val="20"/>
                <w:lang w:val="cs-CZ"/>
              </w:rPr>
              <w:t>užitné vzory, autorská práva, a </w:t>
            </w:r>
            <w:r w:rsidRPr="0038705F">
              <w:rPr>
                <w:rFonts w:ascii="Arial" w:hAnsi="Arial" w:cs="Arial"/>
                <w:sz w:val="20"/>
                <w:szCs w:val="20"/>
                <w:lang w:val="cs-CZ"/>
              </w:rPr>
              <w:t>zlepšení, stejně jako obchodní tajemství, návrhy, a jakékoli jiné duševní vlastnictví analogicky stejně,</w:t>
            </w:r>
            <w:r w:rsidR="004517EE">
              <w:rPr>
                <w:rFonts w:ascii="Arial" w:hAnsi="Arial" w:cs="Arial"/>
                <w:sz w:val="20"/>
                <w:szCs w:val="20"/>
                <w:lang w:val="cs-CZ"/>
              </w:rPr>
              <w:t xml:space="preserve"> ať jsou chráněné, či nikoli, a </w:t>
            </w:r>
            <w:r w:rsidRPr="0038705F">
              <w:rPr>
                <w:rFonts w:ascii="Arial" w:hAnsi="Arial" w:cs="Arial"/>
                <w:sz w:val="20"/>
                <w:szCs w:val="20"/>
                <w:lang w:val="cs-CZ"/>
              </w:rPr>
              <w:t xml:space="preserve">jakákoli stávající nebo budoucí práva v něm, přímo nebo nepřímo odvozené od KH, přímo či nepřímo vyplývající z KH nebo v souvislosti s KH </w:t>
            </w:r>
            <w:r w:rsidRPr="0038705F">
              <w:rPr>
                <w:rFonts w:ascii="Arial" w:hAnsi="Arial" w:cs="Arial"/>
                <w:sz w:val="20"/>
                <w:szCs w:val="20"/>
              </w:rPr>
              <w:t xml:space="preserve">(dále jako « </w:t>
            </w:r>
            <w:r w:rsidRPr="00CF1FF2">
              <w:rPr>
                <w:rFonts w:ascii="Arial" w:hAnsi="Arial" w:cs="Arial"/>
                <w:b/>
                <w:sz w:val="20"/>
                <w:szCs w:val="20"/>
              </w:rPr>
              <w:t>důvěrné informace</w:t>
            </w:r>
            <w:r w:rsidRPr="0038705F">
              <w:rPr>
                <w:rFonts w:ascii="Arial" w:hAnsi="Arial" w:cs="Arial"/>
                <w:sz w:val="20"/>
                <w:szCs w:val="20"/>
              </w:rPr>
              <w:t xml:space="preserve"> ») jsou považovány za důvěrné. CENTRUM KH souh</w:t>
            </w:r>
            <w:r w:rsidR="004517EE">
              <w:rPr>
                <w:rFonts w:ascii="Arial" w:hAnsi="Arial" w:cs="Arial"/>
                <w:sz w:val="20"/>
                <w:szCs w:val="20"/>
              </w:rPr>
              <w:t>lasí se zachováním důvěrnosti a </w:t>
            </w:r>
            <w:r w:rsidRPr="0038705F">
              <w:rPr>
                <w:rFonts w:ascii="Arial" w:hAnsi="Arial" w:cs="Arial"/>
                <w:sz w:val="20"/>
                <w:szCs w:val="20"/>
              </w:rPr>
              <w:t>neposkytnutím důvěrných informací žádné třetí straně bez předchozího písemného souhlasu SCOPE. CENTRUM KH smí použít důvěrné informace výhradně pro účely KH.</w:t>
            </w:r>
          </w:p>
        </w:tc>
      </w:tr>
      <w:tr w:rsidR="00F531E7" w:rsidRPr="00770ED1" w14:paraId="3BCE7718" w14:textId="309EB2AF"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51F18AE" w14:textId="77777777" w:rsidR="00F531E7" w:rsidRPr="00770ED1" w:rsidRDefault="00F531E7" w:rsidP="00F531E7">
            <w:pPr>
              <w:spacing w:before="60" w:after="60"/>
              <w:jc w:val="right"/>
              <w:rPr>
                <w:rFonts w:ascii="Arial" w:hAnsi="Arial" w:cs="Arial"/>
                <w:sz w:val="20"/>
                <w:szCs w:val="20"/>
              </w:rPr>
            </w:pPr>
            <w:r w:rsidRPr="00770ED1">
              <w:rPr>
                <w:rFonts w:ascii="Arial" w:hAnsi="Arial" w:cs="Arial"/>
                <w:sz w:val="20"/>
                <w:szCs w:val="20"/>
              </w:rPr>
              <w:lastRenderedPageBreak/>
              <w:t>6.2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5027EFD" w14:textId="2804D6E0" w:rsidR="00F531E7" w:rsidRPr="000943D0" w:rsidRDefault="00F531E7" w:rsidP="00F531E7">
            <w:pPr>
              <w:spacing w:before="60" w:after="60"/>
              <w:jc w:val="both"/>
              <w:rPr>
                <w:rFonts w:ascii="Arial" w:hAnsi="Arial" w:cs="Arial"/>
                <w:sz w:val="20"/>
                <w:szCs w:val="20"/>
              </w:rPr>
            </w:pPr>
            <w:r w:rsidRPr="000943D0">
              <w:rPr>
                <w:rFonts w:ascii="Arial" w:hAnsi="Arial" w:cs="Arial"/>
                <w:sz w:val="20"/>
                <w:szCs w:val="20"/>
              </w:rPr>
              <w:t xml:space="preserve">Each Collaborator shall be subject to these obligations of Confidentiality and restricted use. The </w:t>
            </w:r>
            <w:r w:rsidR="009E67E9">
              <w:rPr>
                <w:rFonts w:ascii="Arial" w:hAnsi="Arial" w:cs="Arial"/>
                <w:sz w:val="20"/>
                <w:szCs w:val="20"/>
              </w:rPr>
              <w:t>INVESTIGATOR</w:t>
            </w:r>
            <w:r w:rsidRPr="000943D0">
              <w:rPr>
                <w:rFonts w:ascii="Arial" w:hAnsi="Arial" w:cs="Arial"/>
                <w:sz w:val="20"/>
                <w:szCs w:val="20"/>
              </w:rPr>
              <w:t xml:space="preserve"> shall inform the Collaborators of the confidential nature of the Trial and will only provide them with the Information that is strictly necessary for the accomplishment of their acts</w:t>
            </w:r>
            <w:r>
              <w:rPr>
                <w:rFonts w:ascii="Arial" w:hAnsi="Arial" w:cs="Arial"/>
                <w:sz w:val="20"/>
                <w:szCs w:val="20"/>
              </w:rPr>
              <w:t xml:space="preserve"> hereunder</w:t>
            </w:r>
            <w:r w:rsidRPr="000943D0">
              <w:rPr>
                <w:rFonts w:ascii="Arial" w:hAnsi="Arial" w:cs="Arial"/>
                <w:sz w:val="20"/>
                <w:szCs w:val="20"/>
              </w:rPr>
              <w:t>.</w:t>
            </w:r>
          </w:p>
        </w:tc>
        <w:tc>
          <w:tcPr>
            <w:tcW w:w="4424" w:type="dxa"/>
            <w:tcBorders>
              <w:left w:val="single" w:sz="2" w:space="0" w:color="F2F2F2" w:themeColor="background1" w:themeShade="F2"/>
            </w:tcBorders>
          </w:tcPr>
          <w:p w14:paraId="5339C069" w14:textId="5CB4119D" w:rsidR="00F531E7" w:rsidRPr="00281A95" w:rsidRDefault="00F531E7" w:rsidP="00F531E7">
            <w:pPr>
              <w:spacing w:before="60" w:after="60"/>
              <w:jc w:val="both"/>
              <w:rPr>
                <w:rFonts w:ascii="Arial" w:hAnsi="Arial" w:cs="Arial"/>
                <w:sz w:val="20"/>
                <w:szCs w:val="20"/>
                <w:u w:val="single"/>
                <w:lang w:val="pl-PL"/>
              </w:rPr>
            </w:pPr>
            <w:r>
              <w:rPr>
                <w:rFonts w:ascii="Arial" w:hAnsi="Arial" w:cs="Arial"/>
                <w:sz w:val="20"/>
                <w:szCs w:val="20"/>
              </w:rPr>
              <w:t xml:space="preserve">Každý spolupracovník </w:t>
            </w:r>
            <w:r w:rsidRPr="004A1A31">
              <w:rPr>
                <w:rFonts w:ascii="Arial" w:hAnsi="Arial" w:cs="Arial"/>
                <w:sz w:val="20"/>
                <w:szCs w:val="20"/>
              </w:rPr>
              <w:t xml:space="preserve">podléhá těmto zásadám zachování mlčenlivosti a omezeného použití. </w:t>
            </w:r>
            <w:r w:rsidR="009E67E9">
              <w:rPr>
                <w:rFonts w:ascii="Arial" w:hAnsi="Arial" w:cs="Arial"/>
                <w:sz w:val="20"/>
                <w:szCs w:val="20"/>
                <w:lang w:eastAsia="de-DE"/>
              </w:rPr>
              <w:t>ZKOUŠEJÍCÍ</w:t>
            </w:r>
            <w:r w:rsidRPr="004A1A31">
              <w:rPr>
                <w:rFonts w:ascii="Arial" w:hAnsi="Arial" w:cs="Arial"/>
                <w:sz w:val="20"/>
                <w:szCs w:val="20"/>
                <w:lang w:eastAsia="de-DE"/>
              </w:rPr>
              <w:t xml:space="preserve"> bude informovat spolupracovníky o důvěrné povaze KH a poskytne jim pouze ty informace, které jsou nezbytně nutné pro konání jejich povinností.</w:t>
            </w:r>
          </w:p>
        </w:tc>
      </w:tr>
      <w:tr w:rsidR="00F531E7" w:rsidRPr="004814F0" w14:paraId="2C7B958A" w14:textId="69975801"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2ED8992" w14:textId="095DF80E" w:rsidR="00F531E7" w:rsidRPr="00770ED1" w:rsidRDefault="00F531E7" w:rsidP="00F531E7">
            <w:pPr>
              <w:spacing w:before="60" w:after="60"/>
              <w:jc w:val="right"/>
              <w:rPr>
                <w:rFonts w:ascii="Arial" w:hAnsi="Arial" w:cs="Arial"/>
                <w:sz w:val="20"/>
                <w:szCs w:val="20"/>
              </w:rPr>
            </w:pPr>
            <w:r>
              <w:rPr>
                <w:rFonts w:ascii="Arial" w:hAnsi="Arial" w:cs="Arial"/>
                <w:sz w:val="20"/>
                <w:szCs w:val="20"/>
              </w:rPr>
              <w:t>6.3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DC3680D" w14:textId="64CB488A" w:rsidR="00F531E7" w:rsidRPr="00770ED1" w:rsidRDefault="00F531E7" w:rsidP="00F531E7">
            <w:pPr>
              <w:spacing w:before="60" w:after="60"/>
              <w:jc w:val="both"/>
              <w:rPr>
                <w:rFonts w:ascii="Arial" w:hAnsi="Arial" w:cs="Arial"/>
                <w:sz w:val="20"/>
                <w:szCs w:val="20"/>
              </w:rPr>
            </w:pPr>
            <w:r w:rsidRPr="000943D0">
              <w:rPr>
                <w:rFonts w:ascii="Arial" w:hAnsi="Arial" w:cs="Arial"/>
                <w:sz w:val="20"/>
                <w:szCs w:val="20"/>
              </w:rPr>
              <w:t xml:space="preserve">Confidential Information shall not include information that: (1) is at the time of disclosure, or thereafter becomes, publicly available </w:t>
            </w:r>
            <w:r>
              <w:rPr>
                <w:rFonts w:ascii="Arial" w:hAnsi="Arial" w:cs="Arial"/>
                <w:sz w:val="20"/>
                <w:szCs w:val="20"/>
              </w:rPr>
              <w:t>through no fault of TRIAL SITE</w:t>
            </w:r>
            <w:r w:rsidRPr="000943D0">
              <w:rPr>
                <w:rFonts w:ascii="Arial" w:hAnsi="Arial" w:cs="Arial"/>
                <w:sz w:val="20"/>
                <w:szCs w:val="20"/>
              </w:rPr>
              <w:t xml:space="preserve"> or Collaborators; </w:t>
            </w:r>
            <w:r>
              <w:rPr>
                <w:rFonts w:ascii="Arial" w:hAnsi="Arial" w:cs="Arial"/>
                <w:sz w:val="20"/>
                <w:szCs w:val="20"/>
              </w:rPr>
              <w:t>(2) is disclosed to TRIAL SITE</w:t>
            </w:r>
            <w:r w:rsidRPr="000943D0">
              <w:rPr>
                <w:rFonts w:ascii="Arial" w:hAnsi="Arial" w:cs="Arial"/>
                <w:sz w:val="20"/>
                <w:szCs w:val="20"/>
              </w:rPr>
              <w:t xml:space="preserve"> by a third party entitled to disclose such information in a non-confidential manner; (3) is known to </w:t>
            </w:r>
            <w:r>
              <w:rPr>
                <w:rFonts w:ascii="Arial" w:hAnsi="Arial" w:cs="Arial"/>
                <w:sz w:val="20"/>
                <w:szCs w:val="20"/>
              </w:rPr>
              <w:t>TRIAL SITE</w:t>
            </w:r>
            <w:r w:rsidRPr="000943D0">
              <w:rPr>
                <w:rFonts w:ascii="Arial" w:hAnsi="Arial" w:cs="Arial"/>
                <w:sz w:val="20"/>
                <w:szCs w:val="20"/>
              </w:rPr>
              <w:t xml:space="preserve"> prior to disclosure under this Agreement, as shown by </w:t>
            </w:r>
            <w:r>
              <w:rPr>
                <w:rFonts w:ascii="Arial" w:hAnsi="Arial" w:cs="Arial"/>
                <w:sz w:val="20"/>
                <w:szCs w:val="20"/>
              </w:rPr>
              <w:t>TRIAL SITE’s</w:t>
            </w:r>
            <w:r w:rsidRPr="000943D0">
              <w:rPr>
                <w:rFonts w:ascii="Arial" w:hAnsi="Arial" w:cs="Arial"/>
                <w:sz w:val="20"/>
                <w:szCs w:val="20"/>
              </w:rPr>
              <w:t xml:space="preserve"> prior written records, and not subject to prior confidentiality obligations; or (4) can be documented to have been independently developed by </w:t>
            </w:r>
            <w:r>
              <w:rPr>
                <w:rFonts w:ascii="Arial" w:hAnsi="Arial" w:cs="Arial"/>
                <w:sz w:val="20"/>
                <w:szCs w:val="20"/>
              </w:rPr>
              <w:t>INVESTIGATOR or INSTITUTION’s (other)</w:t>
            </w:r>
            <w:r w:rsidRPr="000943D0">
              <w:rPr>
                <w:rFonts w:ascii="Arial" w:hAnsi="Arial" w:cs="Arial"/>
                <w:sz w:val="20"/>
                <w:szCs w:val="20"/>
              </w:rPr>
              <w:t xml:space="preserve"> personnel not privy to Confidential Information.</w:t>
            </w:r>
          </w:p>
        </w:tc>
        <w:tc>
          <w:tcPr>
            <w:tcW w:w="4424" w:type="dxa"/>
            <w:tcBorders>
              <w:left w:val="single" w:sz="2" w:space="0" w:color="F2F2F2" w:themeColor="background1" w:themeShade="F2"/>
            </w:tcBorders>
          </w:tcPr>
          <w:p w14:paraId="6E1812B9" w14:textId="7AD58D44" w:rsidR="00F531E7" w:rsidRPr="004814F0" w:rsidRDefault="00F531E7" w:rsidP="00F531E7">
            <w:pPr>
              <w:spacing w:before="60" w:after="60"/>
              <w:jc w:val="both"/>
              <w:rPr>
                <w:rFonts w:ascii="Arial" w:hAnsi="Arial" w:cs="Arial"/>
                <w:sz w:val="20"/>
                <w:szCs w:val="20"/>
                <w:lang w:val="en-GB"/>
              </w:rPr>
            </w:pPr>
            <w:r w:rsidRPr="00AC36C8">
              <w:rPr>
                <w:rFonts w:ascii="Arial" w:hAnsi="Arial" w:cs="Arial"/>
                <w:sz w:val="20"/>
                <w:szCs w:val="20"/>
              </w:rPr>
              <w:t>Důvěrné informace nezahrnují informace, které: (1) jsou v okamžiku odhalení nebo později veřejně dostupné nikoliv chybou CENTRA KH nebo jeho spolupracovníků; (2) jsou CENTRU KH odhaleny třetí stranou, která je oprávněna k odhalení těchto informací nedůvěrným způsobem; (3) jsou známy CENTRU KH před podpisem této smlouvy, jak dokazují předchozí písemné záznamy CENTRA KH; nebo (4) byly nezávisle odhaleny ZKOUŠEJÍCÍM nebo (jiným) personálem INSTITUCE bez přístupu k důvěrným informacím, jak lze doložit.</w:t>
            </w:r>
          </w:p>
        </w:tc>
      </w:tr>
      <w:tr w:rsidR="00BB4CB8" w:rsidRPr="004814F0" w14:paraId="68F3D036"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191FC98" w14:textId="46C42BD0" w:rsidR="00BB4CB8" w:rsidRDefault="00BB4CB8" w:rsidP="00BB4CB8">
            <w:pPr>
              <w:spacing w:before="60" w:after="60"/>
              <w:jc w:val="right"/>
              <w:rPr>
                <w:rFonts w:ascii="Arial" w:hAnsi="Arial" w:cs="Arial"/>
                <w:sz w:val="20"/>
                <w:szCs w:val="20"/>
              </w:rPr>
            </w:pPr>
            <w:r>
              <w:rPr>
                <w:rFonts w:ascii="Arial" w:hAnsi="Arial" w:cs="Arial"/>
                <w:sz w:val="20"/>
                <w:szCs w:val="20"/>
              </w:rPr>
              <w:t>6.4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8942EEF" w14:textId="128E86D5" w:rsidR="00BB4CB8" w:rsidRPr="000943D0" w:rsidRDefault="00BB4CB8" w:rsidP="000128D9">
            <w:pPr>
              <w:spacing w:before="60" w:after="60"/>
              <w:jc w:val="both"/>
              <w:rPr>
                <w:rFonts w:ascii="Arial" w:hAnsi="Arial" w:cs="Arial"/>
                <w:sz w:val="20"/>
                <w:szCs w:val="20"/>
              </w:rPr>
            </w:pPr>
            <w:r w:rsidRPr="000943D0">
              <w:rPr>
                <w:rFonts w:ascii="Arial" w:hAnsi="Arial" w:cs="Arial"/>
                <w:sz w:val="20"/>
                <w:szCs w:val="20"/>
              </w:rPr>
              <w:t xml:space="preserve">If </w:t>
            </w:r>
            <w:r>
              <w:rPr>
                <w:rFonts w:ascii="Arial" w:hAnsi="Arial" w:cs="Arial"/>
                <w:sz w:val="20"/>
                <w:szCs w:val="20"/>
              </w:rPr>
              <w:t>TRIAL SITE</w:t>
            </w:r>
            <w:r w:rsidRPr="000943D0">
              <w:rPr>
                <w:rFonts w:ascii="Arial" w:hAnsi="Arial" w:cs="Arial"/>
                <w:sz w:val="20"/>
                <w:szCs w:val="20"/>
              </w:rPr>
              <w:t xml:space="preserve"> is required by applicable law to disclose Confidential Information, it shall be entitled to do so provided that </w:t>
            </w:r>
            <w:r>
              <w:rPr>
                <w:rFonts w:ascii="Arial" w:hAnsi="Arial" w:cs="Arial"/>
                <w:sz w:val="20"/>
                <w:szCs w:val="20"/>
              </w:rPr>
              <w:t>TRIAL SITE</w:t>
            </w:r>
            <w:r w:rsidRPr="000943D0">
              <w:rPr>
                <w:rFonts w:ascii="Arial" w:hAnsi="Arial" w:cs="Arial"/>
                <w:sz w:val="20"/>
                <w:szCs w:val="20"/>
              </w:rPr>
              <w:t xml:space="preserve"> (1) gives SPONSOR prompt notice of such fact so that SPONSOR may obtain a protective order or other appropriate remedy concerning any such disclosure, (2) </w:t>
            </w:r>
            <w:r w:rsidR="000128D9">
              <w:rPr>
                <w:rFonts w:ascii="Arial" w:hAnsi="Arial" w:cs="Arial"/>
                <w:sz w:val="20"/>
                <w:szCs w:val="20"/>
              </w:rPr>
              <w:t>provide</w:t>
            </w:r>
            <w:r w:rsidRPr="000943D0">
              <w:rPr>
                <w:rFonts w:ascii="Arial" w:hAnsi="Arial" w:cs="Arial"/>
                <w:sz w:val="20"/>
                <w:szCs w:val="20"/>
              </w:rPr>
              <w:t xml:space="preserve"> SCOPE </w:t>
            </w:r>
            <w:r w:rsidR="000128D9">
              <w:rPr>
                <w:rFonts w:ascii="Arial" w:hAnsi="Arial" w:cs="Arial"/>
                <w:sz w:val="20"/>
                <w:szCs w:val="20"/>
              </w:rPr>
              <w:t xml:space="preserve">with reasonable cooperation </w:t>
            </w:r>
            <w:r w:rsidRPr="000943D0">
              <w:rPr>
                <w:rFonts w:ascii="Arial" w:hAnsi="Arial" w:cs="Arial"/>
                <w:sz w:val="20"/>
                <w:szCs w:val="20"/>
              </w:rPr>
              <w:t>in connection with its efforts to obtain any such order or other remedy, and (3) shall disclose, where disclosure is necessary, only the information legally required to be disclosed.</w:t>
            </w:r>
          </w:p>
        </w:tc>
        <w:tc>
          <w:tcPr>
            <w:tcW w:w="4424" w:type="dxa"/>
            <w:tcBorders>
              <w:left w:val="single" w:sz="2" w:space="0" w:color="F2F2F2" w:themeColor="background1" w:themeShade="F2"/>
            </w:tcBorders>
          </w:tcPr>
          <w:p w14:paraId="77D95DE3" w14:textId="0C7A1D0F" w:rsidR="00BB4CB8" w:rsidRPr="004814F0" w:rsidRDefault="00BB4CB8" w:rsidP="000128D9">
            <w:pPr>
              <w:spacing w:before="60" w:after="60"/>
              <w:jc w:val="both"/>
              <w:rPr>
                <w:rFonts w:ascii="Arial" w:hAnsi="Arial" w:cs="Arial"/>
                <w:sz w:val="20"/>
                <w:szCs w:val="20"/>
                <w:lang w:val="en-GB"/>
              </w:rPr>
            </w:pPr>
            <w:r w:rsidRPr="004A1A31">
              <w:rPr>
                <w:rFonts w:ascii="Arial" w:hAnsi="Arial" w:cs="Arial"/>
                <w:sz w:val="20"/>
                <w:szCs w:val="20"/>
              </w:rPr>
              <w:t xml:space="preserve">Pokud je CENTRUM KH žádáno na základě platného zákona o odhalení důvěrné informace, je oprávněno tak učinit za předpokladu, že CENTRUM KH (1) tuto skutečnost neprodleně oznámí </w:t>
            </w:r>
            <w:r>
              <w:rPr>
                <w:rFonts w:ascii="Arial" w:hAnsi="Arial" w:cs="Arial"/>
                <w:sz w:val="20"/>
                <w:szCs w:val="20"/>
              </w:rPr>
              <w:t>ZADVATELI</w:t>
            </w:r>
            <w:r w:rsidRPr="004A1A31">
              <w:rPr>
                <w:rFonts w:ascii="Arial" w:hAnsi="Arial" w:cs="Arial"/>
                <w:sz w:val="20"/>
                <w:szCs w:val="20"/>
              </w:rPr>
              <w:t xml:space="preserve"> tak, aby si ZADAVATEL mohl zajistit ochranný příkaz pro tyto informace či jiná vhodná opatření týkající se těchto odhalení, (2) </w:t>
            </w:r>
            <w:r w:rsidR="000128D9">
              <w:rPr>
                <w:rFonts w:ascii="Arial" w:hAnsi="Arial" w:cs="Arial"/>
                <w:sz w:val="20"/>
                <w:szCs w:val="20"/>
              </w:rPr>
              <w:t>poskytne</w:t>
            </w:r>
            <w:r w:rsidRPr="004A1A31">
              <w:rPr>
                <w:rFonts w:ascii="Arial" w:hAnsi="Arial" w:cs="Arial"/>
                <w:sz w:val="20"/>
                <w:szCs w:val="20"/>
              </w:rPr>
              <w:t xml:space="preserve"> SCOPE </w:t>
            </w:r>
            <w:r w:rsidR="000128D9">
              <w:rPr>
                <w:rFonts w:ascii="Arial" w:hAnsi="Arial" w:cs="Arial"/>
                <w:sz w:val="20"/>
                <w:szCs w:val="20"/>
              </w:rPr>
              <w:t>přiměřenou součinnost</w:t>
            </w:r>
            <w:r w:rsidRPr="004A1A31">
              <w:rPr>
                <w:rFonts w:ascii="Arial" w:hAnsi="Arial" w:cs="Arial"/>
                <w:sz w:val="20"/>
                <w:szCs w:val="20"/>
              </w:rPr>
              <w:t xml:space="preserve"> při získávání takovéh</w:t>
            </w:r>
            <w:r w:rsidR="00307D68">
              <w:rPr>
                <w:rFonts w:ascii="Arial" w:hAnsi="Arial" w:cs="Arial"/>
                <w:sz w:val="20"/>
                <w:szCs w:val="20"/>
              </w:rPr>
              <w:t>o příkazu či jiného opatření, a </w:t>
            </w:r>
            <w:r w:rsidRPr="004A1A31">
              <w:rPr>
                <w:rFonts w:ascii="Arial" w:hAnsi="Arial" w:cs="Arial"/>
                <w:sz w:val="20"/>
                <w:szCs w:val="20"/>
              </w:rPr>
              <w:t xml:space="preserve">(3) </w:t>
            </w:r>
            <w:r w:rsidRPr="004A1A31">
              <w:rPr>
                <w:rFonts w:ascii="Arial" w:hAnsi="Arial" w:cs="Arial"/>
                <w:sz w:val="20"/>
                <w:szCs w:val="20"/>
                <w:lang w:eastAsia="de-DE"/>
              </w:rPr>
              <w:t>v případě, že je zveřejnění nutné, zveřejní se pouze informace zákonem stanovené.</w:t>
            </w:r>
          </w:p>
        </w:tc>
      </w:tr>
      <w:tr w:rsidR="00BB4CB8" w:rsidRPr="006370E8" w14:paraId="53BA910E"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33D1AEA" w14:textId="5EB1631A" w:rsidR="00BB4CB8" w:rsidRDefault="00BB4CB8" w:rsidP="00BB4CB8">
            <w:pPr>
              <w:spacing w:before="60" w:after="60"/>
              <w:jc w:val="right"/>
              <w:rPr>
                <w:rFonts w:ascii="Arial" w:hAnsi="Arial" w:cs="Arial"/>
                <w:sz w:val="20"/>
                <w:szCs w:val="20"/>
              </w:rPr>
            </w:pPr>
            <w:r>
              <w:rPr>
                <w:rFonts w:ascii="Arial" w:hAnsi="Arial" w:cs="Arial"/>
                <w:sz w:val="20"/>
                <w:szCs w:val="20"/>
              </w:rPr>
              <w:t>6.5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A3E465F" w14:textId="00962B09" w:rsidR="00BB4CB8" w:rsidRPr="000943D0" w:rsidRDefault="00BB4CB8" w:rsidP="00BB4CB8">
            <w:pPr>
              <w:spacing w:before="60" w:after="60"/>
              <w:jc w:val="both"/>
              <w:rPr>
                <w:rFonts w:ascii="Arial" w:hAnsi="Arial" w:cs="Arial"/>
                <w:sz w:val="20"/>
                <w:szCs w:val="20"/>
              </w:rPr>
            </w:pPr>
            <w:r w:rsidRPr="000943D0">
              <w:rPr>
                <w:rFonts w:ascii="Arial" w:hAnsi="Arial" w:cs="Arial"/>
                <w:sz w:val="20"/>
                <w:szCs w:val="20"/>
              </w:rPr>
              <w:t xml:space="preserve">The </w:t>
            </w:r>
            <w:r>
              <w:rPr>
                <w:rFonts w:ascii="Arial" w:hAnsi="Arial" w:cs="Arial"/>
                <w:sz w:val="20"/>
                <w:szCs w:val="20"/>
              </w:rPr>
              <w:t>TRIAL SITE</w:t>
            </w:r>
            <w:r w:rsidRPr="000943D0">
              <w:rPr>
                <w:rFonts w:ascii="Arial" w:hAnsi="Arial" w:cs="Arial"/>
                <w:sz w:val="20"/>
                <w:szCs w:val="20"/>
              </w:rPr>
              <w:t xml:space="preserve"> and the Collaborators shall use the information, documents, trial supplies and </w:t>
            </w:r>
            <w:r w:rsidRPr="000943D0">
              <w:rPr>
                <w:rFonts w:ascii="Arial" w:hAnsi="Arial" w:cs="Arial"/>
                <w:sz w:val="20"/>
                <w:szCs w:val="20"/>
              </w:rPr>
              <w:lastRenderedPageBreak/>
              <w:t>Trial Medication provided by SCOPE or SPONSOR, solely for the purpose of the Trial or to fulfil their own regulatory obligations, to the exclusion of any use for their own or for a third p</w:t>
            </w:r>
            <w:r>
              <w:rPr>
                <w:rFonts w:ascii="Arial" w:hAnsi="Arial" w:cs="Arial"/>
                <w:sz w:val="20"/>
                <w:szCs w:val="20"/>
              </w:rPr>
              <w:t xml:space="preserve">arty’s account. The </w:t>
            </w:r>
            <w:r w:rsidR="00071255">
              <w:rPr>
                <w:rFonts w:ascii="Arial" w:hAnsi="Arial" w:cs="Arial"/>
                <w:sz w:val="20"/>
                <w:szCs w:val="20"/>
              </w:rPr>
              <w:t>TRIAL SITE</w:t>
            </w:r>
            <w:r w:rsidRPr="000943D0">
              <w:rPr>
                <w:rFonts w:ascii="Arial" w:hAnsi="Arial" w:cs="Arial"/>
                <w:sz w:val="20"/>
                <w:szCs w:val="20"/>
              </w:rPr>
              <w:t xml:space="preserve"> and the Collaborators shall keep the Trial Medication in a secure area in accordance with any specific storage instructions to be given by SCOPE or SPONSOR. The </w:t>
            </w:r>
            <w:r w:rsidR="00071255">
              <w:rPr>
                <w:rFonts w:ascii="Arial" w:hAnsi="Arial" w:cs="Arial"/>
                <w:sz w:val="20"/>
                <w:szCs w:val="20"/>
              </w:rPr>
              <w:t>TRIAL SITE</w:t>
            </w:r>
            <w:r w:rsidRPr="000943D0">
              <w:rPr>
                <w:rFonts w:ascii="Arial" w:hAnsi="Arial" w:cs="Arial"/>
                <w:sz w:val="20"/>
                <w:szCs w:val="20"/>
              </w:rPr>
              <w:t xml:space="preserve"> shall maintain a record of receipt and dispensing of all Trial Medication as a part of the Trial documentation.</w:t>
            </w:r>
          </w:p>
        </w:tc>
        <w:tc>
          <w:tcPr>
            <w:tcW w:w="4424" w:type="dxa"/>
            <w:tcBorders>
              <w:left w:val="single" w:sz="2" w:space="0" w:color="F2F2F2" w:themeColor="background1" w:themeShade="F2"/>
            </w:tcBorders>
          </w:tcPr>
          <w:p w14:paraId="321E694E" w14:textId="112CA421" w:rsidR="00BB4CB8" w:rsidRPr="006370E8" w:rsidRDefault="00BB4CB8" w:rsidP="00BB4CB8">
            <w:pPr>
              <w:spacing w:before="60" w:after="60"/>
              <w:jc w:val="both"/>
              <w:rPr>
                <w:rFonts w:ascii="Arial" w:hAnsi="Arial" w:cs="Arial"/>
                <w:sz w:val="20"/>
                <w:szCs w:val="20"/>
                <w:lang w:val="en-GB"/>
              </w:rPr>
            </w:pPr>
            <w:r w:rsidRPr="00AC36C8">
              <w:rPr>
                <w:rFonts w:ascii="Arial" w:hAnsi="Arial" w:cs="Arial"/>
                <w:sz w:val="20"/>
                <w:szCs w:val="20"/>
              </w:rPr>
              <w:lastRenderedPageBreak/>
              <w:t>CENTRUM KH a spolupracovníci mohou používat info</w:t>
            </w:r>
            <w:r w:rsidR="00307D68">
              <w:rPr>
                <w:rFonts w:ascii="Arial" w:hAnsi="Arial" w:cs="Arial"/>
                <w:sz w:val="20"/>
                <w:szCs w:val="20"/>
              </w:rPr>
              <w:t xml:space="preserve">rmace, dokumenty, materiál KH </w:t>
            </w:r>
            <w:r w:rsidR="00307D68">
              <w:rPr>
                <w:rFonts w:ascii="Arial" w:hAnsi="Arial" w:cs="Arial"/>
                <w:sz w:val="20"/>
                <w:szCs w:val="20"/>
              </w:rPr>
              <w:lastRenderedPageBreak/>
              <w:t>a </w:t>
            </w:r>
            <w:r w:rsidRPr="00AC36C8">
              <w:rPr>
                <w:rFonts w:ascii="Arial" w:hAnsi="Arial" w:cs="Arial"/>
                <w:sz w:val="20"/>
                <w:szCs w:val="20"/>
              </w:rPr>
              <w:t xml:space="preserve">léčbu KH poskytnuté SCOPE nebo ZADAVATELEM výhradně pro účely KH nebo ke splnění vlastních zákonných povinností s vyloučením jakéhokoli využití pro vlastní potřebu nebo ve prospěch třetí strany. </w:t>
            </w:r>
            <w:r w:rsidR="00071255">
              <w:rPr>
                <w:rFonts w:ascii="Arial" w:hAnsi="Arial" w:cs="Arial"/>
                <w:sz w:val="20"/>
                <w:szCs w:val="20"/>
              </w:rPr>
              <w:t>CENTRUM KH</w:t>
            </w:r>
            <w:r w:rsidRPr="00AC36C8">
              <w:rPr>
                <w:rFonts w:ascii="Arial" w:hAnsi="Arial" w:cs="Arial"/>
                <w:sz w:val="20"/>
                <w:szCs w:val="20"/>
              </w:rPr>
              <w:t xml:space="preserve"> a spolupracovníci budou uchováva</w:t>
            </w:r>
            <w:r w:rsidR="00307D68">
              <w:rPr>
                <w:rFonts w:ascii="Arial" w:hAnsi="Arial" w:cs="Arial"/>
                <w:sz w:val="20"/>
                <w:szCs w:val="20"/>
              </w:rPr>
              <w:t>t léčbu KH na bezpečném místě v </w:t>
            </w:r>
            <w:r w:rsidRPr="00AC36C8">
              <w:rPr>
                <w:rFonts w:ascii="Arial" w:hAnsi="Arial" w:cs="Arial"/>
                <w:sz w:val="20"/>
                <w:szCs w:val="20"/>
              </w:rPr>
              <w:t xml:space="preserve">souladu se speciálními instrukcemi pro uchovávání poskytnutými SCOPE nebo ZADAVATELEM. </w:t>
            </w:r>
            <w:r w:rsidR="00071255">
              <w:rPr>
                <w:rFonts w:ascii="Arial" w:hAnsi="Arial" w:cs="Arial"/>
                <w:sz w:val="20"/>
                <w:szCs w:val="20"/>
              </w:rPr>
              <w:t>CENTRUM KH</w:t>
            </w:r>
            <w:r w:rsidRPr="00AC36C8">
              <w:rPr>
                <w:rFonts w:ascii="Arial" w:hAnsi="Arial" w:cs="Arial"/>
                <w:sz w:val="20"/>
                <w:szCs w:val="20"/>
              </w:rPr>
              <w:t xml:space="preserve"> musí vést záznam o příjmu a výdeji léčby KH, který je součástí dokumentace KH.</w:t>
            </w:r>
          </w:p>
        </w:tc>
      </w:tr>
      <w:tr w:rsidR="00BB4CB8" w:rsidRPr="006370E8" w14:paraId="03CF2455"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1D37AEC" w14:textId="2B20C7BF" w:rsidR="00BB4CB8" w:rsidRDefault="00BB4CB8" w:rsidP="00BB4CB8">
            <w:pPr>
              <w:spacing w:before="60" w:after="60"/>
              <w:jc w:val="right"/>
              <w:rPr>
                <w:rFonts w:ascii="Arial" w:hAnsi="Arial" w:cs="Arial"/>
                <w:sz w:val="20"/>
                <w:szCs w:val="20"/>
              </w:rPr>
            </w:pPr>
            <w:r>
              <w:rPr>
                <w:rFonts w:ascii="Arial" w:hAnsi="Arial" w:cs="Arial"/>
                <w:sz w:val="20"/>
                <w:szCs w:val="20"/>
              </w:rPr>
              <w:lastRenderedPageBreak/>
              <w:t>6.6</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91F99E8" w14:textId="3678C192" w:rsidR="00BB4CB8" w:rsidRPr="000943D0" w:rsidRDefault="00BB4CB8" w:rsidP="00BB4CB8">
            <w:pPr>
              <w:spacing w:before="60" w:after="60"/>
              <w:jc w:val="both"/>
              <w:rPr>
                <w:rFonts w:ascii="Arial" w:hAnsi="Arial" w:cs="Arial"/>
                <w:sz w:val="20"/>
                <w:szCs w:val="20"/>
              </w:rPr>
            </w:pPr>
            <w:r w:rsidRPr="000943D0">
              <w:rPr>
                <w:rFonts w:ascii="Arial" w:hAnsi="Arial" w:cs="Arial"/>
                <w:sz w:val="20"/>
                <w:szCs w:val="20"/>
              </w:rPr>
              <w:t xml:space="preserve">For the purpose of this Agreement, « </w:t>
            </w:r>
            <w:r w:rsidRPr="00307D68">
              <w:rPr>
                <w:rFonts w:ascii="Arial" w:hAnsi="Arial" w:cs="Arial"/>
                <w:b/>
                <w:sz w:val="20"/>
                <w:szCs w:val="20"/>
              </w:rPr>
              <w:t>Collaborators</w:t>
            </w:r>
            <w:r w:rsidRPr="000943D0">
              <w:rPr>
                <w:rFonts w:ascii="Arial" w:hAnsi="Arial" w:cs="Arial"/>
                <w:sz w:val="20"/>
                <w:szCs w:val="20"/>
              </w:rPr>
              <w:t xml:space="preserve"> » shall mean each person who </w:t>
            </w:r>
            <w:r w:rsidR="00B10280">
              <w:rPr>
                <w:rFonts w:ascii="Arial" w:hAnsi="Arial" w:cs="Arial"/>
                <w:sz w:val="20"/>
                <w:szCs w:val="20"/>
              </w:rPr>
              <w:t>cooperates</w:t>
            </w:r>
            <w:r w:rsidR="00B10280" w:rsidRPr="000943D0">
              <w:rPr>
                <w:rFonts w:ascii="Arial" w:hAnsi="Arial" w:cs="Arial"/>
                <w:sz w:val="20"/>
                <w:szCs w:val="20"/>
              </w:rPr>
              <w:t xml:space="preserve"> </w:t>
            </w:r>
            <w:r w:rsidRPr="000943D0">
              <w:rPr>
                <w:rFonts w:ascii="Arial" w:hAnsi="Arial" w:cs="Arial"/>
                <w:sz w:val="20"/>
                <w:szCs w:val="20"/>
              </w:rPr>
              <w:t>in the Trial</w:t>
            </w:r>
            <w:r w:rsidR="00B10280">
              <w:rPr>
                <w:rFonts w:ascii="Arial" w:hAnsi="Arial" w:cs="Arial"/>
                <w:sz w:val="20"/>
                <w:szCs w:val="20"/>
              </w:rPr>
              <w:t xml:space="preserve"> performance</w:t>
            </w:r>
            <w:r w:rsidRPr="000943D0">
              <w:rPr>
                <w:rFonts w:ascii="Arial" w:hAnsi="Arial" w:cs="Arial"/>
                <w:sz w:val="20"/>
                <w:szCs w:val="20"/>
              </w:rPr>
              <w:t xml:space="preserve"> </w:t>
            </w:r>
            <w:r w:rsidR="00B10280">
              <w:rPr>
                <w:rFonts w:ascii="Arial" w:hAnsi="Arial" w:cs="Arial"/>
                <w:sz w:val="20"/>
                <w:szCs w:val="20"/>
              </w:rPr>
              <w:t>especially</w:t>
            </w:r>
            <w:r w:rsidRPr="000943D0">
              <w:rPr>
                <w:rFonts w:ascii="Arial" w:hAnsi="Arial" w:cs="Arial"/>
                <w:sz w:val="20"/>
                <w:szCs w:val="20"/>
              </w:rPr>
              <w:t xml:space="preserve"> investigators, sub-investigators, biologists, pharmacists, assistants and </w:t>
            </w:r>
            <w:r w:rsidR="00055866">
              <w:rPr>
                <w:rFonts w:ascii="Arial" w:hAnsi="Arial" w:cs="Arial"/>
                <w:sz w:val="20"/>
                <w:szCs w:val="20"/>
              </w:rPr>
              <w:t xml:space="preserve">study </w:t>
            </w:r>
            <w:r w:rsidRPr="000943D0">
              <w:rPr>
                <w:rFonts w:ascii="Arial" w:hAnsi="Arial" w:cs="Arial"/>
                <w:sz w:val="20"/>
                <w:szCs w:val="20"/>
              </w:rPr>
              <w:t xml:space="preserve">nurses. The </w:t>
            </w:r>
            <w:r w:rsidR="00071255">
              <w:rPr>
                <w:rFonts w:ascii="Arial" w:hAnsi="Arial" w:cs="Arial"/>
                <w:sz w:val="20"/>
                <w:szCs w:val="20"/>
              </w:rPr>
              <w:t>INSTITUTION</w:t>
            </w:r>
            <w:r w:rsidR="00B10280">
              <w:rPr>
                <w:rFonts w:ascii="Arial" w:hAnsi="Arial" w:cs="Arial"/>
                <w:sz w:val="20"/>
                <w:szCs w:val="20"/>
              </w:rPr>
              <w:t xml:space="preserve"> </w:t>
            </w:r>
            <w:r w:rsidRPr="000943D0">
              <w:rPr>
                <w:rFonts w:ascii="Arial" w:hAnsi="Arial" w:cs="Arial"/>
                <w:sz w:val="20"/>
                <w:szCs w:val="20"/>
              </w:rPr>
              <w:t xml:space="preserve">shall bind the Collaborators with obligations at least as stringent as those provided for in this Agreement. </w:t>
            </w:r>
            <w:r>
              <w:rPr>
                <w:rFonts w:ascii="Arial" w:hAnsi="Arial" w:cs="Arial"/>
                <w:sz w:val="20"/>
                <w:szCs w:val="20"/>
              </w:rPr>
              <w:t>T</w:t>
            </w:r>
            <w:r w:rsidRPr="000943D0">
              <w:rPr>
                <w:rFonts w:ascii="Arial" w:hAnsi="Arial" w:cs="Arial"/>
                <w:sz w:val="20"/>
                <w:szCs w:val="20"/>
              </w:rPr>
              <w:t>he</w:t>
            </w:r>
            <w:r>
              <w:rPr>
                <w:rFonts w:ascii="Arial" w:hAnsi="Arial" w:cs="Arial"/>
                <w:sz w:val="20"/>
                <w:szCs w:val="20"/>
              </w:rPr>
              <w:t xml:space="preserve">refore, </w:t>
            </w:r>
            <w:r w:rsidRPr="007D7CEB">
              <w:rPr>
                <w:rFonts w:ascii="Arial" w:hAnsi="Arial" w:cs="Arial"/>
                <w:sz w:val="20"/>
                <w:szCs w:val="20"/>
              </w:rPr>
              <w:t xml:space="preserve">without prejudice to their own liability, the </w:t>
            </w:r>
            <w:r w:rsidR="00071255">
              <w:rPr>
                <w:rFonts w:ascii="Arial" w:hAnsi="Arial" w:cs="Arial"/>
                <w:sz w:val="20"/>
                <w:szCs w:val="20"/>
              </w:rPr>
              <w:t>INSTITUTION</w:t>
            </w:r>
            <w:r w:rsidR="00B10280" w:rsidRPr="007D7CEB">
              <w:rPr>
                <w:rFonts w:ascii="Arial" w:hAnsi="Arial" w:cs="Arial"/>
                <w:sz w:val="20"/>
                <w:szCs w:val="20"/>
              </w:rPr>
              <w:t xml:space="preserve"> </w:t>
            </w:r>
            <w:r w:rsidRPr="000943D0">
              <w:rPr>
                <w:rFonts w:ascii="Arial" w:hAnsi="Arial" w:cs="Arial"/>
                <w:sz w:val="20"/>
                <w:szCs w:val="20"/>
              </w:rPr>
              <w:t>shall be held liable should any of the Collaborators fail to comply with any of the obligations provided for in this Agreement.</w:t>
            </w:r>
          </w:p>
        </w:tc>
        <w:tc>
          <w:tcPr>
            <w:tcW w:w="4424" w:type="dxa"/>
            <w:tcBorders>
              <w:left w:val="single" w:sz="2" w:space="0" w:color="F2F2F2" w:themeColor="background1" w:themeShade="F2"/>
            </w:tcBorders>
          </w:tcPr>
          <w:p w14:paraId="731A05E7" w14:textId="4D6A2D2C" w:rsidR="00BB4CB8" w:rsidRPr="006370E8" w:rsidRDefault="00BB4CB8" w:rsidP="001B280B">
            <w:pPr>
              <w:tabs>
                <w:tab w:val="left" w:pos="3247"/>
              </w:tabs>
              <w:jc w:val="both"/>
              <w:rPr>
                <w:rFonts w:ascii="Arial" w:hAnsi="Arial" w:cs="Arial"/>
                <w:sz w:val="20"/>
                <w:szCs w:val="20"/>
                <w:lang w:val="en-GB"/>
              </w:rPr>
            </w:pPr>
            <w:bookmarkStart w:id="2" w:name="_Ref430964630"/>
            <w:bookmarkStart w:id="3" w:name="_Ref433702272"/>
            <w:r w:rsidRPr="00AC36C8">
              <w:rPr>
                <w:rFonts w:ascii="Arial" w:hAnsi="Arial" w:cs="Arial"/>
                <w:sz w:val="20"/>
                <w:szCs w:val="20"/>
              </w:rPr>
              <w:t xml:space="preserve">Pro účely smlouvy je za « </w:t>
            </w:r>
            <w:r w:rsidR="00707D4D" w:rsidRPr="00307D68">
              <w:rPr>
                <w:rFonts w:ascii="Arial" w:hAnsi="Arial" w:cs="Arial"/>
                <w:b/>
                <w:sz w:val="20"/>
                <w:szCs w:val="20"/>
              </w:rPr>
              <w:t>s</w:t>
            </w:r>
            <w:r w:rsidRPr="00307D68">
              <w:rPr>
                <w:rFonts w:ascii="Arial" w:hAnsi="Arial" w:cs="Arial"/>
                <w:b/>
                <w:sz w:val="20"/>
                <w:szCs w:val="20"/>
              </w:rPr>
              <w:t>polupracovníky</w:t>
            </w:r>
            <w:r w:rsidRPr="00AC36C8">
              <w:rPr>
                <w:rFonts w:ascii="Arial" w:hAnsi="Arial" w:cs="Arial"/>
                <w:sz w:val="20"/>
                <w:szCs w:val="20"/>
              </w:rPr>
              <w:t xml:space="preserve"> </w:t>
            </w:r>
            <w:r w:rsidRPr="00AC36C8">
              <w:rPr>
                <w:rFonts w:ascii="Arial" w:hAnsi="Arial" w:cs="Arial"/>
                <w:b/>
                <w:sz w:val="20"/>
                <w:szCs w:val="20"/>
              </w:rPr>
              <w:t>»</w:t>
            </w:r>
            <w:r w:rsidRPr="00AC36C8">
              <w:rPr>
                <w:rFonts w:ascii="Arial" w:hAnsi="Arial" w:cs="Arial"/>
                <w:sz w:val="20"/>
                <w:szCs w:val="20"/>
              </w:rPr>
              <w:t xml:space="preserve"> považována každá osoba, která se podílí na KH, </w:t>
            </w:r>
            <w:r w:rsidR="00B10280">
              <w:rPr>
                <w:rFonts w:ascii="Arial" w:hAnsi="Arial" w:cs="Arial"/>
                <w:sz w:val="20"/>
                <w:szCs w:val="20"/>
              </w:rPr>
              <w:t xml:space="preserve">zejména </w:t>
            </w:r>
            <w:r w:rsidR="00071255">
              <w:rPr>
                <w:rFonts w:ascii="Arial" w:hAnsi="Arial" w:cs="Arial"/>
                <w:sz w:val="20"/>
                <w:szCs w:val="20"/>
              </w:rPr>
              <w:t>zkoušející</w:t>
            </w:r>
            <w:r w:rsidRPr="00AC36C8">
              <w:rPr>
                <w:rFonts w:ascii="Arial" w:hAnsi="Arial" w:cs="Arial"/>
                <w:sz w:val="20"/>
                <w:szCs w:val="20"/>
              </w:rPr>
              <w:t>, spoluzkoušející, biolog</w:t>
            </w:r>
            <w:r w:rsidR="00707D4D">
              <w:rPr>
                <w:rFonts w:ascii="Arial" w:hAnsi="Arial" w:cs="Arial"/>
                <w:sz w:val="20"/>
                <w:szCs w:val="20"/>
              </w:rPr>
              <w:t>ové</w:t>
            </w:r>
            <w:r w:rsidRPr="00AC36C8">
              <w:rPr>
                <w:rFonts w:ascii="Arial" w:hAnsi="Arial" w:cs="Arial"/>
                <w:sz w:val="20"/>
                <w:szCs w:val="20"/>
              </w:rPr>
              <w:t>, farmaceut</w:t>
            </w:r>
            <w:r w:rsidR="00707D4D">
              <w:rPr>
                <w:rFonts w:ascii="Arial" w:hAnsi="Arial" w:cs="Arial"/>
                <w:sz w:val="20"/>
                <w:szCs w:val="20"/>
              </w:rPr>
              <w:t>i</w:t>
            </w:r>
            <w:r w:rsidRPr="00AC36C8">
              <w:rPr>
                <w:rFonts w:ascii="Arial" w:hAnsi="Arial" w:cs="Arial"/>
                <w:sz w:val="20"/>
                <w:szCs w:val="20"/>
              </w:rPr>
              <w:t>, asistent</w:t>
            </w:r>
            <w:r w:rsidR="00707D4D">
              <w:rPr>
                <w:rFonts w:ascii="Arial" w:hAnsi="Arial" w:cs="Arial"/>
                <w:sz w:val="20"/>
                <w:szCs w:val="20"/>
              </w:rPr>
              <w:t>i</w:t>
            </w:r>
            <w:r w:rsidRPr="00AC36C8">
              <w:rPr>
                <w:rFonts w:ascii="Arial" w:hAnsi="Arial" w:cs="Arial"/>
                <w:sz w:val="20"/>
                <w:szCs w:val="20"/>
              </w:rPr>
              <w:t xml:space="preserve"> a </w:t>
            </w:r>
            <w:r w:rsidR="001B280B">
              <w:rPr>
                <w:rFonts w:ascii="Arial" w:hAnsi="Arial" w:cs="Arial"/>
                <w:sz w:val="20"/>
                <w:szCs w:val="20"/>
              </w:rPr>
              <w:t>studijní</w:t>
            </w:r>
            <w:r w:rsidR="00707D4D">
              <w:rPr>
                <w:rFonts w:ascii="Arial" w:hAnsi="Arial" w:cs="Arial"/>
                <w:sz w:val="20"/>
                <w:szCs w:val="20"/>
              </w:rPr>
              <w:t xml:space="preserve"> </w:t>
            </w:r>
            <w:r w:rsidRPr="00AC36C8">
              <w:rPr>
                <w:rFonts w:ascii="Arial" w:hAnsi="Arial" w:cs="Arial"/>
                <w:sz w:val="20"/>
                <w:szCs w:val="20"/>
              </w:rPr>
              <w:t>sest</w:t>
            </w:r>
            <w:r w:rsidR="00707D4D">
              <w:rPr>
                <w:rFonts w:ascii="Arial" w:hAnsi="Arial" w:cs="Arial"/>
                <w:sz w:val="20"/>
                <w:szCs w:val="20"/>
              </w:rPr>
              <w:t>ry</w:t>
            </w:r>
            <w:r w:rsidRPr="00AC36C8">
              <w:rPr>
                <w:rFonts w:ascii="Arial" w:hAnsi="Arial" w:cs="Arial"/>
                <w:sz w:val="20"/>
                <w:szCs w:val="20"/>
              </w:rPr>
              <w:t xml:space="preserve">. </w:t>
            </w:r>
            <w:r w:rsidR="00071255">
              <w:rPr>
                <w:rFonts w:ascii="Arial" w:hAnsi="Arial" w:cs="Arial"/>
                <w:sz w:val="20"/>
                <w:szCs w:val="20"/>
              </w:rPr>
              <w:t>INSTITUCE</w:t>
            </w:r>
            <w:r w:rsidR="00B10280" w:rsidRPr="00AC36C8">
              <w:rPr>
                <w:rFonts w:ascii="Arial" w:hAnsi="Arial" w:cs="Arial"/>
                <w:sz w:val="20"/>
                <w:szCs w:val="20"/>
              </w:rPr>
              <w:t xml:space="preserve"> </w:t>
            </w:r>
            <w:r w:rsidRPr="00AC36C8">
              <w:rPr>
                <w:rFonts w:ascii="Arial" w:hAnsi="Arial" w:cs="Arial"/>
                <w:sz w:val="20"/>
                <w:szCs w:val="20"/>
              </w:rPr>
              <w:t xml:space="preserve">zaváže spolupracovníky povinnostmi alespoň tak přísnými, jak je uvedeno v této smlouvě. Proto bez ohledu na jejich zodpovědnost, </w:t>
            </w:r>
            <w:r w:rsidR="00071255">
              <w:rPr>
                <w:rFonts w:ascii="Arial" w:hAnsi="Arial" w:cs="Arial"/>
                <w:sz w:val="20"/>
                <w:szCs w:val="20"/>
              </w:rPr>
              <w:t>INSTITUCE</w:t>
            </w:r>
            <w:r w:rsidR="00B10280" w:rsidRPr="00AC36C8">
              <w:rPr>
                <w:rFonts w:ascii="Arial" w:hAnsi="Arial" w:cs="Arial"/>
                <w:sz w:val="20"/>
                <w:szCs w:val="20"/>
              </w:rPr>
              <w:t xml:space="preserve"> </w:t>
            </w:r>
            <w:r w:rsidRPr="00AC36C8">
              <w:rPr>
                <w:rFonts w:ascii="Arial" w:hAnsi="Arial" w:cs="Arial"/>
                <w:sz w:val="20"/>
                <w:szCs w:val="20"/>
              </w:rPr>
              <w:t>nese odpovědnost, pokud některý ze spolupracovníků neplní některé z poviností stanovených v této smlouvě.</w:t>
            </w:r>
            <w:bookmarkEnd w:id="2"/>
            <w:bookmarkEnd w:id="3"/>
          </w:p>
        </w:tc>
      </w:tr>
      <w:tr w:rsidR="00BB4CB8" w:rsidRPr="004814F0" w14:paraId="0E64DFB7"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502179C" w14:textId="46618B75" w:rsidR="00BB4CB8" w:rsidRDefault="00BB4CB8" w:rsidP="00BB4CB8">
            <w:pPr>
              <w:spacing w:before="60" w:after="60"/>
              <w:jc w:val="right"/>
              <w:rPr>
                <w:rFonts w:ascii="Arial" w:hAnsi="Arial" w:cs="Arial"/>
                <w:sz w:val="20"/>
                <w:szCs w:val="20"/>
              </w:rPr>
            </w:pPr>
            <w:r>
              <w:rPr>
                <w:rFonts w:ascii="Arial" w:hAnsi="Arial" w:cs="Arial"/>
                <w:sz w:val="20"/>
                <w:szCs w:val="20"/>
              </w:rPr>
              <w:t>6.7</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C506F27" w14:textId="539BDD5B" w:rsidR="00BB4CB8" w:rsidRPr="000943D0" w:rsidRDefault="00BB4CB8" w:rsidP="00BB4CB8">
            <w:pPr>
              <w:spacing w:before="60" w:after="60"/>
              <w:jc w:val="both"/>
              <w:rPr>
                <w:rFonts w:ascii="Arial" w:hAnsi="Arial" w:cs="Arial"/>
                <w:sz w:val="20"/>
                <w:szCs w:val="20"/>
              </w:rPr>
            </w:pPr>
            <w:r w:rsidRPr="000943D0">
              <w:rPr>
                <w:rFonts w:ascii="Arial" w:hAnsi="Arial" w:cs="Arial"/>
                <w:sz w:val="20"/>
                <w:szCs w:val="20"/>
              </w:rPr>
              <w:t>The terms and conditions of these obligations of confidentiality and restricted use contained herein are applicable during the term of this Agreement and shall survive for 15 (fifteen) years from its date of termination, whether by expiration or by earlier termination.</w:t>
            </w:r>
          </w:p>
        </w:tc>
        <w:tc>
          <w:tcPr>
            <w:tcW w:w="4424" w:type="dxa"/>
            <w:tcBorders>
              <w:left w:val="single" w:sz="2" w:space="0" w:color="F2F2F2" w:themeColor="background1" w:themeShade="F2"/>
            </w:tcBorders>
          </w:tcPr>
          <w:p w14:paraId="04C4D67B" w14:textId="36163E00" w:rsidR="00BB4CB8" w:rsidRPr="004814F0" w:rsidRDefault="00BB4CB8" w:rsidP="00BB4CB8">
            <w:pPr>
              <w:spacing w:before="60" w:after="60"/>
              <w:jc w:val="both"/>
              <w:rPr>
                <w:rFonts w:ascii="Arial" w:hAnsi="Arial" w:cs="Arial"/>
                <w:sz w:val="20"/>
                <w:szCs w:val="20"/>
                <w:lang w:val="en-GB"/>
              </w:rPr>
            </w:pPr>
            <w:r w:rsidRPr="004A1A31">
              <w:rPr>
                <w:rFonts w:ascii="Arial" w:hAnsi="Arial" w:cs="Arial"/>
                <w:sz w:val="20"/>
                <w:szCs w:val="20"/>
                <w:lang w:eastAsia="de-DE"/>
              </w:rPr>
              <w:t xml:space="preserve">Podmínky zachování mlčenlivosti a omezeného používání uvedené v této smlouvě platí po dobu trvání této smlouvy a zůstanou v platnosti po dobu 15 (patnácti) let od data </w:t>
            </w:r>
            <w:r w:rsidR="00707D4D">
              <w:rPr>
                <w:rFonts w:ascii="Arial" w:hAnsi="Arial" w:cs="Arial"/>
                <w:sz w:val="20"/>
                <w:szCs w:val="20"/>
                <w:lang w:eastAsia="de-DE"/>
              </w:rPr>
              <w:t xml:space="preserve">jejího </w:t>
            </w:r>
            <w:r w:rsidRPr="004A1A31">
              <w:rPr>
                <w:rFonts w:ascii="Arial" w:hAnsi="Arial" w:cs="Arial"/>
                <w:sz w:val="20"/>
                <w:szCs w:val="20"/>
                <w:lang w:eastAsia="de-DE"/>
              </w:rPr>
              <w:t>ukončení, ať už z důvodu vypršení nebo předčasného ukončení.</w:t>
            </w:r>
          </w:p>
        </w:tc>
      </w:tr>
      <w:tr w:rsidR="00BB4CB8" w:rsidRPr="00770ED1" w14:paraId="1B774C52" w14:textId="2C9346C8"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A29780E" w14:textId="77777777" w:rsidR="00BB4CB8" w:rsidRPr="00770ED1" w:rsidRDefault="00BB4CB8" w:rsidP="00BB4CB8">
            <w:pPr>
              <w:spacing w:before="60" w:after="60"/>
              <w:jc w:val="right"/>
              <w:rPr>
                <w:rFonts w:ascii="Arial" w:hAnsi="Arial" w:cs="Arial"/>
                <w:b/>
                <w:sz w:val="20"/>
                <w:szCs w:val="20"/>
              </w:rPr>
            </w:pPr>
            <w:r w:rsidRPr="00770ED1">
              <w:rPr>
                <w:rFonts w:ascii="Arial" w:hAnsi="Arial" w:cs="Arial"/>
                <w:b/>
                <w:sz w:val="20"/>
                <w:szCs w:val="20"/>
              </w:rPr>
              <w:t>7</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3EFA41B" w14:textId="7BD430A0" w:rsidR="00BB4CB8" w:rsidRPr="00770ED1" w:rsidRDefault="00BB4CB8" w:rsidP="00BB4CB8">
            <w:pPr>
              <w:spacing w:before="60" w:after="60"/>
              <w:jc w:val="both"/>
              <w:rPr>
                <w:rFonts w:ascii="Arial" w:hAnsi="Arial" w:cs="Arial"/>
                <w:b/>
                <w:bCs/>
                <w:sz w:val="20"/>
                <w:szCs w:val="20"/>
              </w:rPr>
            </w:pPr>
            <w:r w:rsidRPr="000943D0">
              <w:rPr>
                <w:rFonts w:ascii="Arial" w:hAnsi="Arial" w:cs="Arial"/>
                <w:b/>
                <w:bCs/>
                <w:sz w:val="20"/>
                <w:szCs w:val="20"/>
              </w:rPr>
              <w:t>HANDLING OF TRIAL MEDICATION AND EQUIPMENT</w:t>
            </w:r>
          </w:p>
        </w:tc>
        <w:tc>
          <w:tcPr>
            <w:tcW w:w="4424" w:type="dxa"/>
            <w:tcBorders>
              <w:left w:val="single" w:sz="2" w:space="0" w:color="F2F2F2" w:themeColor="background1" w:themeShade="F2"/>
            </w:tcBorders>
          </w:tcPr>
          <w:p w14:paraId="290F3F00" w14:textId="1E53676D" w:rsidR="00BB4CB8" w:rsidRPr="00281A95" w:rsidRDefault="00BB4CB8" w:rsidP="00BB4CB8">
            <w:pPr>
              <w:spacing w:before="60" w:after="60"/>
              <w:jc w:val="both"/>
              <w:rPr>
                <w:rFonts w:ascii="Arial" w:hAnsi="Arial" w:cs="Arial"/>
                <w:b/>
                <w:bCs/>
                <w:sz w:val="20"/>
                <w:szCs w:val="20"/>
                <w:lang w:val="pl-PL"/>
              </w:rPr>
            </w:pPr>
            <w:r w:rsidRPr="004A1A31">
              <w:rPr>
                <w:rFonts w:ascii="Arial" w:hAnsi="Arial" w:cs="Arial"/>
                <w:b/>
                <w:bCs/>
                <w:sz w:val="20"/>
                <w:szCs w:val="20"/>
                <w:lang w:val="pl-PL"/>
              </w:rPr>
              <w:t>MANIPULACE S LÉČBOU KH A VYBAVENÍ</w:t>
            </w:r>
          </w:p>
        </w:tc>
      </w:tr>
      <w:tr w:rsidR="00BB4CB8" w:rsidRPr="00770ED1" w14:paraId="76D1F5C5" w14:textId="48F09C65"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0C736F0F"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7.1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3783D3C" w14:textId="49627BE8" w:rsidR="00BB4CB8" w:rsidRPr="000943D0" w:rsidRDefault="00BB4CB8" w:rsidP="00BB4CB8">
            <w:pPr>
              <w:spacing w:before="60" w:after="60"/>
              <w:jc w:val="both"/>
              <w:rPr>
                <w:rFonts w:ascii="Arial" w:hAnsi="Arial" w:cs="Arial"/>
                <w:sz w:val="20"/>
                <w:szCs w:val="20"/>
              </w:rPr>
            </w:pPr>
            <w:r w:rsidRPr="000943D0">
              <w:rPr>
                <w:rFonts w:ascii="Arial" w:hAnsi="Arial" w:cs="Arial"/>
                <w:sz w:val="20"/>
                <w:szCs w:val="20"/>
              </w:rPr>
              <w:t xml:space="preserve">The </w:t>
            </w:r>
            <w:r>
              <w:rPr>
                <w:rFonts w:ascii="Arial" w:hAnsi="Arial" w:cs="Arial"/>
                <w:sz w:val="20"/>
                <w:szCs w:val="20"/>
              </w:rPr>
              <w:t>TRIAL SITE</w:t>
            </w:r>
            <w:r w:rsidRPr="000943D0">
              <w:rPr>
                <w:rFonts w:ascii="Arial" w:hAnsi="Arial" w:cs="Arial"/>
                <w:sz w:val="20"/>
                <w:szCs w:val="20"/>
              </w:rPr>
              <w:t xml:space="preserve"> undertakes to ensure that the Trial Medication be stored separately from other medication, and its preparation, inspecting, preserving and dispensing only be performed in compliance with Protocol, specific instructions issued by SCOPE or SPONSOR, and also pursuant to generally binding legal regulations specified above under Section 4.</w:t>
            </w:r>
          </w:p>
        </w:tc>
        <w:tc>
          <w:tcPr>
            <w:tcW w:w="4424" w:type="dxa"/>
            <w:tcBorders>
              <w:left w:val="single" w:sz="2" w:space="0" w:color="F2F2F2" w:themeColor="background1" w:themeShade="F2"/>
            </w:tcBorders>
          </w:tcPr>
          <w:p w14:paraId="51ACADC6" w14:textId="6EC21328" w:rsidR="00BB4CB8" w:rsidRPr="00B16F8F" w:rsidRDefault="00BB4CB8" w:rsidP="00F84468">
            <w:pPr>
              <w:spacing w:before="60" w:after="60"/>
              <w:jc w:val="both"/>
              <w:rPr>
                <w:rFonts w:ascii="Arial" w:hAnsi="Arial" w:cs="Arial"/>
                <w:sz w:val="20"/>
                <w:szCs w:val="20"/>
                <w:u w:val="single"/>
                <w:lang w:val="en-GB"/>
              </w:rPr>
            </w:pPr>
            <w:r w:rsidRPr="004A1A31">
              <w:rPr>
                <w:rFonts w:ascii="Arial" w:hAnsi="Arial" w:cs="Arial"/>
                <w:color w:val="222222"/>
                <w:sz w:val="20"/>
                <w:szCs w:val="20"/>
              </w:rPr>
              <w:t>CENTRUM KH se zavazuje zajistit, že léčba KH bude skladována odděleně od ostatních léků, a její příprava, kontrola, uchovávání a výdej budou provedeny po</w:t>
            </w:r>
            <w:r w:rsidR="00307D68">
              <w:rPr>
                <w:rFonts w:ascii="Arial" w:hAnsi="Arial" w:cs="Arial"/>
                <w:color w:val="222222"/>
                <w:sz w:val="20"/>
                <w:szCs w:val="20"/>
              </w:rPr>
              <w:t>uze v souladu s </w:t>
            </w:r>
            <w:r w:rsidR="00F84468">
              <w:rPr>
                <w:rFonts w:ascii="Arial" w:hAnsi="Arial" w:cs="Arial"/>
                <w:color w:val="222222"/>
                <w:sz w:val="20"/>
                <w:szCs w:val="20"/>
              </w:rPr>
              <w:t>P</w:t>
            </w:r>
            <w:r w:rsidRPr="004A1A31">
              <w:rPr>
                <w:rFonts w:ascii="Arial" w:hAnsi="Arial" w:cs="Arial"/>
                <w:color w:val="222222"/>
                <w:sz w:val="20"/>
                <w:szCs w:val="20"/>
              </w:rPr>
              <w:t>rotokolem, zvláštními pokyny vydanými SCOPE nebo ZADAVATELEM, a také v souladu s obecně platnými právními předpisy specifikovanými výše v části 4.</w:t>
            </w:r>
          </w:p>
        </w:tc>
      </w:tr>
      <w:tr w:rsidR="00BB4CB8" w:rsidRPr="00770ED1" w14:paraId="4E361DBA" w14:textId="012CB474"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7AD1AAC"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7.2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6E51A7D" w14:textId="337504B5" w:rsidR="00BB4CB8" w:rsidRPr="000943D0" w:rsidRDefault="00BB4CB8" w:rsidP="00BB4CB8">
            <w:pPr>
              <w:spacing w:before="60" w:after="60"/>
              <w:jc w:val="both"/>
              <w:rPr>
                <w:rFonts w:ascii="Arial" w:hAnsi="Arial" w:cs="Arial"/>
                <w:sz w:val="20"/>
                <w:szCs w:val="20"/>
              </w:rPr>
            </w:pPr>
            <w:r w:rsidRPr="000943D0">
              <w:rPr>
                <w:rFonts w:ascii="Arial" w:hAnsi="Arial" w:cs="Arial"/>
                <w:sz w:val="20"/>
                <w:szCs w:val="20"/>
              </w:rPr>
              <w:t xml:space="preserve">The </w:t>
            </w:r>
            <w:r>
              <w:rPr>
                <w:rFonts w:ascii="Arial" w:hAnsi="Arial" w:cs="Arial"/>
                <w:sz w:val="20"/>
                <w:szCs w:val="20"/>
              </w:rPr>
              <w:t>TRIAL SITE</w:t>
            </w:r>
            <w:r w:rsidRPr="000943D0">
              <w:rPr>
                <w:rFonts w:ascii="Arial" w:hAnsi="Arial" w:cs="Arial"/>
                <w:sz w:val="20"/>
                <w:szCs w:val="20"/>
              </w:rPr>
              <w:t xml:space="preserve"> undertakes to use the Trial Medication solely for the Trial, documenting each dispensing and to return all unused clinical or other supplies provided by SPONSOR or SCOPE according to the Protocol or the Instructions.</w:t>
            </w:r>
          </w:p>
        </w:tc>
        <w:tc>
          <w:tcPr>
            <w:tcW w:w="4424" w:type="dxa"/>
            <w:tcBorders>
              <w:left w:val="single" w:sz="2" w:space="0" w:color="F2F2F2" w:themeColor="background1" w:themeShade="F2"/>
            </w:tcBorders>
          </w:tcPr>
          <w:p w14:paraId="2B1381B6" w14:textId="2D806385" w:rsidR="00BB4CB8" w:rsidRPr="00B16F8F" w:rsidRDefault="00BB4CB8" w:rsidP="00BB4CB8">
            <w:pPr>
              <w:spacing w:before="60" w:after="60"/>
              <w:jc w:val="both"/>
              <w:rPr>
                <w:rFonts w:ascii="Arial" w:hAnsi="Arial" w:cs="Arial"/>
                <w:sz w:val="20"/>
                <w:szCs w:val="20"/>
                <w:u w:val="single"/>
                <w:lang w:val="en-GB"/>
              </w:rPr>
            </w:pPr>
            <w:r w:rsidRPr="004A1A31">
              <w:rPr>
                <w:rFonts w:ascii="Arial" w:hAnsi="Arial" w:cs="Arial"/>
                <w:spacing w:val="-3"/>
                <w:sz w:val="20"/>
                <w:szCs w:val="20"/>
                <w:lang w:val="en-GB"/>
              </w:rPr>
              <w:t xml:space="preserve">CENTRUM KH </w:t>
            </w:r>
            <w:r w:rsidRPr="004A1A31">
              <w:rPr>
                <w:rFonts w:ascii="Arial" w:hAnsi="Arial" w:cs="Arial"/>
                <w:color w:val="222222"/>
                <w:sz w:val="20"/>
                <w:szCs w:val="20"/>
              </w:rPr>
              <w:t xml:space="preserve">se zavazuje použít léčbu KH pouze za účelem KH, dokumentovat každý výdej a vrácení všech nepoužitých klinických nebo jiných dodávek poskytnutých ZADAVATELEM nebo SCOPE podle </w:t>
            </w:r>
            <w:r w:rsidR="00126685">
              <w:rPr>
                <w:rFonts w:ascii="Arial" w:hAnsi="Arial" w:cs="Arial"/>
                <w:color w:val="222222"/>
                <w:sz w:val="20"/>
                <w:szCs w:val="20"/>
              </w:rPr>
              <w:t>P</w:t>
            </w:r>
            <w:r w:rsidRPr="004A1A31">
              <w:rPr>
                <w:rFonts w:ascii="Arial" w:hAnsi="Arial" w:cs="Arial"/>
                <w:color w:val="222222"/>
                <w:sz w:val="20"/>
                <w:szCs w:val="20"/>
              </w:rPr>
              <w:t>rotokolu nebo podle pokynů.</w:t>
            </w:r>
          </w:p>
        </w:tc>
      </w:tr>
      <w:tr w:rsidR="00BB4CB8" w:rsidRPr="00770ED1" w14:paraId="7751A0A3" w14:textId="5458D319"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6316F2F"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7.3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1835B48" w14:textId="792DB483" w:rsidR="00BB4CB8" w:rsidRPr="00326751" w:rsidRDefault="00BB4CB8" w:rsidP="00BB4CB8">
            <w:pPr>
              <w:spacing w:before="60" w:after="60"/>
              <w:jc w:val="both"/>
              <w:rPr>
                <w:rFonts w:ascii="Arial" w:hAnsi="Arial" w:cs="Arial"/>
                <w:sz w:val="20"/>
                <w:szCs w:val="20"/>
              </w:rPr>
            </w:pPr>
            <w:r w:rsidRPr="00326751">
              <w:rPr>
                <w:rFonts w:ascii="Arial" w:hAnsi="Arial" w:cs="Arial"/>
                <w:sz w:val="20"/>
                <w:szCs w:val="20"/>
              </w:rPr>
              <w:t xml:space="preserve">Without prejudice to Sections </w:t>
            </w:r>
            <w:r>
              <w:rPr>
                <w:rFonts w:ascii="Arial" w:hAnsi="Arial" w:cs="Arial"/>
                <w:sz w:val="20"/>
                <w:szCs w:val="20"/>
              </w:rPr>
              <w:t>5.2</w:t>
            </w:r>
            <w:r w:rsidRPr="00326751">
              <w:rPr>
                <w:rFonts w:ascii="Arial" w:hAnsi="Arial" w:cs="Arial"/>
                <w:sz w:val="20"/>
                <w:szCs w:val="20"/>
              </w:rPr>
              <w:t xml:space="preserve"> or </w:t>
            </w:r>
            <w:r>
              <w:rPr>
                <w:rFonts w:ascii="Arial" w:hAnsi="Arial" w:cs="Arial"/>
                <w:sz w:val="20"/>
                <w:szCs w:val="20"/>
              </w:rPr>
              <w:t>5.5</w:t>
            </w:r>
            <w:r w:rsidRPr="00326751">
              <w:rPr>
                <w:rFonts w:ascii="Arial" w:hAnsi="Arial" w:cs="Arial"/>
                <w:sz w:val="20"/>
                <w:szCs w:val="20"/>
              </w:rPr>
              <w:t xml:space="preserve"> of this Agreement, the </w:t>
            </w:r>
            <w:r>
              <w:rPr>
                <w:rFonts w:ascii="Arial" w:hAnsi="Arial" w:cs="Arial"/>
                <w:sz w:val="20"/>
                <w:szCs w:val="20"/>
              </w:rPr>
              <w:t>TRIAL SITE</w:t>
            </w:r>
            <w:r w:rsidRPr="00326751">
              <w:rPr>
                <w:rFonts w:ascii="Arial" w:hAnsi="Arial" w:cs="Arial"/>
                <w:sz w:val="20"/>
                <w:szCs w:val="20"/>
              </w:rPr>
              <w:t xml:space="preserve"> further undertakes to keep a written inventory of any clinical supplies and equipment provided by SPONSOR or SCOPE according to the Protocol or the Instructions.</w:t>
            </w:r>
          </w:p>
        </w:tc>
        <w:tc>
          <w:tcPr>
            <w:tcW w:w="4424" w:type="dxa"/>
            <w:tcBorders>
              <w:left w:val="single" w:sz="2" w:space="0" w:color="F2F2F2" w:themeColor="background1" w:themeShade="F2"/>
            </w:tcBorders>
          </w:tcPr>
          <w:p w14:paraId="6EA74F0E" w14:textId="4D0D6D95" w:rsidR="00BB4CB8" w:rsidRPr="00B16F8F" w:rsidRDefault="00BB4CB8" w:rsidP="00BB4CB8">
            <w:pPr>
              <w:spacing w:before="60" w:after="60"/>
              <w:jc w:val="both"/>
              <w:rPr>
                <w:rFonts w:ascii="Arial" w:hAnsi="Arial" w:cs="Arial"/>
                <w:sz w:val="20"/>
                <w:szCs w:val="20"/>
                <w:u w:val="single"/>
                <w:lang w:val="en-GB"/>
              </w:rPr>
            </w:pPr>
            <w:r w:rsidRPr="004A1A31">
              <w:rPr>
                <w:rFonts w:ascii="Arial" w:hAnsi="Arial" w:cs="Arial"/>
                <w:spacing w:val="-3"/>
                <w:sz w:val="20"/>
                <w:szCs w:val="20"/>
                <w:lang w:val="en-GB"/>
              </w:rPr>
              <w:t>Aniž by byla dotčena část 5.2 nebo 5.5 této smlouvy, centrum KH se dále zavazuje vést písemný so</w:t>
            </w:r>
            <w:r w:rsidR="00307D68">
              <w:rPr>
                <w:rFonts w:ascii="Arial" w:hAnsi="Arial" w:cs="Arial"/>
                <w:spacing w:val="-3"/>
                <w:sz w:val="20"/>
                <w:szCs w:val="20"/>
                <w:lang w:val="en-GB"/>
              </w:rPr>
              <w:t>upis všech klinických dodávek a </w:t>
            </w:r>
            <w:r w:rsidRPr="004A1A31">
              <w:rPr>
                <w:rFonts w:ascii="Arial" w:hAnsi="Arial" w:cs="Arial"/>
                <w:spacing w:val="-3"/>
                <w:sz w:val="20"/>
                <w:szCs w:val="20"/>
                <w:lang w:val="en-GB"/>
              </w:rPr>
              <w:t xml:space="preserve">vybavení poskytovaných ZADAVATELEM nebo SCOPE podle </w:t>
            </w:r>
            <w:r w:rsidR="00126685">
              <w:rPr>
                <w:rFonts w:ascii="Arial" w:hAnsi="Arial" w:cs="Arial"/>
                <w:spacing w:val="-3"/>
                <w:sz w:val="20"/>
                <w:szCs w:val="20"/>
                <w:lang w:val="en-GB"/>
              </w:rPr>
              <w:t>P</w:t>
            </w:r>
            <w:r w:rsidRPr="004A1A31">
              <w:rPr>
                <w:rFonts w:ascii="Arial" w:hAnsi="Arial" w:cs="Arial"/>
                <w:spacing w:val="-3"/>
                <w:sz w:val="20"/>
                <w:szCs w:val="20"/>
                <w:lang w:val="en-GB"/>
              </w:rPr>
              <w:t>rotokolu nebo podle pokynů.</w:t>
            </w:r>
          </w:p>
        </w:tc>
      </w:tr>
      <w:tr w:rsidR="00BB4CB8" w:rsidRPr="00770ED1" w14:paraId="50425DF5" w14:textId="3E4D7605"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F7295AE" w14:textId="77777777" w:rsidR="00BB4CB8" w:rsidRPr="00770ED1" w:rsidRDefault="00BB4CB8" w:rsidP="00BB4CB8">
            <w:pPr>
              <w:spacing w:before="60" w:after="60"/>
              <w:jc w:val="right"/>
              <w:rPr>
                <w:rFonts w:ascii="Arial" w:hAnsi="Arial" w:cs="Arial"/>
                <w:b/>
                <w:sz w:val="20"/>
                <w:szCs w:val="20"/>
              </w:rPr>
            </w:pPr>
            <w:r w:rsidRPr="00770ED1">
              <w:rPr>
                <w:rFonts w:ascii="Arial" w:hAnsi="Arial" w:cs="Arial"/>
                <w:b/>
                <w:sz w:val="20"/>
                <w:szCs w:val="20"/>
              </w:rPr>
              <w:t>8</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9E4F972" w14:textId="3E2D17E8" w:rsidR="00BB4CB8" w:rsidRPr="00770ED1" w:rsidRDefault="00BB4CB8" w:rsidP="00BB4CB8">
            <w:pPr>
              <w:spacing w:before="60" w:after="60"/>
              <w:jc w:val="both"/>
              <w:rPr>
                <w:rFonts w:ascii="Arial" w:hAnsi="Arial" w:cs="Arial"/>
                <w:b/>
                <w:bCs/>
                <w:sz w:val="20"/>
                <w:szCs w:val="20"/>
              </w:rPr>
            </w:pPr>
            <w:r>
              <w:rPr>
                <w:rFonts w:ascii="Arial" w:hAnsi="Arial" w:cs="Arial"/>
                <w:b/>
                <w:bCs/>
                <w:sz w:val="20"/>
                <w:szCs w:val="20"/>
              </w:rPr>
              <w:t>SUBJECT RECRUITMENT</w:t>
            </w:r>
          </w:p>
        </w:tc>
        <w:tc>
          <w:tcPr>
            <w:tcW w:w="4424" w:type="dxa"/>
            <w:tcBorders>
              <w:left w:val="single" w:sz="2" w:space="0" w:color="F2F2F2" w:themeColor="background1" w:themeShade="F2"/>
            </w:tcBorders>
          </w:tcPr>
          <w:p w14:paraId="3CB582E5" w14:textId="3268A710" w:rsidR="00BB4CB8" w:rsidRPr="00281A95" w:rsidRDefault="00BB4CB8" w:rsidP="00BB4CB8">
            <w:pPr>
              <w:spacing w:before="60" w:after="60"/>
              <w:jc w:val="both"/>
              <w:rPr>
                <w:rFonts w:ascii="Arial" w:hAnsi="Arial" w:cs="Arial"/>
                <w:b/>
                <w:bCs/>
                <w:sz w:val="20"/>
                <w:szCs w:val="20"/>
                <w:lang w:val="pl-PL"/>
              </w:rPr>
            </w:pPr>
            <w:r w:rsidRPr="004A1A31">
              <w:rPr>
                <w:rFonts w:ascii="Arial" w:hAnsi="Arial" w:cs="Arial"/>
                <w:b/>
                <w:bCs/>
                <w:sz w:val="20"/>
                <w:szCs w:val="20"/>
                <w:lang w:val="pl-PL"/>
              </w:rPr>
              <w:t>NÁBOR PACIENTŮ</w:t>
            </w:r>
          </w:p>
        </w:tc>
      </w:tr>
      <w:tr w:rsidR="00BB4CB8" w:rsidRPr="0040229A" w14:paraId="72B995C4" w14:textId="1A6B664F"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0B7A3C4"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8.1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0128D0A" w14:textId="068CD033" w:rsidR="00BB4CB8" w:rsidRPr="00BB688E" w:rsidRDefault="00BB4CB8" w:rsidP="005643C1">
            <w:pPr>
              <w:spacing w:before="60" w:after="60"/>
              <w:jc w:val="both"/>
              <w:rPr>
                <w:rFonts w:ascii="Arial" w:hAnsi="Arial" w:cs="Arial"/>
                <w:sz w:val="20"/>
                <w:szCs w:val="20"/>
              </w:rPr>
            </w:pPr>
            <w:r w:rsidRPr="00BB688E">
              <w:rPr>
                <w:rFonts w:ascii="Arial" w:hAnsi="Arial" w:cs="Arial"/>
                <w:sz w:val="20"/>
                <w:szCs w:val="20"/>
              </w:rPr>
              <w:t xml:space="preserve">The INVESTIGATOR at the Investigational Site has estimated that he/she can recruit and treat </w:t>
            </w:r>
            <w:r w:rsidRPr="00BB688E">
              <w:rPr>
                <w:rFonts w:ascii="Arial" w:hAnsi="Arial" w:cs="Arial"/>
                <w:sz w:val="20"/>
                <w:szCs w:val="20"/>
              </w:rPr>
              <w:lastRenderedPageBreak/>
              <w:t xml:space="preserve">a minimum of </w:t>
            </w:r>
            <w:r w:rsidR="005643C1" w:rsidRPr="005643C1">
              <w:rPr>
                <w:rFonts w:ascii="Arial" w:hAnsi="Arial" w:cs="Arial"/>
                <w:b/>
                <w:i/>
                <w:sz w:val="20"/>
                <w:szCs w:val="20"/>
                <w:highlight w:val="black"/>
              </w:rPr>
              <w:t>x</w:t>
            </w:r>
            <w:r w:rsidRPr="00BB688E">
              <w:rPr>
                <w:rFonts w:ascii="Arial" w:hAnsi="Arial" w:cs="Arial"/>
                <w:sz w:val="20"/>
                <w:szCs w:val="20"/>
              </w:rPr>
              <w:t xml:space="preserve"> Subjects, within </w:t>
            </w:r>
            <w:r w:rsidR="005643C1" w:rsidRPr="005643C1">
              <w:rPr>
                <w:rFonts w:ascii="Arial" w:hAnsi="Arial" w:cs="Arial"/>
                <w:b/>
                <w:sz w:val="20"/>
                <w:szCs w:val="20"/>
                <w:highlight w:val="black"/>
              </w:rPr>
              <w:t>x</w:t>
            </w:r>
            <w:r w:rsidR="00494F24" w:rsidRPr="00BB688E">
              <w:rPr>
                <w:rFonts w:ascii="Arial" w:hAnsi="Arial" w:cs="Arial"/>
                <w:sz w:val="20"/>
                <w:szCs w:val="20"/>
              </w:rPr>
              <w:t xml:space="preserve"> months</w:t>
            </w:r>
            <w:r w:rsidRPr="00BB688E">
              <w:rPr>
                <w:rFonts w:ascii="Arial" w:hAnsi="Arial" w:cs="Arial"/>
                <w:sz w:val="20"/>
                <w:szCs w:val="20"/>
              </w:rPr>
              <w:t>. The recruitment of Subjects at the Investigational Site is limited by the SPONSOR</w:t>
            </w:r>
            <w:r w:rsidR="00C20775" w:rsidRPr="00BB688E">
              <w:rPr>
                <w:rFonts w:ascii="Arial" w:hAnsi="Arial" w:cs="Arial"/>
                <w:sz w:val="20"/>
                <w:szCs w:val="20"/>
              </w:rPr>
              <w:t xml:space="preserve"> to</w:t>
            </w:r>
            <w:r w:rsidR="005643C1">
              <w:rPr>
                <w:rFonts w:ascii="Arial" w:hAnsi="Arial" w:cs="Arial"/>
                <w:sz w:val="20"/>
                <w:szCs w:val="20"/>
              </w:rPr>
              <w:t xml:space="preserve"> </w:t>
            </w:r>
            <w:r w:rsidR="005643C1" w:rsidRPr="005643C1">
              <w:rPr>
                <w:rFonts w:ascii="Arial" w:hAnsi="Arial" w:cs="Arial"/>
                <w:sz w:val="20"/>
                <w:szCs w:val="20"/>
                <w:highlight w:val="black"/>
              </w:rPr>
              <w:t>x</w:t>
            </w:r>
            <w:r w:rsidR="0056458C" w:rsidRPr="00BB688E">
              <w:rPr>
                <w:rFonts w:ascii="Arial" w:hAnsi="Arial" w:cs="Arial"/>
                <w:sz w:val="20"/>
                <w:szCs w:val="20"/>
              </w:rPr>
              <w:t xml:space="preserve"> (part B) randomized Subjects. This target of recruitment can be increased only upon prior written agreement of SCOPE.</w:t>
            </w:r>
            <w:r w:rsidRPr="00BB688E">
              <w:rPr>
                <w:rFonts w:ascii="Arial" w:hAnsi="Arial" w:cs="Arial"/>
                <w:sz w:val="20"/>
                <w:szCs w:val="20"/>
              </w:rPr>
              <w:t xml:space="preserve"> The Trial is planned to be performed during the </w:t>
            </w:r>
            <w:r w:rsidR="00841625">
              <w:rPr>
                <w:rFonts w:ascii="Arial" w:hAnsi="Arial" w:cs="Arial"/>
                <w:sz w:val="20"/>
                <w:szCs w:val="20"/>
              </w:rPr>
              <w:t xml:space="preserve">remaining </w:t>
            </w:r>
            <w:r w:rsidRPr="00BB688E">
              <w:rPr>
                <w:rFonts w:ascii="Arial" w:hAnsi="Arial" w:cs="Arial"/>
                <w:sz w:val="20"/>
                <w:szCs w:val="20"/>
              </w:rPr>
              <w:t xml:space="preserve">period from </w:t>
            </w:r>
            <w:r w:rsidR="005643C1" w:rsidRPr="005643C1">
              <w:rPr>
                <w:rFonts w:ascii="Arial" w:hAnsi="Arial" w:cs="Arial"/>
                <w:b/>
                <w:sz w:val="20"/>
                <w:szCs w:val="20"/>
                <w:highlight w:val="black"/>
              </w:rPr>
              <w:t>xxx</w:t>
            </w:r>
            <w:r w:rsidR="00B943B6" w:rsidRPr="00BB688E">
              <w:rPr>
                <w:rFonts w:ascii="Arial" w:hAnsi="Arial" w:cs="Arial"/>
                <w:b/>
                <w:sz w:val="20"/>
                <w:szCs w:val="20"/>
              </w:rPr>
              <w:t xml:space="preserve"> – </w:t>
            </w:r>
            <w:r w:rsidR="005643C1" w:rsidRPr="005643C1">
              <w:rPr>
                <w:rFonts w:ascii="Arial" w:hAnsi="Arial" w:cs="Arial"/>
                <w:b/>
                <w:sz w:val="20"/>
                <w:szCs w:val="20"/>
                <w:highlight w:val="black"/>
              </w:rPr>
              <w:t>xxx</w:t>
            </w:r>
            <w:r w:rsidR="00B943B6" w:rsidRPr="00BB688E">
              <w:rPr>
                <w:rFonts w:ascii="Arial" w:hAnsi="Arial" w:cs="Arial"/>
                <w:sz w:val="20"/>
                <w:szCs w:val="20"/>
              </w:rPr>
              <w:t>,</w:t>
            </w:r>
            <w:r w:rsidRPr="00BB688E">
              <w:rPr>
                <w:rFonts w:ascii="Arial" w:hAnsi="Arial" w:cs="Arial"/>
                <w:sz w:val="20"/>
                <w:szCs w:val="20"/>
              </w:rPr>
              <w:t xml:space="preserve"> however this period may be increased upon written notice (including by email) by SCOPE.</w:t>
            </w:r>
          </w:p>
        </w:tc>
        <w:tc>
          <w:tcPr>
            <w:tcW w:w="4424" w:type="dxa"/>
            <w:tcBorders>
              <w:left w:val="single" w:sz="2" w:space="0" w:color="F2F2F2" w:themeColor="background1" w:themeShade="F2"/>
            </w:tcBorders>
          </w:tcPr>
          <w:p w14:paraId="25409362" w14:textId="28A0BAEC" w:rsidR="00BB4CB8" w:rsidRPr="00BB688E" w:rsidRDefault="00BB4CB8" w:rsidP="005643C1">
            <w:pPr>
              <w:spacing w:before="60" w:after="60"/>
              <w:jc w:val="both"/>
              <w:rPr>
                <w:rFonts w:ascii="Arial" w:hAnsi="Arial" w:cs="Arial"/>
                <w:sz w:val="20"/>
                <w:szCs w:val="20"/>
                <w:u w:val="single"/>
                <w:lang w:val="pl-PL"/>
              </w:rPr>
            </w:pPr>
            <w:r w:rsidRPr="00BB688E">
              <w:rPr>
                <w:rFonts w:ascii="Arial" w:hAnsi="Arial" w:cs="Arial"/>
                <w:sz w:val="20"/>
                <w:szCs w:val="20"/>
                <w:lang w:val="pl-PL"/>
              </w:rPr>
              <w:lastRenderedPageBreak/>
              <w:t xml:space="preserve">ZKOUŠEJÍCÍ v tomto místě KH odhadl, že zařadí a bude léčit minimálně </w:t>
            </w:r>
            <w:r w:rsidR="005643C1" w:rsidRPr="005643C1">
              <w:rPr>
                <w:rFonts w:ascii="Arial" w:hAnsi="Arial" w:cs="Arial"/>
                <w:b/>
                <w:i/>
                <w:sz w:val="20"/>
                <w:szCs w:val="20"/>
                <w:highlight w:val="black"/>
                <w:lang w:val="cs-CZ"/>
              </w:rPr>
              <w:t>x</w:t>
            </w:r>
            <w:r w:rsidR="0056458C" w:rsidRPr="00BB688E">
              <w:rPr>
                <w:rFonts w:ascii="Arial" w:hAnsi="Arial" w:cs="Arial"/>
                <w:b/>
                <w:i/>
                <w:sz w:val="20"/>
                <w:szCs w:val="20"/>
                <w:lang w:val="cs-CZ"/>
              </w:rPr>
              <w:t xml:space="preserve"> </w:t>
            </w:r>
            <w:r w:rsidRPr="00BB688E">
              <w:rPr>
                <w:rFonts w:ascii="Arial" w:hAnsi="Arial" w:cs="Arial"/>
                <w:sz w:val="20"/>
                <w:szCs w:val="20"/>
                <w:lang w:val="pl-PL"/>
              </w:rPr>
              <w:t>pacient</w:t>
            </w:r>
            <w:r w:rsidR="00AE1EF9">
              <w:rPr>
                <w:rFonts w:ascii="Arial" w:hAnsi="Arial" w:cs="Arial"/>
                <w:sz w:val="20"/>
                <w:szCs w:val="20"/>
                <w:lang w:val="pl-PL"/>
              </w:rPr>
              <w:t>y</w:t>
            </w:r>
            <w:r w:rsidRPr="00BB688E">
              <w:rPr>
                <w:rFonts w:ascii="Arial" w:hAnsi="Arial" w:cs="Arial"/>
                <w:sz w:val="20"/>
                <w:szCs w:val="20"/>
                <w:lang w:val="pl-PL"/>
              </w:rPr>
              <w:t xml:space="preserve">, v </w:t>
            </w:r>
            <w:r w:rsidRPr="00BB688E">
              <w:rPr>
                <w:rFonts w:ascii="Arial" w:hAnsi="Arial" w:cs="Arial"/>
                <w:sz w:val="20"/>
                <w:szCs w:val="20"/>
                <w:lang w:val="pl-PL"/>
              </w:rPr>
              <w:lastRenderedPageBreak/>
              <w:t xml:space="preserve">průběhu </w:t>
            </w:r>
            <w:r w:rsidR="005643C1" w:rsidRPr="005643C1">
              <w:rPr>
                <w:rFonts w:ascii="Arial" w:hAnsi="Arial" w:cs="Arial"/>
                <w:b/>
                <w:i/>
                <w:sz w:val="20"/>
                <w:szCs w:val="20"/>
                <w:highlight w:val="black"/>
                <w:lang w:val="cs-CZ"/>
              </w:rPr>
              <w:t>x</w:t>
            </w:r>
            <w:r w:rsidR="00494F24" w:rsidRPr="00BB688E">
              <w:rPr>
                <w:rFonts w:ascii="Arial" w:hAnsi="Arial" w:cs="Arial"/>
                <w:b/>
                <w:i/>
                <w:sz w:val="20"/>
                <w:szCs w:val="20"/>
                <w:lang w:val="cs-CZ"/>
              </w:rPr>
              <w:t xml:space="preserve"> </w:t>
            </w:r>
            <w:r w:rsidRPr="00BB688E">
              <w:rPr>
                <w:rFonts w:ascii="Arial" w:hAnsi="Arial" w:cs="Arial"/>
                <w:sz w:val="20"/>
                <w:szCs w:val="20"/>
                <w:lang w:val="pl-PL"/>
              </w:rPr>
              <w:t xml:space="preserve">měsíců. </w:t>
            </w:r>
            <w:r w:rsidR="00317765" w:rsidRPr="00BB688E">
              <w:rPr>
                <w:rFonts w:ascii="Arial" w:hAnsi="Arial" w:cs="Arial"/>
                <w:sz w:val="20"/>
                <w:szCs w:val="20"/>
                <w:lang w:val="cs-CZ"/>
              </w:rPr>
              <w:t>Nábor pacientů v</w:t>
            </w:r>
            <w:r w:rsidR="00317765" w:rsidRPr="00BB688E">
              <w:rPr>
                <w:rFonts w:ascii="Arial" w:hAnsi="Arial" w:cs="Arial"/>
                <w:sz w:val="20"/>
                <w:szCs w:val="20"/>
                <w:lang w:val="pl-PL"/>
              </w:rPr>
              <w:t xml:space="preserve"> </w:t>
            </w:r>
            <w:r w:rsidRPr="00BB688E">
              <w:rPr>
                <w:rFonts w:ascii="Arial" w:hAnsi="Arial" w:cs="Arial"/>
                <w:sz w:val="20"/>
                <w:szCs w:val="20"/>
                <w:lang w:val="pl-PL"/>
              </w:rPr>
              <w:t xml:space="preserve">místě hodnocení je </w:t>
            </w:r>
            <w:r w:rsidR="00317765" w:rsidRPr="00BB688E">
              <w:rPr>
                <w:rFonts w:ascii="Arial" w:hAnsi="Arial" w:cs="Arial"/>
                <w:sz w:val="20"/>
                <w:szCs w:val="20"/>
                <w:lang w:val="cs-CZ"/>
              </w:rPr>
              <w:t>omezen ZADAVATELEM na</w:t>
            </w:r>
            <w:r w:rsidR="005643C1">
              <w:rPr>
                <w:rFonts w:ascii="Arial" w:hAnsi="Arial" w:cs="Arial"/>
                <w:sz w:val="20"/>
                <w:szCs w:val="20"/>
                <w:lang w:val="cs-CZ"/>
              </w:rPr>
              <w:t xml:space="preserve"> </w:t>
            </w:r>
            <w:r w:rsidR="005643C1" w:rsidRPr="005643C1">
              <w:rPr>
                <w:rFonts w:ascii="Arial" w:hAnsi="Arial" w:cs="Arial"/>
                <w:sz w:val="20"/>
                <w:szCs w:val="20"/>
                <w:highlight w:val="black"/>
                <w:lang w:val="pl-PL"/>
              </w:rPr>
              <w:t>x</w:t>
            </w:r>
            <w:r w:rsidR="00494F24" w:rsidRPr="00157E0E">
              <w:rPr>
                <w:rFonts w:ascii="Arial" w:hAnsi="Arial" w:cs="Arial"/>
                <w:sz w:val="20"/>
                <w:szCs w:val="20"/>
                <w:lang w:val="cs-CZ"/>
              </w:rPr>
              <w:t xml:space="preserve"> </w:t>
            </w:r>
            <w:r w:rsidR="005C4340" w:rsidRPr="00157E0E">
              <w:rPr>
                <w:rFonts w:ascii="Arial" w:hAnsi="Arial" w:cs="Arial"/>
                <w:sz w:val="20"/>
                <w:szCs w:val="20"/>
                <w:lang w:val="cs-CZ"/>
              </w:rPr>
              <w:t xml:space="preserve">randomizovaných </w:t>
            </w:r>
            <w:r w:rsidR="00494F24" w:rsidRPr="00157E0E">
              <w:rPr>
                <w:rFonts w:ascii="Arial" w:hAnsi="Arial" w:cs="Arial"/>
                <w:sz w:val="20"/>
                <w:szCs w:val="20"/>
                <w:lang w:val="cs-CZ"/>
              </w:rPr>
              <w:t>pacientů (v části B).</w:t>
            </w:r>
            <w:r w:rsidR="00494F24" w:rsidRPr="00BB688E">
              <w:rPr>
                <w:rFonts w:ascii="Arial" w:hAnsi="Arial" w:cs="Arial"/>
                <w:sz w:val="20"/>
                <w:szCs w:val="20"/>
                <w:lang w:val="cs-CZ"/>
              </w:rPr>
              <w:t xml:space="preserve"> Tento</w:t>
            </w:r>
            <w:r w:rsidR="00201B51" w:rsidRPr="00BB688E">
              <w:rPr>
                <w:rFonts w:ascii="Arial" w:hAnsi="Arial" w:cs="Arial"/>
                <w:sz w:val="20"/>
                <w:szCs w:val="20"/>
                <w:lang w:val="cs-CZ"/>
              </w:rPr>
              <w:t xml:space="preserve"> </w:t>
            </w:r>
            <w:r w:rsidR="00494F24" w:rsidRPr="00BB688E">
              <w:rPr>
                <w:rFonts w:ascii="Arial" w:hAnsi="Arial" w:cs="Arial"/>
                <w:sz w:val="20"/>
                <w:szCs w:val="20"/>
                <w:lang w:val="cs-CZ"/>
              </w:rPr>
              <w:t>limit v náboru může být navýšen pouze na základě písemné dohody se SCOPE</w:t>
            </w:r>
            <w:r w:rsidRPr="00BB688E">
              <w:rPr>
                <w:rFonts w:ascii="Arial" w:hAnsi="Arial" w:cs="Arial"/>
                <w:sz w:val="20"/>
                <w:szCs w:val="20"/>
                <w:lang w:val="pl-PL"/>
              </w:rPr>
              <w:t xml:space="preserve">. Realizace KH je plánovaná v období od </w:t>
            </w:r>
            <w:r w:rsidR="005643C1" w:rsidRPr="005643C1">
              <w:rPr>
                <w:rFonts w:ascii="Arial" w:hAnsi="Arial" w:cs="Arial"/>
                <w:b/>
                <w:sz w:val="20"/>
                <w:szCs w:val="20"/>
                <w:highlight w:val="black"/>
                <w:lang w:val="cs-CZ"/>
              </w:rPr>
              <w:t>xxx</w:t>
            </w:r>
            <w:r w:rsidR="00494F24" w:rsidRPr="00CC1082">
              <w:rPr>
                <w:rFonts w:ascii="Arial" w:hAnsi="Arial" w:cs="Arial"/>
                <w:b/>
                <w:sz w:val="20"/>
                <w:szCs w:val="20"/>
                <w:lang w:val="cs-CZ"/>
              </w:rPr>
              <w:t xml:space="preserve"> </w:t>
            </w:r>
            <w:r w:rsidR="00E00DDE" w:rsidRPr="00CC1082">
              <w:rPr>
                <w:rFonts w:ascii="Arial" w:hAnsi="Arial" w:cs="Arial"/>
                <w:b/>
                <w:sz w:val="20"/>
                <w:szCs w:val="20"/>
                <w:lang w:val="cs-CZ"/>
              </w:rPr>
              <w:t>d</w:t>
            </w:r>
            <w:r w:rsidR="00494F24" w:rsidRPr="00CC1082">
              <w:rPr>
                <w:rFonts w:ascii="Arial" w:hAnsi="Arial" w:cs="Arial"/>
                <w:b/>
                <w:sz w:val="20"/>
                <w:szCs w:val="20"/>
                <w:lang w:val="cs-CZ"/>
              </w:rPr>
              <w:t xml:space="preserve">o </w:t>
            </w:r>
            <w:r w:rsidR="005643C1" w:rsidRPr="005643C1">
              <w:rPr>
                <w:rFonts w:ascii="Arial" w:hAnsi="Arial" w:cs="Arial"/>
                <w:b/>
                <w:sz w:val="20"/>
                <w:szCs w:val="20"/>
                <w:highlight w:val="black"/>
                <w:lang w:val="cs-CZ"/>
              </w:rPr>
              <w:t>xxx</w:t>
            </w:r>
            <w:r w:rsidRPr="00BB688E">
              <w:rPr>
                <w:rFonts w:ascii="Arial" w:hAnsi="Arial" w:cs="Arial"/>
                <w:sz w:val="20"/>
                <w:szCs w:val="20"/>
                <w:lang w:val="pl-PL"/>
              </w:rPr>
              <w:t>, avšak toto období může být prodloužené po písemném oznámení (včetně e-mailem) SCOPE.</w:t>
            </w:r>
          </w:p>
        </w:tc>
      </w:tr>
      <w:tr w:rsidR="00BB4CB8" w:rsidRPr="0040229A" w14:paraId="25BD0248" w14:textId="5EC75104"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F814C53" w14:textId="77777777" w:rsidR="00BB4CB8" w:rsidRPr="004F5737" w:rsidRDefault="00BB4CB8" w:rsidP="00BB4CB8">
            <w:pPr>
              <w:spacing w:before="60" w:after="60"/>
              <w:jc w:val="right"/>
              <w:rPr>
                <w:rFonts w:ascii="Arial" w:hAnsi="Arial" w:cs="Arial"/>
                <w:sz w:val="20"/>
                <w:szCs w:val="20"/>
              </w:rPr>
            </w:pPr>
            <w:r w:rsidRPr="004F5737">
              <w:rPr>
                <w:rFonts w:ascii="Arial" w:hAnsi="Arial" w:cs="Arial"/>
                <w:sz w:val="20"/>
                <w:szCs w:val="20"/>
              </w:rPr>
              <w:lastRenderedPageBreak/>
              <w:t>8.2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E59CA92" w14:textId="71B502B5" w:rsidR="00BB4CB8" w:rsidRPr="004F5737" w:rsidRDefault="00BB4CB8" w:rsidP="00BB4CB8">
            <w:pPr>
              <w:spacing w:before="60" w:after="60"/>
              <w:jc w:val="both"/>
              <w:rPr>
                <w:rFonts w:ascii="Arial" w:hAnsi="Arial" w:cs="Arial"/>
                <w:sz w:val="20"/>
                <w:szCs w:val="20"/>
              </w:rPr>
            </w:pPr>
            <w:r w:rsidRPr="004F5737">
              <w:rPr>
                <w:rFonts w:ascii="Arial" w:hAnsi="Arial" w:cs="Arial"/>
                <w:sz w:val="20"/>
                <w:szCs w:val="20"/>
              </w:rPr>
              <w:t>SPONSOR reserves the right to limit the recruitment of further Subjects or cease the recruitment, including but not limited to the case the global recruitment target for the Trial has been reached. In such cases, SPONSOR will inform SCOPE that shall inform the TRIAL SITE to stop the recruitment of any Subject</w:t>
            </w:r>
            <w:r w:rsidR="00466B01" w:rsidRPr="004F5737">
              <w:rPr>
                <w:rFonts w:ascii="Arial" w:hAnsi="Arial" w:cs="Arial"/>
                <w:sz w:val="20"/>
                <w:szCs w:val="20"/>
              </w:rPr>
              <w:t>s</w:t>
            </w:r>
            <w:r w:rsidRPr="004F5737">
              <w:rPr>
                <w:rFonts w:ascii="Arial" w:hAnsi="Arial" w:cs="Arial"/>
                <w:sz w:val="20"/>
                <w:szCs w:val="20"/>
              </w:rPr>
              <w:t xml:space="preserve">. The </w:t>
            </w:r>
            <w:r w:rsidR="00071255" w:rsidRPr="004F5737">
              <w:rPr>
                <w:rFonts w:ascii="Arial" w:hAnsi="Arial" w:cs="Arial"/>
                <w:sz w:val="20"/>
                <w:szCs w:val="20"/>
              </w:rPr>
              <w:t>TRIAL SITE</w:t>
            </w:r>
            <w:r w:rsidRPr="004F5737">
              <w:rPr>
                <w:rFonts w:ascii="Arial" w:hAnsi="Arial" w:cs="Arial"/>
                <w:sz w:val="20"/>
                <w:szCs w:val="20"/>
              </w:rPr>
              <w:t xml:space="preserve"> shall upon receipt of the notice stop immediately further recruitment of Subjects. Payments shall only be made according to the number of Subjects recruited up to the date of receipt of the notice. SCOPE will not take any responsibility and make any payment for the Subjects recruited after such date.</w:t>
            </w:r>
          </w:p>
        </w:tc>
        <w:tc>
          <w:tcPr>
            <w:tcW w:w="4424" w:type="dxa"/>
            <w:tcBorders>
              <w:left w:val="single" w:sz="2" w:space="0" w:color="F2F2F2" w:themeColor="background1" w:themeShade="F2"/>
            </w:tcBorders>
          </w:tcPr>
          <w:p w14:paraId="1F7BFDAB" w14:textId="2224B5DA" w:rsidR="00BB4CB8" w:rsidRPr="00281A95" w:rsidRDefault="00BB4CB8" w:rsidP="00BB4CB8">
            <w:pPr>
              <w:spacing w:before="60" w:after="60"/>
              <w:jc w:val="both"/>
              <w:rPr>
                <w:rFonts w:ascii="Arial" w:hAnsi="Arial" w:cs="Arial"/>
                <w:sz w:val="20"/>
                <w:szCs w:val="20"/>
                <w:u w:val="single"/>
                <w:lang w:val="pl-PL"/>
              </w:rPr>
            </w:pPr>
            <w:r>
              <w:rPr>
                <w:rFonts w:ascii="Arial" w:hAnsi="Arial" w:cs="Arial"/>
                <w:sz w:val="20"/>
                <w:szCs w:val="20"/>
                <w:lang w:val="pl-PL"/>
              </w:rPr>
              <w:t>ZADAVATEL</w:t>
            </w:r>
            <w:r w:rsidRPr="007B63A9">
              <w:rPr>
                <w:rFonts w:ascii="Arial" w:hAnsi="Arial" w:cs="Arial"/>
                <w:sz w:val="20"/>
                <w:szCs w:val="20"/>
                <w:lang w:val="pl-PL"/>
              </w:rPr>
              <w:t xml:space="preserve"> si vyhrazuje právo omezit nábor dalších </w:t>
            </w:r>
            <w:r w:rsidR="004A565F">
              <w:rPr>
                <w:rFonts w:ascii="Arial" w:hAnsi="Arial" w:cs="Arial"/>
                <w:sz w:val="20"/>
                <w:szCs w:val="20"/>
                <w:lang w:val="pl-PL"/>
              </w:rPr>
              <w:t>subjektů</w:t>
            </w:r>
            <w:r w:rsidR="004A565F" w:rsidRPr="007B63A9">
              <w:rPr>
                <w:rFonts w:ascii="Arial" w:hAnsi="Arial" w:cs="Arial"/>
                <w:sz w:val="20"/>
                <w:szCs w:val="20"/>
                <w:lang w:val="pl-PL"/>
              </w:rPr>
              <w:t xml:space="preserve"> </w:t>
            </w:r>
            <w:r w:rsidRPr="007B63A9">
              <w:rPr>
                <w:rFonts w:ascii="Arial" w:hAnsi="Arial" w:cs="Arial"/>
                <w:sz w:val="20"/>
                <w:szCs w:val="20"/>
                <w:lang w:val="pl-PL"/>
              </w:rPr>
              <w:t xml:space="preserve">nebo zastavit nábor </w:t>
            </w:r>
            <w:r w:rsidR="00466B01">
              <w:rPr>
                <w:rFonts w:ascii="Arial" w:hAnsi="Arial" w:cs="Arial"/>
                <w:sz w:val="20"/>
                <w:szCs w:val="20"/>
                <w:lang w:val="pl-PL"/>
              </w:rPr>
              <w:t>subjektů</w:t>
            </w:r>
            <w:r w:rsidRPr="007B63A9">
              <w:rPr>
                <w:rFonts w:ascii="Arial" w:hAnsi="Arial" w:cs="Arial"/>
                <w:sz w:val="20"/>
                <w:szCs w:val="20"/>
                <w:lang w:val="pl-PL"/>
              </w:rPr>
              <w:t xml:space="preserve">, včetně, ale nejen, pokud bylo dosaženo celkového cíle náboru </w:t>
            </w:r>
            <w:r w:rsidR="00466B01">
              <w:rPr>
                <w:rFonts w:ascii="Arial" w:hAnsi="Arial" w:cs="Arial"/>
                <w:sz w:val="20"/>
                <w:szCs w:val="20"/>
                <w:lang w:val="pl-PL"/>
              </w:rPr>
              <w:t>subjektů</w:t>
            </w:r>
            <w:r w:rsidR="00466B01" w:rsidRPr="007B63A9">
              <w:rPr>
                <w:rFonts w:ascii="Arial" w:hAnsi="Arial" w:cs="Arial"/>
                <w:sz w:val="20"/>
                <w:szCs w:val="20"/>
                <w:lang w:val="pl-PL"/>
              </w:rPr>
              <w:t xml:space="preserve"> </w:t>
            </w:r>
            <w:r w:rsidRPr="007B63A9">
              <w:rPr>
                <w:rFonts w:ascii="Arial" w:hAnsi="Arial" w:cs="Arial"/>
                <w:sz w:val="20"/>
                <w:szCs w:val="20"/>
                <w:lang w:val="pl-PL"/>
              </w:rPr>
              <w:t>do KH. V těchto případech</w:t>
            </w:r>
            <w:r>
              <w:rPr>
                <w:rFonts w:ascii="Arial" w:hAnsi="Arial" w:cs="Arial"/>
                <w:sz w:val="20"/>
                <w:szCs w:val="20"/>
                <w:lang w:val="pl-PL"/>
              </w:rPr>
              <w:t xml:space="preserve"> bude ZADAVATEL informovat</w:t>
            </w:r>
            <w:r w:rsidRPr="007B63A9">
              <w:rPr>
                <w:rFonts w:ascii="Arial" w:hAnsi="Arial" w:cs="Arial"/>
                <w:sz w:val="20"/>
                <w:szCs w:val="20"/>
                <w:lang w:val="pl-PL"/>
              </w:rPr>
              <w:t xml:space="preserve"> SCOPE</w:t>
            </w:r>
            <w:r>
              <w:rPr>
                <w:rFonts w:ascii="Arial" w:hAnsi="Arial" w:cs="Arial"/>
                <w:sz w:val="20"/>
                <w:szCs w:val="20"/>
                <w:lang w:val="pl-PL"/>
              </w:rPr>
              <w:t>, aby informoval</w:t>
            </w:r>
            <w:r w:rsidRPr="007B63A9">
              <w:rPr>
                <w:rFonts w:ascii="Arial" w:hAnsi="Arial" w:cs="Arial"/>
                <w:sz w:val="20"/>
                <w:szCs w:val="20"/>
                <w:lang w:val="pl-PL"/>
              </w:rPr>
              <w:t xml:space="preserve"> CENTRUM KH, aby zastavilo nábor pacientů, kteří ještě nepodepsali formulář informovaného souhlasu. </w:t>
            </w:r>
            <w:r w:rsidR="00071255">
              <w:rPr>
                <w:rFonts w:ascii="Arial" w:hAnsi="Arial" w:cs="Arial"/>
                <w:sz w:val="20"/>
                <w:szCs w:val="20"/>
                <w:lang w:val="pl-PL"/>
              </w:rPr>
              <w:t>CENTRUM KH</w:t>
            </w:r>
            <w:r w:rsidRPr="007B63A9">
              <w:rPr>
                <w:rFonts w:ascii="Arial" w:hAnsi="Arial" w:cs="Arial"/>
                <w:sz w:val="20"/>
                <w:szCs w:val="20"/>
                <w:lang w:val="pl-PL"/>
              </w:rPr>
              <w:t xml:space="preserve"> by měl</w:t>
            </w:r>
            <w:r w:rsidR="00071255">
              <w:rPr>
                <w:rFonts w:ascii="Arial" w:hAnsi="Arial" w:cs="Arial"/>
                <w:sz w:val="20"/>
                <w:szCs w:val="20"/>
                <w:lang w:val="pl-PL"/>
              </w:rPr>
              <w:t>o</w:t>
            </w:r>
            <w:r w:rsidRPr="007B63A9">
              <w:rPr>
                <w:rFonts w:ascii="Arial" w:hAnsi="Arial" w:cs="Arial"/>
                <w:sz w:val="20"/>
                <w:szCs w:val="20"/>
                <w:lang w:val="pl-PL"/>
              </w:rPr>
              <w:t xml:space="preserve"> na základě obdržení tohoto oznámení s okamžitou platností ukončit nábor </w:t>
            </w:r>
            <w:r w:rsidR="00466B01">
              <w:rPr>
                <w:rFonts w:ascii="Arial" w:hAnsi="Arial" w:cs="Arial"/>
                <w:sz w:val="20"/>
                <w:szCs w:val="20"/>
                <w:lang w:val="pl-PL"/>
              </w:rPr>
              <w:t>subjektů</w:t>
            </w:r>
            <w:r w:rsidRPr="007B63A9">
              <w:rPr>
                <w:rFonts w:ascii="Arial" w:hAnsi="Arial" w:cs="Arial"/>
                <w:sz w:val="20"/>
                <w:szCs w:val="20"/>
                <w:lang w:val="pl-PL"/>
              </w:rPr>
              <w:t xml:space="preserve">. Platby budou provedeny pouze za </w:t>
            </w:r>
            <w:r w:rsidR="00466B01">
              <w:rPr>
                <w:rFonts w:ascii="Arial" w:hAnsi="Arial" w:cs="Arial"/>
                <w:sz w:val="20"/>
                <w:szCs w:val="20"/>
                <w:lang w:val="pl-PL"/>
              </w:rPr>
              <w:t>subjekty</w:t>
            </w:r>
            <w:r w:rsidR="00466B01" w:rsidRPr="007B63A9">
              <w:rPr>
                <w:rFonts w:ascii="Arial" w:hAnsi="Arial" w:cs="Arial"/>
                <w:sz w:val="20"/>
                <w:szCs w:val="20"/>
                <w:lang w:val="pl-PL"/>
              </w:rPr>
              <w:t xml:space="preserve"> </w:t>
            </w:r>
            <w:r w:rsidRPr="007B63A9">
              <w:rPr>
                <w:rFonts w:ascii="Arial" w:hAnsi="Arial" w:cs="Arial"/>
                <w:sz w:val="20"/>
                <w:szCs w:val="20"/>
                <w:lang w:val="pl-PL"/>
              </w:rPr>
              <w:t xml:space="preserve">zařazené do data obdržení výše uvedeného oznámení. SCOPE nebude mít žádnou odpovědnost a neprovede platbu za </w:t>
            </w:r>
            <w:r w:rsidR="00466B01">
              <w:rPr>
                <w:rFonts w:ascii="Arial" w:hAnsi="Arial" w:cs="Arial"/>
                <w:sz w:val="20"/>
                <w:szCs w:val="20"/>
                <w:lang w:val="pl-PL"/>
              </w:rPr>
              <w:t>subjekty</w:t>
            </w:r>
            <w:r w:rsidR="00466B01" w:rsidRPr="007B63A9">
              <w:rPr>
                <w:rFonts w:ascii="Arial" w:hAnsi="Arial" w:cs="Arial"/>
                <w:sz w:val="20"/>
                <w:szCs w:val="20"/>
                <w:lang w:val="pl-PL"/>
              </w:rPr>
              <w:t xml:space="preserve"> </w:t>
            </w:r>
            <w:r w:rsidRPr="007B63A9">
              <w:rPr>
                <w:rFonts w:ascii="Arial" w:hAnsi="Arial" w:cs="Arial"/>
                <w:sz w:val="20"/>
                <w:szCs w:val="20"/>
                <w:lang w:val="pl-PL"/>
              </w:rPr>
              <w:t>zařazené po tomto datu.</w:t>
            </w:r>
          </w:p>
        </w:tc>
      </w:tr>
      <w:tr w:rsidR="00BB4CB8" w:rsidRPr="00770ED1" w14:paraId="2089679A" w14:textId="0CE63BD1"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11FB319" w14:textId="77777777" w:rsidR="00BB4CB8" w:rsidRPr="00770ED1" w:rsidRDefault="00BB4CB8" w:rsidP="00BB4CB8">
            <w:pPr>
              <w:spacing w:before="60" w:after="60"/>
              <w:jc w:val="right"/>
              <w:rPr>
                <w:rFonts w:ascii="Arial" w:hAnsi="Arial" w:cs="Arial"/>
                <w:b/>
                <w:sz w:val="20"/>
                <w:szCs w:val="20"/>
              </w:rPr>
            </w:pPr>
            <w:r w:rsidRPr="00770ED1">
              <w:rPr>
                <w:rFonts w:ascii="Arial" w:hAnsi="Arial" w:cs="Arial"/>
                <w:b/>
                <w:sz w:val="20"/>
                <w:szCs w:val="20"/>
              </w:rPr>
              <w:t>9</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826B8BA" w14:textId="5EDF413E" w:rsidR="00BB4CB8" w:rsidRPr="00770ED1" w:rsidRDefault="00BB4CB8" w:rsidP="00BB4CB8">
            <w:pPr>
              <w:spacing w:before="60" w:after="60"/>
              <w:jc w:val="both"/>
              <w:rPr>
                <w:rFonts w:ascii="Arial" w:hAnsi="Arial" w:cs="Arial"/>
                <w:b/>
                <w:bCs/>
                <w:sz w:val="20"/>
                <w:szCs w:val="20"/>
              </w:rPr>
            </w:pPr>
            <w:r w:rsidRPr="00200BA2">
              <w:rPr>
                <w:rFonts w:ascii="Arial" w:hAnsi="Arial" w:cs="Arial"/>
                <w:b/>
                <w:bCs/>
                <w:sz w:val="20"/>
                <w:szCs w:val="20"/>
              </w:rPr>
              <w:t>CONSENT OF THE SUBJECTS</w:t>
            </w:r>
          </w:p>
        </w:tc>
        <w:tc>
          <w:tcPr>
            <w:tcW w:w="4424" w:type="dxa"/>
            <w:tcBorders>
              <w:left w:val="single" w:sz="2" w:space="0" w:color="F2F2F2" w:themeColor="background1" w:themeShade="F2"/>
            </w:tcBorders>
          </w:tcPr>
          <w:p w14:paraId="779171ED" w14:textId="63B964C4" w:rsidR="00BB4CB8" w:rsidRPr="00281A95" w:rsidRDefault="00BB4CB8" w:rsidP="00BB4CB8">
            <w:pPr>
              <w:spacing w:before="60" w:after="60"/>
              <w:jc w:val="both"/>
              <w:rPr>
                <w:rFonts w:ascii="Arial" w:hAnsi="Arial" w:cs="Arial"/>
                <w:b/>
                <w:bCs/>
                <w:sz w:val="20"/>
                <w:szCs w:val="20"/>
                <w:lang w:val="pl-PL"/>
              </w:rPr>
            </w:pPr>
            <w:r w:rsidRPr="007B63A9">
              <w:rPr>
                <w:rFonts w:ascii="Arial" w:hAnsi="Arial" w:cs="Arial"/>
                <w:b/>
                <w:bCs/>
                <w:sz w:val="20"/>
                <w:szCs w:val="20"/>
                <w:lang w:val="pl-PL"/>
              </w:rPr>
              <w:t xml:space="preserve">SOUHLAS </w:t>
            </w:r>
            <w:r w:rsidR="00466B01">
              <w:rPr>
                <w:rFonts w:ascii="Arial" w:hAnsi="Arial" w:cs="Arial"/>
                <w:b/>
                <w:bCs/>
                <w:sz w:val="20"/>
                <w:szCs w:val="20"/>
                <w:lang w:val="pl-PL"/>
              </w:rPr>
              <w:t>SUBJEKTŮ</w:t>
            </w:r>
          </w:p>
        </w:tc>
      </w:tr>
      <w:tr w:rsidR="00BB4CB8" w:rsidRPr="00770ED1" w14:paraId="0FB9B551" w14:textId="21CC895C"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12FD485"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9.1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2F8D96B" w14:textId="01F5B0C2" w:rsidR="00BB4CB8" w:rsidRPr="00200BA2" w:rsidRDefault="00BB4CB8" w:rsidP="00BB4CB8">
            <w:pPr>
              <w:spacing w:before="60" w:after="60"/>
              <w:jc w:val="both"/>
              <w:rPr>
                <w:rFonts w:ascii="Arial" w:hAnsi="Arial" w:cs="Arial"/>
                <w:sz w:val="20"/>
                <w:szCs w:val="20"/>
              </w:rPr>
            </w:pPr>
            <w:r w:rsidRPr="00200BA2">
              <w:rPr>
                <w:rFonts w:ascii="Arial" w:hAnsi="Arial" w:cs="Arial"/>
                <w:sz w:val="20"/>
                <w:szCs w:val="20"/>
              </w:rPr>
              <w:t xml:space="preserve">Before any Subject’s participation in the Trial, the </w:t>
            </w:r>
            <w:r w:rsidR="00071255">
              <w:rPr>
                <w:rFonts w:ascii="Arial" w:hAnsi="Arial" w:cs="Arial"/>
                <w:sz w:val="20"/>
                <w:szCs w:val="20"/>
              </w:rPr>
              <w:t>TRIAL SITE</w:t>
            </w:r>
            <w:r>
              <w:rPr>
                <w:rFonts w:ascii="Arial" w:hAnsi="Arial" w:cs="Arial"/>
                <w:sz w:val="20"/>
                <w:szCs w:val="20"/>
              </w:rPr>
              <w:t xml:space="preserve"> shall </w:t>
            </w:r>
            <w:r w:rsidRPr="00200BA2">
              <w:rPr>
                <w:rFonts w:ascii="Arial" w:hAnsi="Arial" w:cs="Arial"/>
                <w:sz w:val="20"/>
                <w:szCs w:val="20"/>
              </w:rPr>
              <w:t xml:space="preserve">fully inform any </w:t>
            </w:r>
            <w:r w:rsidR="000A1A0D">
              <w:rPr>
                <w:rFonts w:ascii="Arial" w:hAnsi="Arial" w:cs="Arial"/>
                <w:sz w:val="20"/>
                <w:szCs w:val="20"/>
              </w:rPr>
              <w:t xml:space="preserve">Subject or, as the case may be, her/his </w:t>
            </w:r>
            <w:r w:rsidRPr="00200BA2">
              <w:rPr>
                <w:rFonts w:ascii="Arial" w:hAnsi="Arial" w:cs="Arial"/>
                <w:sz w:val="20"/>
                <w:szCs w:val="20"/>
              </w:rPr>
              <w:t>legal representative(s) of the Subject, in language understandable to them, of all pertinent aspects of the Trial as legally required in accordance with the standards specified in Sections 4.1 to 4.3, including the confidential disclosure, processing and transfer of necessary documentation of the subject’s</w:t>
            </w:r>
            <w:r>
              <w:rPr>
                <w:rFonts w:ascii="Arial" w:hAnsi="Arial" w:cs="Arial"/>
                <w:sz w:val="20"/>
                <w:szCs w:val="20"/>
              </w:rPr>
              <w:t xml:space="preserve"> </w:t>
            </w:r>
            <w:r w:rsidRPr="00200BA2">
              <w:rPr>
                <w:rFonts w:ascii="Arial" w:hAnsi="Arial" w:cs="Arial"/>
                <w:sz w:val="20"/>
                <w:szCs w:val="20"/>
              </w:rPr>
              <w:t>health and personal data to SPONSOR, SCOPE, their affiliates, the competent health authorities and other institutions (even if located outside of the European Economic Area).</w:t>
            </w:r>
          </w:p>
        </w:tc>
        <w:tc>
          <w:tcPr>
            <w:tcW w:w="4424" w:type="dxa"/>
            <w:tcBorders>
              <w:left w:val="single" w:sz="2" w:space="0" w:color="F2F2F2" w:themeColor="background1" w:themeShade="F2"/>
            </w:tcBorders>
          </w:tcPr>
          <w:p w14:paraId="3EBE566E" w14:textId="23142E7C" w:rsidR="00BB4CB8" w:rsidRPr="00281A95" w:rsidRDefault="00BB4CB8" w:rsidP="00201B51">
            <w:pPr>
              <w:spacing w:before="60" w:after="60"/>
              <w:jc w:val="both"/>
              <w:rPr>
                <w:rFonts w:ascii="Arial" w:hAnsi="Arial" w:cs="Arial"/>
                <w:sz w:val="20"/>
                <w:szCs w:val="20"/>
                <w:u w:val="single"/>
                <w:lang w:val="pl-PL"/>
              </w:rPr>
            </w:pPr>
            <w:r w:rsidRPr="007B63A9">
              <w:rPr>
                <w:rFonts w:ascii="Arial" w:hAnsi="Arial" w:cs="Arial"/>
                <w:sz w:val="20"/>
                <w:szCs w:val="20"/>
                <w:lang w:val="pl-PL"/>
              </w:rPr>
              <w:t xml:space="preserve">Před jakoukoliv účastí pacienta v KH musí </w:t>
            </w:r>
            <w:r w:rsidR="00071255">
              <w:rPr>
                <w:rFonts w:ascii="Arial" w:hAnsi="Arial" w:cs="Arial"/>
                <w:sz w:val="20"/>
                <w:szCs w:val="20"/>
                <w:lang w:val="pl-PL"/>
              </w:rPr>
              <w:t>CENTRUM KH</w:t>
            </w:r>
            <w:r w:rsidRPr="007B63A9">
              <w:rPr>
                <w:rFonts w:ascii="Arial" w:hAnsi="Arial" w:cs="Arial"/>
                <w:sz w:val="20"/>
                <w:szCs w:val="20"/>
                <w:lang w:val="pl-PL"/>
              </w:rPr>
              <w:t xml:space="preserve"> každého </w:t>
            </w:r>
            <w:r w:rsidR="00466B01">
              <w:rPr>
                <w:rFonts w:ascii="Arial" w:hAnsi="Arial" w:cs="Arial"/>
                <w:sz w:val="20"/>
                <w:szCs w:val="20"/>
                <w:lang w:val="pl-PL"/>
              </w:rPr>
              <w:t xml:space="preserve">pacienta nebo jeho/jejího </w:t>
            </w:r>
            <w:r w:rsidRPr="007B63A9">
              <w:rPr>
                <w:rFonts w:ascii="Arial" w:hAnsi="Arial" w:cs="Arial"/>
                <w:sz w:val="20"/>
                <w:szCs w:val="20"/>
                <w:lang w:val="pl-PL"/>
              </w:rPr>
              <w:t>zákonného zástupce</w:t>
            </w:r>
            <w:r>
              <w:rPr>
                <w:rFonts w:ascii="Arial" w:hAnsi="Arial" w:cs="Arial"/>
                <w:sz w:val="20"/>
                <w:szCs w:val="20"/>
                <w:lang w:val="pl-PL"/>
              </w:rPr>
              <w:t xml:space="preserve"> </w:t>
            </w:r>
            <w:r w:rsidRPr="007B63A9">
              <w:rPr>
                <w:rFonts w:ascii="Arial" w:hAnsi="Arial" w:cs="Arial"/>
                <w:sz w:val="20"/>
                <w:szCs w:val="20"/>
                <w:lang w:val="pl-PL"/>
              </w:rPr>
              <w:t xml:space="preserve">plně informovat v jemu srozumitelném jazyce o všech aspektech KH, jak je to legálně požadováno podle standardů specifikovaných v částech 4.1 až 4.3, </w:t>
            </w:r>
            <w:r w:rsidRPr="00157E0E">
              <w:rPr>
                <w:rFonts w:ascii="Arial" w:hAnsi="Arial" w:cs="Arial"/>
                <w:sz w:val="20"/>
                <w:szCs w:val="20"/>
                <w:lang w:val="pl-PL"/>
              </w:rPr>
              <w:t>včetně zachování mlčenlivosti a zpracování a přenosu potřebné zdravotní dokumentace pacienta a jeho osobních údajů ZADAVATELI, SCOPE, jejich pobočkám</w:t>
            </w:r>
            <w:r w:rsidRPr="007B63A9">
              <w:rPr>
                <w:rFonts w:ascii="Arial" w:hAnsi="Arial" w:cs="Arial"/>
                <w:sz w:val="20"/>
                <w:szCs w:val="20"/>
                <w:lang w:val="pl-PL"/>
              </w:rPr>
              <w:t>, příslušným zdravotnickým orgánům a dalším institucím (i když se nachází mimo Evropský hospodářský prostor).</w:t>
            </w:r>
          </w:p>
        </w:tc>
      </w:tr>
      <w:tr w:rsidR="00BB4CB8" w:rsidRPr="00770ED1" w14:paraId="32AEA7B4" w14:textId="59AB7B4C"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D3DA4D2"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9.2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0E8EBE5" w14:textId="00CB1D13" w:rsidR="00BB4CB8" w:rsidRPr="00200BA2" w:rsidRDefault="00BB4CB8" w:rsidP="00BB4CB8">
            <w:pPr>
              <w:spacing w:before="60" w:after="60"/>
              <w:jc w:val="both"/>
              <w:rPr>
                <w:rFonts w:ascii="Arial" w:hAnsi="Arial" w:cs="Arial"/>
                <w:sz w:val="20"/>
                <w:szCs w:val="20"/>
              </w:rPr>
            </w:pPr>
            <w:r>
              <w:rPr>
                <w:rFonts w:ascii="Arial" w:hAnsi="Arial" w:cs="Arial"/>
                <w:sz w:val="20"/>
                <w:szCs w:val="20"/>
              </w:rPr>
              <w:t xml:space="preserve">The </w:t>
            </w:r>
            <w:r w:rsidR="00071255">
              <w:rPr>
                <w:rFonts w:ascii="Arial" w:hAnsi="Arial" w:cs="Arial"/>
                <w:sz w:val="20"/>
                <w:szCs w:val="20"/>
              </w:rPr>
              <w:t>TRIAL SITE</w:t>
            </w:r>
            <w:r w:rsidRPr="00200BA2">
              <w:rPr>
                <w:rFonts w:ascii="Arial" w:hAnsi="Arial" w:cs="Arial"/>
                <w:sz w:val="20"/>
                <w:szCs w:val="20"/>
              </w:rPr>
              <w:t xml:space="preserve"> shall ensure that all Subjects </w:t>
            </w:r>
            <w:r w:rsidR="00466B01">
              <w:rPr>
                <w:rFonts w:ascii="Arial" w:hAnsi="Arial" w:cs="Arial"/>
                <w:sz w:val="20"/>
                <w:szCs w:val="20"/>
              </w:rPr>
              <w:t>of</w:t>
            </w:r>
            <w:r w:rsidRPr="00200BA2">
              <w:rPr>
                <w:rFonts w:ascii="Arial" w:hAnsi="Arial" w:cs="Arial"/>
                <w:sz w:val="20"/>
                <w:szCs w:val="20"/>
              </w:rPr>
              <w:t xml:space="preserve"> the Trial</w:t>
            </w:r>
            <w:r w:rsidR="00761D08">
              <w:rPr>
                <w:rFonts w:ascii="Arial" w:hAnsi="Arial" w:cs="Arial"/>
                <w:sz w:val="20"/>
                <w:szCs w:val="20"/>
              </w:rPr>
              <w:t xml:space="preserve"> or their legal representatives</w:t>
            </w:r>
            <w:r w:rsidRPr="00200BA2">
              <w:rPr>
                <w:rFonts w:ascii="Arial" w:hAnsi="Arial" w:cs="Arial"/>
                <w:sz w:val="20"/>
                <w:szCs w:val="20"/>
              </w:rPr>
              <w:t xml:space="preserve"> (i) have received a copy of the Subject information leaflet, and (ii) expressed their prior consent by signing and personally dating the informed consent form, without the unduly influence or coercion of any person directly involved in the Trial, and only after having been duly informed.</w:t>
            </w:r>
          </w:p>
        </w:tc>
        <w:tc>
          <w:tcPr>
            <w:tcW w:w="4424" w:type="dxa"/>
            <w:tcBorders>
              <w:left w:val="single" w:sz="2" w:space="0" w:color="F2F2F2" w:themeColor="background1" w:themeShade="F2"/>
            </w:tcBorders>
          </w:tcPr>
          <w:p w14:paraId="175C6080" w14:textId="77777777" w:rsidR="00BB4CB8" w:rsidRDefault="00071255" w:rsidP="00BB4CB8">
            <w:pPr>
              <w:spacing w:before="60" w:after="60"/>
              <w:jc w:val="both"/>
              <w:rPr>
                <w:rFonts w:ascii="Arial" w:hAnsi="Arial" w:cs="Arial"/>
                <w:sz w:val="20"/>
                <w:szCs w:val="20"/>
                <w:lang w:val="pl-PL"/>
              </w:rPr>
            </w:pPr>
            <w:r>
              <w:rPr>
                <w:rFonts w:ascii="Arial" w:hAnsi="Arial" w:cs="Arial"/>
                <w:sz w:val="20"/>
                <w:szCs w:val="20"/>
                <w:lang w:val="pl-PL"/>
              </w:rPr>
              <w:t>CENTRUM KH</w:t>
            </w:r>
            <w:r w:rsidR="00BB4CB8" w:rsidRPr="007B63A9">
              <w:rPr>
                <w:rFonts w:ascii="Arial" w:hAnsi="Arial" w:cs="Arial"/>
                <w:sz w:val="20"/>
                <w:szCs w:val="20"/>
                <w:lang w:val="pl-PL"/>
              </w:rPr>
              <w:t xml:space="preserve"> zajistí, že všichni </w:t>
            </w:r>
            <w:r w:rsidR="00A87063">
              <w:rPr>
                <w:rFonts w:ascii="Arial" w:hAnsi="Arial" w:cs="Arial"/>
                <w:sz w:val="20"/>
                <w:szCs w:val="20"/>
                <w:lang w:val="pl-PL"/>
              </w:rPr>
              <w:t xml:space="preserve">subjekty KH případně </w:t>
            </w:r>
            <w:r w:rsidR="00BB4CB8">
              <w:rPr>
                <w:rFonts w:ascii="Arial" w:hAnsi="Arial" w:cs="Arial"/>
                <w:sz w:val="20"/>
                <w:szCs w:val="20"/>
                <w:lang w:val="pl-PL"/>
              </w:rPr>
              <w:t xml:space="preserve">zákonní zástupci </w:t>
            </w:r>
            <w:r w:rsidR="00466B01">
              <w:rPr>
                <w:rFonts w:ascii="Arial" w:hAnsi="Arial" w:cs="Arial"/>
                <w:sz w:val="20"/>
                <w:szCs w:val="20"/>
                <w:lang w:val="pl-PL"/>
              </w:rPr>
              <w:t>subjektů</w:t>
            </w:r>
            <w:r w:rsidR="00466B01" w:rsidRPr="007B63A9">
              <w:rPr>
                <w:rFonts w:ascii="Arial" w:hAnsi="Arial" w:cs="Arial"/>
                <w:sz w:val="20"/>
                <w:szCs w:val="20"/>
                <w:lang w:val="pl-PL"/>
              </w:rPr>
              <w:t xml:space="preserve"> </w:t>
            </w:r>
            <w:r w:rsidR="00BB4CB8" w:rsidRPr="007B63A9">
              <w:rPr>
                <w:rFonts w:ascii="Arial" w:hAnsi="Arial" w:cs="Arial"/>
                <w:sz w:val="20"/>
                <w:szCs w:val="20"/>
                <w:lang w:val="pl-PL"/>
              </w:rPr>
              <w:t>účastnící</w:t>
            </w:r>
            <w:r w:rsidR="00BB4CB8">
              <w:rPr>
                <w:rFonts w:ascii="Arial" w:hAnsi="Arial" w:cs="Arial"/>
                <w:sz w:val="20"/>
                <w:szCs w:val="20"/>
                <w:lang w:val="pl-PL"/>
              </w:rPr>
              <w:t>ch</w:t>
            </w:r>
            <w:r w:rsidR="00BB4CB8" w:rsidRPr="007B63A9">
              <w:rPr>
                <w:rFonts w:ascii="Arial" w:hAnsi="Arial" w:cs="Arial"/>
                <w:sz w:val="20"/>
                <w:szCs w:val="20"/>
                <w:lang w:val="pl-PL"/>
              </w:rPr>
              <w:t xml:space="preserve"> se KH (i) obdrží </w:t>
            </w:r>
            <w:r w:rsidR="00307D68">
              <w:rPr>
                <w:rFonts w:ascii="Arial" w:hAnsi="Arial" w:cs="Arial"/>
                <w:sz w:val="20"/>
                <w:szCs w:val="20"/>
                <w:lang w:val="pl-PL"/>
              </w:rPr>
              <w:t>výtisk Informací pro pacienta a </w:t>
            </w:r>
            <w:r w:rsidR="00BB4CB8" w:rsidRPr="007B63A9">
              <w:rPr>
                <w:rFonts w:ascii="Arial" w:hAnsi="Arial" w:cs="Arial"/>
                <w:sz w:val="20"/>
                <w:szCs w:val="20"/>
                <w:lang w:val="pl-PL"/>
              </w:rPr>
              <w:t>(ii) vy</w:t>
            </w:r>
            <w:r w:rsidR="00307D68">
              <w:rPr>
                <w:rFonts w:ascii="Arial" w:hAnsi="Arial" w:cs="Arial"/>
                <w:sz w:val="20"/>
                <w:szCs w:val="20"/>
                <w:lang w:val="pl-PL"/>
              </w:rPr>
              <w:t>jádří svůj souhlas podepsáním a </w:t>
            </w:r>
            <w:r w:rsidR="00BB4CB8" w:rsidRPr="007B63A9">
              <w:rPr>
                <w:rFonts w:ascii="Arial" w:hAnsi="Arial" w:cs="Arial"/>
                <w:sz w:val="20"/>
                <w:szCs w:val="20"/>
                <w:lang w:val="pl-PL"/>
              </w:rPr>
              <w:t xml:space="preserve">osobním datováním formuláře informovaného souhlasu bez neoprávněného vlivu nebo nátlaku jakékoliv osoby přímo zapojené do KH, a pouze poté, co byli příslušně informováni.  </w:t>
            </w:r>
          </w:p>
          <w:p w14:paraId="22A60208" w14:textId="78F62E55" w:rsidR="00307D68" w:rsidRPr="00D86B74" w:rsidRDefault="00307D68" w:rsidP="00BB4CB8">
            <w:pPr>
              <w:spacing w:before="60" w:after="60"/>
              <w:jc w:val="both"/>
              <w:rPr>
                <w:rFonts w:ascii="Arial" w:hAnsi="Arial" w:cs="Arial"/>
                <w:sz w:val="20"/>
                <w:szCs w:val="20"/>
                <w:u w:val="single"/>
                <w:lang w:val="pl-PL"/>
              </w:rPr>
            </w:pPr>
          </w:p>
        </w:tc>
      </w:tr>
      <w:tr w:rsidR="00BB4CB8" w:rsidRPr="00770ED1" w14:paraId="68952185" w14:textId="2632B33F"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0DA4B190" w14:textId="77777777" w:rsidR="00BB4CB8" w:rsidRPr="00770ED1" w:rsidRDefault="00BB4CB8" w:rsidP="00BB4CB8">
            <w:pPr>
              <w:spacing w:before="60" w:after="60"/>
              <w:jc w:val="right"/>
              <w:rPr>
                <w:rFonts w:ascii="Arial" w:hAnsi="Arial" w:cs="Arial"/>
                <w:b/>
                <w:sz w:val="20"/>
                <w:szCs w:val="20"/>
              </w:rPr>
            </w:pPr>
            <w:r w:rsidRPr="00770ED1">
              <w:rPr>
                <w:rFonts w:ascii="Arial" w:hAnsi="Arial" w:cs="Arial"/>
                <w:b/>
                <w:sz w:val="20"/>
                <w:szCs w:val="20"/>
              </w:rPr>
              <w:t>10</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23C910C" w14:textId="54376981" w:rsidR="00BB4CB8" w:rsidRPr="00770ED1" w:rsidRDefault="00BB4CB8" w:rsidP="00BB4CB8">
            <w:pPr>
              <w:spacing w:before="60" w:after="60"/>
              <w:jc w:val="both"/>
              <w:rPr>
                <w:rFonts w:ascii="Arial" w:hAnsi="Arial" w:cs="Arial"/>
                <w:b/>
                <w:bCs/>
                <w:sz w:val="20"/>
                <w:szCs w:val="20"/>
              </w:rPr>
            </w:pPr>
            <w:r w:rsidRPr="00200BA2">
              <w:rPr>
                <w:rFonts w:ascii="Arial" w:hAnsi="Arial" w:cs="Arial"/>
                <w:b/>
                <w:bCs/>
                <w:sz w:val="20"/>
                <w:szCs w:val="20"/>
              </w:rPr>
              <w:t>MONITORING AND REPORTING</w:t>
            </w:r>
          </w:p>
        </w:tc>
        <w:tc>
          <w:tcPr>
            <w:tcW w:w="4424" w:type="dxa"/>
            <w:tcBorders>
              <w:left w:val="single" w:sz="2" w:space="0" w:color="F2F2F2" w:themeColor="background1" w:themeShade="F2"/>
            </w:tcBorders>
          </w:tcPr>
          <w:p w14:paraId="02134B70" w14:textId="4D0B4169" w:rsidR="00BB4CB8" w:rsidRPr="00281A95" w:rsidRDefault="00BB4CB8" w:rsidP="00BB4CB8">
            <w:pPr>
              <w:spacing w:before="60" w:after="60"/>
              <w:jc w:val="both"/>
              <w:rPr>
                <w:rFonts w:ascii="Arial" w:hAnsi="Arial" w:cs="Arial"/>
                <w:b/>
                <w:bCs/>
                <w:sz w:val="20"/>
                <w:szCs w:val="20"/>
                <w:lang w:val="pl-PL"/>
              </w:rPr>
            </w:pPr>
            <w:r w:rsidRPr="007B63A9">
              <w:rPr>
                <w:rFonts w:ascii="Arial" w:hAnsi="Arial" w:cs="Arial"/>
                <w:b/>
                <w:bCs/>
                <w:sz w:val="20"/>
                <w:szCs w:val="20"/>
                <w:lang w:val="pl-PL"/>
              </w:rPr>
              <w:t>MONITORACE A HLÁŠENÍ</w:t>
            </w:r>
          </w:p>
        </w:tc>
      </w:tr>
      <w:tr w:rsidR="00BB4CB8" w:rsidRPr="0040229A" w14:paraId="43A8180C" w14:textId="3941A91B"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279F71F"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10.1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C0A5693" w14:textId="273CC570" w:rsidR="00BB4CB8" w:rsidRPr="00200BA2" w:rsidRDefault="00BB4CB8" w:rsidP="00BB4CB8">
            <w:pPr>
              <w:spacing w:before="60" w:after="60"/>
              <w:jc w:val="both"/>
              <w:rPr>
                <w:rFonts w:ascii="Arial" w:hAnsi="Arial" w:cs="Arial"/>
                <w:sz w:val="20"/>
                <w:szCs w:val="20"/>
              </w:rPr>
            </w:pPr>
            <w:r w:rsidRPr="00200BA2">
              <w:rPr>
                <w:rFonts w:ascii="Arial" w:hAnsi="Arial" w:cs="Arial"/>
                <w:sz w:val="20"/>
                <w:szCs w:val="20"/>
              </w:rPr>
              <w:t xml:space="preserve">SCOPE shall appoint CRA(s), bound by a professional confidentiality obligation, who will </w:t>
            </w:r>
            <w:r w:rsidR="00466B01">
              <w:rPr>
                <w:rFonts w:ascii="Arial" w:hAnsi="Arial" w:cs="Arial"/>
                <w:sz w:val="20"/>
                <w:szCs w:val="20"/>
              </w:rPr>
              <w:t>cooperate</w:t>
            </w:r>
            <w:r w:rsidR="00466B01" w:rsidRPr="00200BA2">
              <w:rPr>
                <w:rFonts w:ascii="Arial" w:hAnsi="Arial" w:cs="Arial"/>
                <w:sz w:val="20"/>
                <w:szCs w:val="20"/>
              </w:rPr>
              <w:t xml:space="preserve"> </w:t>
            </w:r>
            <w:r w:rsidRPr="00200BA2">
              <w:rPr>
                <w:rFonts w:ascii="Arial" w:hAnsi="Arial" w:cs="Arial"/>
                <w:sz w:val="20"/>
                <w:szCs w:val="20"/>
              </w:rPr>
              <w:t xml:space="preserve">with the INVESTIGATOR to ensure proper conduct of the Trial (hereinafter the « </w:t>
            </w:r>
            <w:r w:rsidRPr="00CB7F1D">
              <w:rPr>
                <w:rFonts w:ascii="Arial" w:hAnsi="Arial" w:cs="Arial"/>
                <w:b/>
                <w:sz w:val="20"/>
                <w:szCs w:val="20"/>
              </w:rPr>
              <w:t>CRA(s)</w:t>
            </w:r>
            <w:r w:rsidRPr="00200BA2">
              <w:rPr>
                <w:rFonts w:ascii="Arial" w:hAnsi="Arial" w:cs="Arial"/>
                <w:sz w:val="20"/>
                <w:szCs w:val="20"/>
              </w:rPr>
              <w:t xml:space="preserve"> »). Any monitoring by a CRA may take </w:t>
            </w:r>
            <w:r w:rsidRPr="00200BA2">
              <w:rPr>
                <w:rFonts w:ascii="Arial" w:hAnsi="Arial" w:cs="Arial"/>
                <w:sz w:val="20"/>
                <w:szCs w:val="20"/>
              </w:rPr>
              <w:lastRenderedPageBreak/>
              <w:t>such form as the SPONSOR reasonably thinks appropriate.</w:t>
            </w:r>
          </w:p>
        </w:tc>
        <w:tc>
          <w:tcPr>
            <w:tcW w:w="4424" w:type="dxa"/>
            <w:tcBorders>
              <w:left w:val="single" w:sz="2" w:space="0" w:color="F2F2F2" w:themeColor="background1" w:themeShade="F2"/>
            </w:tcBorders>
          </w:tcPr>
          <w:p w14:paraId="27014B1A" w14:textId="10F6D99A" w:rsidR="00BB4CB8" w:rsidRPr="00281A95" w:rsidRDefault="00BB4CB8" w:rsidP="00BB4CB8">
            <w:pPr>
              <w:spacing w:before="60" w:after="60"/>
              <w:jc w:val="both"/>
              <w:rPr>
                <w:rFonts w:ascii="Arial" w:hAnsi="Arial" w:cs="Arial"/>
                <w:sz w:val="20"/>
                <w:szCs w:val="20"/>
                <w:u w:val="single"/>
                <w:lang w:val="pl-PL"/>
              </w:rPr>
            </w:pPr>
            <w:r w:rsidRPr="007B63A9">
              <w:rPr>
                <w:rFonts w:ascii="Arial" w:hAnsi="Arial" w:cs="Arial"/>
                <w:sz w:val="20"/>
                <w:szCs w:val="20"/>
                <w:lang w:val="pl-PL"/>
              </w:rPr>
              <w:lastRenderedPageBreak/>
              <w:t xml:space="preserve">SCOPE určí monitora(y), vázaného profesionální mlčenlivostí, který bude </w:t>
            </w:r>
            <w:r w:rsidR="00466B01">
              <w:rPr>
                <w:rFonts w:ascii="Arial" w:hAnsi="Arial" w:cs="Arial"/>
                <w:sz w:val="20"/>
                <w:szCs w:val="20"/>
                <w:lang w:val="pl-PL"/>
              </w:rPr>
              <w:t>spolu</w:t>
            </w:r>
            <w:r w:rsidRPr="007B63A9">
              <w:rPr>
                <w:rFonts w:ascii="Arial" w:hAnsi="Arial" w:cs="Arial"/>
                <w:sz w:val="20"/>
                <w:szCs w:val="20"/>
                <w:lang w:val="pl-PL"/>
              </w:rPr>
              <w:t xml:space="preserve">pracovat se ZKOUŠEJÍCÍM na zajištění správného provedení KH (dále jako « </w:t>
            </w:r>
            <w:r w:rsidRPr="00CB7F1D">
              <w:rPr>
                <w:rFonts w:ascii="Arial" w:hAnsi="Arial" w:cs="Arial"/>
                <w:b/>
                <w:sz w:val="20"/>
                <w:szCs w:val="20"/>
                <w:lang w:val="pl-PL"/>
              </w:rPr>
              <w:t xml:space="preserve">CRA(s) </w:t>
            </w:r>
            <w:r w:rsidRPr="007B63A9">
              <w:rPr>
                <w:rFonts w:ascii="Arial" w:hAnsi="Arial" w:cs="Arial"/>
                <w:sz w:val="20"/>
                <w:szCs w:val="20"/>
                <w:lang w:val="pl-PL"/>
              </w:rPr>
              <w:t xml:space="preserve">»). Monitorace CRA může probíhat způsobem jaký považuje ZADAVATEL za vhodný. </w:t>
            </w:r>
          </w:p>
        </w:tc>
      </w:tr>
      <w:tr w:rsidR="00BB4CB8" w:rsidRPr="0040229A" w14:paraId="1C605270" w14:textId="3C923EA5"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634D796"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10.2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43F5302" w14:textId="51E9705B" w:rsidR="00BB4CB8" w:rsidRPr="00200BA2" w:rsidRDefault="00BB4CB8" w:rsidP="00BB4CB8">
            <w:pPr>
              <w:spacing w:before="60" w:after="60"/>
              <w:jc w:val="both"/>
              <w:rPr>
                <w:rFonts w:ascii="Arial" w:hAnsi="Arial" w:cs="Arial"/>
                <w:sz w:val="20"/>
                <w:szCs w:val="20"/>
              </w:rPr>
            </w:pPr>
            <w:r w:rsidRPr="00200BA2">
              <w:rPr>
                <w:rFonts w:ascii="Arial" w:hAnsi="Arial" w:cs="Arial"/>
                <w:sz w:val="20"/>
                <w:szCs w:val="20"/>
              </w:rPr>
              <w:t xml:space="preserve">The CRA(s) shall be entitled to visit any facility used by the </w:t>
            </w:r>
            <w:r>
              <w:rPr>
                <w:rFonts w:ascii="Arial" w:hAnsi="Arial" w:cs="Arial"/>
                <w:sz w:val="20"/>
                <w:szCs w:val="20"/>
              </w:rPr>
              <w:t xml:space="preserve">TRIAL SITE </w:t>
            </w:r>
            <w:r w:rsidRPr="00200BA2">
              <w:rPr>
                <w:rFonts w:ascii="Arial" w:hAnsi="Arial" w:cs="Arial"/>
                <w:sz w:val="20"/>
                <w:szCs w:val="20"/>
              </w:rPr>
              <w:t>and Collaborators, and be regularly informed about the performance of the Trial and shall collect all the documents and information about the Trial in accordance with the Protocol and ICH-GCP. He/she shall have access to all records on the Subjects and all information pertaining to the Trial, as well as, copies thereof, if needed</w:t>
            </w:r>
            <w:r w:rsidR="00B03DF9">
              <w:rPr>
                <w:rFonts w:ascii="Arial" w:hAnsi="Arial" w:cs="Arial"/>
                <w:sz w:val="20"/>
                <w:szCs w:val="20"/>
              </w:rPr>
              <w:t>, according to applicable regulation</w:t>
            </w:r>
            <w:r w:rsidRPr="00200BA2">
              <w:rPr>
                <w:rFonts w:ascii="Arial" w:hAnsi="Arial" w:cs="Arial"/>
                <w:sz w:val="20"/>
                <w:szCs w:val="20"/>
              </w:rPr>
              <w:t>.</w:t>
            </w:r>
          </w:p>
        </w:tc>
        <w:tc>
          <w:tcPr>
            <w:tcW w:w="4424" w:type="dxa"/>
            <w:tcBorders>
              <w:left w:val="single" w:sz="2" w:space="0" w:color="F2F2F2" w:themeColor="background1" w:themeShade="F2"/>
            </w:tcBorders>
          </w:tcPr>
          <w:p w14:paraId="517A0480" w14:textId="1BFC51C4" w:rsidR="00BB4CB8" w:rsidRPr="00281A95" w:rsidRDefault="00BB4CB8" w:rsidP="00A87063">
            <w:pPr>
              <w:spacing w:before="60" w:after="60"/>
              <w:jc w:val="both"/>
              <w:rPr>
                <w:rFonts w:ascii="Arial" w:hAnsi="Arial" w:cs="Arial"/>
                <w:sz w:val="20"/>
                <w:szCs w:val="20"/>
                <w:u w:val="single"/>
                <w:lang w:val="pl-PL"/>
              </w:rPr>
            </w:pPr>
            <w:r w:rsidRPr="00E80814">
              <w:rPr>
                <w:rFonts w:ascii="Arial" w:hAnsi="Arial" w:cs="Arial"/>
                <w:sz w:val="20"/>
                <w:szCs w:val="20"/>
                <w:lang w:val="pl-PL"/>
              </w:rPr>
              <w:t xml:space="preserve">CRA(s) bude/ou oprávněn/i navštěvovat všechna zařízení používaná </w:t>
            </w:r>
            <w:r>
              <w:rPr>
                <w:rFonts w:ascii="Arial" w:hAnsi="Arial" w:cs="Arial"/>
                <w:sz w:val="20"/>
                <w:szCs w:val="20"/>
                <w:lang w:val="pl-PL"/>
              </w:rPr>
              <w:t>CENTREM KH</w:t>
            </w:r>
            <w:r w:rsidR="00307D68">
              <w:rPr>
                <w:rFonts w:ascii="Arial" w:hAnsi="Arial" w:cs="Arial"/>
                <w:sz w:val="20"/>
                <w:szCs w:val="20"/>
                <w:lang w:val="pl-PL"/>
              </w:rPr>
              <w:t xml:space="preserve"> a </w:t>
            </w:r>
            <w:r w:rsidRPr="00E80814">
              <w:rPr>
                <w:rFonts w:ascii="Arial" w:hAnsi="Arial" w:cs="Arial"/>
                <w:sz w:val="20"/>
                <w:szCs w:val="20"/>
                <w:lang w:val="pl-PL"/>
              </w:rPr>
              <w:t>spolupracovníky a budou pravidelně informován/i o realizaci KH a bude/ou shromažďovat veškeré dokumenty a informace týkající</w:t>
            </w:r>
            <w:r w:rsidR="00307D68">
              <w:rPr>
                <w:rFonts w:ascii="Arial" w:hAnsi="Arial" w:cs="Arial"/>
                <w:sz w:val="20"/>
                <w:szCs w:val="20"/>
                <w:lang w:val="pl-PL"/>
              </w:rPr>
              <w:t xml:space="preserve"> se KH v souladu s Protokolem a </w:t>
            </w:r>
            <w:r w:rsidRPr="00E80814">
              <w:rPr>
                <w:rFonts w:ascii="Arial" w:hAnsi="Arial" w:cs="Arial"/>
                <w:sz w:val="20"/>
                <w:szCs w:val="20"/>
                <w:lang w:val="pl-PL"/>
              </w:rPr>
              <w:t>zásadami ICH-GCP. Bude</w:t>
            </w:r>
            <w:r w:rsidR="00307D68">
              <w:rPr>
                <w:rFonts w:ascii="Arial" w:hAnsi="Arial" w:cs="Arial"/>
                <w:sz w:val="20"/>
                <w:szCs w:val="20"/>
                <w:lang w:val="pl-PL"/>
              </w:rPr>
              <w:t>/ou mít přístup k </w:t>
            </w:r>
            <w:r w:rsidRPr="00E80814">
              <w:rPr>
                <w:rFonts w:ascii="Arial" w:hAnsi="Arial" w:cs="Arial"/>
                <w:sz w:val="20"/>
                <w:szCs w:val="20"/>
                <w:lang w:val="pl-PL"/>
              </w:rPr>
              <w:t>veškerým záznamům</w:t>
            </w:r>
            <w:r w:rsidR="00A87063">
              <w:rPr>
                <w:rFonts w:ascii="Arial" w:hAnsi="Arial" w:cs="Arial"/>
                <w:sz w:val="20"/>
                <w:szCs w:val="20"/>
                <w:lang w:val="pl-PL"/>
              </w:rPr>
              <w:t xml:space="preserve"> subjektů KH</w:t>
            </w:r>
            <w:r w:rsidRPr="00E80814">
              <w:rPr>
                <w:rFonts w:ascii="Arial" w:hAnsi="Arial" w:cs="Arial"/>
                <w:sz w:val="20"/>
                <w:szCs w:val="20"/>
                <w:lang w:val="pl-PL"/>
              </w:rPr>
              <w:t xml:space="preserve"> a ke všem informacím týkajícím se KH, stejně jako k jejich kopiím, pokud to bude třeba</w:t>
            </w:r>
            <w:r w:rsidR="00B03DF9">
              <w:rPr>
                <w:rFonts w:ascii="Arial" w:hAnsi="Arial" w:cs="Arial"/>
                <w:sz w:val="20"/>
                <w:szCs w:val="20"/>
                <w:lang w:val="pl-PL"/>
              </w:rPr>
              <w:t>, to vše v rozsahu platných právních předpisů</w:t>
            </w:r>
            <w:r w:rsidRPr="00E80814">
              <w:rPr>
                <w:rFonts w:ascii="Arial" w:hAnsi="Arial" w:cs="Arial"/>
                <w:sz w:val="20"/>
                <w:szCs w:val="20"/>
                <w:lang w:val="pl-PL"/>
              </w:rPr>
              <w:t>.</w:t>
            </w:r>
          </w:p>
        </w:tc>
      </w:tr>
      <w:tr w:rsidR="00BB4CB8" w:rsidRPr="00770ED1" w14:paraId="15943BE0" w14:textId="48E302EC"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0DFCF7BD" w14:textId="77777777" w:rsidR="00BB4CB8" w:rsidRPr="00200BA2" w:rsidRDefault="00BB4CB8" w:rsidP="00BB4CB8">
            <w:pPr>
              <w:spacing w:before="60" w:after="60"/>
              <w:jc w:val="right"/>
              <w:rPr>
                <w:rFonts w:ascii="Arial" w:hAnsi="Arial" w:cs="Arial"/>
                <w:sz w:val="20"/>
                <w:szCs w:val="20"/>
              </w:rPr>
            </w:pPr>
            <w:r w:rsidRPr="00200BA2">
              <w:rPr>
                <w:rFonts w:ascii="Arial" w:hAnsi="Arial" w:cs="Arial"/>
                <w:sz w:val="20"/>
                <w:szCs w:val="20"/>
              </w:rPr>
              <w:t>10.3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CB8B8BF" w14:textId="0A1277F1" w:rsidR="00BB4CB8" w:rsidRPr="00200BA2" w:rsidRDefault="00BB4CB8" w:rsidP="00BB4CB8">
            <w:pPr>
              <w:spacing w:before="60" w:after="60"/>
              <w:jc w:val="both"/>
              <w:rPr>
                <w:rFonts w:ascii="Arial" w:hAnsi="Arial" w:cs="Arial"/>
                <w:sz w:val="20"/>
                <w:szCs w:val="20"/>
              </w:rPr>
            </w:pPr>
            <w:r w:rsidRPr="00200BA2">
              <w:rPr>
                <w:rFonts w:ascii="Arial" w:hAnsi="Arial" w:cs="Arial"/>
                <w:sz w:val="20"/>
                <w:szCs w:val="20"/>
              </w:rPr>
              <w:t xml:space="preserve">The </w:t>
            </w:r>
            <w:r w:rsidR="004F5737">
              <w:rPr>
                <w:rFonts w:ascii="Arial" w:hAnsi="Arial" w:cs="Arial"/>
                <w:sz w:val="20"/>
                <w:szCs w:val="20"/>
              </w:rPr>
              <w:t>TRIAl SITE</w:t>
            </w:r>
            <w:r>
              <w:rPr>
                <w:rFonts w:ascii="Arial" w:hAnsi="Arial" w:cs="Arial"/>
                <w:sz w:val="20"/>
                <w:szCs w:val="20"/>
              </w:rPr>
              <w:t xml:space="preserve"> </w:t>
            </w:r>
            <w:r w:rsidRPr="00200BA2">
              <w:rPr>
                <w:rFonts w:ascii="Arial" w:hAnsi="Arial" w:cs="Arial"/>
                <w:sz w:val="20"/>
                <w:szCs w:val="20"/>
              </w:rPr>
              <w:t xml:space="preserve">document and immediately inform SCOPE of any serious adverse event (« </w:t>
            </w:r>
            <w:r w:rsidRPr="00CB7F1D">
              <w:rPr>
                <w:rFonts w:ascii="Arial" w:hAnsi="Arial" w:cs="Arial"/>
                <w:b/>
                <w:sz w:val="20"/>
                <w:szCs w:val="20"/>
              </w:rPr>
              <w:t>SAE</w:t>
            </w:r>
            <w:r w:rsidRPr="00200BA2">
              <w:rPr>
                <w:rFonts w:ascii="Arial" w:hAnsi="Arial" w:cs="Arial"/>
                <w:sz w:val="20"/>
                <w:szCs w:val="20"/>
              </w:rPr>
              <w:t xml:space="preserve"> ») or other events as defined in the Protocol in accordance with the procedures and timelines outlined in the Protocol.</w:t>
            </w:r>
          </w:p>
        </w:tc>
        <w:tc>
          <w:tcPr>
            <w:tcW w:w="4424" w:type="dxa"/>
            <w:tcBorders>
              <w:left w:val="single" w:sz="2" w:space="0" w:color="F2F2F2" w:themeColor="background1" w:themeShade="F2"/>
            </w:tcBorders>
          </w:tcPr>
          <w:p w14:paraId="47F3E62F" w14:textId="04491C8A" w:rsidR="00BB4CB8" w:rsidRPr="00281A95" w:rsidRDefault="004F5737" w:rsidP="00BB4CB8">
            <w:pPr>
              <w:spacing w:before="60" w:after="60"/>
              <w:jc w:val="both"/>
              <w:rPr>
                <w:rFonts w:ascii="Arial" w:hAnsi="Arial" w:cs="Arial"/>
                <w:sz w:val="20"/>
                <w:szCs w:val="20"/>
                <w:u w:val="single"/>
                <w:lang w:val="pl-PL"/>
              </w:rPr>
            </w:pPr>
            <w:r>
              <w:rPr>
                <w:rFonts w:ascii="Arial" w:hAnsi="Arial" w:cs="Arial"/>
                <w:sz w:val="20"/>
                <w:szCs w:val="20"/>
                <w:lang w:val="pl-PL"/>
              </w:rPr>
              <w:t>CENTRUM KH</w:t>
            </w:r>
            <w:r w:rsidR="00BB4CB8" w:rsidRPr="00E80814">
              <w:rPr>
                <w:rFonts w:ascii="Arial" w:hAnsi="Arial" w:cs="Arial"/>
                <w:sz w:val="20"/>
                <w:szCs w:val="20"/>
                <w:lang w:val="pl-PL"/>
              </w:rPr>
              <w:t xml:space="preserve"> bude v případě jakékoliv závažné nežádoucí příhody (« </w:t>
            </w:r>
            <w:r w:rsidR="00BB4CB8" w:rsidRPr="00CB7F1D">
              <w:rPr>
                <w:rFonts w:ascii="Arial" w:hAnsi="Arial" w:cs="Arial"/>
                <w:b/>
                <w:sz w:val="20"/>
                <w:szCs w:val="20"/>
                <w:lang w:val="pl-PL"/>
              </w:rPr>
              <w:t>SAE</w:t>
            </w:r>
            <w:r w:rsidR="00BB4CB8" w:rsidRPr="00E80814">
              <w:rPr>
                <w:rFonts w:ascii="Arial" w:hAnsi="Arial" w:cs="Arial"/>
                <w:sz w:val="20"/>
                <w:szCs w:val="20"/>
                <w:lang w:val="pl-PL"/>
              </w:rPr>
              <w:t xml:space="preserve"> ») nebo jiných příhod definovaných Protokolem dokumentova</w:t>
            </w:r>
            <w:r w:rsidR="00307D68">
              <w:rPr>
                <w:rFonts w:ascii="Arial" w:hAnsi="Arial" w:cs="Arial"/>
                <w:sz w:val="20"/>
                <w:szCs w:val="20"/>
                <w:lang w:val="pl-PL"/>
              </w:rPr>
              <w:t>t a okamžitě informovat SCOPE v </w:t>
            </w:r>
            <w:r w:rsidR="00BB4CB8" w:rsidRPr="00E80814">
              <w:rPr>
                <w:rFonts w:ascii="Arial" w:hAnsi="Arial" w:cs="Arial"/>
                <w:sz w:val="20"/>
                <w:szCs w:val="20"/>
                <w:lang w:val="pl-PL"/>
              </w:rPr>
              <w:t xml:space="preserve">souladu </w:t>
            </w:r>
            <w:r w:rsidR="00307D68">
              <w:rPr>
                <w:rFonts w:ascii="Arial" w:hAnsi="Arial" w:cs="Arial"/>
                <w:sz w:val="20"/>
                <w:szCs w:val="20"/>
                <w:lang w:val="pl-PL"/>
              </w:rPr>
              <w:t>s postupy a lhůtami uvedenými v </w:t>
            </w:r>
            <w:r w:rsidR="00BB4CB8" w:rsidRPr="00E80814">
              <w:rPr>
                <w:rFonts w:ascii="Arial" w:hAnsi="Arial" w:cs="Arial"/>
                <w:sz w:val="20"/>
                <w:szCs w:val="20"/>
                <w:lang w:val="pl-PL"/>
              </w:rPr>
              <w:t>Protokolu.</w:t>
            </w:r>
          </w:p>
        </w:tc>
      </w:tr>
      <w:tr w:rsidR="00BB4CB8" w:rsidRPr="0040229A" w14:paraId="7DF90D07" w14:textId="5D852CB9"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0BD892E1" w14:textId="77777777" w:rsidR="00BB4CB8" w:rsidRPr="00200BA2" w:rsidRDefault="00BB4CB8" w:rsidP="00BB4CB8">
            <w:pPr>
              <w:spacing w:before="60" w:after="60"/>
              <w:jc w:val="right"/>
              <w:rPr>
                <w:rFonts w:ascii="Arial" w:hAnsi="Arial" w:cs="Arial"/>
                <w:sz w:val="20"/>
                <w:szCs w:val="20"/>
              </w:rPr>
            </w:pPr>
            <w:r w:rsidRPr="00200BA2">
              <w:rPr>
                <w:rFonts w:ascii="Arial" w:hAnsi="Arial" w:cs="Arial"/>
                <w:sz w:val="20"/>
                <w:szCs w:val="20"/>
              </w:rPr>
              <w:t>10.4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E877751" w14:textId="1C1C51D0" w:rsidR="00BB4CB8" w:rsidRPr="00200BA2" w:rsidRDefault="00BB4CB8" w:rsidP="00BB4CB8">
            <w:pPr>
              <w:spacing w:before="60" w:after="60"/>
              <w:jc w:val="both"/>
              <w:rPr>
                <w:rFonts w:ascii="Arial" w:hAnsi="Arial" w:cs="Arial"/>
                <w:sz w:val="20"/>
                <w:szCs w:val="20"/>
              </w:rPr>
            </w:pPr>
            <w:r w:rsidRPr="00200BA2">
              <w:rPr>
                <w:rFonts w:ascii="Arial" w:hAnsi="Arial" w:cs="Arial"/>
                <w:sz w:val="20"/>
                <w:szCs w:val="20"/>
              </w:rPr>
              <w:t xml:space="preserve">The </w:t>
            </w:r>
            <w:r>
              <w:rPr>
                <w:rFonts w:ascii="Arial" w:hAnsi="Arial" w:cs="Arial"/>
                <w:sz w:val="20"/>
                <w:szCs w:val="20"/>
              </w:rPr>
              <w:t>TRIAL SITE</w:t>
            </w:r>
            <w:r w:rsidRPr="00200BA2">
              <w:rPr>
                <w:rFonts w:ascii="Arial" w:hAnsi="Arial" w:cs="Arial"/>
                <w:sz w:val="20"/>
                <w:szCs w:val="20"/>
              </w:rPr>
              <w:t xml:space="preserve"> undertakes to provide the usual source data for Subjects included in this Trial. This includes documents that cover the following areas: medical history, the prior medication and therapies administered before the start of the Trial and other important documents that are specific to the Trial. There is no separate remuneration for obtaining these documents from the GP or specialist doctor.</w:t>
            </w:r>
          </w:p>
        </w:tc>
        <w:tc>
          <w:tcPr>
            <w:tcW w:w="4424" w:type="dxa"/>
            <w:tcBorders>
              <w:left w:val="single" w:sz="2" w:space="0" w:color="F2F2F2" w:themeColor="background1" w:themeShade="F2"/>
            </w:tcBorders>
          </w:tcPr>
          <w:p w14:paraId="5911AC7E" w14:textId="2EAE7CAE" w:rsidR="00BB4CB8" w:rsidRPr="00281A95" w:rsidRDefault="00BB4CB8" w:rsidP="00A87063">
            <w:pPr>
              <w:spacing w:before="60" w:after="60"/>
              <w:jc w:val="both"/>
              <w:rPr>
                <w:rFonts w:ascii="Arial" w:hAnsi="Arial" w:cs="Arial"/>
                <w:sz w:val="20"/>
                <w:szCs w:val="20"/>
                <w:u w:val="single"/>
                <w:lang w:val="pl-PL"/>
              </w:rPr>
            </w:pPr>
            <w:r w:rsidRPr="00454497">
              <w:rPr>
                <w:rFonts w:ascii="Arial" w:hAnsi="Arial" w:cs="Arial"/>
                <w:sz w:val="20"/>
                <w:szCs w:val="20"/>
                <w:lang w:val="pl-PL"/>
              </w:rPr>
              <w:t xml:space="preserve">CENTRUM KH se zavazuje poskytnout běžná zdrojová data </w:t>
            </w:r>
            <w:r w:rsidR="00A87063" w:rsidRPr="00454497">
              <w:rPr>
                <w:rFonts w:ascii="Arial" w:hAnsi="Arial" w:cs="Arial"/>
                <w:sz w:val="20"/>
                <w:szCs w:val="20"/>
                <w:lang w:val="pl-PL"/>
              </w:rPr>
              <w:t xml:space="preserve">subjektů </w:t>
            </w:r>
            <w:r w:rsidRPr="00454497">
              <w:rPr>
                <w:rFonts w:ascii="Arial" w:hAnsi="Arial" w:cs="Arial"/>
                <w:sz w:val="20"/>
                <w:szCs w:val="20"/>
                <w:lang w:val="pl-PL"/>
              </w:rPr>
              <w:t>učastnících se tohoto KH. Toto zahrnuje dokumenty, které se týkají následujících oblastí: zdravotní anamnéza, předchozí medikace a terapie absolvované před zahájením KH a během KH a dalších důležitých dokumentů, které jsou specifické pro KH. Za získání těchto dokumentů od praktického lékaře nebo odborného lékaře se neposkytuje žádná odměna.</w:t>
            </w:r>
          </w:p>
        </w:tc>
      </w:tr>
      <w:tr w:rsidR="00BB4CB8" w:rsidRPr="00F04DE7" w14:paraId="7F108521" w14:textId="16133E36"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6AF9832" w14:textId="6404B8A2" w:rsidR="00BB4CB8" w:rsidRPr="00770ED1" w:rsidRDefault="00BB4CB8" w:rsidP="00BB4CB8">
            <w:pPr>
              <w:spacing w:before="60" w:after="60"/>
              <w:jc w:val="right"/>
              <w:rPr>
                <w:rFonts w:ascii="Arial" w:hAnsi="Arial" w:cs="Arial"/>
                <w:sz w:val="20"/>
                <w:szCs w:val="20"/>
              </w:rPr>
            </w:pPr>
            <w:r>
              <w:rPr>
                <w:rFonts w:ascii="Arial" w:hAnsi="Arial" w:cs="Arial"/>
                <w:sz w:val="20"/>
                <w:szCs w:val="20"/>
              </w:rPr>
              <w:t>10.5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96E7F25" w14:textId="163C9893" w:rsidR="00BB4CB8" w:rsidRPr="00770ED1" w:rsidRDefault="00BB4CB8" w:rsidP="00BB4CB8">
            <w:pPr>
              <w:spacing w:before="60" w:after="60"/>
              <w:jc w:val="both"/>
              <w:rPr>
                <w:rFonts w:ascii="Arial" w:hAnsi="Arial" w:cs="Arial"/>
                <w:sz w:val="20"/>
                <w:szCs w:val="20"/>
              </w:rPr>
            </w:pPr>
            <w:r w:rsidRPr="00200BA2">
              <w:rPr>
                <w:rFonts w:ascii="Arial" w:hAnsi="Arial" w:cs="Arial"/>
                <w:sz w:val="20"/>
                <w:szCs w:val="20"/>
              </w:rPr>
              <w:t>In the event that SCOPE or the SPONSOR reasonably believes there has been any research misconduct in relatio</w:t>
            </w:r>
            <w:r>
              <w:rPr>
                <w:rFonts w:ascii="Arial" w:hAnsi="Arial" w:cs="Arial"/>
                <w:sz w:val="20"/>
                <w:szCs w:val="20"/>
              </w:rPr>
              <w:t>n to the Trial, the TRIAL SITE</w:t>
            </w:r>
            <w:r w:rsidRPr="00200BA2">
              <w:rPr>
                <w:rFonts w:ascii="Arial" w:hAnsi="Arial" w:cs="Arial"/>
                <w:sz w:val="20"/>
                <w:szCs w:val="20"/>
              </w:rPr>
              <w:t xml:space="preserve"> shall provide all reasonable assistance to any subsequent investigation, the results of which, subject to any obligations of confidentiality, be communicated to the </w:t>
            </w:r>
            <w:r>
              <w:rPr>
                <w:rFonts w:ascii="Arial" w:hAnsi="Arial" w:cs="Arial"/>
                <w:sz w:val="20"/>
                <w:szCs w:val="20"/>
              </w:rPr>
              <w:t>TRIAL SITE.</w:t>
            </w:r>
            <w:r w:rsidRPr="00200BA2">
              <w:rPr>
                <w:rFonts w:ascii="Arial" w:hAnsi="Arial" w:cs="Arial"/>
                <w:sz w:val="20"/>
                <w:szCs w:val="20"/>
              </w:rPr>
              <w:t xml:space="preserve"> In the event that the </w:t>
            </w:r>
            <w:r>
              <w:rPr>
                <w:rFonts w:ascii="Arial" w:hAnsi="Arial" w:cs="Arial"/>
                <w:sz w:val="20"/>
                <w:szCs w:val="20"/>
              </w:rPr>
              <w:t>TRIAL SITE</w:t>
            </w:r>
            <w:r w:rsidRPr="00200BA2">
              <w:rPr>
                <w:rFonts w:ascii="Arial" w:hAnsi="Arial" w:cs="Arial"/>
                <w:sz w:val="20"/>
                <w:szCs w:val="20"/>
              </w:rPr>
              <w:t xml:space="preserve"> reasonably believes there has been any research misconduct in relation to the Trial, the SPONSOR shall provide all reasonable assistance to any investigation into any alleged research misconduct undertaken by o</w:t>
            </w:r>
            <w:r>
              <w:rPr>
                <w:rFonts w:ascii="Arial" w:hAnsi="Arial" w:cs="Arial"/>
                <w:sz w:val="20"/>
                <w:szCs w:val="20"/>
              </w:rPr>
              <w:t>r on behalf of the TRIAL SITE</w:t>
            </w:r>
            <w:r w:rsidRPr="00200BA2">
              <w:rPr>
                <w:rFonts w:ascii="Arial" w:hAnsi="Arial" w:cs="Arial"/>
                <w:sz w:val="20"/>
                <w:szCs w:val="20"/>
              </w:rPr>
              <w:t xml:space="preserve"> the results of which shall, subject to any obligations of confidentiality, be communicated to the SPONSOR.</w:t>
            </w:r>
          </w:p>
        </w:tc>
        <w:tc>
          <w:tcPr>
            <w:tcW w:w="4424" w:type="dxa"/>
            <w:tcBorders>
              <w:left w:val="single" w:sz="2" w:space="0" w:color="F2F2F2" w:themeColor="background1" w:themeShade="F2"/>
            </w:tcBorders>
          </w:tcPr>
          <w:p w14:paraId="7B464853" w14:textId="72825C37" w:rsidR="00BB4CB8" w:rsidRPr="004814F0" w:rsidRDefault="00BB4CB8" w:rsidP="00BB4CB8">
            <w:pPr>
              <w:spacing w:before="60" w:after="60"/>
              <w:jc w:val="both"/>
              <w:rPr>
                <w:rFonts w:ascii="Arial" w:hAnsi="Arial" w:cs="Arial"/>
                <w:sz w:val="20"/>
                <w:szCs w:val="20"/>
                <w:lang w:val="en-GB"/>
              </w:rPr>
            </w:pPr>
            <w:r w:rsidRPr="00E80814">
              <w:rPr>
                <w:rFonts w:ascii="Arial" w:hAnsi="Arial" w:cs="Arial"/>
                <w:sz w:val="20"/>
                <w:szCs w:val="20"/>
                <w:lang w:val="en-GB"/>
              </w:rPr>
              <w:t>V případě, že se SCOPE nebo ZADAVATEL důvodně domnívá, že došlo k nějakému výzkumnému pochybení ve vztahu ke KH, CENTRUM KH poskytne veškerou přiměřenou pomoc při jakýchkoli následných šetřeních, jejichž výsledky, pod výhradou povinnosti zachování mlčenlivosti, budou sděleny CENTRU KH. V případě, že se CETRUM KH důvodně domnívá, že došlo k nějakému výzkumnému pochybení ve vztahu ke KH, ZADAVATEL poskytne veškerou přiměřenou pomoc k jakémukoli vyšetření údajného výzkumného pochybení, které bude provedeno v nebo jmé</w:t>
            </w:r>
            <w:r w:rsidR="00307D68">
              <w:rPr>
                <w:rFonts w:ascii="Arial" w:hAnsi="Arial" w:cs="Arial"/>
                <w:sz w:val="20"/>
                <w:szCs w:val="20"/>
                <w:lang w:val="en-GB"/>
              </w:rPr>
              <w:t>nem CETRA KH, jehož výsledky, s </w:t>
            </w:r>
            <w:r w:rsidRPr="00E80814">
              <w:rPr>
                <w:rFonts w:ascii="Arial" w:hAnsi="Arial" w:cs="Arial"/>
                <w:sz w:val="20"/>
                <w:szCs w:val="20"/>
                <w:lang w:val="en-GB"/>
              </w:rPr>
              <w:t>výhradou povinnosti zachování mlčenlivosti, budou sděleny ZADAVATELI.</w:t>
            </w:r>
          </w:p>
        </w:tc>
      </w:tr>
      <w:tr w:rsidR="00BB4CB8" w:rsidRPr="00770ED1" w14:paraId="7F2B50C9" w14:textId="52518685"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A4533FB" w14:textId="77777777" w:rsidR="00BB4CB8" w:rsidRPr="00770ED1" w:rsidRDefault="00BB4CB8" w:rsidP="00BB4CB8">
            <w:pPr>
              <w:spacing w:before="60" w:after="60"/>
              <w:jc w:val="right"/>
              <w:rPr>
                <w:rFonts w:ascii="Arial" w:hAnsi="Arial" w:cs="Arial"/>
                <w:b/>
                <w:sz w:val="20"/>
                <w:szCs w:val="20"/>
              </w:rPr>
            </w:pPr>
            <w:r w:rsidRPr="00770ED1">
              <w:rPr>
                <w:rFonts w:ascii="Arial" w:hAnsi="Arial" w:cs="Arial"/>
                <w:b/>
                <w:sz w:val="20"/>
                <w:szCs w:val="20"/>
              </w:rPr>
              <w:t>11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BE80598" w14:textId="6B9CD7B6" w:rsidR="00BB4CB8" w:rsidRPr="00770ED1" w:rsidRDefault="00BB4CB8" w:rsidP="00BB4CB8">
            <w:pPr>
              <w:spacing w:before="60" w:after="60"/>
              <w:jc w:val="both"/>
              <w:rPr>
                <w:rFonts w:ascii="Arial" w:hAnsi="Arial" w:cs="Arial"/>
                <w:b/>
                <w:bCs/>
                <w:sz w:val="20"/>
                <w:szCs w:val="20"/>
              </w:rPr>
            </w:pPr>
            <w:r w:rsidRPr="00431DBE">
              <w:rPr>
                <w:rFonts w:ascii="Arial" w:hAnsi="Arial" w:cs="Arial"/>
                <w:b/>
                <w:bCs/>
                <w:sz w:val="20"/>
                <w:szCs w:val="20"/>
              </w:rPr>
              <w:t>FINANCIAL TERMS AND CONDITIONS</w:t>
            </w:r>
          </w:p>
        </w:tc>
        <w:tc>
          <w:tcPr>
            <w:tcW w:w="4424" w:type="dxa"/>
            <w:tcBorders>
              <w:left w:val="single" w:sz="2" w:space="0" w:color="F2F2F2" w:themeColor="background1" w:themeShade="F2"/>
            </w:tcBorders>
          </w:tcPr>
          <w:p w14:paraId="1CA28B96" w14:textId="7734D24B" w:rsidR="00BB4CB8" w:rsidRPr="00281A95" w:rsidRDefault="00BB4CB8" w:rsidP="00BB4CB8">
            <w:pPr>
              <w:spacing w:before="60" w:after="60"/>
              <w:jc w:val="both"/>
              <w:rPr>
                <w:rFonts w:ascii="Arial" w:hAnsi="Arial" w:cs="Arial"/>
                <w:b/>
                <w:bCs/>
                <w:sz w:val="20"/>
                <w:szCs w:val="20"/>
                <w:lang w:val="pl-PL"/>
              </w:rPr>
            </w:pPr>
            <w:r w:rsidRPr="00E80814">
              <w:rPr>
                <w:rFonts w:ascii="Arial" w:hAnsi="Arial" w:cs="Arial"/>
                <w:b/>
                <w:bCs/>
                <w:sz w:val="20"/>
                <w:szCs w:val="20"/>
                <w:lang w:val="pl-PL"/>
              </w:rPr>
              <w:t>FINANČNÍ PODMÍNKY</w:t>
            </w:r>
          </w:p>
        </w:tc>
      </w:tr>
      <w:tr w:rsidR="00BB4CB8" w:rsidRPr="0040229A" w14:paraId="2ECCC5DF" w14:textId="22D1C938"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CA7C1E3"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11.1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AC626D6" w14:textId="7AE476FF" w:rsidR="00BB4CB8" w:rsidRPr="00431DBE" w:rsidRDefault="00912051" w:rsidP="00454497">
            <w:pPr>
              <w:spacing w:before="60" w:after="60"/>
              <w:jc w:val="both"/>
              <w:rPr>
                <w:rFonts w:ascii="Arial" w:hAnsi="Arial" w:cs="Arial"/>
                <w:sz w:val="20"/>
                <w:szCs w:val="20"/>
              </w:rPr>
            </w:pPr>
            <w:r w:rsidRPr="00E24E5A">
              <w:rPr>
                <w:rFonts w:ascii="Arial" w:hAnsi="Arial" w:cs="Arial"/>
                <w:sz w:val="20"/>
                <w:szCs w:val="20"/>
              </w:rPr>
              <w:t>As consideration for the proper performance by the TRIAL SITE of its obligations under this Agreement, SCOPE shall pay the INSTITUTION in compliance with the payment terms defined in Appendix 1 to this Agreement. Unless otherwise stipulated in Appendix 1, such payment to INSTITUTION shall represent the remuneration for all Services hereunder performed by the INSTITUTION, the INVESTIGATOR and all other Collaborators.</w:t>
            </w:r>
            <w:r w:rsidR="00454497">
              <w:t xml:space="preserve"> </w:t>
            </w:r>
            <w:r w:rsidR="00454497">
              <w:rPr>
                <w:rFonts w:ascii="Arial" w:hAnsi="Arial" w:cs="Arial"/>
                <w:sz w:val="20"/>
                <w:szCs w:val="20"/>
              </w:rPr>
              <w:t>INSTITUTION</w:t>
            </w:r>
            <w:r w:rsidR="00454497" w:rsidRPr="00454497">
              <w:rPr>
                <w:rFonts w:ascii="Arial" w:hAnsi="Arial" w:cs="Arial"/>
                <w:sz w:val="20"/>
                <w:szCs w:val="20"/>
              </w:rPr>
              <w:t xml:space="preserve"> shall be the only recipient of all </w:t>
            </w:r>
            <w:r w:rsidR="00454497" w:rsidRPr="00454497">
              <w:rPr>
                <w:rFonts w:ascii="Arial" w:hAnsi="Arial" w:cs="Arial"/>
                <w:sz w:val="20"/>
                <w:szCs w:val="20"/>
              </w:rPr>
              <w:lastRenderedPageBreak/>
              <w:t xml:space="preserve">payments hereunder and agrees to pay a relevant part of the remuneration to the </w:t>
            </w:r>
            <w:r w:rsidR="00454497">
              <w:rPr>
                <w:rFonts w:ascii="Arial" w:hAnsi="Arial" w:cs="Arial"/>
                <w:sz w:val="20"/>
                <w:szCs w:val="20"/>
              </w:rPr>
              <w:t>INVESTIGATOR</w:t>
            </w:r>
            <w:r w:rsidR="00454497" w:rsidRPr="00454497">
              <w:rPr>
                <w:rFonts w:ascii="Arial" w:hAnsi="Arial" w:cs="Arial"/>
                <w:sz w:val="20"/>
                <w:szCs w:val="20"/>
              </w:rPr>
              <w:t xml:space="preserve"> and </w:t>
            </w:r>
            <w:r w:rsidR="00454497">
              <w:rPr>
                <w:rFonts w:ascii="Arial" w:hAnsi="Arial" w:cs="Arial"/>
                <w:sz w:val="20"/>
                <w:szCs w:val="20"/>
              </w:rPr>
              <w:t>Collaborators</w:t>
            </w:r>
            <w:r w:rsidR="00454497" w:rsidRPr="00454497">
              <w:rPr>
                <w:rFonts w:ascii="Arial" w:hAnsi="Arial" w:cs="Arial"/>
                <w:sz w:val="20"/>
                <w:szCs w:val="20"/>
              </w:rPr>
              <w:t xml:space="preserve"> pursuant to its internal rules.</w:t>
            </w:r>
          </w:p>
        </w:tc>
        <w:tc>
          <w:tcPr>
            <w:tcW w:w="4424" w:type="dxa"/>
            <w:tcBorders>
              <w:left w:val="single" w:sz="2" w:space="0" w:color="F2F2F2" w:themeColor="background1" w:themeShade="F2"/>
            </w:tcBorders>
          </w:tcPr>
          <w:p w14:paraId="65212702" w14:textId="3BFB9A4B" w:rsidR="00BB4CB8" w:rsidRPr="00281A95" w:rsidRDefault="00912051" w:rsidP="00454497">
            <w:pPr>
              <w:spacing w:before="60" w:after="60"/>
              <w:jc w:val="both"/>
              <w:rPr>
                <w:rFonts w:ascii="Arial" w:hAnsi="Arial" w:cs="Arial"/>
                <w:sz w:val="20"/>
                <w:szCs w:val="20"/>
                <w:u w:val="single"/>
                <w:lang w:val="pl-PL"/>
              </w:rPr>
            </w:pPr>
            <w:r w:rsidRPr="00E24E5A">
              <w:rPr>
                <w:rFonts w:ascii="Arial" w:hAnsi="Arial" w:cs="Arial"/>
                <w:sz w:val="20"/>
                <w:szCs w:val="20"/>
                <w:lang w:val="pl-PL"/>
              </w:rPr>
              <w:lastRenderedPageBreak/>
              <w:t>Jako odmě</w:t>
            </w:r>
            <w:r w:rsidR="00307D68">
              <w:rPr>
                <w:rFonts w:ascii="Arial" w:hAnsi="Arial" w:cs="Arial"/>
                <w:sz w:val="20"/>
                <w:szCs w:val="20"/>
                <w:lang w:val="pl-PL"/>
              </w:rPr>
              <w:t>nu za řádné vedení CENTREM KH a </w:t>
            </w:r>
            <w:r w:rsidRPr="00E24E5A">
              <w:rPr>
                <w:rFonts w:ascii="Arial" w:hAnsi="Arial" w:cs="Arial"/>
                <w:sz w:val="20"/>
                <w:szCs w:val="20"/>
                <w:lang w:val="pl-PL"/>
              </w:rPr>
              <w:t>plnění jeho závazků v souladu s touto smlouvou, S</w:t>
            </w:r>
            <w:r w:rsidR="00307D68">
              <w:rPr>
                <w:rFonts w:ascii="Arial" w:hAnsi="Arial" w:cs="Arial"/>
                <w:sz w:val="20"/>
                <w:szCs w:val="20"/>
                <w:lang w:val="pl-PL"/>
              </w:rPr>
              <w:t>COPE vyplatí INSTITUCI částku v </w:t>
            </w:r>
            <w:r w:rsidRPr="00454497">
              <w:rPr>
                <w:rFonts w:ascii="Arial" w:hAnsi="Arial" w:cs="Arial"/>
                <w:sz w:val="20"/>
                <w:szCs w:val="20"/>
                <w:lang w:val="pl-PL"/>
              </w:rPr>
              <w:t xml:space="preserve">souladu s platebními podmínkami definovanými v </w:t>
            </w:r>
            <w:r w:rsidR="001E0B6A" w:rsidRPr="00454497">
              <w:rPr>
                <w:rFonts w:ascii="Arial" w:hAnsi="Arial" w:cs="Arial"/>
                <w:sz w:val="20"/>
                <w:szCs w:val="20"/>
                <w:lang w:val="pl-PL"/>
              </w:rPr>
              <w:t>P</w:t>
            </w:r>
            <w:r w:rsidRPr="00454497">
              <w:rPr>
                <w:rFonts w:ascii="Arial" w:hAnsi="Arial" w:cs="Arial"/>
                <w:sz w:val="20"/>
                <w:szCs w:val="20"/>
                <w:lang w:val="pl-PL"/>
              </w:rPr>
              <w:t>říloze č. 1 této smlouvy.</w:t>
            </w:r>
            <w:r w:rsidRPr="00E24E5A">
              <w:rPr>
                <w:rFonts w:ascii="Arial" w:hAnsi="Arial" w:cs="Arial"/>
                <w:sz w:val="20"/>
                <w:szCs w:val="20"/>
                <w:lang w:val="pl-PL"/>
              </w:rPr>
              <w:t xml:space="preserve"> Není-li v Příloze č. 1 stanoveno jinak, platba INSTITUCI představuje </w:t>
            </w:r>
            <w:r w:rsidRPr="00454497">
              <w:rPr>
                <w:rFonts w:ascii="Arial" w:hAnsi="Arial" w:cs="Arial"/>
                <w:sz w:val="20"/>
                <w:szCs w:val="20"/>
                <w:lang w:val="pl-PL"/>
              </w:rPr>
              <w:t>odměnu za veškeré služby pro</w:t>
            </w:r>
            <w:r w:rsidR="00307D68">
              <w:rPr>
                <w:rFonts w:ascii="Arial" w:hAnsi="Arial" w:cs="Arial"/>
                <w:sz w:val="20"/>
                <w:szCs w:val="20"/>
                <w:lang w:val="pl-PL"/>
              </w:rPr>
              <w:t>vedené INSTITUCÍ, ZKOUŠEJÍCÍM a </w:t>
            </w:r>
            <w:r w:rsidRPr="00454497">
              <w:rPr>
                <w:rFonts w:ascii="Arial" w:hAnsi="Arial" w:cs="Arial"/>
                <w:sz w:val="20"/>
                <w:szCs w:val="20"/>
                <w:lang w:val="pl-PL"/>
              </w:rPr>
              <w:t>ostatními spolupracovníky.</w:t>
            </w:r>
            <w:r w:rsidR="00454497" w:rsidRPr="00CB7F1D">
              <w:rPr>
                <w:lang w:val="pl-PL"/>
              </w:rPr>
              <w:t xml:space="preserve"> </w:t>
            </w:r>
            <w:r w:rsidR="00454497" w:rsidRPr="00454497">
              <w:rPr>
                <w:rFonts w:ascii="Arial" w:hAnsi="Arial" w:cs="Arial"/>
                <w:sz w:val="20"/>
                <w:szCs w:val="20"/>
                <w:lang w:val="pl-PL"/>
              </w:rPr>
              <w:t xml:space="preserve">Jediným příjemcem veškerých částek dle této smlouvy bude </w:t>
            </w:r>
            <w:r w:rsidR="00454497">
              <w:rPr>
                <w:rFonts w:ascii="Arial" w:hAnsi="Arial" w:cs="Arial"/>
                <w:sz w:val="20"/>
                <w:szCs w:val="20"/>
                <w:lang w:val="pl-PL"/>
              </w:rPr>
              <w:t>INSTITUCE</w:t>
            </w:r>
            <w:r w:rsidR="00454497" w:rsidRPr="00454497">
              <w:rPr>
                <w:rFonts w:ascii="Arial" w:hAnsi="Arial" w:cs="Arial"/>
                <w:sz w:val="20"/>
                <w:szCs w:val="20"/>
                <w:lang w:val="pl-PL"/>
              </w:rPr>
              <w:t xml:space="preserve">. </w:t>
            </w:r>
            <w:r w:rsidR="00454497">
              <w:rPr>
                <w:rFonts w:ascii="Arial" w:hAnsi="Arial" w:cs="Arial"/>
                <w:sz w:val="20"/>
                <w:szCs w:val="20"/>
                <w:lang w:val="pl-PL"/>
              </w:rPr>
              <w:t>INSTITUCE</w:t>
            </w:r>
            <w:r w:rsidR="00454497" w:rsidRPr="00454497">
              <w:rPr>
                <w:rFonts w:ascii="Arial" w:hAnsi="Arial" w:cs="Arial"/>
                <w:sz w:val="20"/>
                <w:szCs w:val="20"/>
                <w:lang w:val="pl-PL"/>
              </w:rPr>
              <w:t xml:space="preserve"> se zavazuje </w:t>
            </w:r>
            <w:r w:rsidR="00454497" w:rsidRPr="00454497">
              <w:rPr>
                <w:rFonts w:ascii="Arial" w:hAnsi="Arial" w:cs="Arial"/>
                <w:sz w:val="20"/>
                <w:szCs w:val="20"/>
                <w:lang w:val="pl-PL"/>
              </w:rPr>
              <w:lastRenderedPageBreak/>
              <w:t xml:space="preserve">vyplatit příslušnou část odměny </w:t>
            </w:r>
            <w:r w:rsidR="00454497">
              <w:rPr>
                <w:rFonts w:ascii="Arial" w:hAnsi="Arial" w:cs="Arial"/>
                <w:sz w:val="20"/>
                <w:szCs w:val="20"/>
                <w:lang w:val="pl-PL"/>
              </w:rPr>
              <w:t>ZKOUŠEJÍCÍMU</w:t>
            </w:r>
            <w:r w:rsidR="00454497" w:rsidRPr="00454497">
              <w:rPr>
                <w:rFonts w:ascii="Arial" w:hAnsi="Arial" w:cs="Arial"/>
                <w:sz w:val="20"/>
                <w:szCs w:val="20"/>
                <w:lang w:val="pl-PL"/>
              </w:rPr>
              <w:t xml:space="preserve"> a </w:t>
            </w:r>
            <w:r w:rsidR="00454497">
              <w:rPr>
                <w:rFonts w:ascii="Arial" w:hAnsi="Arial" w:cs="Arial"/>
                <w:sz w:val="20"/>
                <w:szCs w:val="20"/>
                <w:lang w:val="pl-PL"/>
              </w:rPr>
              <w:t>spolupracovníky</w:t>
            </w:r>
            <w:r w:rsidR="00454497" w:rsidRPr="00454497">
              <w:rPr>
                <w:rFonts w:ascii="Arial" w:hAnsi="Arial" w:cs="Arial"/>
                <w:sz w:val="20"/>
                <w:szCs w:val="20"/>
                <w:lang w:val="pl-PL"/>
              </w:rPr>
              <w:t xml:space="preserve"> v souladu se svými interními předpisy.</w:t>
            </w:r>
          </w:p>
        </w:tc>
      </w:tr>
      <w:tr w:rsidR="00BB4CB8" w:rsidRPr="00770ED1" w14:paraId="78F04A72" w14:textId="07F77748"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0CE1E7B"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lastRenderedPageBreak/>
              <w:t>11.2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E74265A" w14:textId="44D1AA2A" w:rsidR="00BB4CB8" w:rsidRPr="00770ED1" w:rsidRDefault="001E0B6A" w:rsidP="00BB4CB8">
            <w:pPr>
              <w:spacing w:before="60" w:after="60"/>
              <w:jc w:val="both"/>
              <w:rPr>
                <w:rFonts w:ascii="Arial" w:hAnsi="Arial" w:cs="Arial"/>
                <w:sz w:val="20"/>
                <w:szCs w:val="20"/>
              </w:rPr>
            </w:pPr>
            <w:r>
              <w:rPr>
                <w:rFonts w:ascii="Arial" w:hAnsi="Arial" w:cs="Arial"/>
                <w:sz w:val="20"/>
                <w:szCs w:val="20"/>
              </w:rPr>
              <w:t>R</w:t>
            </w:r>
            <w:r w:rsidR="00912051">
              <w:rPr>
                <w:rFonts w:ascii="Arial" w:hAnsi="Arial" w:cs="Arial"/>
                <w:sz w:val="20"/>
                <w:szCs w:val="20"/>
              </w:rPr>
              <w:t>ecipient of reward</w:t>
            </w:r>
            <w:r w:rsidR="00912051" w:rsidRPr="00E24E5A">
              <w:rPr>
                <w:rFonts w:ascii="Arial" w:hAnsi="Arial" w:cs="Arial"/>
                <w:sz w:val="20"/>
                <w:szCs w:val="20"/>
              </w:rPr>
              <w:t xml:space="preserve"> will bear the responsibility for declaration of these sums and for payment of all taxes and social contributions on the fees it will receive hereunder.</w:t>
            </w:r>
          </w:p>
        </w:tc>
        <w:tc>
          <w:tcPr>
            <w:tcW w:w="4424" w:type="dxa"/>
            <w:tcBorders>
              <w:left w:val="single" w:sz="2" w:space="0" w:color="F2F2F2" w:themeColor="background1" w:themeShade="F2"/>
            </w:tcBorders>
          </w:tcPr>
          <w:p w14:paraId="3BA7BE54" w14:textId="669DC841" w:rsidR="00BB4CB8" w:rsidRPr="00281A95" w:rsidRDefault="001E0B6A" w:rsidP="00BB4CB8">
            <w:pPr>
              <w:spacing w:before="60" w:after="60"/>
              <w:jc w:val="both"/>
              <w:rPr>
                <w:rFonts w:ascii="Arial" w:hAnsi="Arial" w:cs="Arial"/>
                <w:sz w:val="20"/>
                <w:szCs w:val="20"/>
                <w:lang w:val="pl-PL"/>
              </w:rPr>
            </w:pPr>
            <w:r>
              <w:rPr>
                <w:rFonts w:ascii="Arial" w:hAnsi="Arial" w:cs="Arial"/>
                <w:sz w:val="20"/>
                <w:szCs w:val="20"/>
                <w:lang w:val="pl-PL"/>
              </w:rPr>
              <w:t>P</w:t>
            </w:r>
            <w:r w:rsidR="00912051">
              <w:rPr>
                <w:rFonts w:ascii="Arial" w:hAnsi="Arial" w:cs="Arial"/>
                <w:sz w:val="20"/>
                <w:szCs w:val="20"/>
                <w:lang w:val="pl-PL"/>
              </w:rPr>
              <w:t>říjemce odměny</w:t>
            </w:r>
            <w:r w:rsidR="00912051" w:rsidRPr="00E24E5A">
              <w:rPr>
                <w:rFonts w:ascii="Arial" w:hAnsi="Arial" w:cs="Arial"/>
                <w:sz w:val="20"/>
                <w:szCs w:val="20"/>
                <w:lang w:val="pl-PL"/>
              </w:rPr>
              <w:t xml:space="preserve"> nese zodpovědnost za přiznání těchto částek a za platbu veškerých daní a sociálních příspěvků z odměn, které obdrží podle této smlouvy.</w:t>
            </w:r>
          </w:p>
        </w:tc>
      </w:tr>
      <w:tr w:rsidR="00BB4CB8" w:rsidRPr="00770ED1" w14:paraId="69A65E5D" w14:textId="76864BA4"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CFB8A1E" w14:textId="77777777" w:rsidR="00BB4CB8" w:rsidRPr="00770ED1" w:rsidRDefault="00BB4CB8" w:rsidP="00BB4CB8">
            <w:pPr>
              <w:spacing w:before="60" w:after="60"/>
              <w:jc w:val="right"/>
              <w:rPr>
                <w:rFonts w:ascii="Arial" w:hAnsi="Arial" w:cs="Arial"/>
                <w:b/>
                <w:sz w:val="20"/>
                <w:szCs w:val="20"/>
              </w:rPr>
            </w:pPr>
            <w:r w:rsidRPr="00770ED1">
              <w:rPr>
                <w:rFonts w:ascii="Arial" w:hAnsi="Arial" w:cs="Arial"/>
                <w:b/>
                <w:sz w:val="20"/>
                <w:szCs w:val="20"/>
              </w:rPr>
              <w:t>12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8EE5100" w14:textId="2708C43E" w:rsidR="00BB4CB8" w:rsidRPr="00770ED1" w:rsidRDefault="00BB4CB8" w:rsidP="00BB4CB8">
            <w:pPr>
              <w:spacing w:before="60" w:after="60"/>
              <w:jc w:val="both"/>
              <w:rPr>
                <w:rFonts w:ascii="Arial" w:hAnsi="Arial" w:cs="Arial"/>
                <w:b/>
                <w:bCs/>
                <w:sz w:val="20"/>
                <w:szCs w:val="20"/>
              </w:rPr>
            </w:pPr>
            <w:r w:rsidRPr="00431DBE">
              <w:rPr>
                <w:rFonts w:ascii="Arial" w:hAnsi="Arial" w:cs="Arial"/>
                <w:b/>
                <w:bCs/>
                <w:sz w:val="20"/>
                <w:szCs w:val="20"/>
              </w:rPr>
              <w:t>RECORD RETENTION</w:t>
            </w:r>
          </w:p>
        </w:tc>
        <w:tc>
          <w:tcPr>
            <w:tcW w:w="4424" w:type="dxa"/>
            <w:tcBorders>
              <w:left w:val="single" w:sz="2" w:space="0" w:color="F2F2F2" w:themeColor="background1" w:themeShade="F2"/>
            </w:tcBorders>
          </w:tcPr>
          <w:p w14:paraId="1910D781" w14:textId="29D945CD" w:rsidR="00BB4CB8" w:rsidRPr="00281A95" w:rsidRDefault="00BB4CB8" w:rsidP="00BB4CB8">
            <w:pPr>
              <w:spacing w:before="60" w:after="60"/>
              <w:jc w:val="both"/>
              <w:rPr>
                <w:rFonts w:ascii="Arial" w:hAnsi="Arial" w:cs="Arial"/>
                <w:b/>
                <w:bCs/>
                <w:sz w:val="20"/>
                <w:szCs w:val="20"/>
                <w:lang w:val="pl-PL"/>
              </w:rPr>
            </w:pPr>
            <w:r w:rsidRPr="00F601F1">
              <w:rPr>
                <w:rFonts w:ascii="Arial" w:hAnsi="Arial" w:cs="Arial"/>
                <w:b/>
                <w:bCs/>
                <w:sz w:val="20"/>
                <w:szCs w:val="20"/>
                <w:lang w:val="pl-PL"/>
              </w:rPr>
              <w:t>UCHOVÁNÍ DOKUMENTACE</w:t>
            </w:r>
          </w:p>
        </w:tc>
      </w:tr>
      <w:tr w:rsidR="00BB4CB8" w:rsidRPr="0040229A" w14:paraId="782B96A5" w14:textId="36282C55"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A891F4B" w14:textId="5F5F8E23" w:rsidR="00BB4CB8" w:rsidRPr="00770ED1" w:rsidRDefault="00BB4CB8" w:rsidP="00BB4CB8">
            <w:pPr>
              <w:spacing w:before="60" w:after="60"/>
              <w:jc w:val="right"/>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982560A" w14:textId="4E185DDF" w:rsidR="00BB4CB8" w:rsidRPr="007E2AE1" w:rsidRDefault="00BB4CB8" w:rsidP="00BB4CB8">
            <w:pPr>
              <w:spacing w:before="60" w:after="60"/>
              <w:jc w:val="both"/>
              <w:rPr>
                <w:rFonts w:ascii="Arial" w:hAnsi="Arial" w:cs="Arial"/>
                <w:sz w:val="20"/>
                <w:szCs w:val="20"/>
              </w:rPr>
            </w:pPr>
            <w:r w:rsidRPr="007E2AE1">
              <w:rPr>
                <w:rFonts w:ascii="Arial" w:hAnsi="Arial" w:cs="Arial"/>
                <w:sz w:val="20"/>
                <w:szCs w:val="20"/>
              </w:rPr>
              <w:t xml:space="preserve">TRIAL SITE shall retain and preserve one (1) copy only of all data generated in the course of the Trial for the period of 15 years after the end of the Trial, or such longer period as required by applicable regulatory requirements (the « </w:t>
            </w:r>
            <w:r w:rsidRPr="007E2AE1">
              <w:rPr>
                <w:rFonts w:ascii="Arial" w:hAnsi="Arial" w:cs="Arial"/>
                <w:b/>
                <w:sz w:val="20"/>
                <w:szCs w:val="20"/>
              </w:rPr>
              <w:t>Retention Period</w:t>
            </w:r>
            <w:r w:rsidRPr="007E2AE1">
              <w:rPr>
                <w:rFonts w:ascii="Arial" w:hAnsi="Arial" w:cs="Arial"/>
                <w:sz w:val="20"/>
                <w:szCs w:val="20"/>
              </w:rPr>
              <w:t xml:space="preserve"> »). Following the Retention Period, as instructed by SPONSOR, TRIAL SITE will either forward such records to the SPONSOR, retain such records for a </w:t>
            </w:r>
            <w:r w:rsidR="007C1283" w:rsidRPr="007E2AE1">
              <w:rPr>
                <w:rFonts w:ascii="Arial" w:hAnsi="Arial" w:cs="Arial"/>
                <w:sz w:val="20"/>
                <w:szCs w:val="20"/>
                <w:lang w:val="en-GB"/>
              </w:rPr>
              <w:t>fee</w:t>
            </w:r>
            <w:r w:rsidR="00665B2B" w:rsidRPr="007E2AE1">
              <w:rPr>
                <w:rFonts w:ascii="Arial" w:hAnsi="Arial" w:cs="Arial"/>
                <w:sz w:val="20"/>
                <w:szCs w:val="20"/>
                <w:lang w:val="en-GB"/>
              </w:rPr>
              <w:t xml:space="preserve"> </w:t>
            </w:r>
            <w:r w:rsidR="007C1283" w:rsidRPr="007E2AE1">
              <w:rPr>
                <w:rFonts w:ascii="Arial" w:hAnsi="Arial" w:cs="Arial"/>
                <w:sz w:val="20"/>
                <w:szCs w:val="20"/>
                <w:lang w:val="en-GB"/>
              </w:rPr>
              <w:t xml:space="preserve"> </w:t>
            </w:r>
            <w:r w:rsidR="00665B2B" w:rsidRPr="007E2AE1">
              <w:rPr>
                <w:rFonts w:ascii="Arial" w:hAnsi="Arial" w:cs="Arial"/>
                <w:sz w:val="20"/>
                <w:szCs w:val="20"/>
                <w:lang w:val="en-GB"/>
              </w:rPr>
              <w:t xml:space="preserve"> determined in accordance with the agreement of the Parties beyond the scope of</w:t>
            </w:r>
            <w:r w:rsidR="00316F82" w:rsidRPr="007E2AE1">
              <w:rPr>
                <w:rFonts w:ascii="Arial" w:hAnsi="Arial" w:cs="Arial"/>
                <w:sz w:val="20"/>
                <w:szCs w:val="20"/>
                <w:lang w:val="en-GB"/>
              </w:rPr>
              <w:t xml:space="preserve"> </w:t>
            </w:r>
            <w:r w:rsidR="007C1283" w:rsidRPr="007E2AE1">
              <w:rPr>
                <w:rFonts w:ascii="Arial" w:hAnsi="Arial" w:cs="Arial"/>
                <w:sz w:val="20"/>
                <w:szCs w:val="20"/>
                <w:lang w:val="en-GB"/>
              </w:rPr>
              <w:t>Appendix 1 to this Agreement</w:t>
            </w:r>
            <w:r w:rsidRPr="007E2AE1">
              <w:rPr>
                <w:rFonts w:ascii="Arial" w:hAnsi="Arial" w:cs="Arial"/>
                <w:sz w:val="20"/>
                <w:szCs w:val="20"/>
              </w:rPr>
              <w:t>, or destroy the records, and send the SPONSOR proof of such destruction. Subject files shall be retained as per ICH-GCP requirements, as defined in the Protocol and in compliance with local regulations.</w:t>
            </w:r>
          </w:p>
        </w:tc>
        <w:tc>
          <w:tcPr>
            <w:tcW w:w="4424" w:type="dxa"/>
            <w:tcBorders>
              <w:left w:val="single" w:sz="2" w:space="0" w:color="F2F2F2" w:themeColor="background1" w:themeShade="F2"/>
            </w:tcBorders>
          </w:tcPr>
          <w:p w14:paraId="3E3982C2" w14:textId="2F3D5837" w:rsidR="00BB4CB8" w:rsidRPr="007E2AE1" w:rsidRDefault="00BB4CB8" w:rsidP="00665B2B">
            <w:pPr>
              <w:spacing w:before="60" w:after="60"/>
              <w:jc w:val="both"/>
              <w:rPr>
                <w:rFonts w:ascii="Arial" w:hAnsi="Arial" w:cs="Arial"/>
                <w:sz w:val="20"/>
                <w:szCs w:val="20"/>
                <w:u w:val="single"/>
                <w:lang w:val="pl-PL"/>
              </w:rPr>
            </w:pPr>
            <w:r w:rsidRPr="007E2AE1">
              <w:rPr>
                <w:rFonts w:ascii="Arial" w:hAnsi="Arial" w:cs="Arial"/>
                <w:sz w:val="20"/>
                <w:szCs w:val="20"/>
                <w:lang w:val="pl-PL"/>
              </w:rPr>
              <w:t>CENTRUM KH ponechá a uchová jeden (1) exemplář</w:t>
            </w:r>
            <w:r w:rsidR="00307D68" w:rsidRPr="007E2AE1">
              <w:rPr>
                <w:rFonts w:ascii="Arial" w:hAnsi="Arial" w:cs="Arial"/>
                <w:sz w:val="20"/>
                <w:szCs w:val="20"/>
                <w:lang w:val="pl-PL"/>
              </w:rPr>
              <w:t xml:space="preserve"> veškerých dat vygenerovaných v </w:t>
            </w:r>
            <w:r w:rsidRPr="007E2AE1">
              <w:rPr>
                <w:rFonts w:ascii="Arial" w:hAnsi="Arial" w:cs="Arial"/>
                <w:sz w:val="20"/>
                <w:szCs w:val="20"/>
                <w:lang w:val="pl-PL"/>
              </w:rPr>
              <w:t xml:space="preserve">průběhu KH po dobu 15 let ode dne ukončení KH nebo tak dlouho, jak vyžadují </w:t>
            </w:r>
            <w:r w:rsidR="001E0B6A" w:rsidRPr="007E2AE1">
              <w:rPr>
                <w:rFonts w:ascii="Arial" w:hAnsi="Arial" w:cs="Arial"/>
                <w:sz w:val="20"/>
                <w:szCs w:val="20"/>
                <w:lang w:val="pl-PL"/>
              </w:rPr>
              <w:t>platné právní předpisy</w:t>
            </w:r>
            <w:r w:rsidRPr="007E2AE1">
              <w:rPr>
                <w:rFonts w:ascii="Arial" w:hAnsi="Arial" w:cs="Arial"/>
                <w:sz w:val="20"/>
                <w:szCs w:val="20"/>
                <w:lang w:val="pl-PL"/>
              </w:rPr>
              <w:t xml:space="preserve"> (« </w:t>
            </w:r>
            <w:r w:rsidRPr="007E2AE1">
              <w:rPr>
                <w:rFonts w:ascii="Arial" w:hAnsi="Arial" w:cs="Arial"/>
                <w:b/>
                <w:sz w:val="20"/>
                <w:szCs w:val="20"/>
                <w:lang w:val="pl-PL"/>
              </w:rPr>
              <w:t>doba uchování</w:t>
            </w:r>
            <w:r w:rsidRPr="007E2AE1">
              <w:rPr>
                <w:rFonts w:ascii="Arial" w:hAnsi="Arial" w:cs="Arial"/>
                <w:sz w:val="20"/>
                <w:szCs w:val="20"/>
                <w:lang w:val="pl-PL"/>
              </w:rPr>
              <w:t xml:space="preserve"> »). Po uplynutí doby uchování CENTRUM KH, dle instrukcí ZADAVATELE, buď poskytne tyto záznamy ZADAVATELI, nebo tyto dokumenty uchová za další </w:t>
            </w:r>
            <w:r w:rsidR="007C1283" w:rsidRPr="007E2AE1">
              <w:rPr>
                <w:rFonts w:ascii="Arial" w:hAnsi="Arial" w:cs="Arial"/>
                <w:sz w:val="20"/>
                <w:szCs w:val="20"/>
                <w:lang w:val="cs-CZ"/>
              </w:rPr>
              <w:t xml:space="preserve">poplatek </w:t>
            </w:r>
            <w:r w:rsidR="00665B2B" w:rsidRPr="007E2AE1">
              <w:rPr>
                <w:rFonts w:ascii="Arial" w:hAnsi="Arial" w:cs="Arial"/>
                <w:sz w:val="20"/>
                <w:szCs w:val="20"/>
                <w:lang w:val="pl-PL"/>
              </w:rPr>
              <w:t xml:space="preserve">stanovený dle dohody stran </w:t>
            </w:r>
            <w:r w:rsidR="00665B2B" w:rsidRPr="007E2AE1">
              <w:rPr>
                <w:rFonts w:ascii="Arial" w:hAnsi="Arial" w:cs="Arial"/>
                <w:sz w:val="20"/>
                <w:szCs w:val="20"/>
                <w:lang w:val="cs-CZ"/>
              </w:rPr>
              <w:t>nad rámec Přílohy č. 1</w:t>
            </w:r>
            <w:r w:rsidRPr="007E2AE1">
              <w:rPr>
                <w:rFonts w:ascii="Arial" w:hAnsi="Arial" w:cs="Arial"/>
                <w:sz w:val="20"/>
                <w:szCs w:val="20"/>
                <w:lang w:val="pl-PL"/>
              </w:rPr>
              <w:t>, nebo tyto záznamy zn</w:t>
            </w:r>
            <w:r w:rsidR="00307D68" w:rsidRPr="007E2AE1">
              <w:rPr>
                <w:rFonts w:ascii="Arial" w:hAnsi="Arial" w:cs="Arial"/>
                <w:sz w:val="20"/>
                <w:szCs w:val="20"/>
                <w:lang w:val="pl-PL"/>
              </w:rPr>
              <w:t>ičí a zašle ZADAVATELI záznam o </w:t>
            </w:r>
            <w:r w:rsidRPr="007E2AE1">
              <w:rPr>
                <w:rFonts w:ascii="Arial" w:hAnsi="Arial" w:cs="Arial"/>
                <w:sz w:val="20"/>
                <w:szCs w:val="20"/>
                <w:lang w:val="pl-PL"/>
              </w:rPr>
              <w:t>destrukci. Záznamy pacientů by měly být uchovány v souladu s pokyny ICH-GCP, jak je definováno v Protokolu, a v souladu s platnými místními předpisy.</w:t>
            </w:r>
          </w:p>
        </w:tc>
      </w:tr>
      <w:tr w:rsidR="00BB4CB8" w:rsidRPr="00770ED1" w14:paraId="09600C10" w14:textId="69F7E0A2"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2586402" w14:textId="77777777" w:rsidR="00BB4CB8" w:rsidRPr="00770ED1" w:rsidRDefault="00BB4CB8" w:rsidP="00BB4CB8">
            <w:pPr>
              <w:spacing w:before="60" w:after="60"/>
              <w:jc w:val="right"/>
              <w:rPr>
                <w:rFonts w:ascii="Arial" w:hAnsi="Arial" w:cs="Arial"/>
                <w:b/>
                <w:sz w:val="20"/>
                <w:szCs w:val="20"/>
              </w:rPr>
            </w:pPr>
            <w:r w:rsidRPr="00770ED1">
              <w:rPr>
                <w:rFonts w:ascii="Arial" w:hAnsi="Arial" w:cs="Arial"/>
                <w:b/>
                <w:sz w:val="20"/>
                <w:szCs w:val="20"/>
              </w:rPr>
              <w:t>13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4018535" w14:textId="613D7E3B" w:rsidR="00BB4CB8" w:rsidRPr="00770ED1" w:rsidRDefault="00BB4CB8" w:rsidP="00BB4CB8">
            <w:pPr>
              <w:spacing w:before="60" w:after="60"/>
              <w:jc w:val="both"/>
              <w:rPr>
                <w:rFonts w:ascii="Arial" w:hAnsi="Arial" w:cs="Arial"/>
                <w:b/>
                <w:bCs/>
                <w:sz w:val="20"/>
                <w:szCs w:val="20"/>
              </w:rPr>
            </w:pPr>
            <w:r w:rsidRPr="00431DBE">
              <w:rPr>
                <w:rFonts w:ascii="Arial" w:hAnsi="Arial" w:cs="Arial"/>
                <w:b/>
                <w:bCs/>
                <w:sz w:val="20"/>
                <w:szCs w:val="20"/>
              </w:rPr>
              <w:t>DATA PROTECTION</w:t>
            </w:r>
          </w:p>
        </w:tc>
        <w:tc>
          <w:tcPr>
            <w:tcW w:w="4424" w:type="dxa"/>
            <w:tcBorders>
              <w:left w:val="single" w:sz="2" w:space="0" w:color="F2F2F2" w:themeColor="background1" w:themeShade="F2"/>
            </w:tcBorders>
          </w:tcPr>
          <w:p w14:paraId="6571845C" w14:textId="2EDC3459" w:rsidR="00BB4CB8" w:rsidRPr="00281A95" w:rsidRDefault="00BB4CB8" w:rsidP="00BB4CB8">
            <w:pPr>
              <w:spacing w:before="60" w:after="60"/>
              <w:jc w:val="both"/>
              <w:rPr>
                <w:rFonts w:ascii="Arial" w:hAnsi="Arial" w:cs="Arial"/>
                <w:b/>
                <w:bCs/>
                <w:sz w:val="20"/>
                <w:szCs w:val="20"/>
                <w:lang w:val="pl-PL"/>
              </w:rPr>
            </w:pPr>
            <w:r w:rsidRPr="00F601F1">
              <w:rPr>
                <w:rFonts w:ascii="Arial" w:hAnsi="Arial" w:cs="Arial"/>
                <w:b/>
                <w:bCs/>
                <w:sz w:val="20"/>
                <w:szCs w:val="20"/>
                <w:lang w:val="pl-PL"/>
              </w:rPr>
              <w:t>OCHRANA DAT</w:t>
            </w:r>
          </w:p>
        </w:tc>
      </w:tr>
      <w:tr w:rsidR="00BB4CB8" w:rsidRPr="00770ED1" w14:paraId="0228A58A" w14:textId="4EEFB1A3"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7A4DD54"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13.1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ACBA93F" w14:textId="18FFFB4E" w:rsidR="00BB4CB8" w:rsidRPr="00431DBE" w:rsidRDefault="00BB4CB8" w:rsidP="00BB4CB8">
            <w:pPr>
              <w:spacing w:before="60" w:after="60"/>
              <w:jc w:val="both"/>
              <w:rPr>
                <w:rFonts w:ascii="Arial" w:hAnsi="Arial" w:cs="Arial"/>
                <w:sz w:val="20"/>
                <w:szCs w:val="20"/>
                <w:lang w:val="en-GB"/>
              </w:rPr>
            </w:pPr>
            <w:r w:rsidRPr="00431DBE">
              <w:rPr>
                <w:rFonts w:ascii="Arial" w:hAnsi="Arial" w:cs="Arial"/>
                <w:sz w:val="20"/>
                <w:szCs w:val="20"/>
              </w:rPr>
              <w:t>The Parties shall adhere to the principles of medical confidentiality in relation to the Subjects’ and agree to treat the personal data of the Subjects, INVESTIGATOR and Collaborators in compliance with all applicable data protection laws and regulations, as amended, updated or replaced from time to time.</w:t>
            </w:r>
          </w:p>
        </w:tc>
        <w:tc>
          <w:tcPr>
            <w:tcW w:w="4424" w:type="dxa"/>
            <w:tcBorders>
              <w:left w:val="single" w:sz="2" w:space="0" w:color="F2F2F2" w:themeColor="background1" w:themeShade="F2"/>
            </w:tcBorders>
          </w:tcPr>
          <w:p w14:paraId="5C7E897D" w14:textId="243D2E9A" w:rsidR="00BB4CB8" w:rsidRPr="00281A95" w:rsidRDefault="00BB4CB8" w:rsidP="00A14212">
            <w:pPr>
              <w:spacing w:before="60" w:after="60"/>
              <w:jc w:val="both"/>
              <w:rPr>
                <w:rFonts w:ascii="Arial" w:hAnsi="Arial" w:cs="Arial"/>
                <w:sz w:val="20"/>
                <w:szCs w:val="20"/>
                <w:u w:val="single"/>
                <w:lang w:val="pl-PL"/>
              </w:rPr>
            </w:pPr>
            <w:r w:rsidRPr="00F601F1">
              <w:rPr>
                <w:rFonts w:ascii="Arial" w:hAnsi="Arial" w:cs="Arial"/>
                <w:sz w:val="20"/>
                <w:szCs w:val="20"/>
                <w:lang w:val="pl-PL"/>
              </w:rPr>
              <w:t>Smluvní strany musí dodržovat principy lékařského ta</w:t>
            </w:r>
            <w:r w:rsidR="00307D68">
              <w:rPr>
                <w:rFonts w:ascii="Arial" w:hAnsi="Arial" w:cs="Arial"/>
                <w:sz w:val="20"/>
                <w:szCs w:val="20"/>
                <w:lang w:val="pl-PL"/>
              </w:rPr>
              <w:t>jemství ve vztahu k pacientům a </w:t>
            </w:r>
            <w:r w:rsidRPr="00F601F1">
              <w:rPr>
                <w:rFonts w:ascii="Arial" w:hAnsi="Arial" w:cs="Arial"/>
                <w:sz w:val="20"/>
                <w:szCs w:val="20"/>
                <w:lang w:val="pl-PL"/>
              </w:rPr>
              <w:t xml:space="preserve">souhlasit, že budou zacházet s osobními údaji </w:t>
            </w:r>
            <w:r w:rsidR="007C1283">
              <w:rPr>
                <w:rFonts w:ascii="Arial" w:hAnsi="Arial" w:cs="Arial"/>
                <w:sz w:val="20"/>
                <w:szCs w:val="20"/>
                <w:lang w:val="pl-PL"/>
              </w:rPr>
              <w:t>subjektů</w:t>
            </w:r>
            <w:r w:rsidRPr="00F601F1">
              <w:rPr>
                <w:rFonts w:ascii="Arial" w:hAnsi="Arial" w:cs="Arial"/>
                <w:sz w:val="20"/>
                <w:szCs w:val="20"/>
                <w:lang w:val="pl-PL"/>
              </w:rPr>
              <w:t>, Z</w:t>
            </w:r>
            <w:r w:rsidR="00307D68">
              <w:rPr>
                <w:rFonts w:ascii="Arial" w:hAnsi="Arial" w:cs="Arial"/>
                <w:sz w:val="20"/>
                <w:szCs w:val="20"/>
                <w:lang w:val="pl-PL"/>
              </w:rPr>
              <w:t>KOUŠEJÍCÍHO a spolupracovníků v </w:t>
            </w:r>
            <w:r w:rsidRPr="00F601F1">
              <w:rPr>
                <w:rFonts w:ascii="Arial" w:hAnsi="Arial" w:cs="Arial"/>
                <w:sz w:val="20"/>
                <w:szCs w:val="20"/>
                <w:lang w:val="pl-PL"/>
              </w:rPr>
              <w:t xml:space="preserve">souladu se všemi platnými zákony a předpisy týkající se ochrany osobních údajů, ve znění pozdějších předpisů, a že je budou </w:t>
            </w:r>
            <w:r w:rsidR="00A14212">
              <w:rPr>
                <w:rFonts w:ascii="Arial" w:hAnsi="Arial" w:cs="Arial"/>
                <w:sz w:val="20"/>
                <w:szCs w:val="20"/>
                <w:lang w:val="pl-PL"/>
              </w:rPr>
              <w:t xml:space="preserve">příležitostně </w:t>
            </w:r>
            <w:r w:rsidRPr="00F601F1">
              <w:rPr>
                <w:rFonts w:ascii="Arial" w:hAnsi="Arial" w:cs="Arial"/>
                <w:sz w:val="20"/>
                <w:szCs w:val="20"/>
                <w:lang w:val="pl-PL"/>
              </w:rPr>
              <w:t>aktualizovat nebo nahrazovat.</w:t>
            </w:r>
          </w:p>
        </w:tc>
      </w:tr>
      <w:tr w:rsidR="00BB4CB8" w:rsidRPr="0047586F" w14:paraId="55AA49D0" w14:textId="45C03A2C"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6BD4D27"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13.2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745A3D0" w14:textId="05F22718" w:rsidR="00BB4CB8" w:rsidRPr="00431DBE" w:rsidRDefault="00B62F13" w:rsidP="00BB4CB8">
            <w:pPr>
              <w:spacing w:before="60" w:after="60"/>
              <w:jc w:val="both"/>
              <w:rPr>
                <w:rFonts w:ascii="Arial" w:hAnsi="Arial" w:cs="Arial"/>
                <w:sz w:val="20"/>
                <w:szCs w:val="20"/>
              </w:rPr>
            </w:pPr>
            <w:r w:rsidRPr="00E24E5A">
              <w:rPr>
                <w:rFonts w:ascii="Arial" w:hAnsi="Arial" w:cs="Arial"/>
                <w:sz w:val="20"/>
                <w:szCs w:val="20"/>
              </w:rPr>
              <w:t>The TRIAL SITE shall ensure it obtains the express consent of each Subject pursuant to Section 9, and shall obtain, in compliance with Sections 4.1 to 4.3, the express consent of all Collaborators with regard to the disclosure, processing, and transfer of their personal data to SCOPE, SPONSOR, their associates, the competent health authorities and other institutions, which may be located in countries other than their own, and may not have the same level of data protection as their own country.</w:t>
            </w:r>
          </w:p>
        </w:tc>
        <w:tc>
          <w:tcPr>
            <w:tcW w:w="4424" w:type="dxa"/>
            <w:tcBorders>
              <w:left w:val="single" w:sz="2" w:space="0" w:color="F2F2F2" w:themeColor="background1" w:themeShade="F2"/>
            </w:tcBorders>
          </w:tcPr>
          <w:p w14:paraId="7A84810C" w14:textId="3E47F852" w:rsidR="00BB4CB8" w:rsidRPr="00281A95" w:rsidRDefault="00B62F13" w:rsidP="00A14212">
            <w:pPr>
              <w:spacing w:before="60" w:after="60"/>
              <w:jc w:val="both"/>
              <w:rPr>
                <w:rFonts w:ascii="Arial" w:hAnsi="Arial" w:cs="Arial"/>
                <w:sz w:val="20"/>
                <w:szCs w:val="20"/>
                <w:u w:val="single"/>
                <w:lang w:val="pl-PL"/>
              </w:rPr>
            </w:pPr>
            <w:r w:rsidRPr="00E24E5A">
              <w:rPr>
                <w:rFonts w:ascii="Arial" w:hAnsi="Arial" w:cs="Arial"/>
                <w:sz w:val="20"/>
                <w:szCs w:val="20"/>
                <w:lang w:val="pl-PL"/>
              </w:rPr>
              <w:t>CENTRUM KH se zaručí, že získá výslovný souhlas každého pacienta podle části 9, a musí, v souladu s částmi 4.1 až 4.3, získat výslovný souhlas vše</w:t>
            </w:r>
            <w:r w:rsidR="00307D68">
              <w:rPr>
                <w:rFonts w:ascii="Arial" w:hAnsi="Arial" w:cs="Arial"/>
                <w:sz w:val="20"/>
                <w:szCs w:val="20"/>
                <w:lang w:val="pl-PL"/>
              </w:rPr>
              <w:t>ch spolupracovníků, pokud jde o </w:t>
            </w:r>
            <w:r w:rsidRPr="00E24E5A">
              <w:rPr>
                <w:rFonts w:ascii="Arial" w:hAnsi="Arial" w:cs="Arial"/>
                <w:sz w:val="20"/>
                <w:szCs w:val="20"/>
                <w:lang w:val="pl-PL"/>
              </w:rPr>
              <w:t>zveřejňování, zpracování a přenos jejich osobních údajů SCOPE, ZADAVATELEM, jejich společníky příslušným zdravotnickým orgánům a dalšími institucemi, které mohou být umístěny v jiných než vlastních zemích, a nemusí mít stejnou úroveň ochrany osobních údajů jako jejich vlastní zem</w:t>
            </w:r>
            <w:r>
              <w:rPr>
                <w:rFonts w:ascii="Arial" w:hAnsi="Arial" w:cs="Arial"/>
                <w:sz w:val="20"/>
                <w:szCs w:val="20"/>
                <w:lang w:val="pl-PL"/>
              </w:rPr>
              <w:t>ě</w:t>
            </w:r>
            <w:r w:rsidRPr="00E24E5A">
              <w:rPr>
                <w:rFonts w:ascii="Arial" w:hAnsi="Arial" w:cs="Arial"/>
                <w:sz w:val="20"/>
                <w:szCs w:val="20"/>
                <w:lang w:val="pl-PL"/>
              </w:rPr>
              <w:t>.</w:t>
            </w:r>
          </w:p>
        </w:tc>
      </w:tr>
      <w:tr w:rsidR="00BB4CB8" w:rsidRPr="00770ED1" w14:paraId="57C0AD93" w14:textId="52A4EF1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BD1AD1B"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13.3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5EAB222" w14:textId="59036293" w:rsidR="00BB4CB8" w:rsidRPr="00431DBE" w:rsidRDefault="00BB4CB8" w:rsidP="00BB4CB8">
            <w:pPr>
              <w:spacing w:before="60" w:after="60"/>
              <w:jc w:val="both"/>
              <w:rPr>
                <w:rFonts w:ascii="Arial" w:hAnsi="Arial" w:cs="Arial"/>
                <w:sz w:val="20"/>
                <w:szCs w:val="20"/>
              </w:rPr>
            </w:pPr>
            <w:r w:rsidRPr="00431DBE">
              <w:rPr>
                <w:rFonts w:ascii="Arial" w:hAnsi="Arial" w:cs="Arial"/>
                <w:sz w:val="20"/>
                <w:szCs w:val="20"/>
              </w:rPr>
              <w:t>When archiving or processing personal data of the INVESTIGATOR, the Collaborators and/or the Subjects, the Parties shall take all appropriate measures to safeguard and prevent access to this data by unauthorised third parties.</w:t>
            </w:r>
          </w:p>
        </w:tc>
        <w:tc>
          <w:tcPr>
            <w:tcW w:w="4424" w:type="dxa"/>
            <w:tcBorders>
              <w:left w:val="single" w:sz="2" w:space="0" w:color="F2F2F2" w:themeColor="background1" w:themeShade="F2"/>
            </w:tcBorders>
          </w:tcPr>
          <w:p w14:paraId="1C751C33" w14:textId="44258865" w:rsidR="00BB4CB8" w:rsidRPr="00281A95" w:rsidRDefault="00BB4CB8" w:rsidP="00BB4CB8">
            <w:pPr>
              <w:spacing w:before="60" w:after="60"/>
              <w:jc w:val="both"/>
              <w:rPr>
                <w:rFonts w:ascii="Arial" w:hAnsi="Arial" w:cs="Arial"/>
                <w:sz w:val="20"/>
                <w:szCs w:val="20"/>
                <w:u w:val="single"/>
                <w:lang w:val="pl-PL"/>
              </w:rPr>
            </w:pPr>
            <w:r w:rsidRPr="00F601F1">
              <w:rPr>
                <w:rFonts w:ascii="Arial" w:hAnsi="Arial" w:cs="Arial"/>
                <w:sz w:val="20"/>
                <w:szCs w:val="20"/>
                <w:lang w:val="pl-PL"/>
              </w:rPr>
              <w:t xml:space="preserve">Při archivaci či zpracování osobních dat ZKOUŠEJÍCÍHO, spolupracovníků a/ nebo </w:t>
            </w:r>
            <w:r w:rsidR="007C1283">
              <w:rPr>
                <w:rFonts w:ascii="Arial" w:hAnsi="Arial" w:cs="Arial"/>
                <w:sz w:val="20"/>
                <w:szCs w:val="20"/>
                <w:lang w:val="pl-PL"/>
              </w:rPr>
              <w:t>subjektů</w:t>
            </w:r>
            <w:r w:rsidRPr="00F601F1">
              <w:rPr>
                <w:rFonts w:ascii="Arial" w:hAnsi="Arial" w:cs="Arial"/>
                <w:sz w:val="20"/>
                <w:szCs w:val="20"/>
                <w:lang w:val="pl-PL"/>
              </w:rPr>
              <w:t>, smluvní strany přijmou odpovídající opatření k zajištění a zabránění přístupu k těmto datům neoprávněné třetí straně.</w:t>
            </w:r>
          </w:p>
        </w:tc>
      </w:tr>
      <w:tr w:rsidR="00BB4CB8" w:rsidRPr="00770ED1" w14:paraId="637CF6D2" w14:textId="6F1F5F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357E9BF"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13.4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EAF3B26" w14:textId="6F56A031" w:rsidR="00BB4CB8" w:rsidRPr="00431DBE" w:rsidRDefault="00BB4CB8" w:rsidP="00BB4CB8">
            <w:pPr>
              <w:spacing w:before="60" w:after="60"/>
              <w:jc w:val="both"/>
              <w:rPr>
                <w:rFonts w:ascii="Arial" w:hAnsi="Arial" w:cs="Arial"/>
                <w:sz w:val="20"/>
                <w:szCs w:val="20"/>
                <w:lang w:val="en-GB"/>
              </w:rPr>
            </w:pPr>
            <w:r w:rsidRPr="00431DBE">
              <w:rPr>
                <w:rFonts w:ascii="Arial" w:hAnsi="Arial" w:cs="Arial"/>
                <w:sz w:val="20"/>
                <w:szCs w:val="20"/>
              </w:rPr>
              <w:t xml:space="preserve">The </w:t>
            </w:r>
            <w:r>
              <w:rPr>
                <w:rFonts w:ascii="Arial" w:hAnsi="Arial" w:cs="Arial"/>
                <w:sz w:val="20"/>
                <w:szCs w:val="20"/>
              </w:rPr>
              <w:t>TRIAL SITE</w:t>
            </w:r>
            <w:r w:rsidRPr="00431DBE">
              <w:rPr>
                <w:rFonts w:ascii="Arial" w:hAnsi="Arial" w:cs="Arial"/>
                <w:sz w:val="20"/>
                <w:szCs w:val="20"/>
              </w:rPr>
              <w:t xml:space="preserve"> shall notify SCOPE immediately in writing (but in no event later </w:t>
            </w:r>
            <w:r w:rsidRPr="006C2295">
              <w:rPr>
                <w:rFonts w:ascii="Arial" w:hAnsi="Arial" w:cs="Arial"/>
                <w:sz w:val="20"/>
                <w:szCs w:val="20"/>
              </w:rPr>
              <w:t xml:space="preserve">than </w:t>
            </w:r>
            <w:r w:rsidR="007C1283" w:rsidRPr="006C2295">
              <w:rPr>
                <w:rFonts w:ascii="Arial" w:hAnsi="Arial" w:cs="Arial"/>
                <w:sz w:val="20"/>
                <w:szCs w:val="20"/>
              </w:rPr>
              <w:t xml:space="preserve">five </w:t>
            </w:r>
            <w:r w:rsidRPr="006C2295">
              <w:rPr>
                <w:rFonts w:ascii="Arial" w:hAnsi="Arial" w:cs="Arial"/>
                <w:sz w:val="20"/>
                <w:szCs w:val="20"/>
              </w:rPr>
              <w:t>(</w:t>
            </w:r>
            <w:r w:rsidR="007C1283" w:rsidRPr="006C2295">
              <w:rPr>
                <w:rFonts w:ascii="Arial" w:hAnsi="Arial" w:cs="Arial"/>
                <w:sz w:val="20"/>
                <w:szCs w:val="20"/>
              </w:rPr>
              <w:t>5</w:t>
            </w:r>
            <w:r w:rsidRPr="006C2295">
              <w:rPr>
                <w:rFonts w:ascii="Arial" w:hAnsi="Arial" w:cs="Arial"/>
                <w:sz w:val="20"/>
                <w:szCs w:val="20"/>
              </w:rPr>
              <w:t>)</w:t>
            </w:r>
            <w:r w:rsidRPr="00431DBE">
              <w:rPr>
                <w:rFonts w:ascii="Arial" w:hAnsi="Arial" w:cs="Arial"/>
                <w:sz w:val="20"/>
                <w:szCs w:val="20"/>
              </w:rPr>
              <w:t xml:space="preserve"> days from the date</w:t>
            </w:r>
            <w:r w:rsidR="009E1252">
              <w:rPr>
                <w:rFonts w:ascii="Arial" w:hAnsi="Arial" w:cs="Arial"/>
                <w:sz w:val="20"/>
                <w:szCs w:val="20"/>
              </w:rPr>
              <w:t xml:space="preserve"> they learned about the event</w:t>
            </w:r>
            <w:r w:rsidRPr="00431DBE">
              <w:rPr>
                <w:rFonts w:ascii="Arial" w:hAnsi="Arial" w:cs="Arial"/>
                <w:sz w:val="20"/>
                <w:szCs w:val="20"/>
              </w:rPr>
              <w:t xml:space="preserve">) of any data security breach, and </w:t>
            </w:r>
            <w:r w:rsidRPr="00431DBE">
              <w:rPr>
                <w:rFonts w:ascii="Arial" w:hAnsi="Arial" w:cs="Arial"/>
                <w:sz w:val="20"/>
                <w:szCs w:val="20"/>
              </w:rPr>
              <w:lastRenderedPageBreak/>
              <w:t>a</w:t>
            </w:r>
            <w:r>
              <w:rPr>
                <w:rFonts w:ascii="Arial" w:hAnsi="Arial" w:cs="Arial"/>
                <w:sz w:val="20"/>
                <w:szCs w:val="20"/>
              </w:rPr>
              <w:t xml:space="preserve">grees to </w:t>
            </w:r>
            <w:r w:rsidRPr="00431DBE">
              <w:rPr>
                <w:rFonts w:ascii="Arial" w:hAnsi="Arial" w:cs="Arial"/>
                <w:sz w:val="20"/>
                <w:szCs w:val="20"/>
              </w:rPr>
              <w:t>work with SCOPE and SPONSOR in good faith to address any issue relating to the processing of personal data.</w:t>
            </w:r>
          </w:p>
        </w:tc>
        <w:tc>
          <w:tcPr>
            <w:tcW w:w="4424" w:type="dxa"/>
            <w:tcBorders>
              <w:left w:val="single" w:sz="2" w:space="0" w:color="F2F2F2" w:themeColor="background1" w:themeShade="F2"/>
            </w:tcBorders>
          </w:tcPr>
          <w:p w14:paraId="219E3DC3" w14:textId="5F6DFF69" w:rsidR="00BB4CB8" w:rsidRPr="00281A95" w:rsidRDefault="00BB4CB8" w:rsidP="009E1252">
            <w:pPr>
              <w:spacing w:before="60" w:after="60"/>
              <w:jc w:val="both"/>
              <w:rPr>
                <w:rFonts w:ascii="Arial" w:hAnsi="Arial" w:cs="Arial"/>
                <w:sz w:val="20"/>
                <w:szCs w:val="20"/>
                <w:u w:val="single"/>
                <w:lang w:val="pl-PL"/>
              </w:rPr>
            </w:pPr>
            <w:r w:rsidRPr="00F601F1">
              <w:rPr>
                <w:rFonts w:ascii="Arial" w:hAnsi="Arial" w:cs="Arial"/>
                <w:sz w:val="20"/>
                <w:szCs w:val="20"/>
                <w:lang w:val="pl-PL"/>
              </w:rPr>
              <w:lastRenderedPageBreak/>
              <w:t>CENTRUM KH neprodleně oznámí písemnou formou SCOPE (</w:t>
            </w:r>
            <w:r w:rsidRPr="00454497">
              <w:rPr>
                <w:rFonts w:ascii="Arial" w:hAnsi="Arial" w:cs="Arial"/>
                <w:sz w:val="20"/>
                <w:szCs w:val="20"/>
                <w:lang w:val="pl-PL"/>
              </w:rPr>
              <w:t>nejpozději však do pěti (</w:t>
            </w:r>
            <w:r w:rsidR="007C1283" w:rsidRPr="00454497">
              <w:rPr>
                <w:rFonts w:ascii="Arial" w:hAnsi="Arial" w:cs="Arial"/>
                <w:sz w:val="20"/>
                <w:szCs w:val="20"/>
                <w:lang w:val="pl-PL"/>
              </w:rPr>
              <w:t>5</w:t>
            </w:r>
            <w:r w:rsidRPr="00454497">
              <w:rPr>
                <w:rFonts w:ascii="Arial" w:hAnsi="Arial" w:cs="Arial"/>
                <w:sz w:val="20"/>
                <w:szCs w:val="20"/>
                <w:lang w:val="pl-PL"/>
              </w:rPr>
              <w:t xml:space="preserve">) dnů od </w:t>
            </w:r>
            <w:r w:rsidR="009E1252" w:rsidRPr="00454497">
              <w:rPr>
                <w:rFonts w:ascii="Arial" w:hAnsi="Arial" w:cs="Arial"/>
                <w:sz w:val="20"/>
                <w:szCs w:val="20"/>
                <w:lang w:val="pl-PL"/>
              </w:rPr>
              <w:t xml:space="preserve">okamžiku kdy se o dané </w:t>
            </w:r>
            <w:r w:rsidRPr="00454497">
              <w:rPr>
                <w:rFonts w:ascii="Arial" w:hAnsi="Arial" w:cs="Arial"/>
                <w:sz w:val="20"/>
                <w:szCs w:val="20"/>
                <w:lang w:val="pl-PL"/>
              </w:rPr>
              <w:t>události</w:t>
            </w:r>
            <w:r w:rsidR="009E1252" w:rsidRPr="00454497">
              <w:rPr>
                <w:rFonts w:ascii="Arial" w:hAnsi="Arial" w:cs="Arial"/>
                <w:sz w:val="20"/>
                <w:szCs w:val="20"/>
                <w:lang w:val="pl-PL"/>
              </w:rPr>
              <w:t xml:space="preserve"> dozvědě</w:t>
            </w:r>
            <w:r w:rsidR="009E1252" w:rsidRPr="007E2AE1">
              <w:rPr>
                <w:rFonts w:ascii="Arial" w:hAnsi="Arial" w:cs="Arial"/>
                <w:sz w:val="20"/>
                <w:szCs w:val="20"/>
                <w:lang w:val="pl-PL"/>
              </w:rPr>
              <w:t>l</w:t>
            </w:r>
            <w:r w:rsidR="00307D68" w:rsidRPr="007E2AE1">
              <w:rPr>
                <w:rFonts w:ascii="Arial" w:hAnsi="Arial" w:cs="Arial"/>
                <w:sz w:val="20"/>
                <w:szCs w:val="20"/>
                <w:lang w:val="pl-PL"/>
              </w:rPr>
              <w:t>o</w:t>
            </w:r>
            <w:r w:rsidRPr="007E2AE1">
              <w:rPr>
                <w:rFonts w:ascii="Arial" w:hAnsi="Arial" w:cs="Arial"/>
                <w:sz w:val="20"/>
                <w:szCs w:val="20"/>
                <w:lang w:val="pl-PL"/>
              </w:rPr>
              <w:t>),</w:t>
            </w:r>
            <w:r w:rsidRPr="00454497">
              <w:rPr>
                <w:rFonts w:ascii="Arial" w:hAnsi="Arial" w:cs="Arial"/>
                <w:sz w:val="20"/>
                <w:szCs w:val="20"/>
                <w:lang w:val="pl-PL"/>
              </w:rPr>
              <w:t xml:space="preserve"> že</w:t>
            </w:r>
            <w:r w:rsidRPr="00F601F1">
              <w:rPr>
                <w:rFonts w:ascii="Arial" w:hAnsi="Arial" w:cs="Arial"/>
                <w:sz w:val="20"/>
                <w:szCs w:val="20"/>
                <w:lang w:val="pl-PL"/>
              </w:rPr>
              <w:t xml:space="preserve"> došlo k jakémukoli narušení bezpečnosti dat </w:t>
            </w:r>
            <w:r w:rsidRPr="00F601F1">
              <w:rPr>
                <w:rFonts w:ascii="Arial" w:hAnsi="Arial" w:cs="Arial"/>
                <w:sz w:val="20"/>
                <w:szCs w:val="20"/>
                <w:lang w:val="pl-PL"/>
              </w:rPr>
              <w:lastRenderedPageBreak/>
              <w:t>a souhlasí, že bude spolupr</w:t>
            </w:r>
            <w:r w:rsidR="00307D68">
              <w:rPr>
                <w:rFonts w:ascii="Arial" w:hAnsi="Arial" w:cs="Arial"/>
                <w:sz w:val="20"/>
                <w:szCs w:val="20"/>
                <w:lang w:val="pl-PL"/>
              </w:rPr>
              <w:t>acovat se SCOPE a ZADAVATELEM v </w:t>
            </w:r>
            <w:r w:rsidRPr="00F601F1">
              <w:rPr>
                <w:rFonts w:ascii="Arial" w:hAnsi="Arial" w:cs="Arial"/>
                <w:sz w:val="20"/>
                <w:szCs w:val="20"/>
                <w:lang w:val="pl-PL"/>
              </w:rPr>
              <w:t>dobré víře řešit jakýkoliv problém týkající se zpracování osobních údajů.</w:t>
            </w:r>
          </w:p>
        </w:tc>
      </w:tr>
      <w:tr w:rsidR="001045C2" w:rsidRPr="0040229A" w14:paraId="141A70DE"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5A937B5" w14:textId="3C38F202" w:rsidR="001045C2" w:rsidRPr="00770ED1" w:rsidRDefault="001045C2" w:rsidP="00BB4CB8">
            <w:pPr>
              <w:spacing w:before="60" w:after="60"/>
              <w:jc w:val="right"/>
              <w:rPr>
                <w:rFonts w:ascii="Arial" w:hAnsi="Arial" w:cs="Arial"/>
                <w:sz w:val="20"/>
                <w:szCs w:val="20"/>
              </w:rPr>
            </w:pPr>
            <w:r w:rsidRPr="00770ED1">
              <w:rPr>
                <w:rFonts w:ascii="Arial" w:hAnsi="Arial" w:cs="Arial"/>
                <w:sz w:val="20"/>
                <w:szCs w:val="20"/>
              </w:rPr>
              <w:lastRenderedPageBreak/>
              <w:t>13.</w:t>
            </w:r>
            <w:r>
              <w:rPr>
                <w:rFonts w:ascii="Arial" w:hAnsi="Arial" w:cs="Arial"/>
                <w:sz w:val="20"/>
                <w:szCs w:val="20"/>
              </w:rPr>
              <w:t>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B78B023" w14:textId="19EC3949" w:rsidR="001730F3" w:rsidRPr="00792091" w:rsidRDefault="001045C2" w:rsidP="001730F3">
            <w:pPr>
              <w:spacing w:before="60" w:after="60"/>
              <w:jc w:val="both"/>
              <w:rPr>
                <w:rFonts w:ascii="Arial" w:hAnsi="Arial" w:cs="Arial"/>
                <w:sz w:val="20"/>
                <w:szCs w:val="20"/>
              </w:rPr>
            </w:pPr>
            <w:r w:rsidRPr="00792091">
              <w:rPr>
                <w:rFonts w:ascii="Arial" w:hAnsi="Arial" w:cs="Arial"/>
                <w:sz w:val="20"/>
                <w:szCs w:val="20"/>
              </w:rPr>
              <w:t>When processing personal data for purposes of fulfilling an obligation under the Agreement, SPONSOR is determining the purposes and means for the processing of personal dataand acting as the Data Controller</w:t>
            </w:r>
            <w:r w:rsidR="001730F3" w:rsidRPr="00792091">
              <w:rPr>
                <w:rFonts w:ascii="Arial" w:hAnsi="Arial" w:cs="Arial"/>
                <w:sz w:val="20"/>
                <w:szCs w:val="20"/>
              </w:rPr>
              <w:t xml:space="preserve"> and the INSTITUTION is acting as a Data Processor</w:t>
            </w:r>
            <w:r w:rsidRPr="00792091">
              <w:rPr>
                <w:rFonts w:ascii="Arial" w:hAnsi="Arial" w:cs="Arial"/>
                <w:sz w:val="20"/>
                <w:szCs w:val="20"/>
              </w:rPr>
              <w:t xml:space="preserve"> </w:t>
            </w:r>
            <w:r w:rsidR="001730F3" w:rsidRPr="00792091">
              <w:rPr>
                <w:rFonts w:ascii="Arial" w:hAnsi="Arial" w:cs="Arial"/>
                <w:sz w:val="20"/>
                <w:szCs w:val="20"/>
              </w:rPr>
              <w:t xml:space="preserve">on behalf of the SPONSOR. </w:t>
            </w:r>
          </w:p>
          <w:p w14:paraId="37CAE0F6" w14:textId="0235DCD5" w:rsidR="001045C2" w:rsidRPr="00792091" w:rsidRDefault="001045C2" w:rsidP="001730F3">
            <w:pPr>
              <w:spacing w:before="60" w:after="60"/>
              <w:jc w:val="both"/>
              <w:rPr>
                <w:rFonts w:ascii="Arial" w:hAnsi="Arial" w:cs="Arial"/>
                <w:sz w:val="20"/>
                <w:szCs w:val="20"/>
              </w:rPr>
            </w:pPr>
            <w:r w:rsidRPr="00792091">
              <w:rPr>
                <w:rFonts w:ascii="Arial" w:hAnsi="Arial" w:cs="Arial"/>
                <w:sz w:val="20"/>
                <w:szCs w:val="20"/>
              </w:rPr>
              <w:t xml:space="preserve">The INSTITUTION is processing personal data as governed by the Agreement. </w:t>
            </w:r>
            <w:r w:rsidR="00FE086C" w:rsidRPr="00792091">
              <w:rPr>
                <w:rFonts w:ascii="Arial" w:hAnsi="Arial" w:cs="Arial"/>
                <w:sz w:val="20"/>
                <w:szCs w:val="20"/>
              </w:rPr>
              <w:t xml:space="preserve">Categories of data subjects are Trial Subjects, employees of Parties. Categories of personal data: name, address, email address, sex, age, weight, height, special categories of data (health information including past medical history, medical test information). Parties shall process personal data </w:t>
            </w:r>
            <w:r w:rsidR="0000572C">
              <w:rPr>
                <w:rFonts w:ascii="Arial" w:hAnsi="Arial" w:cs="Arial"/>
                <w:sz w:val="20"/>
                <w:szCs w:val="20"/>
              </w:rPr>
              <w:t xml:space="preserve">of subjects </w:t>
            </w:r>
            <w:r w:rsidR="00FE086C" w:rsidRPr="00792091">
              <w:rPr>
                <w:rFonts w:ascii="Arial" w:hAnsi="Arial" w:cs="Arial"/>
                <w:sz w:val="20"/>
                <w:szCs w:val="20"/>
              </w:rPr>
              <w:t>in a pseudonymized form for the purpose of the Trial.</w:t>
            </w:r>
            <w:r w:rsidR="001730F3" w:rsidRPr="00792091">
              <w:t xml:space="preserve"> </w:t>
            </w:r>
            <w:r w:rsidR="001730F3" w:rsidRPr="00792091">
              <w:rPr>
                <w:rFonts w:ascii="Arial" w:hAnsi="Arial" w:cs="Arial"/>
                <w:sz w:val="20"/>
                <w:szCs w:val="20"/>
              </w:rPr>
              <w:t>The length of processing corresponds to the length of validity of this Agreement, unless the valid legal regulations stipulate a different length.</w:t>
            </w:r>
          </w:p>
        </w:tc>
        <w:tc>
          <w:tcPr>
            <w:tcW w:w="4424" w:type="dxa"/>
            <w:tcBorders>
              <w:left w:val="single" w:sz="2" w:space="0" w:color="F2F2F2" w:themeColor="background1" w:themeShade="F2"/>
            </w:tcBorders>
          </w:tcPr>
          <w:p w14:paraId="71D44F2B" w14:textId="77777777" w:rsidR="001730F3" w:rsidRPr="00792091" w:rsidRDefault="001045C2" w:rsidP="001730F3">
            <w:pPr>
              <w:spacing w:before="60" w:after="60"/>
              <w:jc w:val="both"/>
              <w:rPr>
                <w:rFonts w:ascii="Arial" w:hAnsi="Arial" w:cs="Arial"/>
                <w:sz w:val="20"/>
                <w:szCs w:val="20"/>
                <w:lang w:val="pl-PL"/>
              </w:rPr>
            </w:pPr>
            <w:r w:rsidRPr="00792091">
              <w:rPr>
                <w:rFonts w:ascii="Arial" w:hAnsi="Arial" w:cs="Arial"/>
                <w:sz w:val="20"/>
                <w:szCs w:val="20"/>
                <w:lang w:val="pl-PL"/>
              </w:rPr>
              <w:t>Při zpracování osobních údajů pro účely plnění povinnosti z této smlouvy stanoví ZADAVATEL, který jedná jako správce údajů,  účely a prostředky takového zpracování osobních údajů</w:t>
            </w:r>
            <w:r w:rsidR="001730F3" w:rsidRPr="00792091">
              <w:rPr>
                <w:rFonts w:ascii="Arial" w:hAnsi="Arial" w:cs="Arial"/>
                <w:sz w:val="20"/>
                <w:szCs w:val="20"/>
                <w:lang w:val="pl-PL"/>
              </w:rPr>
              <w:t>. INSTITUCE jedná jako zpracovatel osobních údajů jménem ZADAVATELE.</w:t>
            </w:r>
            <w:r w:rsidRPr="00792091">
              <w:rPr>
                <w:rFonts w:ascii="Arial" w:hAnsi="Arial" w:cs="Arial"/>
                <w:sz w:val="20"/>
                <w:szCs w:val="20"/>
                <w:lang w:val="pl-PL"/>
              </w:rPr>
              <w:t xml:space="preserve"> </w:t>
            </w:r>
          </w:p>
          <w:p w14:paraId="4CB6BF08" w14:textId="77777777" w:rsidR="001730F3" w:rsidRPr="00792091" w:rsidRDefault="001730F3" w:rsidP="001730F3">
            <w:pPr>
              <w:spacing w:before="60" w:after="60"/>
              <w:jc w:val="both"/>
              <w:rPr>
                <w:rFonts w:ascii="Arial" w:hAnsi="Arial" w:cs="Arial"/>
                <w:sz w:val="20"/>
                <w:szCs w:val="20"/>
                <w:lang w:val="pl-PL"/>
              </w:rPr>
            </w:pPr>
          </w:p>
          <w:p w14:paraId="7D251EC5" w14:textId="6285A826" w:rsidR="001045C2" w:rsidRPr="00792091" w:rsidRDefault="001045C2" w:rsidP="001730F3">
            <w:pPr>
              <w:spacing w:before="60" w:after="60"/>
              <w:jc w:val="both"/>
              <w:rPr>
                <w:rFonts w:ascii="Arial" w:hAnsi="Arial" w:cs="Arial"/>
                <w:sz w:val="20"/>
                <w:szCs w:val="20"/>
                <w:lang w:val="pl-PL"/>
              </w:rPr>
            </w:pPr>
            <w:r w:rsidRPr="00792091">
              <w:rPr>
                <w:rFonts w:ascii="Arial" w:hAnsi="Arial" w:cs="Arial"/>
                <w:sz w:val="20"/>
                <w:szCs w:val="20"/>
                <w:lang w:val="pl-PL"/>
              </w:rPr>
              <w:t>INSTITUCE zpracovává osobní údaje tak, jak je upraveno touto smlouvou</w:t>
            </w:r>
            <w:r w:rsidR="00FE086C" w:rsidRPr="00792091">
              <w:rPr>
                <w:rFonts w:ascii="Arial" w:hAnsi="Arial" w:cs="Arial"/>
                <w:sz w:val="20"/>
                <w:szCs w:val="20"/>
                <w:lang w:val="pl-PL"/>
              </w:rPr>
              <w:t>. Kategorie subjektů údajů jsou subjekty KH, zaměstnanci smluvních stran. Kategorie osobních údajů: jméno, adresa, emailová adresa, pohlaví, věk, hmotnost, výška, zvláštní kategorie osobních údajů (zdravotn</w:t>
            </w:r>
            <w:r w:rsidR="001730F3" w:rsidRPr="00792091">
              <w:rPr>
                <w:rFonts w:ascii="Arial" w:hAnsi="Arial" w:cs="Arial"/>
                <w:sz w:val="20"/>
                <w:szCs w:val="20"/>
                <w:lang w:val="pl-PL"/>
              </w:rPr>
              <w:t>í údaje zahrnující anamnézu, in</w:t>
            </w:r>
            <w:r w:rsidR="00FE086C" w:rsidRPr="00792091">
              <w:rPr>
                <w:rFonts w:ascii="Arial" w:hAnsi="Arial" w:cs="Arial"/>
                <w:sz w:val="20"/>
                <w:szCs w:val="20"/>
                <w:lang w:val="pl-PL"/>
              </w:rPr>
              <w:t>f</w:t>
            </w:r>
            <w:r w:rsidR="001730F3" w:rsidRPr="00792091">
              <w:rPr>
                <w:rFonts w:ascii="Arial" w:hAnsi="Arial" w:cs="Arial"/>
                <w:sz w:val="20"/>
                <w:szCs w:val="20"/>
                <w:lang w:val="pl-PL"/>
              </w:rPr>
              <w:t>o</w:t>
            </w:r>
            <w:r w:rsidR="00FE086C" w:rsidRPr="00792091">
              <w:rPr>
                <w:rFonts w:ascii="Arial" w:hAnsi="Arial" w:cs="Arial"/>
                <w:sz w:val="20"/>
                <w:szCs w:val="20"/>
                <w:lang w:val="pl-PL"/>
              </w:rPr>
              <w:t>rmace o lékařských vyšetřeních). Strany budou zpracovávat osobní údaje v pseudonymizované podobě</w:t>
            </w:r>
            <w:r w:rsidR="00FE086C" w:rsidRPr="00FC6376">
              <w:rPr>
                <w:rFonts w:ascii="Arial" w:hAnsi="Arial" w:cs="Arial"/>
                <w:sz w:val="20"/>
                <w:szCs w:val="20"/>
                <w:lang w:val="pl-PL"/>
              </w:rPr>
              <w:t xml:space="preserve"> za účelem provedení KH</w:t>
            </w:r>
            <w:r w:rsidR="00FE086C" w:rsidRPr="00792091">
              <w:rPr>
                <w:rFonts w:ascii="Arial" w:hAnsi="Arial" w:cs="Arial"/>
                <w:sz w:val="20"/>
                <w:szCs w:val="20"/>
                <w:lang w:val="pl-PL"/>
              </w:rPr>
              <w:t>.</w:t>
            </w:r>
            <w:r w:rsidR="001730F3" w:rsidRPr="00FC6376">
              <w:rPr>
                <w:lang w:val="pl-PL"/>
              </w:rPr>
              <w:t xml:space="preserve"> </w:t>
            </w:r>
            <w:r w:rsidR="001730F3" w:rsidRPr="00792091">
              <w:rPr>
                <w:rFonts w:ascii="Arial" w:hAnsi="Arial" w:cs="Arial"/>
                <w:sz w:val="20"/>
                <w:szCs w:val="20"/>
                <w:lang w:val="pl-PL"/>
              </w:rPr>
              <w:t>Délka zpracování odpovídá délce platnosti této smlouvy, nestanoví-li platné právní předpisy délku odlišnou.</w:t>
            </w:r>
          </w:p>
        </w:tc>
      </w:tr>
      <w:tr w:rsidR="00BB4CB8" w:rsidRPr="00770ED1" w14:paraId="2CF0B1F3" w14:textId="22FF8F7A"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DA2BC5B" w14:textId="77777777" w:rsidR="00BB4CB8" w:rsidRPr="00770ED1" w:rsidRDefault="00BB4CB8" w:rsidP="00BB4CB8">
            <w:pPr>
              <w:spacing w:before="60" w:after="60"/>
              <w:jc w:val="right"/>
              <w:rPr>
                <w:rFonts w:ascii="Arial" w:hAnsi="Arial" w:cs="Arial"/>
                <w:b/>
                <w:sz w:val="20"/>
                <w:szCs w:val="20"/>
              </w:rPr>
            </w:pPr>
            <w:r w:rsidRPr="00770ED1">
              <w:rPr>
                <w:rFonts w:ascii="Arial" w:hAnsi="Arial" w:cs="Arial"/>
                <w:b/>
                <w:sz w:val="20"/>
                <w:szCs w:val="20"/>
              </w:rPr>
              <w:t>14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720B5F1" w14:textId="5478123E" w:rsidR="00BB4CB8" w:rsidRPr="00770ED1" w:rsidRDefault="00BB4CB8" w:rsidP="00BB4CB8">
            <w:pPr>
              <w:spacing w:before="60" w:after="60"/>
              <w:jc w:val="both"/>
              <w:rPr>
                <w:rFonts w:ascii="Arial" w:hAnsi="Arial" w:cs="Arial"/>
                <w:b/>
                <w:bCs/>
                <w:sz w:val="20"/>
                <w:szCs w:val="20"/>
              </w:rPr>
            </w:pPr>
            <w:r w:rsidRPr="00431DBE">
              <w:rPr>
                <w:rFonts w:ascii="Arial" w:hAnsi="Arial" w:cs="Arial"/>
                <w:b/>
                <w:bCs/>
                <w:sz w:val="20"/>
                <w:szCs w:val="20"/>
              </w:rPr>
              <w:t>PUBLICATIONS AND COMMUNICATIONS</w:t>
            </w:r>
          </w:p>
        </w:tc>
        <w:tc>
          <w:tcPr>
            <w:tcW w:w="4424" w:type="dxa"/>
            <w:tcBorders>
              <w:left w:val="single" w:sz="2" w:space="0" w:color="F2F2F2" w:themeColor="background1" w:themeShade="F2"/>
            </w:tcBorders>
          </w:tcPr>
          <w:p w14:paraId="412FFB3C" w14:textId="6E35C30D" w:rsidR="00BB4CB8" w:rsidRPr="00281A95" w:rsidRDefault="00BB4CB8" w:rsidP="00BB4CB8">
            <w:pPr>
              <w:spacing w:before="60" w:after="60"/>
              <w:jc w:val="both"/>
              <w:rPr>
                <w:rFonts w:ascii="Arial" w:hAnsi="Arial" w:cs="Arial"/>
                <w:b/>
                <w:bCs/>
                <w:sz w:val="20"/>
                <w:szCs w:val="20"/>
                <w:lang w:val="pl-PL"/>
              </w:rPr>
            </w:pPr>
            <w:r w:rsidRPr="00F601F1">
              <w:rPr>
                <w:rFonts w:ascii="Arial" w:hAnsi="Arial" w:cs="Arial"/>
                <w:b/>
                <w:bCs/>
                <w:sz w:val="20"/>
                <w:szCs w:val="20"/>
                <w:lang w:val="pl-PL"/>
              </w:rPr>
              <w:t>PUBLIKOVÁNÍ A ZVEŘEJŇOVÁNÍ</w:t>
            </w:r>
          </w:p>
        </w:tc>
      </w:tr>
      <w:tr w:rsidR="00BB4CB8" w:rsidRPr="0040229A" w14:paraId="4821BCBA" w14:textId="68C60450"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0F82BA9C" w14:textId="77777777"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t>14.1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53D9FA1" w14:textId="6EEE735D" w:rsidR="00BB4CB8" w:rsidRPr="00431DBE" w:rsidRDefault="00BB4CB8" w:rsidP="00BB4CB8">
            <w:pPr>
              <w:spacing w:before="60" w:after="60"/>
              <w:jc w:val="both"/>
              <w:rPr>
                <w:rFonts w:ascii="Arial" w:hAnsi="Arial" w:cs="Arial"/>
                <w:sz w:val="20"/>
                <w:szCs w:val="20"/>
              </w:rPr>
            </w:pPr>
            <w:r w:rsidRPr="00B943B6">
              <w:rPr>
                <w:rFonts w:ascii="Arial" w:hAnsi="Arial" w:cs="Arial"/>
                <w:sz w:val="20"/>
                <w:szCs w:val="20"/>
              </w:rPr>
              <w:t>The Trial is part of a multi-site study, and publication of the results of the Trial conducted</w:t>
            </w:r>
            <w:r w:rsidRPr="00431DBE">
              <w:rPr>
                <w:rFonts w:ascii="Arial" w:hAnsi="Arial" w:cs="Arial"/>
                <w:sz w:val="20"/>
                <w:szCs w:val="20"/>
              </w:rPr>
              <w:t xml:space="preserve"> at the </w:t>
            </w:r>
            <w:r>
              <w:rPr>
                <w:rFonts w:ascii="Arial" w:hAnsi="Arial" w:cs="Arial"/>
                <w:sz w:val="20"/>
                <w:szCs w:val="20"/>
              </w:rPr>
              <w:t>INSTITUTION</w:t>
            </w:r>
            <w:r w:rsidRPr="00431DBE">
              <w:rPr>
                <w:rFonts w:ascii="Arial" w:hAnsi="Arial" w:cs="Arial"/>
                <w:sz w:val="20"/>
                <w:szCs w:val="20"/>
              </w:rPr>
              <w:t xml:space="preserve"> shall not be made before the first multi-site publication by SPONSOR.  As this Trial is a multi-centre clinical trial, the first publication of data shall be based on consolidated data from all centres analysed according to the Protocol, unless otherwise agreed in writing by all the investigators involved in the Trial and by the SPONSOR.</w:t>
            </w:r>
          </w:p>
        </w:tc>
        <w:tc>
          <w:tcPr>
            <w:tcW w:w="4424" w:type="dxa"/>
            <w:tcBorders>
              <w:left w:val="single" w:sz="2" w:space="0" w:color="F2F2F2" w:themeColor="background1" w:themeShade="F2"/>
            </w:tcBorders>
          </w:tcPr>
          <w:p w14:paraId="0FA050E6" w14:textId="7C31EB8A" w:rsidR="00BB4CB8" w:rsidRPr="00281A95" w:rsidRDefault="00BB4CB8" w:rsidP="00BB4CB8">
            <w:pPr>
              <w:spacing w:before="60" w:after="60"/>
              <w:jc w:val="both"/>
              <w:rPr>
                <w:rFonts w:ascii="Arial" w:hAnsi="Arial" w:cs="Arial"/>
                <w:sz w:val="20"/>
                <w:szCs w:val="20"/>
                <w:u w:val="single"/>
                <w:lang w:val="pl-PL"/>
              </w:rPr>
            </w:pPr>
            <w:r w:rsidRPr="00F601F1">
              <w:rPr>
                <w:rFonts w:ascii="Arial" w:hAnsi="Arial" w:cs="Arial"/>
                <w:sz w:val="20"/>
                <w:szCs w:val="20"/>
                <w:lang w:val="pl-PL"/>
              </w:rPr>
              <w:t>KH je součástí multicentrického KH, a výsledky KH vedeného u INSTITUCE nesmí být publikovány dříve než ZADAVATEL vydá první multicentrickou publikaci. Vzhledem k tomu, že jde o multicentrické KH, první zveřejnění údajů musí vycházet z konsolidovaných dat ze všech center, analyzovaných v souladu s Protokolem, není-li pís</w:t>
            </w:r>
            <w:r w:rsidR="00896FFF">
              <w:rPr>
                <w:rFonts w:ascii="Arial" w:hAnsi="Arial" w:cs="Arial"/>
                <w:sz w:val="20"/>
                <w:szCs w:val="20"/>
                <w:lang w:val="pl-PL"/>
              </w:rPr>
              <w:t>emně dohodnuto jinak se všemi i </w:t>
            </w:r>
            <w:r w:rsidRPr="00F601F1">
              <w:rPr>
                <w:rFonts w:ascii="Arial" w:hAnsi="Arial" w:cs="Arial"/>
                <w:sz w:val="20"/>
                <w:szCs w:val="20"/>
                <w:lang w:val="pl-PL"/>
              </w:rPr>
              <w:t>zkoušejícími zapojenými do KH a se ZADAVATELEM.</w:t>
            </w:r>
          </w:p>
        </w:tc>
      </w:tr>
      <w:tr w:rsidR="00BB4CB8" w:rsidRPr="004814F0" w14:paraId="14F3A416" w14:textId="144C473F"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685F154" w14:textId="7FEEFD64" w:rsidR="00BB4CB8" w:rsidRPr="00770ED1" w:rsidRDefault="00BB4CB8" w:rsidP="00BB4CB8">
            <w:pPr>
              <w:spacing w:before="60" w:after="60"/>
              <w:jc w:val="right"/>
              <w:rPr>
                <w:rFonts w:ascii="Arial" w:hAnsi="Arial" w:cs="Arial"/>
                <w:sz w:val="20"/>
                <w:szCs w:val="20"/>
              </w:rPr>
            </w:pPr>
            <w:r>
              <w:rPr>
                <w:rFonts w:ascii="Arial" w:hAnsi="Arial" w:cs="Arial"/>
                <w:sz w:val="20"/>
                <w:szCs w:val="20"/>
              </w:rPr>
              <w:t>14.2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A789378" w14:textId="7CDBF76B" w:rsidR="00BB4CB8" w:rsidRDefault="00BB4CB8" w:rsidP="00BB4CB8">
            <w:pPr>
              <w:spacing w:before="60" w:after="60"/>
              <w:jc w:val="both"/>
              <w:rPr>
                <w:rFonts w:ascii="Arial" w:hAnsi="Arial" w:cs="Arial"/>
                <w:sz w:val="20"/>
                <w:lang w:val="en-GB"/>
              </w:rPr>
            </w:pPr>
            <w:r w:rsidRPr="00431DBE">
              <w:rPr>
                <w:rFonts w:ascii="Arial" w:hAnsi="Arial" w:cs="Arial"/>
                <w:sz w:val="20"/>
                <w:lang w:val="en-GB"/>
              </w:rPr>
              <w:t xml:space="preserve">If there is no multi-site publication within eighteen (18) months after the Trial has been completed or terminated at all Investigational Sites, and all data has been received, the </w:t>
            </w:r>
            <w:r>
              <w:rPr>
                <w:rFonts w:ascii="Arial" w:hAnsi="Arial" w:cs="Arial"/>
                <w:sz w:val="20"/>
                <w:lang w:val="en-GB"/>
              </w:rPr>
              <w:t xml:space="preserve">TRIAL SITE </w:t>
            </w:r>
            <w:r w:rsidRPr="00431DBE">
              <w:rPr>
                <w:rFonts w:ascii="Arial" w:hAnsi="Arial" w:cs="Arial"/>
                <w:sz w:val="20"/>
                <w:lang w:val="en-GB"/>
              </w:rPr>
              <w:t>shall have the right to publish its results from the Trial</w:t>
            </w:r>
            <w:r>
              <w:rPr>
                <w:rFonts w:ascii="Arial" w:hAnsi="Arial" w:cs="Arial"/>
                <w:sz w:val="20"/>
                <w:lang w:val="en-GB"/>
              </w:rPr>
              <w:t xml:space="preserve"> </w:t>
            </w:r>
            <w:r w:rsidRPr="00CD3928">
              <w:rPr>
                <w:rFonts w:ascii="Arial" w:hAnsi="Arial" w:cs="Arial"/>
                <w:sz w:val="20"/>
                <w:lang w:val="en-GB"/>
              </w:rPr>
              <w:t>- relative to its own patients, without raw data, detailed patient CRFs or patient identification-</w:t>
            </w:r>
            <w:r w:rsidRPr="00431DBE">
              <w:rPr>
                <w:rFonts w:ascii="Arial" w:hAnsi="Arial" w:cs="Arial"/>
                <w:sz w:val="20"/>
                <w:lang w:val="en-GB"/>
              </w:rPr>
              <w:t>, subject to the following requirements</w:t>
            </w:r>
            <w:r>
              <w:rPr>
                <w:rFonts w:ascii="Arial" w:hAnsi="Arial" w:cs="Arial"/>
                <w:sz w:val="20"/>
                <w:lang w:val="en-GB"/>
              </w:rPr>
              <w:t>:</w:t>
            </w:r>
          </w:p>
          <w:p w14:paraId="2B87D498" w14:textId="3B6EE66C" w:rsidR="00BB4CB8" w:rsidRPr="00770ED1" w:rsidRDefault="006C2295" w:rsidP="00BB4CB8">
            <w:pPr>
              <w:spacing w:before="60" w:after="60"/>
              <w:jc w:val="both"/>
              <w:rPr>
                <w:rFonts w:ascii="Arial" w:hAnsi="Arial" w:cs="Arial"/>
                <w:sz w:val="20"/>
                <w:lang w:val="en-GB"/>
              </w:rPr>
            </w:pPr>
            <w:r w:rsidRPr="006C2295">
              <w:rPr>
                <w:rFonts w:ascii="Arial" w:hAnsi="Arial" w:cs="Arial"/>
                <w:sz w:val="20"/>
                <w:lang w:val="en-GB"/>
              </w:rPr>
              <w:t>P</w:t>
            </w:r>
            <w:r w:rsidR="00BB4CB8" w:rsidRPr="006C2295">
              <w:rPr>
                <w:rFonts w:ascii="Arial" w:hAnsi="Arial" w:cs="Arial"/>
                <w:sz w:val="20"/>
                <w:lang w:val="en-GB"/>
              </w:rPr>
              <w:t>rior</w:t>
            </w:r>
            <w:r w:rsidR="00BB4CB8" w:rsidRPr="00431DBE">
              <w:rPr>
                <w:rFonts w:ascii="Arial" w:hAnsi="Arial" w:cs="Arial"/>
                <w:sz w:val="20"/>
                <w:lang w:val="en-GB"/>
              </w:rPr>
              <w:t xml:space="preserve"> to submitting or presenting a manuscript or other materials relating to the Trial to a publisher, reviewer, or oth</w:t>
            </w:r>
            <w:r w:rsidR="00BB4CB8">
              <w:rPr>
                <w:rFonts w:ascii="Arial" w:hAnsi="Arial" w:cs="Arial"/>
                <w:sz w:val="20"/>
                <w:lang w:val="en-GB"/>
              </w:rPr>
              <w:t>er third party,</w:t>
            </w:r>
            <w:r w:rsidR="00BB4CB8" w:rsidRPr="004478C8">
              <w:rPr>
                <w:rFonts w:ascii="Arial" w:hAnsi="Arial" w:cs="Arial"/>
                <w:sz w:val="20"/>
                <w:lang w:val="en-GB"/>
              </w:rPr>
              <w:t xml:space="preserve"> or prior to any public presentation</w:t>
            </w:r>
            <w:r w:rsidR="00BB4CB8">
              <w:rPr>
                <w:rFonts w:ascii="Arial" w:hAnsi="Arial" w:cs="Arial"/>
                <w:sz w:val="20"/>
                <w:lang w:val="en-GB"/>
              </w:rPr>
              <w:t>, the TRIAL SITE</w:t>
            </w:r>
            <w:r w:rsidR="00BB4CB8" w:rsidRPr="00431DBE">
              <w:rPr>
                <w:rFonts w:ascii="Arial" w:hAnsi="Arial" w:cs="Arial"/>
                <w:sz w:val="20"/>
                <w:lang w:val="en-GB"/>
              </w:rPr>
              <w:t xml:space="preserve"> shall provide to SPONSOR a copy of all such manuscripts and materials, and SPONSOR shall have sixty (60) days from receipt of such manuscripts and materials to review and comment. SPONSOR shall have the right to delay publication for a period of up to six (6) months and demand amendments to any proposed publication or presentation on reasonable grounds prior to submission including, without limitation, (i) to ensure the </w:t>
            </w:r>
            <w:r w:rsidR="00BB4CB8" w:rsidRPr="00431DBE">
              <w:rPr>
                <w:rFonts w:ascii="Arial" w:hAnsi="Arial" w:cs="Arial"/>
                <w:sz w:val="20"/>
                <w:lang w:val="en-GB"/>
              </w:rPr>
              <w:lastRenderedPageBreak/>
              <w:t>accuracy of the presentation or publication, (ii) to ensure that proprietary information is not inadvertently divulged, (iii) to enable intellectual property rights to be secured; and/or (iv) to enable relevant supplementary information to be provided.</w:t>
            </w:r>
          </w:p>
        </w:tc>
        <w:tc>
          <w:tcPr>
            <w:tcW w:w="4424" w:type="dxa"/>
            <w:tcBorders>
              <w:left w:val="single" w:sz="2" w:space="0" w:color="F2F2F2" w:themeColor="background1" w:themeShade="F2"/>
            </w:tcBorders>
          </w:tcPr>
          <w:p w14:paraId="5A68237D" w14:textId="3C2A0DBE" w:rsidR="00BB4CB8" w:rsidRDefault="00BB4CB8" w:rsidP="00BB4CB8">
            <w:pPr>
              <w:spacing w:before="60" w:after="60"/>
              <w:jc w:val="both"/>
              <w:rPr>
                <w:rFonts w:ascii="Arial" w:hAnsi="Arial" w:cs="Arial"/>
                <w:sz w:val="20"/>
                <w:szCs w:val="20"/>
                <w:lang w:val="en-GB"/>
              </w:rPr>
            </w:pPr>
            <w:r w:rsidRPr="00F601F1">
              <w:rPr>
                <w:rFonts w:ascii="Arial" w:hAnsi="Arial" w:cs="Arial"/>
                <w:sz w:val="20"/>
                <w:szCs w:val="20"/>
                <w:lang w:val="en-GB"/>
              </w:rPr>
              <w:lastRenderedPageBreak/>
              <w:t xml:space="preserve">Pokud nevyjde multicentrická publikace do osmnácti (18) měsíců po ukončení KH ve všech Centrech KH </w:t>
            </w:r>
            <w:r w:rsidR="00896FFF">
              <w:rPr>
                <w:rFonts w:ascii="Arial" w:hAnsi="Arial" w:cs="Arial"/>
                <w:sz w:val="20"/>
                <w:szCs w:val="20"/>
                <w:lang w:val="en-GB"/>
              </w:rPr>
              <w:t>a všechna data byla dokončena a </w:t>
            </w:r>
            <w:r w:rsidRPr="00F601F1">
              <w:rPr>
                <w:rFonts w:ascii="Arial" w:hAnsi="Arial" w:cs="Arial"/>
                <w:sz w:val="20"/>
                <w:szCs w:val="20"/>
                <w:lang w:val="en-GB"/>
              </w:rPr>
              <w:t xml:space="preserve">přijata, CENTRUM KH má právo publikovat své výsledky z </w:t>
            </w:r>
            <w:r w:rsidRPr="00454497">
              <w:rPr>
                <w:rFonts w:ascii="Arial" w:hAnsi="Arial" w:cs="Arial"/>
                <w:sz w:val="20"/>
                <w:szCs w:val="20"/>
                <w:lang w:val="en-GB"/>
              </w:rPr>
              <w:t>KH – související s jeho pacienty</w:t>
            </w:r>
            <w:r>
              <w:rPr>
                <w:rFonts w:ascii="Arial" w:hAnsi="Arial" w:cs="Arial"/>
                <w:sz w:val="20"/>
                <w:szCs w:val="20"/>
                <w:lang w:val="en-GB"/>
              </w:rPr>
              <w:t>, bez prvotních údajů, podrobných CRFs pacienta nebo identifikace pacienta-</w:t>
            </w:r>
            <w:r w:rsidRPr="00F601F1">
              <w:rPr>
                <w:rFonts w:ascii="Arial" w:hAnsi="Arial" w:cs="Arial"/>
                <w:sz w:val="20"/>
                <w:szCs w:val="20"/>
                <w:lang w:val="en-GB"/>
              </w:rPr>
              <w:t>, ale pod</w:t>
            </w:r>
            <w:r>
              <w:rPr>
                <w:rFonts w:ascii="Arial" w:hAnsi="Arial" w:cs="Arial"/>
                <w:sz w:val="20"/>
                <w:szCs w:val="20"/>
                <w:lang w:val="en-GB"/>
              </w:rPr>
              <w:t xml:space="preserve">léhá to následujícím </w:t>
            </w:r>
            <w:r w:rsidRPr="006C2295">
              <w:rPr>
                <w:rFonts w:ascii="Arial" w:hAnsi="Arial" w:cs="Arial"/>
                <w:sz w:val="20"/>
                <w:szCs w:val="20"/>
                <w:lang w:val="en-GB"/>
              </w:rPr>
              <w:t>požadavkům:</w:t>
            </w:r>
          </w:p>
          <w:p w14:paraId="79E88C0C" w14:textId="77777777" w:rsidR="00D50B05" w:rsidRPr="006C2295" w:rsidRDefault="00D50B05" w:rsidP="00BB4CB8">
            <w:pPr>
              <w:spacing w:before="60" w:after="60"/>
              <w:jc w:val="both"/>
              <w:rPr>
                <w:rFonts w:ascii="Arial" w:hAnsi="Arial" w:cs="Arial"/>
                <w:sz w:val="20"/>
                <w:szCs w:val="20"/>
                <w:lang w:val="en-GB"/>
              </w:rPr>
            </w:pPr>
          </w:p>
          <w:p w14:paraId="4D55FE7F" w14:textId="6D8FD8D2" w:rsidR="00BB4CB8" w:rsidRPr="004814F0" w:rsidRDefault="00BB4CB8" w:rsidP="00BB4CB8">
            <w:pPr>
              <w:spacing w:before="60" w:after="60"/>
              <w:jc w:val="both"/>
              <w:rPr>
                <w:rFonts w:ascii="Arial" w:hAnsi="Arial" w:cs="Arial"/>
                <w:sz w:val="20"/>
                <w:szCs w:val="20"/>
                <w:lang w:val="en-GB"/>
              </w:rPr>
            </w:pPr>
            <w:r w:rsidRPr="006C2295">
              <w:rPr>
                <w:rFonts w:ascii="Arial" w:hAnsi="Arial" w:cs="Arial"/>
                <w:sz w:val="20"/>
                <w:szCs w:val="20"/>
                <w:lang w:val="en-GB"/>
              </w:rPr>
              <w:t>Před odesláním</w:t>
            </w:r>
            <w:r w:rsidRPr="00F601F1">
              <w:rPr>
                <w:rFonts w:ascii="Arial" w:hAnsi="Arial" w:cs="Arial"/>
                <w:sz w:val="20"/>
                <w:szCs w:val="20"/>
                <w:lang w:val="en-GB"/>
              </w:rPr>
              <w:t xml:space="preserve"> nebo předložením rukopisu nebo jiných materiálů týkajících se KH vydavateli, recenzentovi, nebo jiné třetí straně, musí CENTRUM KH poskytnout kopii všech těchto ruk</w:t>
            </w:r>
            <w:r w:rsidR="00896FFF">
              <w:rPr>
                <w:rFonts w:ascii="Arial" w:hAnsi="Arial" w:cs="Arial"/>
                <w:sz w:val="20"/>
                <w:szCs w:val="20"/>
                <w:lang w:val="en-GB"/>
              </w:rPr>
              <w:t>opisů a materiálů ZADAVATELI, a </w:t>
            </w:r>
            <w:r w:rsidRPr="00F601F1">
              <w:rPr>
                <w:rFonts w:ascii="Arial" w:hAnsi="Arial" w:cs="Arial"/>
                <w:sz w:val="20"/>
                <w:szCs w:val="20"/>
                <w:lang w:val="en-GB"/>
              </w:rPr>
              <w:t>ZADAVATEL bude mít šedesát (60) dnů od obdržení těchto rukopisů a materiálů na revizi a komentáře. ZADAVATEL má právo odložit zveřejn</w:t>
            </w:r>
            <w:r w:rsidR="00896FFF">
              <w:rPr>
                <w:rFonts w:ascii="Arial" w:hAnsi="Arial" w:cs="Arial"/>
                <w:sz w:val="20"/>
                <w:szCs w:val="20"/>
                <w:lang w:val="en-GB"/>
              </w:rPr>
              <w:t>ění o dobu až šest (6) měsíců a </w:t>
            </w:r>
            <w:r w:rsidRPr="00F601F1">
              <w:rPr>
                <w:rFonts w:ascii="Arial" w:hAnsi="Arial" w:cs="Arial"/>
                <w:sz w:val="20"/>
                <w:szCs w:val="20"/>
                <w:lang w:val="en-GB"/>
              </w:rPr>
              <w:t>požadovat změny před podáním v každé navrhov</w:t>
            </w:r>
            <w:r w:rsidR="00896FFF">
              <w:rPr>
                <w:rFonts w:ascii="Arial" w:hAnsi="Arial" w:cs="Arial"/>
                <w:sz w:val="20"/>
                <w:szCs w:val="20"/>
                <w:lang w:val="en-GB"/>
              </w:rPr>
              <w:t>ané publikaci nebo prezentaci z </w:t>
            </w:r>
            <w:r w:rsidRPr="00F601F1">
              <w:rPr>
                <w:rFonts w:ascii="Arial" w:hAnsi="Arial" w:cs="Arial"/>
                <w:sz w:val="20"/>
                <w:szCs w:val="20"/>
                <w:lang w:val="en-GB"/>
              </w:rPr>
              <w:t xml:space="preserve">rozumných důvodů (i) s cílem zajistit přesnost prezentace, nebo publikace, (ii) zajistit, aby chráněné informace nebyly neúmyslně </w:t>
            </w:r>
            <w:r w:rsidRPr="00F601F1">
              <w:rPr>
                <w:rFonts w:ascii="Arial" w:hAnsi="Arial" w:cs="Arial"/>
                <w:sz w:val="20"/>
                <w:szCs w:val="20"/>
                <w:lang w:val="en-GB"/>
              </w:rPr>
              <w:lastRenderedPageBreak/>
              <w:t>vyzrazeny, (iii) zajistit práva duševního vlastnictví; a/nebo (iv) poskytnutí příslušných doplňujících informací.</w:t>
            </w:r>
          </w:p>
        </w:tc>
      </w:tr>
      <w:tr w:rsidR="00BB4CB8" w:rsidRPr="004814F0" w14:paraId="2430D0F7" w14:textId="77113A55"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DDC2925" w14:textId="0EBE467A" w:rsidR="00BB4CB8" w:rsidRPr="00770ED1" w:rsidRDefault="00BB4CB8" w:rsidP="00BB4CB8">
            <w:pPr>
              <w:spacing w:before="60" w:after="60"/>
              <w:jc w:val="right"/>
              <w:rPr>
                <w:rFonts w:ascii="Arial" w:hAnsi="Arial" w:cs="Arial"/>
                <w:sz w:val="20"/>
                <w:szCs w:val="20"/>
              </w:rPr>
            </w:pPr>
            <w:r w:rsidRPr="00770ED1">
              <w:rPr>
                <w:rFonts w:ascii="Arial" w:hAnsi="Arial" w:cs="Arial"/>
                <w:sz w:val="20"/>
                <w:szCs w:val="20"/>
              </w:rPr>
              <w:lastRenderedPageBreak/>
              <w:t>14.</w:t>
            </w:r>
            <w:r>
              <w:rPr>
                <w:rFonts w:ascii="Arial" w:hAnsi="Arial" w:cs="Arial"/>
                <w:sz w:val="20"/>
                <w:szCs w:val="20"/>
              </w:rPr>
              <w:t>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2236D9D" w14:textId="343381D5" w:rsidR="00BB4CB8" w:rsidRPr="00770ED1" w:rsidRDefault="00BB4CB8" w:rsidP="00BB4CB8">
            <w:pPr>
              <w:spacing w:before="60" w:after="60"/>
              <w:jc w:val="both"/>
              <w:rPr>
                <w:rFonts w:ascii="Arial" w:hAnsi="Arial" w:cs="Arial"/>
                <w:sz w:val="20"/>
                <w:lang w:val="en-GB"/>
              </w:rPr>
            </w:pPr>
            <w:r w:rsidRPr="00431DBE">
              <w:rPr>
                <w:rFonts w:ascii="Arial" w:hAnsi="Arial" w:cs="Arial"/>
                <w:sz w:val="20"/>
                <w:lang w:val="en-GB"/>
              </w:rPr>
              <w:t>SPONSOR has the right to publish the results of the Trial at any time, and to name co-authors.</w:t>
            </w:r>
          </w:p>
        </w:tc>
        <w:tc>
          <w:tcPr>
            <w:tcW w:w="4424" w:type="dxa"/>
            <w:tcBorders>
              <w:left w:val="single" w:sz="2" w:space="0" w:color="F2F2F2" w:themeColor="background1" w:themeShade="F2"/>
            </w:tcBorders>
          </w:tcPr>
          <w:p w14:paraId="6AF7B3CE" w14:textId="2230AEF0" w:rsidR="00BB4CB8" w:rsidRPr="004814F0" w:rsidRDefault="00BB4CB8" w:rsidP="00BB4CB8">
            <w:pPr>
              <w:spacing w:before="60" w:after="60"/>
              <w:jc w:val="both"/>
              <w:rPr>
                <w:rFonts w:ascii="Arial" w:hAnsi="Arial" w:cs="Arial"/>
                <w:sz w:val="20"/>
                <w:szCs w:val="20"/>
                <w:lang w:val="en-GB"/>
              </w:rPr>
            </w:pPr>
            <w:r w:rsidRPr="00E767DA">
              <w:rPr>
                <w:rFonts w:ascii="Arial" w:hAnsi="Arial" w:cs="Arial"/>
                <w:sz w:val="20"/>
                <w:szCs w:val="20"/>
                <w:lang w:val="en-GB"/>
              </w:rPr>
              <w:t>ZADAVATEL má právo publikovat výsledky KH kdykoliv a jmenovat spoluautory.</w:t>
            </w:r>
          </w:p>
        </w:tc>
      </w:tr>
      <w:tr w:rsidR="00BB4CB8" w:rsidRPr="004814F0" w14:paraId="483A8179" w14:textId="3BB9D973"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844D347" w14:textId="65BCCFD5" w:rsidR="00BB4CB8" w:rsidRPr="00770ED1" w:rsidRDefault="00BB4CB8" w:rsidP="00BB4CB8">
            <w:pPr>
              <w:spacing w:before="60" w:after="60"/>
              <w:jc w:val="right"/>
              <w:rPr>
                <w:rFonts w:ascii="Arial" w:hAnsi="Arial" w:cs="Arial"/>
                <w:sz w:val="20"/>
                <w:szCs w:val="20"/>
              </w:rPr>
            </w:pPr>
            <w:r>
              <w:rPr>
                <w:rFonts w:ascii="Arial" w:hAnsi="Arial" w:cs="Arial"/>
                <w:sz w:val="20"/>
                <w:szCs w:val="20"/>
              </w:rPr>
              <w:t>14.4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36A187E" w14:textId="2F1666EE" w:rsidR="00BB4CB8" w:rsidRPr="00770ED1" w:rsidRDefault="00BB4CB8" w:rsidP="00BB4CB8">
            <w:pPr>
              <w:spacing w:before="60" w:after="60"/>
              <w:jc w:val="both"/>
              <w:rPr>
                <w:rFonts w:ascii="Arial" w:hAnsi="Arial" w:cs="Arial"/>
                <w:sz w:val="20"/>
                <w:szCs w:val="20"/>
              </w:rPr>
            </w:pPr>
            <w:r w:rsidRPr="00770ED1">
              <w:rPr>
                <w:rFonts w:ascii="Arial" w:hAnsi="Arial" w:cs="Arial"/>
                <w:sz w:val="20"/>
                <w:szCs w:val="20"/>
              </w:rPr>
              <w:t xml:space="preserve"> </w:t>
            </w:r>
            <w:r w:rsidRPr="00431DBE">
              <w:rPr>
                <w:rFonts w:ascii="Arial" w:hAnsi="Arial" w:cs="Arial"/>
                <w:sz w:val="20"/>
                <w:szCs w:val="20"/>
              </w:rPr>
              <w:t>SPONSOR has the right to give data resulting from the Trial to third parties for publication.</w:t>
            </w:r>
          </w:p>
        </w:tc>
        <w:tc>
          <w:tcPr>
            <w:tcW w:w="4424" w:type="dxa"/>
            <w:tcBorders>
              <w:left w:val="single" w:sz="2" w:space="0" w:color="F2F2F2" w:themeColor="background1" w:themeShade="F2"/>
            </w:tcBorders>
          </w:tcPr>
          <w:p w14:paraId="63D7F51B" w14:textId="67E30B84" w:rsidR="00BB4CB8" w:rsidRPr="004814F0" w:rsidRDefault="00BB4CB8" w:rsidP="00BB4CB8">
            <w:pPr>
              <w:spacing w:before="60" w:after="60"/>
              <w:jc w:val="both"/>
              <w:rPr>
                <w:rFonts w:ascii="Arial" w:hAnsi="Arial" w:cs="Arial"/>
                <w:sz w:val="20"/>
                <w:szCs w:val="20"/>
                <w:lang w:val="en-GB"/>
              </w:rPr>
            </w:pPr>
            <w:r w:rsidRPr="00E767DA">
              <w:rPr>
                <w:rFonts w:ascii="Arial" w:hAnsi="Arial" w:cs="Arial"/>
                <w:sz w:val="20"/>
                <w:szCs w:val="20"/>
                <w:lang w:val="en-GB"/>
              </w:rPr>
              <w:t>ZADAVATEL</w:t>
            </w:r>
            <w:r w:rsidR="00896FFF">
              <w:rPr>
                <w:rFonts w:ascii="Arial" w:hAnsi="Arial" w:cs="Arial"/>
                <w:sz w:val="20"/>
                <w:szCs w:val="20"/>
                <w:lang w:val="en-GB"/>
              </w:rPr>
              <w:t xml:space="preserve"> má právo poskytnout výsledky z </w:t>
            </w:r>
            <w:r w:rsidRPr="00E767DA">
              <w:rPr>
                <w:rFonts w:ascii="Arial" w:hAnsi="Arial" w:cs="Arial"/>
                <w:sz w:val="20"/>
                <w:szCs w:val="20"/>
                <w:lang w:val="en-GB"/>
              </w:rPr>
              <w:t>KH třetí straně ke zveřejnění.</w:t>
            </w:r>
          </w:p>
        </w:tc>
      </w:tr>
      <w:tr w:rsidR="00BB4CB8" w:rsidRPr="004814F0" w14:paraId="17CDC08E"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B43F4FB" w14:textId="64400F61" w:rsidR="00BB4CB8" w:rsidRDefault="00BB4CB8" w:rsidP="00BB4CB8">
            <w:pPr>
              <w:spacing w:before="60" w:after="60"/>
              <w:jc w:val="right"/>
              <w:rPr>
                <w:rFonts w:ascii="Arial" w:hAnsi="Arial" w:cs="Arial"/>
                <w:sz w:val="20"/>
                <w:szCs w:val="20"/>
              </w:rPr>
            </w:pPr>
            <w:r>
              <w:rPr>
                <w:rFonts w:ascii="Arial" w:hAnsi="Arial" w:cs="Arial"/>
                <w:sz w:val="20"/>
                <w:szCs w:val="20"/>
              </w:rPr>
              <w:t>14.5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91A19AC" w14:textId="7D6AA662" w:rsidR="00BB4CB8" w:rsidRPr="00770ED1" w:rsidRDefault="00BB4CB8" w:rsidP="00BB4CB8">
            <w:pPr>
              <w:spacing w:before="60" w:after="60"/>
              <w:jc w:val="both"/>
              <w:rPr>
                <w:rFonts w:ascii="Arial" w:hAnsi="Arial" w:cs="Arial"/>
                <w:sz w:val="20"/>
                <w:szCs w:val="20"/>
              </w:rPr>
            </w:pPr>
            <w:r>
              <w:rPr>
                <w:rFonts w:ascii="Arial" w:hAnsi="Arial" w:cs="Arial"/>
                <w:sz w:val="20"/>
                <w:szCs w:val="20"/>
              </w:rPr>
              <w:t>The TRIAL SITE</w:t>
            </w:r>
            <w:r w:rsidRPr="00431DBE">
              <w:rPr>
                <w:rFonts w:ascii="Arial" w:hAnsi="Arial" w:cs="Arial"/>
                <w:sz w:val="20"/>
                <w:szCs w:val="20"/>
              </w:rPr>
              <w:t xml:space="preserve"> shall not use the name(s) of SPONSOR and/or SCOPE or of their employees in advertising or promotional material or any other form of publication without the prior written consent of SPONSOR and/or SCOPE, except as expressly permitted under the terms of this Agreement. SPONSOR or SCOPE shall not use the name(s) of the </w:t>
            </w:r>
            <w:r w:rsidR="007C1283">
              <w:rPr>
                <w:rFonts w:ascii="Arial" w:hAnsi="Arial" w:cs="Arial"/>
                <w:sz w:val="20"/>
                <w:szCs w:val="20"/>
              </w:rPr>
              <w:t>INVESTIGATOR</w:t>
            </w:r>
            <w:r w:rsidR="007C1283" w:rsidRPr="00431DBE">
              <w:rPr>
                <w:rFonts w:ascii="Arial" w:hAnsi="Arial" w:cs="Arial"/>
                <w:sz w:val="20"/>
                <w:szCs w:val="20"/>
              </w:rPr>
              <w:t xml:space="preserve"> </w:t>
            </w:r>
            <w:r w:rsidRPr="00431DBE">
              <w:rPr>
                <w:rFonts w:ascii="Arial" w:hAnsi="Arial" w:cs="Arial"/>
                <w:sz w:val="20"/>
                <w:szCs w:val="20"/>
              </w:rPr>
              <w:t>and/or the Collaborators in advertising or promotional material or publication without having received his/her and/or their prior written consent(s), except as expressly permitted under the terms of this Agreement.</w:t>
            </w:r>
          </w:p>
        </w:tc>
        <w:tc>
          <w:tcPr>
            <w:tcW w:w="4424" w:type="dxa"/>
            <w:tcBorders>
              <w:left w:val="single" w:sz="2" w:space="0" w:color="F2F2F2" w:themeColor="background1" w:themeShade="F2"/>
            </w:tcBorders>
          </w:tcPr>
          <w:p w14:paraId="5957C92E" w14:textId="7F7DF81B" w:rsidR="00BB4CB8" w:rsidRPr="004814F0" w:rsidRDefault="00BB4CB8" w:rsidP="00C80DF4">
            <w:pPr>
              <w:spacing w:before="60" w:after="60"/>
              <w:jc w:val="both"/>
              <w:rPr>
                <w:rFonts w:ascii="Arial" w:hAnsi="Arial" w:cs="Arial"/>
                <w:sz w:val="20"/>
                <w:szCs w:val="20"/>
                <w:lang w:val="en-GB"/>
              </w:rPr>
            </w:pPr>
            <w:r w:rsidRPr="00E767DA">
              <w:rPr>
                <w:rFonts w:ascii="Arial" w:hAnsi="Arial" w:cs="Arial"/>
                <w:sz w:val="20"/>
                <w:szCs w:val="20"/>
                <w:lang w:val="en-GB"/>
              </w:rPr>
              <w:t xml:space="preserve">CENTRUM KH nesmí používat jméno/a ZADAVATELE a/nebo SCOPE, nebo jejich zaměstnanců v reklamních či propagačních materiálech či jakýchkoliv jiných formách publikací bez předchozího písemného souhlasu ZADAVATELE a/nebo SCOPE, kromě případů přesně povolenými podmínkami této smlouvy. ZADAVATEL nebo SCOPE nesmí používat jméno/a </w:t>
            </w:r>
            <w:r w:rsidR="007C1283">
              <w:rPr>
                <w:rFonts w:ascii="Arial" w:hAnsi="Arial" w:cs="Arial"/>
                <w:sz w:val="20"/>
                <w:szCs w:val="20"/>
                <w:lang w:val="en-GB"/>
              </w:rPr>
              <w:t>ZKOUŠEJÍCÍHO</w:t>
            </w:r>
            <w:r w:rsidR="007C1283" w:rsidRPr="00E767DA">
              <w:rPr>
                <w:rFonts w:ascii="Arial" w:hAnsi="Arial" w:cs="Arial"/>
                <w:sz w:val="20"/>
                <w:szCs w:val="20"/>
                <w:lang w:val="en-GB"/>
              </w:rPr>
              <w:t xml:space="preserve"> </w:t>
            </w:r>
            <w:r w:rsidRPr="00E767DA">
              <w:rPr>
                <w:rFonts w:ascii="Arial" w:hAnsi="Arial" w:cs="Arial"/>
                <w:sz w:val="20"/>
                <w:szCs w:val="20"/>
                <w:lang w:val="en-GB"/>
              </w:rPr>
              <w:t>a/nebo spolupracovníků v reklamních či propagačních materiálech nebo publikacích bez jejich předchozího písemného souhlasu, kromě případů přesně povolený</w:t>
            </w:r>
            <w:r w:rsidR="00C80DF4">
              <w:rPr>
                <w:rFonts w:ascii="Arial" w:hAnsi="Arial" w:cs="Arial"/>
                <w:sz w:val="20"/>
                <w:szCs w:val="20"/>
                <w:lang w:val="en-GB"/>
              </w:rPr>
              <w:t>ch</w:t>
            </w:r>
            <w:r w:rsidRPr="00E767DA">
              <w:rPr>
                <w:rFonts w:ascii="Arial" w:hAnsi="Arial" w:cs="Arial"/>
                <w:sz w:val="20"/>
                <w:szCs w:val="20"/>
                <w:lang w:val="en-GB"/>
              </w:rPr>
              <w:t xml:space="preserve"> podmínkami této smlouvy.</w:t>
            </w:r>
          </w:p>
        </w:tc>
      </w:tr>
      <w:tr w:rsidR="00BB4CB8" w:rsidRPr="004814F0" w14:paraId="24DAB89E"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3F022A2" w14:textId="594EDB20" w:rsidR="00BB4CB8" w:rsidRDefault="00BB4CB8" w:rsidP="00BB4CB8">
            <w:pPr>
              <w:spacing w:before="60" w:after="60"/>
              <w:jc w:val="right"/>
              <w:rPr>
                <w:rFonts w:ascii="Arial" w:hAnsi="Arial" w:cs="Arial"/>
                <w:sz w:val="20"/>
                <w:szCs w:val="20"/>
              </w:rPr>
            </w:pPr>
            <w:r>
              <w:rPr>
                <w:rFonts w:ascii="Arial" w:hAnsi="Arial" w:cs="Arial"/>
                <w:sz w:val="20"/>
                <w:szCs w:val="20"/>
              </w:rPr>
              <w:t>14.6</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E6D9FDC" w14:textId="3D0E55CB" w:rsidR="00BB4CB8" w:rsidRPr="00770ED1" w:rsidRDefault="00BB4CB8" w:rsidP="00BB4CB8">
            <w:pPr>
              <w:spacing w:before="60" w:after="60"/>
              <w:jc w:val="both"/>
              <w:rPr>
                <w:rFonts w:ascii="Arial" w:hAnsi="Arial" w:cs="Arial"/>
                <w:sz w:val="20"/>
                <w:szCs w:val="20"/>
              </w:rPr>
            </w:pPr>
            <w:r w:rsidRPr="00431DBE">
              <w:rPr>
                <w:rFonts w:ascii="Arial" w:hAnsi="Arial" w:cs="Arial"/>
                <w:sz w:val="20"/>
                <w:szCs w:val="20"/>
              </w:rPr>
              <w:t xml:space="preserve">The </w:t>
            </w:r>
            <w:r w:rsidR="000359EC">
              <w:rPr>
                <w:rFonts w:ascii="Arial" w:hAnsi="Arial" w:cs="Arial"/>
                <w:sz w:val="20"/>
                <w:szCs w:val="20"/>
              </w:rPr>
              <w:t>TRIAL SITE</w:t>
            </w:r>
            <w:r>
              <w:rPr>
                <w:rFonts w:ascii="Arial" w:hAnsi="Arial" w:cs="Arial"/>
                <w:sz w:val="20"/>
                <w:szCs w:val="20"/>
              </w:rPr>
              <w:t xml:space="preserve"> </w:t>
            </w:r>
            <w:r w:rsidRPr="00431DBE">
              <w:rPr>
                <w:rFonts w:ascii="Arial" w:hAnsi="Arial" w:cs="Arial"/>
                <w:sz w:val="20"/>
                <w:szCs w:val="20"/>
              </w:rPr>
              <w:t>compl</w:t>
            </w:r>
            <w:r w:rsidR="00102200">
              <w:rPr>
                <w:rFonts w:ascii="Arial" w:hAnsi="Arial" w:cs="Arial"/>
                <w:sz w:val="20"/>
                <w:szCs w:val="20"/>
              </w:rPr>
              <w:t>ies</w:t>
            </w:r>
            <w:r w:rsidRPr="00431DBE">
              <w:rPr>
                <w:rFonts w:ascii="Arial" w:hAnsi="Arial" w:cs="Arial"/>
                <w:sz w:val="20"/>
                <w:szCs w:val="20"/>
              </w:rPr>
              <w:t xml:space="preserve"> with </w:t>
            </w:r>
            <w:r>
              <w:rPr>
                <w:rFonts w:ascii="Arial" w:hAnsi="Arial" w:cs="Arial"/>
                <w:sz w:val="20"/>
                <w:szCs w:val="20"/>
              </w:rPr>
              <w:t>their</w:t>
            </w:r>
            <w:r w:rsidRPr="00431DBE">
              <w:rPr>
                <w:rFonts w:ascii="Arial" w:hAnsi="Arial" w:cs="Arial"/>
                <w:sz w:val="20"/>
                <w:szCs w:val="20"/>
              </w:rPr>
              <w:t xml:space="preserve"> disclosure obligations with respect to the sums paid to</w:t>
            </w:r>
            <w:r>
              <w:rPr>
                <w:rFonts w:ascii="Arial" w:hAnsi="Arial" w:cs="Arial"/>
                <w:sz w:val="20"/>
                <w:szCs w:val="20"/>
              </w:rPr>
              <w:t xml:space="preserve"> it</w:t>
            </w:r>
            <w:r w:rsidRPr="00431DBE">
              <w:rPr>
                <w:rFonts w:ascii="Arial" w:hAnsi="Arial" w:cs="Arial"/>
                <w:sz w:val="20"/>
                <w:szCs w:val="20"/>
              </w:rPr>
              <w:t xml:space="preserve"> hereunder and any associated hospitality</w:t>
            </w:r>
            <w:r w:rsidR="00D65616">
              <w:rPr>
                <w:rFonts w:ascii="Arial" w:hAnsi="Arial" w:cs="Arial"/>
                <w:sz w:val="20"/>
                <w:szCs w:val="20"/>
              </w:rPr>
              <w:t xml:space="preserve"> </w:t>
            </w:r>
            <w:r w:rsidR="00D65616" w:rsidRPr="005C4340">
              <w:rPr>
                <w:rFonts w:ascii="Arial" w:hAnsi="Arial" w:cs="Arial"/>
                <w:sz w:val="20"/>
                <w:szCs w:val="20"/>
              </w:rPr>
              <w:t>provided for the CT performance</w:t>
            </w:r>
            <w:r w:rsidRPr="00D65616">
              <w:rPr>
                <w:rFonts w:ascii="Arial" w:hAnsi="Arial" w:cs="Arial"/>
                <w:sz w:val="20"/>
                <w:szCs w:val="20"/>
              </w:rPr>
              <w:t xml:space="preserve"> in accorda</w:t>
            </w:r>
            <w:r w:rsidRPr="00431DBE">
              <w:rPr>
                <w:rFonts w:ascii="Arial" w:hAnsi="Arial" w:cs="Arial"/>
                <w:sz w:val="20"/>
                <w:szCs w:val="20"/>
              </w:rPr>
              <w:t xml:space="preserve">nce with applicable laws, codes and guidelines. The </w:t>
            </w:r>
            <w:r w:rsidR="00102200">
              <w:rPr>
                <w:rFonts w:ascii="Arial" w:hAnsi="Arial" w:cs="Arial"/>
                <w:sz w:val="20"/>
                <w:szCs w:val="20"/>
              </w:rPr>
              <w:t>INSTITUTION</w:t>
            </w:r>
            <w:r w:rsidR="00102200" w:rsidRPr="00431DBE">
              <w:rPr>
                <w:rFonts w:ascii="Arial" w:hAnsi="Arial" w:cs="Arial"/>
                <w:sz w:val="20"/>
                <w:szCs w:val="20"/>
              </w:rPr>
              <w:t xml:space="preserve"> </w:t>
            </w:r>
            <w:r w:rsidRPr="00431DBE">
              <w:rPr>
                <w:rFonts w:ascii="Arial" w:hAnsi="Arial" w:cs="Arial"/>
                <w:sz w:val="20"/>
                <w:szCs w:val="20"/>
              </w:rPr>
              <w:t>agree</w:t>
            </w:r>
            <w:r w:rsidR="00102200">
              <w:rPr>
                <w:rFonts w:ascii="Arial" w:hAnsi="Arial" w:cs="Arial"/>
                <w:sz w:val="20"/>
                <w:szCs w:val="20"/>
              </w:rPr>
              <w:t>s</w:t>
            </w:r>
            <w:r w:rsidRPr="00431DBE">
              <w:rPr>
                <w:rFonts w:ascii="Arial" w:hAnsi="Arial" w:cs="Arial"/>
                <w:sz w:val="20"/>
                <w:szCs w:val="20"/>
              </w:rPr>
              <w:t xml:space="preserve"> that</w:t>
            </w:r>
            <w:r>
              <w:rPr>
                <w:rFonts w:ascii="Arial" w:hAnsi="Arial" w:cs="Arial"/>
                <w:sz w:val="20"/>
                <w:szCs w:val="20"/>
              </w:rPr>
              <w:t xml:space="preserve"> </w:t>
            </w:r>
            <w:r w:rsidRPr="00431DBE">
              <w:rPr>
                <w:rFonts w:ascii="Arial" w:hAnsi="Arial" w:cs="Arial"/>
                <w:sz w:val="20"/>
                <w:szCs w:val="20"/>
              </w:rPr>
              <w:t>SPONSOR may make public such sums and hospitality provided for the conduct of the Trial (including for benchmarking and transparency pu</w:t>
            </w:r>
            <w:r>
              <w:rPr>
                <w:rFonts w:ascii="Arial" w:hAnsi="Arial" w:cs="Arial"/>
                <w:sz w:val="20"/>
                <w:szCs w:val="20"/>
              </w:rPr>
              <w:t>rposes), and may identify the TRIAL SITE</w:t>
            </w:r>
            <w:r w:rsidRPr="00431DBE">
              <w:rPr>
                <w:rFonts w:ascii="Arial" w:hAnsi="Arial" w:cs="Arial"/>
                <w:sz w:val="20"/>
                <w:szCs w:val="20"/>
              </w:rPr>
              <w:t xml:space="preserve"> as part of this disclosure, in accordance with applicable laws, codes and guidelines.</w:t>
            </w:r>
          </w:p>
        </w:tc>
        <w:tc>
          <w:tcPr>
            <w:tcW w:w="4424" w:type="dxa"/>
            <w:tcBorders>
              <w:left w:val="single" w:sz="2" w:space="0" w:color="F2F2F2" w:themeColor="background1" w:themeShade="F2"/>
            </w:tcBorders>
          </w:tcPr>
          <w:p w14:paraId="1E9A69D4" w14:textId="1A37FE66" w:rsidR="00BB4CB8" w:rsidRPr="004814F0" w:rsidRDefault="000359EC" w:rsidP="00992879">
            <w:pPr>
              <w:spacing w:before="60" w:after="60"/>
              <w:jc w:val="both"/>
              <w:rPr>
                <w:rFonts w:ascii="Arial" w:hAnsi="Arial" w:cs="Arial"/>
                <w:sz w:val="20"/>
                <w:szCs w:val="20"/>
                <w:lang w:val="en-GB"/>
              </w:rPr>
            </w:pPr>
            <w:r>
              <w:rPr>
                <w:rFonts w:ascii="Arial" w:hAnsi="Arial" w:cs="Arial"/>
                <w:sz w:val="20"/>
                <w:szCs w:val="20"/>
                <w:lang w:val="en-GB"/>
              </w:rPr>
              <w:t>CENTRUM KH</w:t>
            </w:r>
            <w:r w:rsidR="007C1283">
              <w:rPr>
                <w:rFonts w:ascii="Arial" w:hAnsi="Arial" w:cs="Arial"/>
                <w:sz w:val="20"/>
                <w:szCs w:val="20"/>
                <w:lang w:val="en-GB"/>
              </w:rPr>
              <w:t xml:space="preserve"> souhlasí</w:t>
            </w:r>
            <w:r w:rsidR="00BB4CB8" w:rsidRPr="00E767DA">
              <w:rPr>
                <w:rFonts w:ascii="Arial" w:hAnsi="Arial" w:cs="Arial"/>
                <w:sz w:val="20"/>
                <w:szCs w:val="20"/>
                <w:lang w:val="en-GB"/>
              </w:rPr>
              <w:t xml:space="preserve"> </w:t>
            </w:r>
            <w:r w:rsidR="00102200">
              <w:rPr>
                <w:rFonts w:ascii="Arial" w:hAnsi="Arial" w:cs="Arial"/>
                <w:sz w:val="20"/>
                <w:szCs w:val="20"/>
                <w:lang w:val="en-GB"/>
              </w:rPr>
              <w:t xml:space="preserve">se svou povinností </w:t>
            </w:r>
            <w:r w:rsidR="00BB4CB8" w:rsidRPr="00E767DA">
              <w:rPr>
                <w:rFonts w:ascii="Arial" w:hAnsi="Arial" w:cs="Arial"/>
                <w:sz w:val="20"/>
                <w:szCs w:val="20"/>
                <w:lang w:val="en-GB"/>
              </w:rPr>
              <w:t>týkající se zv</w:t>
            </w:r>
            <w:r w:rsidR="00896FFF">
              <w:rPr>
                <w:rFonts w:ascii="Arial" w:hAnsi="Arial" w:cs="Arial"/>
                <w:sz w:val="20"/>
                <w:szCs w:val="20"/>
                <w:lang w:val="en-GB"/>
              </w:rPr>
              <w:t>eřejňování vyplácených částek a </w:t>
            </w:r>
            <w:r w:rsidR="00992879">
              <w:rPr>
                <w:rFonts w:ascii="Arial" w:hAnsi="Arial" w:cs="Arial"/>
                <w:sz w:val="20"/>
                <w:szCs w:val="20"/>
                <w:lang w:val="en-GB"/>
              </w:rPr>
              <w:t>dalších</w:t>
            </w:r>
            <w:r w:rsidR="00992879" w:rsidRPr="00E767DA">
              <w:rPr>
                <w:rFonts w:ascii="Arial" w:hAnsi="Arial" w:cs="Arial"/>
                <w:sz w:val="20"/>
                <w:szCs w:val="20"/>
                <w:lang w:val="en-GB"/>
              </w:rPr>
              <w:t xml:space="preserve"> </w:t>
            </w:r>
            <w:r w:rsidR="00BB4CB8" w:rsidRPr="00E767DA">
              <w:rPr>
                <w:rFonts w:ascii="Arial" w:hAnsi="Arial" w:cs="Arial"/>
                <w:sz w:val="20"/>
                <w:szCs w:val="20"/>
                <w:lang w:val="en-GB"/>
              </w:rPr>
              <w:t>související</w:t>
            </w:r>
            <w:r w:rsidR="00813208">
              <w:rPr>
                <w:rFonts w:ascii="Arial" w:hAnsi="Arial" w:cs="Arial"/>
                <w:sz w:val="20"/>
                <w:szCs w:val="20"/>
                <w:lang w:val="en-GB"/>
              </w:rPr>
              <w:t>ch</w:t>
            </w:r>
            <w:r w:rsidR="00BB4CB8" w:rsidRPr="00E767DA">
              <w:rPr>
                <w:rFonts w:ascii="Arial" w:hAnsi="Arial" w:cs="Arial"/>
                <w:sz w:val="20"/>
                <w:szCs w:val="20"/>
                <w:lang w:val="en-GB"/>
              </w:rPr>
              <w:t xml:space="preserve"> </w:t>
            </w:r>
            <w:r w:rsidR="00992879">
              <w:rPr>
                <w:rFonts w:ascii="Arial" w:hAnsi="Arial" w:cs="Arial"/>
                <w:sz w:val="20"/>
                <w:szCs w:val="20"/>
                <w:lang w:val="en-GB"/>
              </w:rPr>
              <w:t>hodnot</w:t>
            </w:r>
            <w:r w:rsidR="00992879" w:rsidRPr="00E767DA">
              <w:rPr>
                <w:rFonts w:ascii="Arial" w:hAnsi="Arial" w:cs="Arial"/>
                <w:sz w:val="20"/>
                <w:szCs w:val="20"/>
                <w:lang w:val="en-GB"/>
              </w:rPr>
              <w:t xml:space="preserve"> </w:t>
            </w:r>
            <w:r w:rsidR="00992879">
              <w:rPr>
                <w:rFonts w:ascii="Arial" w:hAnsi="Arial" w:cs="Arial"/>
                <w:sz w:val="20"/>
                <w:szCs w:val="20"/>
                <w:lang w:val="en-GB"/>
              </w:rPr>
              <w:t>poskytnutých</w:t>
            </w:r>
            <w:r w:rsidR="00992879" w:rsidRPr="00E767DA">
              <w:rPr>
                <w:rFonts w:ascii="Arial" w:hAnsi="Arial" w:cs="Arial"/>
                <w:sz w:val="20"/>
                <w:szCs w:val="20"/>
                <w:lang w:val="en-GB"/>
              </w:rPr>
              <w:t xml:space="preserve"> </w:t>
            </w:r>
            <w:r w:rsidR="00BB4CB8" w:rsidRPr="00E767DA">
              <w:rPr>
                <w:rFonts w:ascii="Arial" w:hAnsi="Arial" w:cs="Arial"/>
                <w:sz w:val="20"/>
                <w:szCs w:val="20"/>
                <w:lang w:val="en-GB"/>
              </w:rPr>
              <w:t xml:space="preserve">za provedení KH podle příslušných zákonů, předpisů a směrnic. </w:t>
            </w:r>
            <w:r w:rsidR="00102200">
              <w:rPr>
                <w:rFonts w:ascii="Arial" w:hAnsi="Arial" w:cs="Arial"/>
                <w:sz w:val="20"/>
                <w:szCs w:val="20"/>
                <w:lang w:val="en-GB"/>
              </w:rPr>
              <w:t>INSTITUCE souhlasí</w:t>
            </w:r>
            <w:r w:rsidR="00BB4CB8" w:rsidRPr="00E767DA">
              <w:rPr>
                <w:rFonts w:ascii="Arial" w:hAnsi="Arial" w:cs="Arial"/>
                <w:sz w:val="20"/>
                <w:szCs w:val="20"/>
                <w:lang w:val="en-GB"/>
              </w:rPr>
              <w:t xml:space="preserve">, že ZADAVATEL může </w:t>
            </w:r>
            <w:r w:rsidR="00992879" w:rsidRPr="00E767DA">
              <w:rPr>
                <w:rFonts w:ascii="Arial" w:hAnsi="Arial" w:cs="Arial"/>
                <w:sz w:val="20"/>
                <w:szCs w:val="20"/>
                <w:lang w:val="en-GB"/>
              </w:rPr>
              <w:t>zveřej</w:t>
            </w:r>
            <w:r w:rsidR="00992879">
              <w:rPr>
                <w:rFonts w:ascii="Arial" w:hAnsi="Arial" w:cs="Arial"/>
                <w:sz w:val="20"/>
                <w:szCs w:val="20"/>
                <w:lang w:val="en-GB"/>
              </w:rPr>
              <w:t>nit</w:t>
            </w:r>
            <w:r w:rsidR="00992879" w:rsidRPr="00E767DA">
              <w:rPr>
                <w:rFonts w:ascii="Arial" w:hAnsi="Arial" w:cs="Arial"/>
                <w:sz w:val="20"/>
                <w:szCs w:val="20"/>
                <w:lang w:val="en-GB"/>
              </w:rPr>
              <w:t xml:space="preserve"> </w:t>
            </w:r>
            <w:r w:rsidR="00BB4CB8" w:rsidRPr="00E767DA">
              <w:rPr>
                <w:rFonts w:ascii="Arial" w:hAnsi="Arial" w:cs="Arial"/>
                <w:sz w:val="20"/>
                <w:szCs w:val="20"/>
                <w:lang w:val="en-GB"/>
              </w:rPr>
              <w:t xml:space="preserve">tyto částky a </w:t>
            </w:r>
            <w:r w:rsidR="00992879">
              <w:rPr>
                <w:rFonts w:ascii="Arial" w:hAnsi="Arial" w:cs="Arial"/>
                <w:sz w:val="20"/>
                <w:szCs w:val="20"/>
                <w:lang w:val="en-GB"/>
              </w:rPr>
              <w:t>další hodnoty</w:t>
            </w:r>
            <w:r w:rsidR="00BB4CB8" w:rsidRPr="00E767DA">
              <w:rPr>
                <w:rFonts w:ascii="Arial" w:hAnsi="Arial" w:cs="Arial"/>
                <w:sz w:val="20"/>
                <w:szCs w:val="20"/>
                <w:lang w:val="en-GB"/>
              </w:rPr>
              <w:t xml:space="preserve"> </w:t>
            </w:r>
            <w:r w:rsidR="00992879">
              <w:rPr>
                <w:rFonts w:ascii="Arial" w:hAnsi="Arial" w:cs="Arial"/>
                <w:sz w:val="20"/>
                <w:szCs w:val="20"/>
                <w:lang w:val="en-GB"/>
              </w:rPr>
              <w:t>poskytnuté</w:t>
            </w:r>
            <w:r w:rsidR="00992879" w:rsidRPr="00E767DA">
              <w:rPr>
                <w:rFonts w:ascii="Arial" w:hAnsi="Arial" w:cs="Arial"/>
                <w:sz w:val="20"/>
                <w:szCs w:val="20"/>
                <w:lang w:val="en-GB"/>
              </w:rPr>
              <w:t xml:space="preserve"> </w:t>
            </w:r>
            <w:r w:rsidR="00BB4CB8" w:rsidRPr="00E767DA">
              <w:rPr>
                <w:rFonts w:ascii="Arial" w:hAnsi="Arial" w:cs="Arial"/>
                <w:sz w:val="20"/>
                <w:szCs w:val="20"/>
                <w:lang w:val="en-GB"/>
              </w:rPr>
              <w:t>za provedení KH (pro účely porovnání a transparentnosti), a může identifikovat CENTRUM KH jako součást tohoto zveřejnění v souladu s platnými zákony, předpisy a směrnicemi.</w:t>
            </w:r>
          </w:p>
        </w:tc>
      </w:tr>
      <w:tr w:rsidR="00BB4CB8" w:rsidRPr="004814F0" w14:paraId="04BEEDA7"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E344AD4" w14:textId="61F94BDF" w:rsidR="00BB4CB8" w:rsidRPr="00431DBE" w:rsidRDefault="00BB4CB8" w:rsidP="00BB4CB8">
            <w:pPr>
              <w:spacing w:before="60" w:after="60"/>
              <w:jc w:val="right"/>
              <w:rPr>
                <w:rFonts w:ascii="Arial" w:hAnsi="Arial" w:cs="Arial"/>
                <w:b/>
                <w:sz w:val="20"/>
                <w:szCs w:val="20"/>
              </w:rPr>
            </w:pPr>
            <w:r w:rsidRPr="00431DBE">
              <w:rPr>
                <w:rFonts w:ascii="Arial" w:hAnsi="Arial" w:cs="Arial"/>
                <w:b/>
                <w:sz w:val="20"/>
                <w:szCs w:val="20"/>
              </w:rPr>
              <w:t>15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7277E3C" w14:textId="315C532F" w:rsidR="00BB4CB8" w:rsidRPr="00431DBE" w:rsidRDefault="00BB4CB8" w:rsidP="00BB4CB8">
            <w:pPr>
              <w:spacing w:before="60" w:after="60"/>
              <w:jc w:val="both"/>
              <w:rPr>
                <w:rFonts w:ascii="Arial" w:hAnsi="Arial" w:cs="Arial"/>
                <w:b/>
                <w:sz w:val="20"/>
                <w:szCs w:val="20"/>
              </w:rPr>
            </w:pPr>
            <w:r w:rsidRPr="00431DBE">
              <w:rPr>
                <w:rFonts w:ascii="Arial" w:hAnsi="Arial" w:cs="Arial"/>
                <w:b/>
                <w:sz w:val="20"/>
                <w:szCs w:val="20"/>
              </w:rPr>
              <w:t>PROPERTY RIGHTS</w:t>
            </w:r>
          </w:p>
        </w:tc>
        <w:tc>
          <w:tcPr>
            <w:tcW w:w="4424" w:type="dxa"/>
            <w:tcBorders>
              <w:left w:val="single" w:sz="2" w:space="0" w:color="F2F2F2" w:themeColor="background1" w:themeShade="F2"/>
            </w:tcBorders>
          </w:tcPr>
          <w:p w14:paraId="612287C1" w14:textId="4CD0D9CD" w:rsidR="00BB4CB8" w:rsidRPr="004814F0" w:rsidRDefault="00BB4CB8" w:rsidP="00BB4CB8">
            <w:pPr>
              <w:spacing w:before="60" w:after="60"/>
              <w:jc w:val="both"/>
              <w:rPr>
                <w:rFonts w:ascii="Arial" w:hAnsi="Arial" w:cs="Arial"/>
                <w:sz w:val="20"/>
                <w:szCs w:val="20"/>
                <w:lang w:val="en-GB"/>
              </w:rPr>
            </w:pPr>
            <w:r w:rsidRPr="00E767DA">
              <w:rPr>
                <w:rFonts w:ascii="Arial" w:hAnsi="Arial" w:cs="Arial"/>
                <w:b/>
                <w:sz w:val="20"/>
                <w:szCs w:val="20"/>
                <w:lang w:val="en-GB"/>
              </w:rPr>
              <w:t>VLASTNICKÁ PRÁVA</w:t>
            </w:r>
          </w:p>
        </w:tc>
      </w:tr>
      <w:tr w:rsidR="00BB4CB8" w:rsidRPr="004814F0" w14:paraId="29DD7E8D"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A37A67F" w14:textId="0FD806E4" w:rsidR="00BB4CB8" w:rsidRDefault="00BB4CB8" w:rsidP="00BB4CB8">
            <w:pPr>
              <w:spacing w:before="60" w:after="60"/>
              <w:jc w:val="right"/>
              <w:rPr>
                <w:rFonts w:ascii="Arial" w:hAnsi="Arial" w:cs="Arial"/>
                <w:sz w:val="20"/>
                <w:szCs w:val="20"/>
              </w:rPr>
            </w:pPr>
            <w:r>
              <w:rPr>
                <w:rFonts w:ascii="Arial" w:hAnsi="Arial" w:cs="Arial"/>
                <w:sz w:val="20"/>
                <w:szCs w:val="20"/>
              </w:rPr>
              <w:t>15.1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3FB28DD" w14:textId="61D44DC1" w:rsidR="00BB4CB8" w:rsidRPr="00770ED1" w:rsidRDefault="00BB4CB8" w:rsidP="00BB4CB8">
            <w:pPr>
              <w:spacing w:before="60" w:after="60"/>
              <w:jc w:val="both"/>
              <w:rPr>
                <w:rFonts w:ascii="Arial" w:hAnsi="Arial" w:cs="Arial"/>
                <w:sz w:val="20"/>
                <w:szCs w:val="20"/>
              </w:rPr>
            </w:pPr>
            <w:r w:rsidRPr="00800006">
              <w:rPr>
                <w:rFonts w:ascii="Arial" w:hAnsi="Arial" w:cs="Arial"/>
                <w:sz w:val="20"/>
                <w:szCs w:val="20"/>
              </w:rPr>
              <w:t>All information, documents, trial supplies, equipment and Trial Medication provided by SCOPE and/or the SPONSOR are and shall remain the sole and exclusive property of SPONSOR or its designee.</w:t>
            </w:r>
          </w:p>
        </w:tc>
        <w:tc>
          <w:tcPr>
            <w:tcW w:w="4424" w:type="dxa"/>
            <w:tcBorders>
              <w:left w:val="single" w:sz="2" w:space="0" w:color="F2F2F2" w:themeColor="background1" w:themeShade="F2"/>
            </w:tcBorders>
          </w:tcPr>
          <w:p w14:paraId="555B47C7" w14:textId="03405E66" w:rsidR="00BB4CB8" w:rsidRPr="004814F0" w:rsidRDefault="00BB4CB8" w:rsidP="00BB4CB8">
            <w:pPr>
              <w:spacing w:before="60" w:after="60"/>
              <w:jc w:val="both"/>
              <w:rPr>
                <w:rFonts w:ascii="Arial" w:hAnsi="Arial" w:cs="Arial"/>
                <w:sz w:val="20"/>
                <w:szCs w:val="20"/>
                <w:lang w:val="en-GB"/>
              </w:rPr>
            </w:pPr>
            <w:r w:rsidRPr="00E767DA">
              <w:rPr>
                <w:rFonts w:ascii="Arial" w:hAnsi="Arial" w:cs="Arial"/>
                <w:sz w:val="20"/>
                <w:szCs w:val="20"/>
                <w:lang w:val="en-GB"/>
              </w:rPr>
              <w:t>Všechny informace, dokumenty, materiál KH, vybavení a léčba KH poskytnuté SCOPE a/nebo ZADAVATELEM jsou a zůstanou výhradním vlastnictvím ZADAVATELE nebo jím jmenovaného zástupce.</w:t>
            </w:r>
          </w:p>
        </w:tc>
      </w:tr>
      <w:tr w:rsidR="00BB4CB8" w:rsidRPr="004814F0" w14:paraId="0C336999"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9B07C44" w14:textId="6830235B" w:rsidR="00BB4CB8" w:rsidRDefault="00BB4CB8" w:rsidP="00BB4CB8">
            <w:pPr>
              <w:spacing w:before="60" w:after="60"/>
              <w:jc w:val="right"/>
              <w:rPr>
                <w:rFonts w:ascii="Arial" w:hAnsi="Arial" w:cs="Arial"/>
                <w:sz w:val="20"/>
                <w:szCs w:val="20"/>
              </w:rPr>
            </w:pPr>
            <w:r>
              <w:rPr>
                <w:rFonts w:ascii="Arial" w:hAnsi="Arial" w:cs="Arial"/>
                <w:sz w:val="20"/>
                <w:szCs w:val="20"/>
              </w:rPr>
              <w:t>15.2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29C0B3A" w14:textId="1DAFBD1C" w:rsidR="00BB4CB8" w:rsidRPr="00770ED1" w:rsidRDefault="00BB4CB8" w:rsidP="00BB4CB8">
            <w:pPr>
              <w:spacing w:before="60" w:after="60"/>
              <w:jc w:val="both"/>
              <w:rPr>
                <w:rFonts w:ascii="Arial" w:hAnsi="Arial" w:cs="Arial"/>
                <w:sz w:val="20"/>
                <w:szCs w:val="20"/>
              </w:rPr>
            </w:pPr>
            <w:r>
              <w:rPr>
                <w:rFonts w:ascii="Arial" w:hAnsi="Arial" w:cs="Arial"/>
                <w:sz w:val="20"/>
                <w:szCs w:val="20"/>
              </w:rPr>
              <w:t>The TRIAL SITE</w:t>
            </w:r>
            <w:r w:rsidRPr="00A83481">
              <w:rPr>
                <w:rFonts w:ascii="Arial" w:hAnsi="Arial" w:cs="Arial"/>
                <w:sz w:val="20"/>
                <w:szCs w:val="20"/>
              </w:rPr>
              <w:t xml:space="preserve"> shall not and shall cause the Collaborators not to mention any Confidential Information in any application for a patent or any other intellectual property rights whatsoever.</w:t>
            </w:r>
          </w:p>
        </w:tc>
        <w:tc>
          <w:tcPr>
            <w:tcW w:w="4424" w:type="dxa"/>
            <w:tcBorders>
              <w:left w:val="single" w:sz="2" w:space="0" w:color="F2F2F2" w:themeColor="background1" w:themeShade="F2"/>
            </w:tcBorders>
          </w:tcPr>
          <w:p w14:paraId="676797B2" w14:textId="6AB2F602" w:rsidR="00BB4CB8" w:rsidRPr="004814F0" w:rsidRDefault="00BB4CB8" w:rsidP="00BB4CB8">
            <w:pPr>
              <w:spacing w:before="60" w:after="60"/>
              <w:jc w:val="both"/>
              <w:rPr>
                <w:rFonts w:ascii="Arial" w:hAnsi="Arial" w:cs="Arial"/>
                <w:sz w:val="20"/>
                <w:szCs w:val="20"/>
                <w:lang w:val="en-GB"/>
              </w:rPr>
            </w:pPr>
            <w:r w:rsidRPr="00E767DA">
              <w:rPr>
                <w:rFonts w:ascii="Arial" w:hAnsi="Arial" w:cs="Arial"/>
                <w:sz w:val="20"/>
                <w:szCs w:val="20"/>
                <w:lang w:val="en-GB"/>
              </w:rPr>
              <w:t>CENTRUM KH a ani jeho spolupracovníci nebudou u</w:t>
            </w:r>
            <w:r w:rsidR="00896FFF">
              <w:rPr>
                <w:rFonts w:ascii="Arial" w:hAnsi="Arial" w:cs="Arial"/>
                <w:sz w:val="20"/>
                <w:szCs w:val="20"/>
                <w:lang w:val="en-GB"/>
              </w:rPr>
              <w:t>vádět žádné důvěrné informace v </w:t>
            </w:r>
            <w:r w:rsidRPr="00E767DA">
              <w:rPr>
                <w:rFonts w:ascii="Arial" w:hAnsi="Arial" w:cs="Arial"/>
                <w:sz w:val="20"/>
                <w:szCs w:val="20"/>
                <w:lang w:val="en-GB"/>
              </w:rPr>
              <w:t>jakékoliv žádosti o patent, ani se nebudou domáhat jakýchkoliv práv na duševní vlastnictví.</w:t>
            </w:r>
          </w:p>
        </w:tc>
      </w:tr>
      <w:tr w:rsidR="00BB4CB8" w:rsidRPr="004814F0" w14:paraId="3C90ED46"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5C94C8C" w14:textId="470FFEA3" w:rsidR="00BB4CB8" w:rsidRDefault="00BB4CB8" w:rsidP="00BB4CB8">
            <w:pPr>
              <w:spacing w:before="60" w:after="60"/>
              <w:jc w:val="right"/>
              <w:rPr>
                <w:rFonts w:ascii="Arial" w:hAnsi="Arial" w:cs="Arial"/>
                <w:sz w:val="20"/>
                <w:szCs w:val="20"/>
              </w:rPr>
            </w:pPr>
            <w:r>
              <w:rPr>
                <w:rFonts w:ascii="Arial" w:hAnsi="Arial" w:cs="Arial"/>
                <w:sz w:val="20"/>
                <w:szCs w:val="20"/>
              </w:rPr>
              <w:t>15.3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68A90EB" w14:textId="79F68AC0" w:rsidR="00BB4CB8" w:rsidRPr="00770ED1" w:rsidRDefault="00BB4CB8" w:rsidP="00BB4CB8">
            <w:pPr>
              <w:spacing w:before="60" w:after="60"/>
              <w:jc w:val="both"/>
              <w:rPr>
                <w:rFonts w:ascii="Arial" w:hAnsi="Arial" w:cs="Arial"/>
                <w:sz w:val="20"/>
                <w:szCs w:val="20"/>
              </w:rPr>
            </w:pPr>
            <w:r w:rsidRPr="00A83481">
              <w:rPr>
                <w:rFonts w:ascii="Arial" w:hAnsi="Arial" w:cs="Arial"/>
                <w:sz w:val="20"/>
                <w:szCs w:val="20"/>
              </w:rPr>
              <w:t xml:space="preserve">The existing inventions and technologies of SPONSOR and the </w:t>
            </w:r>
            <w:r>
              <w:rPr>
                <w:rFonts w:ascii="Arial" w:hAnsi="Arial" w:cs="Arial"/>
                <w:sz w:val="20"/>
                <w:szCs w:val="20"/>
              </w:rPr>
              <w:t>TRIAL SITE</w:t>
            </w:r>
            <w:r w:rsidRPr="00A83481">
              <w:rPr>
                <w:rFonts w:ascii="Arial" w:hAnsi="Arial" w:cs="Arial"/>
                <w:sz w:val="20"/>
                <w:szCs w:val="20"/>
              </w:rPr>
              <w:t xml:space="preserve"> (including existing inventions and technologies licen</w:t>
            </w:r>
            <w:r>
              <w:rPr>
                <w:rFonts w:ascii="Arial" w:hAnsi="Arial" w:cs="Arial"/>
                <w:sz w:val="20"/>
                <w:szCs w:val="20"/>
              </w:rPr>
              <w:t>s</w:t>
            </w:r>
            <w:r w:rsidRPr="00A83481">
              <w:rPr>
                <w:rFonts w:ascii="Arial" w:hAnsi="Arial" w:cs="Arial"/>
                <w:sz w:val="20"/>
                <w:szCs w:val="20"/>
              </w:rPr>
              <w:t xml:space="preserve">ed to the respective Parties) are their separate property and are not affected by this Agreement.  </w:t>
            </w:r>
          </w:p>
        </w:tc>
        <w:tc>
          <w:tcPr>
            <w:tcW w:w="4424" w:type="dxa"/>
            <w:tcBorders>
              <w:left w:val="single" w:sz="2" w:space="0" w:color="F2F2F2" w:themeColor="background1" w:themeShade="F2"/>
            </w:tcBorders>
          </w:tcPr>
          <w:p w14:paraId="4CE65D2A" w14:textId="25BD77B0" w:rsidR="00BB4CB8" w:rsidRPr="004814F0" w:rsidRDefault="00BB4CB8" w:rsidP="00BB4CB8">
            <w:pPr>
              <w:spacing w:before="60" w:after="60"/>
              <w:jc w:val="both"/>
              <w:rPr>
                <w:rFonts w:ascii="Arial" w:hAnsi="Arial" w:cs="Arial"/>
                <w:sz w:val="20"/>
                <w:szCs w:val="20"/>
                <w:lang w:val="en-GB"/>
              </w:rPr>
            </w:pPr>
            <w:r w:rsidRPr="00E767DA">
              <w:rPr>
                <w:rFonts w:ascii="Arial" w:hAnsi="Arial" w:cs="Arial"/>
                <w:sz w:val="20"/>
                <w:szCs w:val="20"/>
                <w:lang w:val="en-GB"/>
              </w:rPr>
              <w:t>Stávající vynálezy a technologie ZADAVATELE a CENTRA KH</w:t>
            </w:r>
            <w:r w:rsidR="00896FFF">
              <w:rPr>
                <w:rFonts w:ascii="Arial" w:hAnsi="Arial" w:cs="Arial"/>
                <w:sz w:val="20"/>
                <w:szCs w:val="20"/>
                <w:lang w:val="en-GB"/>
              </w:rPr>
              <w:t xml:space="preserve"> (včetně stávajících vynálezů a </w:t>
            </w:r>
            <w:r w:rsidRPr="00E767DA">
              <w:rPr>
                <w:rFonts w:ascii="Arial" w:hAnsi="Arial" w:cs="Arial"/>
                <w:sz w:val="20"/>
                <w:szCs w:val="20"/>
                <w:lang w:val="en-GB"/>
              </w:rPr>
              <w:t>technologií s licencí příslušných smluvních stran), jsou jejich oddělené vlastnictví a nejsou ovlivněny touto smlouvou.</w:t>
            </w:r>
          </w:p>
        </w:tc>
      </w:tr>
      <w:tr w:rsidR="00BB4CB8" w:rsidRPr="004814F0" w14:paraId="36EE29FC"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25291B2" w14:textId="1556C67B" w:rsidR="00BB4CB8" w:rsidRDefault="00BB4CB8" w:rsidP="00BB4CB8">
            <w:pPr>
              <w:spacing w:before="60" w:after="60"/>
              <w:jc w:val="right"/>
              <w:rPr>
                <w:rFonts w:ascii="Arial" w:hAnsi="Arial" w:cs="Arial"/>
                <w:sz w:val="20"/>
                <w:szCs w:val="20"/>
              </w:rPr>
            </w:pPr>
            <w:r>
              <w:rPr>
                <w:rFonts w:ascii="Arial" w:hAnsi="Arial" w:cs="Arial"/>
                <w:sz w:val="20"/>
                <w:szCs w:val="20"/>
              </w:rPr>
              <w:t>15.4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4AC0FFC" w14:textId="10558123" w:rsidR="00BB4CB8" w:rsidRPr="00770ED1" w:rsidRDefault="00800006" w:rsidP="00BB4CB8">
            <w:pPr>
              <w:spacing w:before="60" w:after="60"/>
              <w:jc w:val="both"/>
              <w:rPr>
                <w:rFonts w:ascii="Arial" w:hAnsi="Arial" w:cs="Arial"/>
                <w:sz w:val="20"/>
                <w:szCs w:val="20"/>
              </w:rPr>
            </w:pPr>
            <w:r w:rsidRPr="00E24E5A">
              <w:rPr>
                <w:rFonts w:ascii="Arial" w:hAnsi="Arial" w:cs="Arial"/>
                <w:sz w:val="20"/>
                <w:szCs w:val="20"/>
              </w:rPr>
              <w:t xml:space="preserve">All rights, title and interest to the results, data, documents, know-how, discoveries, inventions or other intellectual property rights which arise directly or indirectly from the Trial in any form </w:t>
            </w:r>
            <w:r w:rsidRPr="00E24E5A">
              <w:rPr>
                <w:rFonts w:ascii="Arial" w:hAnsi="Arial" w:cs="Arial"/>
                <w:sz w:val="20"/>
                <w:szCs w:val="20"/>
              </w:rPr>
              <w:lastRenderedPageBreak/>
              <w:t xml:space="preserve">and all existing or future materials created in relation to the Trial (« </w:t>
            </w:r>
            <w:r w:rsidRPr="00C443DC">
              <w:rPr>
                <w:rFonts w:ascii="Arial" w:hAnsi="Arial" w:cs="Arial"/>
                <w:b/>
                <w:sz w:val="20"/>
                <w:szCs w:val="20"/>
              </w:rPr>
              <w:t>Sponsor Inventions</w:t>
            </w:r>
            <w:r w:rsidRPr="00E24E5A">
              <w:rPr>
                <w:rFonts w:ascii="Arial" w:hAnsi="Arial" w:cs="Arial"/>
                <w:sz w:val="20"/>
                <w:szCs w:val="20"/>
              </w:rPr>
              <w:t xml:space="preserve"> »), shall be the immediate and exclusive property of SPONSOR and the TRIAL SITE and the  Collaborators presently </w:t>
            </w:r>
            <w:r>
              <w:rPr>
                <w:rFonts w:ascii="Arial" w:hAnsi="Arial" w:cs="Arial"/>
                <w:sz w:val="20"/>
                <w:szCs w:val="20"/>
              </w:rPr>
              <w:t>refer</w:t>
            </w:r>
            <w:r w:rsidRPr="00E24E5A">
              <w:rPr>
                <w:rFonts w:ascii="Arial" w:hAnsi="Arial" w:cs="Arial"/>
                <w:sz w:val="20"/>
                <w:szCs w:val="20"/>
              </w:rPr>
              <w:t xml:space="preserve"> to SPONSOR all such </w:t>
            </w:r>
            <w:r w:rsidR="009B0099">
              <w:rPr>
                <w:rFonts w:ascii="Arial" w:hAnsi="Arial" w:cs="Arial"/>
                <w:sz w:val="20"/>
                <w:szCs w:val="20"/>
              </w:rPr>
              <w:t xml:space="preserve">transferable </w:t>
            </w:r>
            <w:r w:rsidRPr="00E24E5A">
              <w:rPr>
                <w:rFonts w:ascii="Arial" w:hAnsi="Arial" w:cs="Arial"/>
                <w:sz w:val="20"/>
                <w:szCs w:val="20"/>
              </w:rPr>
              <w:t>intellectual property rights (including all patents, copyrights, databases and any application or right to apply for registration of any of those rights) in and to each such Sponsor Invention. The INSTITUTION shall be solely responsible for all payments due to the INVESTIGATOR and Collaborators according to the applicable law for intellectual property rights transferred to SPONSOR pursuant to this Section and the amount under Section 11 and Appendix 1 shall be deemed to include consideration for such payments by the INSTITUTION.</w:t>
            </w:r>
          </w:p>
        </w:tc>
        <w:tc>
          <w:tcPr>
            <w:tcW w:w="4424" w:type="dxa"/>
            <w:tcBorders>
              <w:left w:val="single" w:sz="2" w:space="0" w:color="F2F2F2" w:themeColor="background1" w:themeShade="F2"/>
            </w:tcBorders>
          </w:tcPr>
          <w:p w14:paraId="67EE2AD5" w14:textId="39347955" w:rsidR="00BB4CB8" w:rsidRPr="004814F0" w:rsidRDefault="00800006" w:rsidP="009B0099">
            <w:pPr>
              <w:spacing w:before="60" w:after="60"/>
              <w:jc w:val="both"/>
              <w:rPr>
                <w:rFonts w:ascii="Arial" w:hAnsi="Arial" w:cs="Arial"/>
                <w:sz w:val="20"/>
                <w:szCs w:val="20"/>
                <w:lang w:val="en-GB"/>
              </w:rPr>
            </w:pPr>
            <w:r w:rsidRPr="00E24E5A">
              <w:rPr>
                <w:rFonts w:ascii="Arial" w:hAnsi="Arial" w:cs="Arial"/>
                <w:sz w:val="20"/>
                <w:szCs w:val="20"/>
                <w:lang w:val="en-GB"/>
              </w:rPr>
              <w:lastRenderedPageBreak/>
              <w:t xml:space="preserve">Veškerá práva, nároky a podíly k výsledkům, datům, dokumentům, znalostem, objevům, vynálezům nebo jiným právům k duševnímu vlastnictví, která vyplývají přímo či nepřímo z KH </w:t>
            </w:r>
            <w:r w:rsidRPr="00E24E5A">
              <w:rPr>
                <w:rFonts w:ascii="Arial" w:hAnsi="Arial" w:cs="Arial"/>
                <w:sz w:val="20"/>
                <w:szCs w:val="20"/>
                <w:lang w:val="en-GB"/>
              </w:rPr>
              <w:lastRenderedPageBreak/>
              <w:t>v jakékoliv formě a všechny stávající nebo budoucí materiály vytvořené v souvislos</w:t>
            </w:r>
            <w:r w:rsidR="00896FFF">
              <w:rPr>
                <w:rFonts w:ascii="Arial" w:hAnsi="Arial" w:cs="Arial"/>
                <w:sz w:val="20"/>
                <w:szCs w:val="20"/>
                <w:lang w:val="en-GB"/>
              </w:rPr>
              <w:t>ti s KH (</w:t>
            </w:r>
            <w:r w:rsidRPr="00E24E5A">
              <w:rPr>
                <w:rFonts w:ascii="Arial" w:hAnsi="Arial" w:cs="Arial"/>
                <w:sz w:val="20"/>
                <w:szCs w:val="20"/>
                <w:lang w:val="en-GB"/>
              </w:rPr>
              <w:t>«</w:t>
            </w:r>
            <w:r w:rsidRPr="00C443DC">
              <w:rPr>
                <w:rFonts w:ascii="Arial" w:hAnsi="Arial" w:cs="Arial"/>
                <w:b/>
                <w:sz w:val="20"/>
                <w:szCs w:val="20"/>
                <w:lang w:val="en-GB"/>
              </w:rPr>
              <w:t>objevy ZADAVATELE</w:t>
            </w:r>
            <w:r w:rsidRPr="00E24E5A">
              <w:rPr>
                <w:rFonts w:ascii="Arial" w:hAnsi="Arial" w:cs="Arial"/>
                <w:sz w:val="20"/>
                <w:szCs w:val="20"/>
                <w:lang w:val="en-GB"/>
              </w:rPr>
              <w:t>») musí být bezprostředním a výhradním vlastnictvím ZADAVATELE a současně</w:t>
            </w:r>
            <w:r w:rsidR="00896FFF">
              <w:rPr>
                <w:rFonts w:ascii="Arial" w:hAnsi="Arial" w:cs="Arial"/>
                <w:sz w:val="20"/>
                <w:szCs w:val="20"/>
                <w:lang w:val="en-GB"/>
              </w:rPr>
              <w:t xml:space="preserve"> CENTRUM KH a </w:t>
            </w:r>
            <w:r w:rsidRPr="00E24E5A">
              <w:rPr>
                <w:rFonts w:ascii="Arial" w:hAnsi="Arial" w:cs="Arial"/>
                <w:sz w:val="20"/>
                <w:szCs w:val="20"/>
                <w:lang w:val="en-GB"/>
              </w:rPr>
              <w:t xml:space="preserve">spolupracovníci ZADAVATELI </w:t>
            </w:r>
            <w:r>
              <w:rPr>
                <w:rFonts w:ascii="Arial" w:hAnsi="Arial" w:cs="Arial"/>
                <w:sz w:val="20"/>
                <w:szCs w:val="20"/>
                <w:lang w:val="en-GB"/>
              </w:rPr>
              <w:t>postoupí</w:t>
            </w:r>
            <w:r w:rsidRPr="00E24E5A">
              <w:rPr>
                <w:rFonts w:ascii="Arial" w:hAnsi="Arial" w:cs="Arial"/>
                <w:sz w:val="20"/>
                <w:szCs w:val="20"/>
                <w:lang w:val="en-GB"/>
              </w:rPr>
              <w:t xml:space="preserve"> všechna </w:t>
            </w:r>
            <w:r w:rsidR="009B0099">
              <w:rPr>
                <w:rFonts w:ascii="Arial" w:hAnsi="Arial" w:cs="Arial"/>
                <w:sz w:val="20"/>
                <w:szCs w:val="20"/>
                <w:lang w:val="en-GB"/>
              </w:rPr>
              <w:t xml:space="preserve">postupitelná </w:t>
            </w:r>
            <w:r w:rsidRPr="00E24E5A">
              <w:rPr>
                <w:rFonts w:ascii="Arial" w:hAnsi="Arial" w:cs="Arial"/>
                <w:sz w:val="20"/>
                <w:szCs w:val="20"/>
                <w:lang w:val="en-GB"/>
              </w:rPr>
              <w:t xml:space="preserve">práva k duševnímu vlastnictví (včetně všech patentů, autorských práv, databází a všech aplikací nebo práv požádat o registraci k některému z těchto práv) jako objev ZADAVATELE. </w:t>
            </w:r>
            <w:r w:rsidRPr="00E24E5A">
              <w:rPr>
                <w:rFonts w:ascii="Arial" w:hAnsi="Arial" w:cs="Arial"/>
                <w:sz w:val="20"/>
                <w:szCs w:val="20"/>
                <w:lang w:val="cs-CZ"/>
              </w:rPr>
              <w:t xml:space="preserve">INSTITUCE nese výhradní odpovědnost za veškeré platby splatné ZKOUŠEJÍCÍMU a spolupracovníkům podle platných právních předpisů o právech duševního vlastnictví převedených na </w:t>
            </w:r>
            <w:r w:rsidRPr="00454497">
              <w:rPr>
                <w:rFonts w:ascii="Arial" w:hAnsi="Arial" w:cs="Arial"/>
                <w:sz w:val="20"/>
                <w:szCs w:val="20"/>
                <w:lang w:val="cs-CZ"/>
              </w:rPr>
              <w:t xml:space="preserve">ZADAVATELE podle tohoto oddílu a částka podle části 11 a </w:t>
            </w:r>
            <w:r w:rsidR="009B0099" w:rsidRPr="00454497">
              <w:rPr>
                <w:rFonts w:ascii="Arial" w:hAnsi="Arial" w:cs="Arial"/>
                <w:sz w:val="20"/>
                <w:szCs w:val="20"/>
                <w:lang w:val="cs-CZ"/>
              </w:rPr>
              <w:t xml:space="preserve">Přílohy </w:t>
            </w:r>
            <w:r w:rsidRPr="00454497">
              <w:rPr>
                <w:rFonts w:ascii="Arial" w:hAnsi="Arial" w:cs="Arial"/>
                <w:sz w:val="20"/>
                <w:szCs w:val="20"/>
                <w:lang w:val="cs-CZ"/>
              </w:rPr>
              <w:t>1 se považuje za protiplnění za tyto platby INSTITUCÍ.</w:t>
            </w:r>
          </w:p>
        </w:tc>
      </w:tr>
      <w:tr w:rsidR="00BB4CB8" w:rsidRPr="004814F0" w14:paraId="5AD2621B"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517AD9F" w14:textId="3FF692CF" w:rsidR="00BB4CB8" w:rsidRDefault="00BB4CB8" w:rsidP="00BB4CB8">
            <w:pPr>
              <w:spacing w:before="60" w:after="60"/>
              <w:jc w:val="right"/>
              <w:rPr>
                <w:rFonts w:ascii="Arial" w:hAnsi="Arial" w:cs="Arial"/>
                <w:sz w:val="20"/>
                <w:szCs w:val="20"/>
              </w:rPr>
            </w:pPr>
            <w:r>
              <w:rPr>
                <w:rFonts w:ascii="Arial" w:hAnsi="Arial" w:cs="Arial"/>
                <w:sz w:val="20"/>
                <w:szCs w:val="20"/>
              </w:rPr>
              <w:lastRenderedPageBreak/>
              <w:t>15.5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86C9416" w14:textId="0235CEB5" w:rsidR="00BB4CB8" w:rsidRPr="00770ED1" w:rsidRDefault="00BB4CB8" w:rsidP="00BB4CB8">
            <w:pPr>
              <w:spacing w:before="60" w:after="60"/>
              <w:jc w:val="both"/>
              <w:rPr>
                <w:rFonts w:ascii="Arial" w:hAnsi="Arial" w:cs="Arial"/>
                <w:sz w:val="20"/>
                <w:szCs w:val="20"/>
              </w:rPr>
            </w:pPr>
            <w:r w:rsidRPr="00A83481">
              <w:rPr>
                <w:rFonts w:ascii="Arial" w:hAnsi="Arial" w:cs="Arial"/>
                <w:sz w:val="20"/>
                <w:szCs w:val="20"/>
              </w:rPr>
              <w:t xml:space="preserve">The </w:t>
            </w:r>
            <w:r>
              <w:rPr>
                <w:rFonts w:ascii="Arial" w:hAnsi="Arial" w:cs="Arial"/>
                <w:sz w:val="20"/>
                <w:szCs w:val="20"/>
              </w:rPr>
              <w:t>TRIAL SITE</w:t>
            </w:r>
            <w:r w:rsidRPr="00A83481">
              <w:rPr>
                <w:rFonts w:ascii="Arial" w:hAnsi="Arial" w:cs="Arial"/>
                <w:sz w:val="20"/>
                <w:szCs w:val="20"/>
              </w:rPr>
              <w:t xml:space="preserve"> agrees to promptly notify SPONSOR of all Sponsor Inventions arising directly or indirectly from the Trial.  </w:t>
            </w:r>
          </w:p>
        </w:tc>
        <w:tc>
          <w:tcPr>
            <w:tcW w:w="4424" w:type="dxa"/>
            <w:tcBorders>
              <w:left w:val="single" w:sz="2" w:space="0" w:color="F2F2F2" w:themeColor="background1" w:themeShade="F2"/>
            </w:tcBorders>
          </w:tcPr>
          <w:p w14:paraId="5879FC56" w14:textId="0F5B4C90" w:rsidR="00BB4CB8" w:rsidRPr="004814F0" w:rsidRDefault="00BB4CB8" w:rsidP="00BB4CB8">
            <w:pPr>
              <w:spacing w:before="60" w:after="60"/>
              <w:jc w:val="both"/>
              <w:rPr>
                <w:rFonts w:ascii="Arial" w:hAnsi="Arial" w:cs="Arial"/>
                <w:sz w:val="20"/>
                <w:szCs w:val="20"/>
                <w:lang w:val="en-GB"/>
              </w:rPr>
            </w:pPr>
            <w:r w:rsidRPr="00E767DA">
              <w:rPr>
                <w:rFonts w:ascii="Arial" w:hAnsi="Arial" w:cs="Arial"/>
                <w:sz w:val="20"/>
                <w:szCs w:val="20"/>
                <w:lang w:val="en-GB"/>
              </w:rPr>
              <w:t>CENTRUM KH se zavazuje neprodleně oznámit ZADAVATELI všechny objevy ZADAVETELE vyplývající přímo nebo nepřímo z KH.</w:t>
            </w:r>
          </w:p>
        </w:tc>
      </w:tr>
      <w:tr w:rsidR="00BB4CB8" w:rsidRPr="004814F0" w14:paraId="3CF0DF7F"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085EE09" w14:textId="7FEF8F30" w:rsidR="00BB4CB8" w:rsidRDefault="00BB4CB8" w:rsidP="00BB4CB8">
            <w:pPr>
              <w:spacing w:before="60" w:after="60"/>
              <w:jc w:val="right"/>
              <w:rPr>
                <w:rFonts w:ascii="Arial" w:hAnsi="Arial" w:cs="Arial"/>
                <w:sz w:val="20"/>
                <w:szCs w:val="20"/>
              </w:rPr>
            </w:pPr>
            <w:r>
              <w:rPr>
                <w:rFonts w:ascii="Arial" w:hAnsi="Arial" w:cs="Arial"/>
                <w:sz w:val="20"/>
                <w:szCs w:val="20"/>
              </w:rPr>
              <w:t>15.6</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D099387" w14:textId="06C72A0C" w:rsidR="00BB4CB8" w:rsidRPr="00770ED1" w:rsidRDefault="00BB4CB8" w:rsidP="00BB4CB8">
            <w:pPr>
              <w:spacing w:before="60" w:after="60"/>
              <w:jc w:val="both"/>
              <w:rPr>
                <w:rFonts w:ascii="Arial" w:hAnsi="Arial" w:cs="Arial"/>
                <w:sz w:val="20"/>
                <w:szCs w:val="20"/>
              </w:rPr>
            </w:pPr>
            <w:r w:rsidRPr="00A83481">
              <w:rPr>
                <w:rFonts w:ascii="Arial" w:hAnsi="Arial" w:cs="Arial"/>
                <w:sz w:val="20"/>
                <w:szCs w:val="20"/>
              </w:rPr>
              <w:t xml:space="preserve">Upon </w:t>
            </w:r>
            <w:r>
              <w:rPr>
                <w:rFonts w:ascii="Arial" w:hAnsi="Arial" w:cs="Arial"/>
                <w:sz w:val="20"/>
                <w:szCs w:val="20"/>
              </w:rPr>
              <w:t>SPONSOR’s</w:t>
            </w:r>
            <w:r w:rsidRPr="00A83481">
              <w:rPr>
                <w:rFonts w:ascii="Arial" w:hAnsi="Arial" w:cs="Arial"/>
                <w:sz w:val="20"/>
                <w:szCs w:val="20"/>
              </w:rPr>
              <w:t xml:space="preserve"> reasonable request, the</w:t>
            </w:r>
            <w:r>
              <w:rPr>
                <w:rFonts w:ascii="Arial" w:hAnsi="Arial" w:cs="Arial"/>
                <w:sz w:val="20"/>
                <w:szCs w:val="20"/>
              </w:rPr>
              <w:t xml:space="preserve"> TRIAL SITE shall </w:t>
            </w:r>
            <w:r w:rsidRPr="00A83481">
              <w:rPr>
                <w:rFonts w:ascii="Arial" w:hAnsi="Arial" w:cs="Arial"/>
                <w:sz w:val="20"/>
                <w:szCs w:val="20"/>
              </w:rPr>
              <w:t>fully cooperate with the SPONSOR to obtain, maintain or enforce patents or any other intellectual property rights on such results, data, documents, discoveries and inventions in the name of the SPONSOR and at SPONSOR’s expense, and shall cause the Collaborators to do the same.</w:t>
            </w:r>
          </w:p>
        </w:tc>
        <w:tc>
          <w:tcPr>
            <w:tcW w:w="4424" w:type="dxa"/>
            <w:tcBorders>
              <w:left w:val="single" w:sz="2" w:space="0" w:color="F2F2F2" w:themeColor="background1" w:themeShade="F2"/>
            </w:tcBorders>
          </w:tcPr>
          <w:p w14:paraId="236D8E17" w14:textId="0A9F7E3F" w:rsidR="00BB4CB8" w:rsidRPr="004814F0" w:rsidRDefault="00BB4CB8" w:rsidP="00813208">
            <w:pPr>
              <w:spacing w:before="60" w:after="60"/>
              <w:jc w:val="both"/>
              <w:rPr>
                <w:rFonts w:ascii="Arial" w:hAnsi="Arial" w:cs="Arial"/>
                <w:sz w:val="20"/>
                <w:szCs w:val="20"/>
                <w:lang w:val="en-GB"/>
              </w:rPr>
            </w:pPr>
            <w:r w:rsidRPr="00E767DA">
              <w:rPr>
                <w:rFonts w:ascii="Arial" w:hAnsi="Arial" w:cs="Arial"/>
                <w:sz w:val="20"/>
                <w:szCs w:val="20"/>
                <w:lang w:val="en-GB"/>
              </w:rPr>
              <w:t>Na základě odůvodně</w:t>
            </w:r>
            <w:r w:rsidR="00813208">
              <w:rPr>
                <w:rFonts w:ascii="Arial" w:hAnsi="Arial" w:cs="Arial"/>
                <w:sz w:val="20"/>
                <w:szCs w:val="20"/>
                <w:lang w:val="en-GB"/>
              </w:rPr>
              <w:t>n</w:t>
            </w:r>
            <w:r w:rsidRPr="00E767DA">
              <w:rPr>
                <w:rFonts w:ascii="Arial" w:hAnsi="Arial" w:cs="Arial"/>
                <w:sz w:val="20"/>
                <w:szCs w:val="20"/>
                <w:lang w:val="en-GB"/>
              </w:rPr>
              <w:t xml:space="preserve">é žádosti </w:t>
            </w:r>
            <w:r>
              <w:rPr>
                <w:rFonts w:ascii="Arial" w:hAnsi="Arial" w:cs="Arial"/>
                <w:sz w:val="20"/>
                <w:szCs w:val="20"/>
                <w:lang w:val="en-GB"/>
              </w:rPr>
              <w:t>ZADAVATELE</w:t>
            </w:r>
            <w:r w:rsidRPr="00E767DA">
              <w:rPr>
                <w:rFonts w:ascii="Arial" w:hAnsi="Arial" w:cs="Arial"/>
                <w:sz w:val="20"/>
                <w:szCs w:val="20"/>
                <w:lang w:val="en-GB"/>
              </w:rPr>
              <w:t>, musí CENTRUM KH plně spolupracovat se ZADAVATELEM na získání, spravování nebo vymáhání patentů nebo práv k jakémukoliv duševnímu vlastnictví jako jsou výsledky, data, dokumenty, objevy a vynálezy jménem ZADAVA</w:t>
            </w:r>
            <w:r w:rsidR="00896FFF">
              <w:rPr>
                <w:rFonts w:ascii="Arial" w:hAnsi="Arial" w:cs="Arial"/>
                <w:sz w:val="20"/>
                <w:szCs w:val="20"/>
                <w:lang w:val="en-GB"/>
              </w:rPr>
              <w:t>TELE a na náklady ZADAVATELE, a </w:t>
            </w:r>
            <w:r w:rsidRPr="00E767DA">
              <w:rPr>
                <w:rFonts w:ascii="Arial" w:hAnsi="Arial" w:cs="Arial"/>
                <w:sz w:val="20"/>
                <w:szCs w:val="20"/>
                <w:lang w:val="en-GB"/>
              </w:rPr>
              <w:t>přimět spolupracovníky učinit totéž.</w:t>
            </w:r>
          </w:p>
        </w:tc>
      </w:tr>
      <w:tr w:rsidR="00BB4CB8" w:rsidRPr="004814F0" w14:paraId="206A0844"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E72F2B9" w14:textId="74D40907" w:rsidR="00BB4CB8" w:rsidRPr="00A83481" w:rsidRDefault="00BB4CB8" w:rsidP="00BB4CB8">
            <w:pPr>
              <w:spacing w:before="60" w:after="60"/>
              <w:jc w:val="right"/>
              <w:rPr>
                <w:rFonts w:ascii="Arial" w:hAnsi="Arial" w:cs="Arial"/>
                <w:b/>
                <w:sz w:val="20"/>
                <w:szCs w:val="20"/>
              </w:rPr>
            </w:pPr>
            <w:r w:rsidRPr="00A83481">
              <w:rPr>
                <w:rFonts w:ascii="Arial" w:hAnsi="Arial" w:cs="Arial"/>
                <w:b/>
                <w:sz w:val="20"/>
                <w:szCs w:val="20"/>
              </w:rPr>
              <w:t>16</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AD65F9A" w14:textId="1C91ECC0" w:rsidR="00BB4CB8" w:rsidRPr="00A83481" w:rsidRDefault="00BB4CB8" w:rsidP="00BB4CB8">
            <w:pPr>
              <w:spacing w:before="60" w:after="60"/>
              <w:jc w:val="both"/>
              <w:rPr>
                <w:rFonts w:ascii="Arial" w:hAnsi="Arial" w:cs="Arial"/>
                <w:b/>
                <w:sz w:val="20"/>
                <w:szCs w:val="20"/>
              </w:rPr>
            </w:pPr>
            <w:r w:rsidRPr="00A83481">
              <w:rPr>
                <w:rFonts w:ascii="Arial" w:hAnsi="Arial" w:cs="Arial"/>
                <w:b/>
                <w:sz w:val="20"/>
                <w:szCs w:val="20"/>
              </w:rPr>
              <w:t>LIABILITY AND INDEMNIFICATION/ INSURANCE</w:t>
            </w:r>
          </w:p>
        </w:tc>
        <w:tc>
          <w:tcPr>
            <w:tcW w:w="4424" w:type="dxa"/>
            <w:tcBorders>
              <w:left w:val="single" w:sz="2" w:space="0" w:color="F2F2F2" w:themeColor="background1" w:themeShade="F2"/>
            </w:tcBorders>
          </w:tcPr>
          <w:p w14:paraId="4D1E59DB" w14:textId="35418195" w:rsidR="00BB4CB8" w:rsidRPr="004814F0" w:rsidRDefault="00BB4CB8" w:rsidP="00BB4CB8">
            <w:pPr>
              <w:spacing w:before="60" w:after="60"/>
              <w:jc w:val="both"/>
              <w:rPr>
                <w:rFonts w:ascii="Arial" w:hAnsi="Arial" w:cs="Arial"/>
                <w:sz w:val="20"/>
                <w:szCs w:val="20"/>
                <w:lang w:val="en-GB"/>
              </w:rPr>
            </w:pPr>
            <w:r w:rsidRPr="00BC04A0">
              <w:rPr>
                <w:rFonts w:ascii="Arial" w:hAnsi="Arial" w:cs="Arial"/>
                <w:b/>
                <w:sz w:val="20"/>
                <w:szCs w:val="20"/>
                <w:lang w:val="en-GB"/>
              </w:rPr>
              <w:t>ODPOVĚDNOST A ODŠKODNĚNÍ/ POJIŠTĚNÍ</w:t>
            </w:r>
          </w:p>
        </w:tc>
      </w:tr>
      <w:tr w:rsidR="00BB4CB8" w:rsidRPr="004814F0" w14:paraId="6178ACDB"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6028D90" w14:textId="0EC4C511" w:rsidR="00BB4CB8" w:rsidRDefault="00BB4CB8" w:rsidP="00BB4CB8">
            <w:pPr>
              <w:spacing w:before="60" w:after="60"/>
              <w:jc w:val="right"/>
              <w:rPr>
                <w:rFonts w:ascii="Arial" w:hAnsi="Arial" w:cs="Arial"/>
                <w:sz w:val="20"/>
                <w:szCs w:val="20"/>
              </w:rPr>
            </w:pPr>
            <w:r>
              <w:rPr>
                <w:rFonts w:ascii="Arial" w:hAnsi="Arial" w:cs="Arial"/>
                <w:sz w:val="20"/>
                <w:szCs w:val="20"/>
              </w:rPr>
              <w:t>16.1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AFD8C2D" w14:textId="23AF03D8" w:rsidR="00BB4CB8" w:rsidRPr="00A83481" w:rsidRDefault="00BB4CB8" w:rsidP="00BB4CB8">
            <w:pPr>
              <w:spacing w:before="60" w:after="60"/>
              <w:jc w:val="both"/>
              <w:rPr>
                <w:rFonts w:ascii="Arial" w:hAnsi="Arial" w:cs="Arial"/>
                <w:sz w:val="20"/>
                <w:szCs w:val="20"/>
              </w:rPr>
            </w:pPr>
            <w:r w:rsidRPr="00A83481">
              <w:rPr>
                <w:rFonts w:ascii="Arial" w:hAnsi="Arial" w:cs="Arial"/>
                <w:sz w:val="20"/>
                <w:szCs w:val="20"/>
              </w:rPr>
              <w:t xml:space="preserve">SCOPE shall subscribe </w:t>
            </w:r>
            <w:r>
              <w:rPr>
                <w:rFonts w:ascii="Arial" w:hAnsi="Arial" w:cs="Arial"/>
                <w:sz w:val="20"/>
                <w:szCs w:val="20"/>
              </w:rPr>
              <w:t>on behalf of</w:t>
            </w:r>
            <w:r w:rsidRPr="00A83481">
              <w:rPr>
                <w:rFonts w:ascii="Arial" w:hAnsi="Arial" w:cs="Arial"/>
                <w:sz w:val="20"/>
                <w:szCs w:val="20"/>
              </w:rPr>
              <w:t xml:space="preserve"> SPONSOR an insurance policy to cover </w:t>
            </w:r>
            <w:r>
              <w:rPr>
                <w:rFonts w:ascii="Arial" w:hAnsi="Arial" w:cs="Arial"/>
                <w:sz w:val="20"/>
                <w:szCs w:val="20"/>
              </w:rPr>
              <w:t xml:space="preserve">its </w:t>
            </w:r>
            <w:r w:rsidRPr="00A83481">
              <w:rPr>
                <w:rFonts w:ascii="Arial" w:hAnsi="Arial" w:cs="Arial"/>
                <w:sz w:val="20"/>
                <w:szCs w:val="20"/>
              </w:rPr>
              <w:t xml:space="preserve">liability for any damage suffered by the Subjects as a result of their participation in the Trial as required by applicable law and provide the </w:t>
            </w:r>
            <w:r>
              <w:rPr>
                <w:rFonts w:ascii="Arial" w:hAnsi="Arial" w:cs="Arial"/>
                <w:sz w:val="20"/>
                <w:szCs w:val="20"/>
              </w:rPr>
              <w:t>TRIAL SITE</w:t>
            </w:r>
            <w:r w:rsidRPr="00A83481">
              <w:rPr>
                <w:rFonts w:ascii="Arial" w:hAnsi="Arial" w:cs="Arial"/>
                <w:sz w:val="20"/>
                <w:szCs w:val="20"/>
              </w:rPr>
              <w:t xml:space="preserve"> with a certificate of such insurance.</w:t>
            </w:r>
          </w:p>
        </w:tc>
        <w:tc>
          <w:tcPr>
            <w:tcW w:w="4424" w:type="dxa"/>
            <w:tcBorders>
              <w:left w:val="single" w:sz="2" w:space="0" w:color="F2F2F2" w:themeColor="background1" w:themeShade="F2"/>
            </w:tcBorders>
          </w:tcPr>
          <w:p w14:paraId="7BF78365" w14:textId="2534955E" w:rsidR="00BB4CB8" w:rsidRPr="004814F0" w:rsidRDefault="00BB4CB8" w:rsidP="00BB4CB8">
            <w:pPr>
              <w:spacing w:before="60" w:after="60"/>
              <w:jc w:val="both"/>
              <w:rPr>
                <w:rFonts w:ascii="Arial" w:hAnsi="Arial" w:cs="Arial"/>
                <w:sz w:val="20"/>
                <w:szCs w:val="20"/>
                <w:lang w:val="en-GB"/>
              </w:rPr>
            </w:pPr>
            <w:r w:rsidRPr="003129EC">
              <w:rPr>
                <w:rFonts w:ascii="Arial" w:hAnsi="Arial" w:cs="Arial"/>
                <w:sz w:val="20"/>
                <w:szCs w:val="20"/>
                <w:lang w:val="en-GB"/>
              </w:rPr>
              <w:t xml:space="preserve">SCOPE </w:t>
            </w:r>
            <w:r w:rsidRPr="00454497">
              <w:rPr>
                <w:rFonts w:ascii="Arial" w:hAnsi="Arial" w:cs="Arial"/>
                <w:sz w:val="20"/>
                <w:szCs w:val="20"/>
                <w:lang w:val="en-GB"/>
              </w:rPr>
              <w:t>uzavře v zastoupen</w:t>
            </w:r>
            <w:r w:rsidRPr="00454497">
              <w:rPr>
                <w:rFonts w:ascii="Arial" w:hAnsi="Arial" w:cs="Arial"/>
                <w:sz w:val="20"/>
                <w:szCs w:val="20"/>
                <w:lang w:val="cs-CZ"/>
              </w:rPr>
              <w:t xml:space="preserve">í </w:t>
            </w:r>
            <w:r w:rsidRPr="00454497">
              <w:rPr>
                <w:rFonts w:ascii="Arial" w:hAnsi="Arial" w:cs="Arial"/>
                <w:sz w:val="20"/>
                <w:szCs w:val="20"/>
                <w:lang w:val="en-GB"/>
              </w:rPr>
              <w:t xml:space="preserve">ZADAVATELE pojistnou smlouvu za účelem krytí jeho odpovědnosti za jakékoliv poškození </w:t>
            </w:r>
            <w:r w:rsidR="00102200" w:rsidRPr="00454497">
              <w:rPr>
                <w:rFonts w:ascii="Arial" w:hAnsi="Arial" w:cs="Arial"/>
                <w:sz w:val="20"/>
                <w:szCs w:val="20"/>
                <w:lang w:val="en-GB"/>
              </w:rPr>
              <w:t xml:space="preserve">subjektů </w:t>
            </w:r>
            <w:r w:rsidRPr="00454497">
              <w:rPr>
                <w:rFonts w:ascii="Arial" w:hAnsi="Arial" w:cs="Arial"/>
                <w:sz w:val="20"/>
                <w:szCs w:val="20"/>
                <w:lang w:val="en-GB"/>
              </w:rPr>
              <w:t>v důsledku jejich účasti v KH</w:t>
            </w:r>
            <w:r w:rsidRPr="003129EC">
              <w:rPr>
                <w:rFonts w:ascii="Arial" w:hAnsi="Arial" w:cs="Arial"/>
                <w:sz w:val="20"/>
                <w:szCs w:val="20"/>
                <w:lang w:val="en-GB"/>
              </w:rPr>
              <w:t xml:space="preserve"> jak požaduje příslušný zákon a poskytne CENTRU KH certifikát o tomto pojištění.  </w:t>
            </w:r>
          </w:p>
        </w:tc>
      </w:tr>
      <w:tr w:rsidR="00BB4CB8" w:rsidRPr="0047586F" w14:paraId="6855EF80"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20A6093" w14:textId="31E8BFF9" w:rsidR="00BB4CB8" w:rsidRDefault="00BB4CB8" w:rsidP="00BB4CB8">
            <w:pPr>
              <w:spacing w:before="60" w:after="60"/>
              <w:jc w:val="right"/>
              <w:rPr>
                <w:rFonts w:ascii="Arial" w:hAnsi="Arial" w:cs="Arial"/>
                <w:sz w:val="20"/>
                <w:szCs w:val="20"/>
              </w:rPr>
            </w:pPr>
            <w:r>
              <w:rPr>
                <w:rFonts w:ascii="Arial" w:hAnsi="Arial" w:cs="Arial"/>
                <w:sz w:val="20"/>
                <w:szCs w:val="20"/>
              </w:rPr>
              <w:t>16.2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327B5A1" w14:textId="15377C2D" w:rsidR="00102200" w:rsidRPr="00A83481" w:rsidRDefault="00800006" w:rsidP="001F3ADD">
            <w:pPr>
              <w:keepNext/>
              <w:keepLines/>
              <w:jc w:val="both"/>
              <w:rPr>
                <w:rFonts w:ascii="Arial" w:hAnsi="Arial" w:cs="Arial"/>
                <w:sz w:val="20"/>
                <w:szCs w:val="20"/>
              </w:rPr>
            </w:pPr>
            <w:r w:rsidRPr="00E24E5A">
              <w:rPr>
                <w:rFonts w:ascii="Arial" w:hAnsi="Arial" w:cs="Arial"/>
                <w:sz w:val="20"/>
                <w:szCs w:val="20"/>
              </w:rPr>
              <w:t>The insurance subscribed by SCOPE on behalf of SPONSOR does not relieve the TRIAL SITE from its legal liability for violations of contractual or statutory obligations including but not limited to malpractice claims. If and to the extent TRIAL SITE is under the legal requirement to maintain a general liability insurance coverage (regardless of the participation in clinical trials), it ensures that it has in place and maintains such own liability insurance policy to guarantee a complementary coverage. In such a case, TRIAL SITE shall, at SCOPE’s or SPONSOR’s request, provide SCOPE and SPONSOR a certificate that such insurance is in force, such certificate to stipulate that such insurance will not be cancelled or reduced while this Agreement is in effect without at least thirty (30) days prior written notice to SCOPE and SPONSOR.</w:t>
            </w:r>
          </w:p>
        </w:tc>
        <w:tc>
          <w:tcPr>
            <w:tcW w:w="4424" w:type="dxa"/>
            <w:tcBorders>
              <w:left w:val="single" w:sz="2" w:space="0" w:color="F2F2F2" w:themeColor="background1" w:themeShade="F2"/>
            </w:tcBorders>
          </w:tcPr>
          <w:p w14:paraId="456FAD3E" w14:textId="70E152E8" w:rsidR="00102200" w:rsidRPr="00C0703D" w:rsidRDefault="00800006" w:rsidP="00C0703D">
            <w:pPr>
              <w:keepNext/>
              <w:keepLines/>
              <w:jc w:val="both"/>
              <w:rPr>
                <w:rFonts w:ascii="Arial" w:hAnsi="Arial" w:cs="Arial"/>
                <w:sz w:val="20"/>
                <w:szCs w:val="20"/>
                <w:lang w:val="cs-CZ"/>
              </w:rPr>
            </w:pPr>
            <w:r w:rsidRPr="00E24E5A">
              <w:rPr>
                <w:rFonts w:ascii="Arial" w:hAnsi="Arial" w:cs="Arial"/>
                <w:sz w:val="20"/>
                <w:szCs w:val="20"/>
                <w:lang w:val="en-GB"/>
              </w:rPr>
              <w:t>Pojištění podepsané SCOPE v zastoupení ZADAVATELE nezbavuje CENTRUM KH jeho právní odpovědnosti za porušení smluvních či zákonných povinností, včetně, ale ne omezeno na nároky ze zanedbání povinné péče. Je-li zákonným požadavkem pro CENTRUM KH uzavřít všeobecné pojištění odpovědnosti (bez ohledu na účast v KH), CENTRUM KH se zaručuje, že je uzavřeno a udržuje ho, aby byla zaručena doplňková pokrytí. V takovém případě CENTRUM KH poskytne na požádání SCOPE nebo ZADAVATELE certifikát, který potvrdí platnost tohoto pojištění a stanoví, že pojištění nebude během platnosti této smlouvy zrušeno nebo sníženo minimálně třicet (30) dní př</w:t>
            </w:r>
            <w:r w:rsidR="007830E0">
              <w:rPr>
                <w:rFonts w:ascii="Arial" w:hAnsi="Arial" w:cs="Arial"/>
                <w:sz w:val="20"/>
                <w:szCs w:val="20"/>
                <w:lang w:val="en-GB"/>
              </w:rPr>
              <w:t>ed písemným upozorněním SCOPE a </w:t>
            </w:r>
            <w:r w:rsidRPr="00E24E5A">
              <w:rPr>
                <w:rFonts w:ascii="Arial" w:hAnsi="Arial" w:cs="Arial"/>
                <w:sz w:val="20"/>
                <w:szCs w:val="20"/>
                <w:lang w:val="en-GB"/>
              </w:rPr>
              <w:t>ZADAVATELI.</w:t>
            </w:r>
          </w:p>
        </w:tc>
      </w:tr>
      <w:tr w:rsidR="00BB4CB8" w:rsidRPr="004814F0" w14:paraId="4D010E84"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BA0B105" w14:textId="4DC19193" w:rsidR="00BB4CB8" w:rsidRDefault="00BB4CB8" w:rsidP="00BB4CB8">
            <w:pPr>
              <w:spacing w:before="60" w:after="60"/>
              <w:jc w:val="right"/>
              <w:rPr>
                <w:rFonts w:ascii="Arial" w:hAnsi="Arial" w:cs="Arial"/>
                <w:sz w:val="20"/>
                <w:szCs w:val="20"/>
              </w:rPr>
            </w:pPr>
            <w:r>
              <w:rPr>
                <w:rFonts w:ascii="Arial" w:hAnsi="Arial" w:cs="Arial"/>
                <w:sz w:val="20"/>
                <w:szCs w:val="20"/>
              </w:rPr>
              <w:lastRenderedPageBreak/>
              <w:t>16.3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C028EA6" w14:textId="35E62A95" w:rsidR="00454497" w:rsidRPr="007E2AE1" w:rsidRDefault="00454497" w:rsidP="00BB4CB8">
            <w:pPr>
              <w:spacing w:before="60" w:after="60"/>
              <w:jc w:val="both"/>
              <w:rPr>
                <w:rFonts w:ascii="Arial" w:hAnsi="Arial" w:cs="Arial"/>
                <w:sz w:val="20"/>
                <w:szCs w:val="20"/>
              </w:rPr>
            </w:pPr>
            <w:r w:rsidRPr="007E2AE1">
              <w:rPr>
                <w:rFonts w:ascii="Arial" w:hAnsi="Arial" w:cs="Arial"/>
                <w:sz w:val="20"/>
                <w:szCs w:val="20"/>
              </w:rPr>
              <w:t>SPONSOR shall provide INSTITUTION full compensation for damage or immaterial loss incurred to Trial Subjects or third parties as a result of the Trial, as long as such compensation is to be provided by INSTITUTION under a final court decision or an out-of-court settlement approved by SPONSOR to the subjects or third parties above the relevant claim limit or that was not fully covered by the policy. Further, SPONSOR shall also reimburse INSTITUTION in full for all costs of legal counsel in any proceedings pursuant to the first clause of this article. Further, SPONSOR shall reimburse INSTITUTION for all costs of treatment in case of damage to health of a Trial Subject in relation to the Trial subject’s participation in the Trial, including a possible regress or subrogation claim of the health insurance company.</w:t>
            </w:r>
          </w:p>
          <w:p w14:paraId="59FC6F4B" w14:textId="77777777" w:rsidR="00806F18" w:rsidRPr="007E2AE1" w:rsidRDefault="00806F18" w:rsidP="00BB4CB8">
            <w:pPr>
              <w:spacing w:before="60" w:after="60"/>
              <w:jc w:val="both"/>
              <w:rPr>
                <w:rFonts w:ascii="Arial" w:hAnsi="Arial" w:cs="Arial"/>
                <w:sz w:val="20"/>
                <w:szCs w:val="20"/>
              </w:rPr>
            </w:pPr>
          </w:p>
          <w:p w14:paraId="6BAE5A64" w14:textId="7A54EBD6" w:rsidR="00BB4CB8" w:rsidRPr="007E2AE1" w:rsidRDefault="00BB4CB8" w:rsidP="00BB4CB8">
            <w:pPr>
              <w:spacing w:before="60" w:after="60"/>
              <w:jc w:val="both"/>
              <w:rPr>
                <w:rFonts w:ascii="Arial" w:hAnsi="Arial" w:cs="Arial"/>
                <w:sz w:val="20"/>
                <w:szCs w:val="20"/>
              </w:rPr>
            </w:pPr>
            <w:r w:rsidRPr="007E2AE1">
              <w:rPr>
                <w:rFonts w:ascii="Arial" w:hAnsi="Arial" w:cs="Arial"/>
                <w:sz w:val="20"/>
                <w:szCs w:val="20"/>
              </w:rPr>
              <w:t>Neither SCOPE nor SPONSOR will be responsible for, and TRIAL SITE shall indemnify and hold SCOPE, SPONSOR and their officers, agents, and employees harmless against, any and all expenses, claims, liabilities, losses, damages, actions, suits costs and expenses, etc., including reasonable attorneys’ fees and other costs for defense that may be brought or instituted against SCOPE or SPONSOR (collectively “</w:t>
            </w:r>
            <w:r w:rsidRPr="007E2AE1">
              <w:rPr>
                <w:rFonts w:ascii="Arial" w:hAnsi="Arial" w:cs="Arial"/>
                <w:b/>
                <w:sz w:val="20"/>
                <w:szCs w:val="20"/>
              </w:rPr>
              <w:t>Losses</w:t>
            </w:r>
            <w:r w:rsidRPr="007E2AE1">
              <w:rPr>
                <w:rFonts w:ascii="Arial" w:hAnsi="Arial" w:cs="Arial"/>
                <w:sz w:val="20"/>
                <w:szCs w:val="20"/>
              </w:rPr>
              <w:t>”) arising out of or in</w:t>
            </w:r>
            <w:r w:rsidR="006844F6" w:rsidRPr="007E2AE1">
              <w:rPr>
                <w:rFonts w:ascii="Arial" w:hAnsi="Arial" w:cs="Arial"/>
                <w:sz w:val="20"/>
                <w:szCs w:val="20"/>
              </w:rPr>
              <w:t xml:space="preserve"> proven</w:t>
            </w:r>
            <w:r w:rsidRPr="007E2AE1">
              <w:rPr>
                <w:rFonts w:ascii="Arial" w:hAnsi="Arial" w:cs="Arial"/>
                <w:sz w:val="20"/>
                <w:szCs w:val="20"/>
              </w:rPr>
              <w:t xml:space="preserve"> connection with:</w:t>
            </w:r>
          </w:p>
          <w:p w14:paraId="26E8573F" w14:textId="43D4CA10" w:rsidR="00806F18" w:rsidRPr="007E2AE1" w:rsidRDefault="00806F18" w:rsidP="00806F18">
            <w:pPr>
              <w:spacing w:before="60"/>
              <w:jc w:val="both"/>
              <w:rPr>
                <w:rFonts w:ascii="Arial" w:hAnsi="Arial" w:cs="Arial"/>
                <w:sz w:val="20"/>
                <w:szCs w:val="20"/>
              </w:rPr>
            </w:pPr>
          </w:p>
          <w:p w14:paraId="555894D6" w14:textId="77777777" w:rsidR="00806F18" w:rsidRPr="007E2AE1" w:rsidRDefault="00806F18" w:rsidP="00806F18">
            <w:pPr>
              <w:rPr>
                <w:rFonts w:ascii="Arial" w:hAnsi="Arial" w:cs="Arial"/>
                <w:sz w:val="20"/>
                <w:szCs w:val="20"/>
              </w:rPr>
            </w:pPr>
          </w:p>
          <w:p w14:paraId="2ECDEA2A" w14:textId="11930D4B" w:rsidR="00DB6B96" w:rsidRPr="007E2AE1" w:rsidRDefault="00DB6B96" w:rsidP="00C443DC">
            <w:pPr>
              <w:pStyle w:val="Odstavecseseznamem"/>
              <w:numPr>
                <w:ilvl w:val="0"/>
                <w:numId w:val="15"/>
              </w:numPr>
              <w:spacing w:before="60" w:after="60"/>
              <w:jc w:val="both"/>
              <w:rPr>
                <w:rFonts w:ascii="Arial" w:hAnsi="Arial" w:cs="Arial"/>
                <w:sz w:val="20"/>
                <w:szCs w:val="20"/>
                <w:lang w:val="en-GB"/>
              </w:rPr>
            </w:pPr>
            <w:r w:rsidRPr="007E2AE1">
              <w:rPr>
                <w:rFonts w:ascii="Arial" w:hAnsi="Arial" w:cs="Arial"/>
                <w:sz w:val="20"/>
                <w:szCs w:val="20"/>
                <w:lang w:val="en-GB"/>
              </w:rPr>
              <w:t>the gross negligence or wrongful act or omission of INSTITUTION or any individual acting on behalf of INSTITUTION in the performance of this Agreement, or</w:t>
            </w:r>
          </w:p>
          <w:p w14:paraId="5171BF73" w14:textId="3A09D1C6" w:rsidR="00DB6B96" w:rsidRPr="007E2AE1" w:rsidRDefault="00DB6B96" w:rsidP="00C443DC">
            <w:pPr>
              <w:pStyle w:val="Odstavecseseznamem"/>
              <w:numPr>
                <w:ilvl w:val="0"/>
                <w:numId w:val="15"/>
              </w:numPr>
              <w:spacing w:before="60" w:after="60"/>
              <w:jc w:val="both"/>
              <w:rPr>
                <w:rFonts w:ascii="Arial" w:hAnsi="Arial" w:cs="Arial"/>
                <w:sz w:val="20"/>
                <w:szCs w:val="20"/>
                <w:lang w:val="en-GB"/>
              </w:rPr>
            </w:pPr>
            <w:r w:rsidRPr="007E2AE1">
              <w:rPr>
                <w:rFonts w:ascii="Arial" w:hAnsi="Arial" w:cs="Arial"/>
                <w:sz w:val="20"/>
                <w:szCs w:val="20"/>
                <w:lang w:val="en-GB"/>
              </w:rPr>
              <w:t>any breach of this Agreement by INSTITUTION.</w:t>
            </w:r>
          </w:p>
          <w:p w14:paraId="4449051E" w14:textId="6F9BA5D7" w:rsidR="00DB6B96" w:rsidRPr="007E2AE1" w:rsidRDefault="00806F18" w:rsidP="00DB6B96">
            <w:pPr>
              <w:pStyle w:val="Odstavecseseznamem"/>
              <w:spacing w:before="60" w:after="60"/>
              <w:jc w:val="both"/>
              <w:rPr>
                <w:rFonts w:ascii="Arial" w:hAnsi="Arial" w:cs="Arial"/>
                <w:sz w:val="20"/>
                <w:szCs w:val="20"/>
              </w:rPr>
            </w:pPr>
            <w:r w:rsidRPr="007E2AE1">
              <w:rPr>
                <w:rFonts w:ascii="Arial" w:hAnsi="Arial" w:cs="Arial"/>
                <w:sz w:val="20"/>
                <w:szCs w:val="20"/>
              </w:rPr>
              <w:br/>
            </w:r>
          </w:p>
          <w:p w14:paraId="5B01CA43" w14:textId="3803EC24" w:rsidR="00DB6B96" w:rsidRPr="007E2AE1" w:rsidRDefault="00DB6B96" w:rsidP="00DB6B96">
            <w:pPr>
              <w:spacing w:before="60" w:after="60"/>
              <w:ind w:left="360"/>
              <w:jc w:val="both"/>
              <w:rPr>
                <w:rFonts w:ascii="Arial" w:hAnsi="Arial" w:cs="Arial"/>
                <w:sz w:val="20"/>
                <w:szCs w:val="20"/>
              </w:rPr>
            </w:pPr>
            <w:r w:rsidRPr="007E2AE1">
              <w:rPr>
                <w:rFonts w:ascii="Arial" w:hAnsi="Arial" w:cs="Arial"/>
                <w:sz w:val="20"/>
                <w:szCs w:val="20"/>
              </w:rPr>
              <w:t>INSTITUTION’S obligation of indemnification shall not extend to any loss, damage or expense resulting from the negligence</w:t>
            </w:r>
            <w:r w:rsidR="007830E0" w:rsidRPr="007E2AE1">
              <w:rPr>
                <w:rFonts w:ascii="Arial" w:hAnsi="Arial" w:cs="Arial"/>
                <w:sz w:val="20"/>
                <w:szCs w:val="20"/>
              </w:rPr>
              <w:t xml:space="preserve"> and/or </w:t>
            </w:r>
            <w:r w:rsidRPr="007E2AE1">
              <w:rPr>
                <w:rFonts w:ascii="Arial" w:hAnsi="Arial" w:cs="Arial"/>
                <w:sz w:val="20"/>
                <w:szCs w:val="20"/>
              </w:rPr>
              <w:t>wilful malfeasance by the SCOPE and/or SPONSOR.</w:t>
            </w:r>
          </w:p>
          <w:p w14:paraId="059FCACC" w14:textId="77777777" w:rsidR="001F6F2D" w:rsidRPr="007E2AE1" w:rsidRDefault="001F6F2D" w:rsidP="001F6F2D">
            <w:pPr>
              <w:spacing w:before="60" w:after="60"/>
              <w:ind w:left="360"/>
              <w:jc w:val="both"/>
              <w:rPr>
                <w:rFonts w:ascii="Arial" w:hAnsi="Arial" w:cs="Arial"/>
                <w:sz w:val="20"/>
                <w:szCs w:val="20"/>
              </w:rPr>
            </w:pPr>
          </w:p>
          <w:p w14:paraId="40B76E62" w14:textId="77777777" w:rsidR="001F6F2D" w:rsidRPr="007E2AE1" w:rsidRDefault="001F6F2D" w:rsidP="001F6F2D">
            <w:pPr>
              <w:spacing w:before="60" w:after="60"/>
              <w:ind w:left="360"/>
              <w:jc w:val="both"/>
              <w:rPr>
                <w:rFonts w:ascii="Arial" w:hAnsi="Arial" w:cs="Arial"/>
                <w:sz w:val="20"/>
                <w:szCs w:val="20"/>
              </w:rPr>
            </w:pPr>
          </w:p>
          <w:p w14:paraId="7669D09D" w14:textId="136C4AD8" w:rsidR="001F6F2D" w:rsidRPr="007E2AE1" w:rsidRDefault="001F6F2D" w:rsidP="001F6F2D">
            <w:pPr>
              <w:spacing w:before="60" w:after="60"/>
              <w:ind w:left="360"/>
              <w:jc w:val="both"/>
              <w:rPr>
                <w:rFonts w:ascii="Arial" w:hAnsi="Arial" w:cs="Arial"/>
                <w:sz w:val="20"/>
                <w:szCs w:val="20"/>
              </w:rPr>
            </w:pPr>
            <w:r w:rsidRPr="007E2AE1">
              <w:rPr>
                <w:rFonts w:ascii="Arial" w:hAnsi="Arial" w:cs="Arial"/>
                <w:sz w:val="20"/>
                <w:szCs w:val="20"/>
              </w:rPr>
              <w:t>SPONSOR shall defend, indemnify and hold harmless INSTITUTION and its officers, directors, employees, agents, successors and assigns (collectively, the “</w:t>
            </w:r>
            <w:r w:rsidRPr="007E2AE1">
              <w:rPr>
                <w:rFonts w:ascii="Arial" w:hAnsi="Arial" w:cs="Arial"/>
                <w:b/>
                <w:sz w:val="20"/>
                <w:szCs w:val="20"/>
              </w:rPr>
              <w:t>INSTITUTION’S Indemnities</w:t>
            </w:r>
            <w:r w:rsidRPr="007E2AE1">
              <w:rPr>
                <w:rFonts w:ascii="Arial" w:hAnsi="Arial" w:cs="Arial"/>
                <w:sz w:val="20"/>
                <w:szCs w:val="20"/>
              </w:rPr>
              <w:t>”) from and against any and all liabilities, claims, actions or suits resulting from any third party claim made or suit brought against INSTITUTION’S Indemnities arising out of:</w:t>
            </w:r>
          </w:p>
          <w:p w14:paraId="54750328" w14:textId="620FE096" w:rsidR="001F6F2D" w:rsidRPr="007E2AE1" w:rsidRDefault="001F6F2D" w:rsidP="001F6F2D">
            <w:pPr>
              <w:spacing w:before="60" w:after="60"/>
              <w:ind w:left="360"/>
              <w:jc w:val="both"/>
              <w:rPr>
                <w:rFonts w:ascii="Arial" w:hAnsi="Arial" w:cs="Arial"/>
                <w:sz w:val="20"/>
                <w:szCs w:val="20"/>
              </w:rPr>
            </w:pPr>
          </w:p>
          <w:p w14:paraId="1627D168" w14:textId="7D3D9EBC" w:rsidR="00806F18" w:rsidRPr="007E2AE1" w:rsidRDefault="007830E0" w:rsidP="001F6F2D">
            <w:pPr>
              <w:spacing w:before="60" w:after="60"/>
              <w:ind w:left="360"/>
              <w:jc w:val="both"/>
              <w:rPr>
                <w:rFonts w:ascii="Arial" w:hAnsi="Arial" w:cs="Arial"/>
                <w:sz w:val="20"/>
                <w:szCs w:val="20"/>
              </w:rPr>
            </w:pPr>
            <w:r w:rsidRPr="007E2AE1">
              <w:rPr>
                <w:rFonts w:ascii="Arial" w:hAnsi="Arial" w:cs="Arial"/>
                <w:sz w:val="20"/>
                <w:szCs w:val="20"/>
              </w:rPr>
              <w:br/>
            </w:r>
          </w:p>
          <w:p w14:paraId="2806F391" w14:textId="590E3683" w:rsidR="001F6F2D" w:rsidRPr="007E2AE1" w:rsidRDefault="001F6F2D" w:rsidP="00C443DC">
            <w:pPr>
              <w:pStyle w:val="Odstavecseseznamem"/>
              <w:numPr>
                <w:ilvl w:val="0"/>
                <w:numId w:val="17"/>
              </w:numPr>
              <w:spacing w:before="60" w:after="60"/>
              <w:jc w:val="both"/>
              <w:rPr>
                <w:rFonts w:ascii="Arial" w:hAnsi="Arial" w:cs="Arial"/>
                <w:sz w:val="20"/>
                <w:szCs w:val="20"/>
                <w:lang w:val="en-GB"/>
              </w:rPr>
            </w:pPr>
            <w:r w:rsidRPr="007E2AE1">
              <w:rPr>
                <w:rFonts w:ascii="Arial" w:hAnsi="Arial" w:cs="Arial"/>
                <w:sz w:val="20"/>
                <w:szCs w:val="20"/>
                <w:lang w:val="en-GB"/>
              </w:rPr>
              <w:t>the gross negligence or wrongful act or omission of SPONSOR and/or SCOPE or any individual acting on behalf of SPONSOR and/or SCOPE in the performance of this Agreement, or</w:t>
            </w:r>
          </w:p>
          <w:p w14:paraId="2DBAD9F1" w14:textId="77777777" w:rsidR="001F6F2D" w:rsidRPr="007E2AE1" w:rsidRDefault="001F6F2D" w:rsidP="00C443DC">
            <w:pPr>
              <w:pStyle w:val="Odstavecseseznamem"/>
              <w:spacing w:before="60" w:after="60"/>
              <w:jc w:val="both"/>
              <w:rPr>
                <w:rFonts w:ascii="Arial" w:hAnsi="Arial" w:cs="Arial"/>
                <w:sz w:val="20"/>
                <w:szCs w:val="20"/>
                <w:lang w:val="en-GB"/>
              </w:rPr>
            </w:pPr>
          </w:p>
          <w:p w14:paraId="5EB40FDD" w14:textId="6213F0EB" w:rsidR="001F6F2D" w:rsidRPr="007E2AE1" w:rsidRDefault="001F6F2D" w:rsidP="00C443DC">
            <w:pPr>
              <w:pStyle w:val="Odstavecseseznamem"/>
              <w:numPr>
                <w:ilvl w:val="0"/>
                <w:numId w:val="17"/>
              </w:numPr>
              <w:spacing w:before="60" w:after="60"/>
              <w:jc w:val="both"/>
              <w:rPr>
                <w:rFonts w:ascii="Arial" w:hAnsi="Arial" w:cs="Arial"/>
                <w:sz w:val="20"/>
                <w:szCs w:val="20"/>
              </w:rPr>
            </w:pPr>
            <w:r w:rsidRPr="007E2AE1">
              <w:rPr>
                <w:rFonts w:ascii="Arial" w:hAnsi="Arial" w:cs="Arial"/>
                <w:sz w:val="20"/>
                <w:szCs w:val="20"/>
                <w:lang w:val="en-GB"/>
              </w:rPr>
              <w:t>any breach of this Agreement by SPONSOR and/or SCOPE.</w:t>
            </w:r>
          </w:p>
        </w:tc>
        <w:tc>
          <w:tcPr>
            <w:tcW w:w="4424" w:type="dxa"/>
            <w:tcBorders>
              <w:left w:val="single" w:sz="2" w:space="0" w:color="F2F2F2" w:themeColor="background1" w:themeShade="F2"/>
            </w:tcBorders>
          </w:tcPr>
          <w:p w14:paraId="2817CBC6" w14:textId="0C973597" w:rsidR="00454497" w:rsidRPr="007E2AE1" w:rsidRDefault="00454497" w:rsidP="00BB4CB8">
            <w:pPr>
              <w:spacing w:before="60" w:after="60"/>
              <w:jc w:val="both"/>
              <w:rPr>
                <w:rFonts w:ascii="Arial" w:hAnsi="Arial" w:cs="Arial"/>
                <w:sz w:val="20"/>
                <w:szCs w:val="20"/>
                <w:lang w:val="en-GB"/>
              </w:rPr>
            </w:pPr>
            <w:r w:rsidRPr="007E2AE1">
              <w:rPr>
                <w:rFonts w:ascii="Arial" w:hAnsi="Arial" w:cs="Arial"/>
                <w:sz w:val="20"/>
                <w:szCs w:val="20"/>
                <w:lang w:val="en-GB"/>
              </w:rPr>
              <w:lastRenderedPageBreak/>
              <w:t>ZADAVATEL se zavazuje poskytnout INSTITUCI plnou kompenzaci za újmu, která subjektu KH a/nebo třetím osobám vznikla v</w:t>
            </w:r>
            <w:r w:rsidR="007830E0" w:rsidRPr="007E2AE1">
              <w:rPr>
                <w:rFonts w:ascii="Arial" w:hAnsi="Arial" w:cs="Arial"/>
                <w:sz w:val="20"/>
                <w:szCs w:val="20"/>
                <w:lang w:val="en-GB"/>
              </w:rPr>
              <w:t> </w:t>
            </w:r>
            <w:r w:rsidRPr="007E2AE1">
              <w:rPr>
                <w:rFonts w:ascii="Arial" w:hAnsi="Arial" w:cs="Arial"/>
                <w:sz w:val="20"/>
                <w:szCs w:val="20"/>
                <w:lang w:val="en-GB"/>
              </w:rPr>
              <w:t>důsledku KH, a jejíž náhradu byla INSTITUCE povinna poskytnout podle pravomocného soudního rozhodnutí nebo podle mimosoudní dohody schválené ZADAVATELEM subjektům KH či třetím osobám nad rámec pojistného plnění nebo která nebyla v plné výši kryta pojistnou smlouvou. ZADAVATEL se dále zavazuje, že INSTITUCI rovněž poskytne v plné výši náhradu nákladů právního zastoupení v</w:t>
            </w:r>
            <w:r w:rsidR="007830E0" w:rsidRPr="007E2AE1">
              <w:rPr>
                <w:rFonts w:ascii="Arial" w:hAnsi="Arial" w:cs="Arial"/>
                <w:sz w:val="20"/>
                <w:szCs w:val="20"/>
                <w:lang w:val="en-GB"/>
              </w:rPr>
              <w:t> </w:t>
            </w:r>
            <w:r w:rsidRPr="007E2AE1">
              <w:rPr>
                <w:rFonts w:ascii="Arial" w:hAnsi="Arial" w:cs="Arial"/>
                <w:sz w:val="20"/>
                <w:szCs w:val="20"/>
                <w:lang w:val="en-GB"/>
              </w:rPr>
              <w:t>řízení podle věty prvé tohoto článku. ZADAVATEL se dále zavazuje, že poskytne INSTITUCI v plné výši náhradu nákladů na léčení v případě poškození zdraví subjektu KH v souvislosti s jeho účastí na KH, včetně případného regresního nároku zdravotní pojišťovny.</w:t>
            </w:r>
          </w:p>
          <w:p w14:paraId="550CF75A" w14:textId="41361274" w:rsidR="00BB4CB8" w:rsidRPr="007E2AE1" w:rsidRDefault="00BB4CB8" w:rsidP="00BB4CB8">
            <w:pPr>
              <w:spacing w:before="60" w:after="60"/>
              <w:jc w:val="both"/>
              <w:rPr>
                <w:rFonts w:ascii="Arial" w:hAnsi="Arial" w:cs="Arial"/>
                <w:sz w:val="20"/>
                <w:szCs w:val="20"/>
                <w:lang w:val="en-GB"/>
              </w:rPr>
            </w:pPr>
            <w:r w:rsidRPr="007E2AE1">
              <w:rPr>
                <w:rFonts w:ascii="Arial" w:hAnsi="Arial" w:cs="Arial"/>
                <w:sz w:val="20"/>
                <w:szCs w:val="20"/>
                <w:lang w:val="en-GB"/>
              </w:rPr>
              <w:t>SCOPE ani ZADAVATEL neponesou odpovědn</w:t>
            </w:r>
            <w:r w:rsidR="007830E0" w:rsidRPr="007E2AE1">
              <w:rPr>
                <w:rFonts w:ascii="Arial" w:hAnsi="Arial" w:cs="Arial"/>
                <w:sz w:val="20"/>
                <w:szCs w:val="20"/>
                <w:lang w:val="en-GB"/>
              </w:rPr>
              <w:t>ost a CENTRUM KH bude chránit a </w:t>
            </w:r>
            <w:r w:rsidRPr="007E2AE1">
              <w:rPr>
                <w:rFonts w:ascii="Arial" w:hAnsi="Arial" w:cs="Arial"/>
                <w:sz w:val="20"/>
                <w:szCs w:val="20"/>
                <w:lang w:val="en-GB"/>
              </w:rPr>
              <w:t>udržovat SCOPE, ZADAVATELE a jejich ůředníky, společníky a zaměstnance před veškerými výdaji, nároky, závazky, ztrátami, škodami, řízeními a soudními náklady a výdaji atd., včetně přiměřených poplatků právním zástupcům a dalších nákladů na obhajobu, které mohou být vedeny nebo zahájeny proti SCOPE nebo ZADAVATELI (společně “</w:t>
            </w:r>
            <w:r w:rsidRPr="007E2AE1">
              <w:rPr>
                <w:rFonts w:ascii="Arial" w:hAnsi="Arial" w:cs="Arial"/>
                <w:b/>
                <w:sz w:val="20"/>
                <w:szCs w:val="20"/>
                <w:lang w:val="en-GB"/>
              </w:rPr>
              <w:t>ztráty</w:t>
            </w:r>
            <w:r w:rsidRPr="007E2AE1">
              <w:rPr>
                <w:rFonts w:ascii="Arial" w:hAnsi="Arial" w:cs="Arial"/>
                <w:sz w:val="20"/>
                <w:szCs w:val="20"/>
                <w:lang w:val="en-GB"/>
              </w:rPr>
              <w:t xml:space="preserve">”) které jim mohou vzniknout z nebo v souvislost s </w:t>
            </w:r>
            <w:r w:rsidR="006844F6" w:rsidRPr="007E2AE1">
              <w:rPr>
                <w:rFonts w:ascii="Arial" w:hAnsi="Arial" w:cs="Arial"/>
                <w:sz w:val="20"/>
                <w:szCs w:val="20"/>
                <w:lang w:val="en-GB"/>
              </w:rPr>
              <w:t>prokázáním těchto</w:t>
            </w:r>
            <w:r w:rsidRPr="007E2AE1">
              <w:rPr>
                <w:rFonts w:ascii="Arial" w:hAnsi="Arial" w:cs="Arial"/>
                <w:sz w:val="20"/>
                <w:szCs w:val="20"/>
                <w:lang w:val="en-GB"/>
              </w:rPr>
              <w:t xml:space="preserve"> okolnost</w:t>
            </w:r>
            <w:r w:rsidR="006844F6" w:rsidRPr="007E2AE1">
              <w:rPr>
                <w:rFonts w:ascii="Arial" w:hAnsi="Arial" w:cs="Arial"/>
                <w:sz w:val="20"/>
                <w:szCs w:val="20"/>
                <w:lang w:val="en-GB"/>
              </w:rPr>
              <w:t>í</w:t>
            </w:r>
            <w:r w:rsidRPr="007E2AE1">
              <w:rPr>
                <w:rFonts w:ascii="Arial" w:hAnsi="Arial" w:cs="Arial"/>
                <w:sz w:val="20"/>
                <w:szCs w:val="20"/>
                <w:lang w:val="en-GB"/>
              </w:rPr>
              <w:t>:</w:t>
            </w:r>
          </w:p>
          <w:p w14:paraId="7E9A1F50" w14:textId="77777777" w:rsidR="00806F18" w:rsidRPr="007E2AE1" w:rsidRDefault="00806F18" w:rsidP="00806F18">
            <w:pPr>
              <w:spacing w:before="60"/>
              <w:jc w:val="both"/>
              <w:rPr>
                <w:rFonts w:ascii="Arial" w:hAnsi="Arial" w:cs="Arial"/>
                <w:sz w:val="20"/>
                <w:szCs w:val="20"/>
                <w:lang w:val="en-GB"/>
              </w:rPr>
            </w:pPr>
          </w:p>
          <w:p w14:paraId="31BC5BE0" w14:textId="11278917" w:rsidR="00DB6B96" w:rsidRPr="007E2AE1" w:rsidRDefault="00DB6B96" w:rsidP="00C443DC">
            <w:pPr>
              <w:pStyle w:val="Odstavecseseznamem"/>
              <w:numPr>
                <w:ilvl w:val="0"/>
                <w:numId w:val="16"/>
              </w:numPr>
              <w:spacing w:before="60" w:after="60"/>
              <w:jc w:val="both"/>
              <w:rPr>
                <w:rFonts w:ascii="Arial" w:hAnsi="Arial" w:cs="Arial"/>
                <w:sz w:val="20"/>
                <w:szCs w:val="20"/>
                <w:lang w:val="en-GB"/>
              </w:rPr>
            </w:pPr>
            <w:r w:rsidRPr="007E2AE1">
              <w:rPr>
                <w:rFonts w:ascii="Arial" w:hAnsi="Arial" w:cs="Arial"/>
                <w:sz w:val="20"/>
                <w:szCs w:val="20"/>
                <w:lang w:val="en-GB"/>
              </w:rPr>
              <w:t>hrubé nedbalosti nebo neoprávněného jednání či opomenutí na straně INSTITUCE nebo jakékoli osoby jednající jménem INSTITUCE při plnění této smlouvy nebo</w:t>
            </w:r>
          </w:p>
          <w:p w14:paraId="7B1CBAE4" w14:textId="0CEDC4E5" w:rsidR="00DB6B96" w:rsidRPr="007E2AE1" w:rsidRDefault="00DB6B96" w:rsidP="00C443DC">
            <w:pPr>
              <w:pStyle w:val="Odstavecseseznamem"/>
              <w:numPr>
                <w:ilvl w:val="0"/>
                <w:numId w:val="16"/>
              </w:numPr>
              <w:spacing w:before="60" w:after="60"/>
              <w:jc w:val="both"/>
              <w:rPr>
                <w:rFonts w:ascii="Arial" w:hAnsi="Arial" w:cs="Arial"/>
                <w:sz w:val="20"/>
                <w:szCs w:val="20"/>
                <w:lang w:val="en-GB"/>
              </w:rPr>
            </w:pPr>
            <w:r w:rsidRPr="007E2AE1">
              <w:rPr>
                <w:rFonts w:ascii="Arial" w:hAnsi="Arial" w:cs="Arial"/>
                <w:sz w:val="20"/>
                <w:szCs w:val="20"/>
                <w:lang w:val="en-GB"/>
              </w:rPr>
              <w:t>jakéhokoli</w:t>
            </w:r>
            <w:r w:rsidR="00806F18" w:rsidRPr="007E2AE1">
              <w:rPr>
                <w:rFonts w:ascii="Arial" w:hAnsi="Arial" w:cs="Arial"/>
                <w:sz w:val="20"/>
                <w:szCs w:val="20"/>
                <w:lang w:val="en-GB"/>
              </w:rPr>
              <w:t>v</w:t>
            </w:r>
            <w:r w:rsidRPr="007E2AE1">
              <w:rPr>
                <w:rFonts w:ascii="Arial" w:hAnsi="Arial" w:cs="Arial"/>
                <w:sz w:val="20"/>
                <w:szCs w:val="20"/>
                <w:lang w:val="en-GB"/>
              </w:rPr>
              <w:t xml:space="preserve"> porušení této smlouvy INSTITUCÍ.</w:t>
            </w:r>
          </w:p>
          <w:p w14:paraId="62E35D01" w14:textId="6E90B96A" w:rsidR="00DB6B96" w:rsidRPr="007E2AE1" w:rsidRDefault="00DB6B96" w:rsidP="00DB6B96">
            <w:pPr>
              <w:spacing w:before="60" w:after="60"/>
              <w:ind w:left="360"/>
              <w:jc w:val="both"/>
              <w:rPr>
                <w:rFonts w:ascii="Arial" w:hAnsi="Arial" w:cs="Arial"/>
                <w:sz w:val="20"/>
                <w:szCs w:val="20"/>
                <w:lang w:val="en-GB"/>
              </w:rPr>
            </w:pPr>
          </w:p>
          <w:p w14:paraId="718A639C" w14:textId="1328F836" w:rsidR="00DB6B96" w:rsidRPr="007E2AE1" w:rsidRDefault="00DB6B96" w:rsidP="00DB6B96">
            <w:pPr>
              <w:spacing w:before="60" w:after="60"/>
              <w:ind w:left="360"/>
              <w:jc w:val="both"/>
              <w:rPr>
                <w:rFonts w:ascii="Arial" w:hAnsi="Arial" w:cs="Arial"/>
                <w:sz w:val="20"/>
                <w:szCs w:val="20"/>
                <w:lang w:val="en-GB"/>
              </w:rPr>
            </w:pPr>
            <w:r w:rsidRPr="007E2AE1">
              <w:rPr>
                <w:rFonts w:ascii="Arial" w:hAnsi="Arial" w:cs="Arial"/>
                <w:sz w:val="20"/>
                <w:szCs w:val="20"/>
                <w:lang w:val="en-GB"/>
              </w:rPr>
              <w:t>Povinnost INSTITUCE poskytnout odškodnění se nevztahuje na žádné ztráty, škody ani výdaje vzniklé v důsledku</w:t>
            </w:r>
            <w:r w:rsidR="007830E0" w:rsidRPr="007E2AE1">
              <w:rPr>
                <w:rFonts w:ascii="Arial" w:hAnsi="Arial" w:cs="Arial"/>
                <w:sz w:val="20"/>
                <w:szCs w:val="20"/>
                <w:lang w:val="en-GB"/>
              </w:rPr>
              <w:t xml:space="preserve"> nedbalosti a/nebo</w:t>
            </w:r>
            <w:r w:rsidRPr="007E2AE1">
              <w:rPr>
                <w:rFonts w:ascii="Arial" w:hAnsi="Arial" w:cs="Arial"/>
                <w:sz w:val="20"/>
                <w:szCs w:val="20"/>
                <w:lang w:val="en-GB"/>
              </w:rPr>
              <w:t xml:space="preserve"> úmyslného protiprávního jednání na straně ZADAVATELE a/nebo SCOPE.</w:t>
            </w:r>
          </w:p>
          <w:p w14:paraId="35A46B3A" w14:textId="77777777" w:rsidR="00DB6B96" w:rsidRPr="007E2AE1" w:rsidRDefault="00DB6B96" w:rsidP="00DB6B96">
            <w:pPr>
              <w:spacing w:before="60" w:after="60"/>
              <w:ind w:left="360"/>
              <w:jc w:val="both"/>
              <w:rPr>
                <w:rFonts w:ascii="Arial" w:hAnsi="Arial" w:cs="Arial"/>
                <w:sz w:val="20"/>
                <w:szCs w:val="20"/>
                <w:lang w:val="en-GB"/>
              </w:rPr>
            </w:pPr>
          </w:p>
          <w:p w14:paraId="0D44C95B" w14:textId="6017A30A" w:rsidR="001F6F2D" w:rsidRPr="007E2AE1" w:rsidRDefault="001F6F2D" w:rsidP="001F6F2D">
            <w:pPr>
              <w:spacing w:before="60" w:after="60"/>
              <w:ind w:left="360"/>
              <w:jc w:val="both"/>
              <w:rPr>
                <w:rFonts w:ascii="Arial" w:hAnsi="Arial" w:cs="Arial"/>
                <w:sz w:val="20"/>
                <w:szCs w:val="20"/>
                <w:lang w:val="en-GB"/>
              </w:rPr>
            </w:pPr>
            <w:r w:rsidRPr="007E2AE1">
              <w:rPr>
                <w:rFonts w:ascii="Arial" w:hAnsi="Arial" w:cs="Arial"/>
                <w:sz w:val="20"/>
                <w:szCs w:val="20"/>
                <w:lang w:val="en-GB"/>
              </w:rPr>
              <w:t>ZADAVATEL odškodní, obhájí a zbaví INSTITUCI a její vedoucí pracovníky, za</w:t>
            </w:r>
            <w:r w:rsidR="007830E0" w:rsidRPr="007E2AE1">
              <w:rPr>
                <w:rFonts w:ascii="Arial" w:hAnsi="Arial" w:cs="Arial"/>
                <w:sz w:val="20"/>
                <w:szCs w:val="20"/>
                <w:lang w:val="en-GB"/>
              </w:rPr>
              <w:t>městnance, zástupce, nástupce a </w:t>
            </w:r>
            <w:r w:rsidRPr="007E2AE1">
              <w:rPr>
                <w:rFonts w:ascii="Arial" w:hAnsi="Arial" w:cs="Arial"/>
                <w:sz w:val="20"/>
                <w:szCs w:val="20"/>
                <w:lang w:val="en-GB"/>
              </w:rPr>
              <w:t>nabyvatele práv (společně „</w:t>
            </w:r>
            <w:r w:rsidRPr="007E2AE1">
              <w:rPr>
                <w:rFonts w:ascii="Arial" w:hAnsi="Arial" w:cs="Arial"/>
                <w:b/>
                <w:sz w:val="20"/>
                <w:szCs w:val="20"/>
                <w:lang w:val="en-GB"/>
              </w:rPr>
              <w:t>strany zbavené odpovědnosti INSTITUCE</w:t>
            </w:r>
            <w:r w:rsidRPr="007E2AE1">
              <w:rPr>
                <w:rFonts w:ascii="Arial" w:hAnsi="Arial" w:cs="Arial"/>
                <w:sz w:val="20"/>
                <w:szCs w:val="20"/>
                <w:lang w:val="en-GB"/>
              </w:rPr>
              <w:t>“) odpovědnosti ve vztahu ke všem závazkům, nárokům, žalobám nebo soudním sporům vzniklým v důsledku nároků třetích stran nebo žalob podaných třetími stranami proti stranám zbaveným odpovědnosti INSTITUCE z důvodu:</w:t>
            </w:r>
          </w:p>
          <w:p w14:paraId="22ED6CEB" w14:textId="77777777" w:rsidR="001F6F2D" w:rsidRPr="007E2AE1" w:rsidRDefault="001F6F2D" w:rsidP="001F6F2D">
            <w:pPr>
              <w:spacing w:before="60" w:after="60"/>
              <w:ind w:left="360"/>
              <w:jc w:val="both"/>
              <w:rPr>
                <w:rFonts w:ascii="Arial" w:hAnsi="Arial" w:cs="Arial"/>
                <w:sz w:val="20"/>
                <w:szCs w:val="20"/>
                <w:lang w:val="en-GB"/>
              </w:rPr>
            </w:pPr>
          </w:p>
          <w:p w14:paraId="09784A71" w14:textId="350C4B53" w:rsidR="001F6F2D" w:rsidRPr="007E2AE1" w:rsidRDefault="001F6F2D" w:rsidP="00C443DC">
            <w:pPr>
              <w:pStyle w:val="Odstavecseseznamem"/>
              <w:numPr>
                <w:ilvl w:val="0"/>
                <w:numId w:val="18"/>
              </w:numPr>
              <w:spacing w:before="60" w:after="60"/>
              <w:jc w:val="both"/>
              <w:rPr>
                <w:rFonts w:ascii="Arial" w:hAnsi="Arial" w:cs="Arial"/>
                <w:sz w:val="20"/>
                <w:szCs w:val="20"/>
                <w:lang w:val="en-GB"/>
              </w:rPr>
            </w:pPr>
            <w:r w:rsidRPr="007E2AE1">
              <w:rPr>
                <w:rFonts w:ascii="Arial" w:hAnsi="Arial" w:cs="Arial"/>
                <w:sz w:val="20"/>
                <w:szCs w:val="20"/>
                <w:lang w:val="en-GB"/>
              </w:rPr>
              <w:t>hrubé nedbalosti nebo neoprávněného jednání či opomenutí na straně ZADAVATELE a/nebo SCOPE nebo jakékoli osoby jednající jménem ZADAVATELE a/nebo SCOPE při plnění této smlouvy nebo</w:t>
            </w:r>
          </w:p>
          <w:p w14:paraId="66CC8712" w14:textId="77777777" w:rsidR="001F6F2D" w:rsidRPr="007E2AE1" w:rsidRDefault="001F6F2D" w:rsidP="00C443DC">
            <w:pPr>
              <w:pStyle w:val="Odstavecseseznamem"/>
              <w:spacing w:before="60" w:after="60"/>
              <w:jc w:val="both"/>
              <w:rPr>
                <w:rFonts w:ascii="Arial" w:hAnsi="Arial" w:cs="Arial"/>
                <w:sz w:val="20"/>
                <w:szCs w:val="20"/>
                <w:lang w:val="en-GB"/>
              </w:rPr>
            </w:pPr>
          </w:p>
          <w:p w14:paraId="3CD185A6" w14:textId="4125FACA" w:rsidR="00DB6B96" w:rsidRPr="007E2AE1" w:rsidRDefault="001F6F2D" w:rsidP="00C443DC">
            <w:pPr>
              <w:pStyle w:val="Odstavecseseznamem"/>
              <w:numPr>
                <w:ilvl w:val="0"/>
                <w:numId w:val="18"/>
              </w:numPr>
              <w:spacing w:before="60" w:after="60"/>
              <w:jc w:val="both"/>
              <w:rPr>
                <w:rFonts w:ascii="Arial" w:hAnsi="Arial" w:cs="Arial"/>
                <w:sz w:val="20"/>
                <w:szCs w:val="20"/>
                <w:lang w:val="en-GB"/>
              </w:rPr>
            </w:pPr>
            <w:r w:rsidRPr="007E2AE1">
              <w:rPr>
                <w:rFonts w:ascii="Arial" w:hAnsi="Arial" w:cs="Arial"/>
                <w:sz w:val="20"/>
                <w:szCs w:val="20"/>
                <w:lang w:val="en-GB"/>
              </w:rPr>
              <w:t>jakéhokoli</w:t>
            </w:r>
            <w:r w:rsidR="00C443DC" w:rsidRPr="007E2AE1">
              <w:rPr>
                <w:rFonts w:ascii="Arial" w:hAnsi="Arial" w:cs="Arial"/>
                <w:sz w:val="20"/>
                <w:szCs w:val="20"/>
                <w:lang w:val="en-GB"/>
              </w:rPr>
              <w:t>v</w:t>
            </w:r>
            <w:r w:rsidRPr="007E2AE1">
              <w:rPr>
                <w:rFonts w:ascii="Arial" w:hAnsi="Arial" w:cs="Arial"/>
                <w:sz w:val="20"/>
                <w:szCs w:val="20"/>
                <w:lang w:val="en-GB"/>
              </w:rPr>
              <w:t xml:space="preserve"> porušení této smlouvy ZADAVATELEM a/nebo SCOPE.</w:t>
            </w:r>
          </w:p>
        </w:tc>
      </w:tr>
      <w:tr w:rsidR="00BB4CB8" w:rsidRPr="004814F0" w14:paraId="65FA833D"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8DA9BEA" w14:textId="280183AA" w:rsidR="00BB4CB8" w:rsidRPr="00A83481" w:rsidRDefault="00BB4CB8" w:rsidP="00BB4CB8">
            <w:pPr>
              <w:spacing w:before="60" w:after="60"/>
              <w:jc w:val="right"/>
              <w:rPr>
                <w:rFonts w:ascii="Arial" w:hAnsi="Arial" w:cs="Arial"/>
                <w:b/>
                <w:sz w:val="20"/>
                <w:szCs w:val="20"/>
              </w:rPr>
            </w:pPr>
            <w:r w:rsidRPr="00A83481">
              <w:rPr>
                <w:rFonts w:ascii="Arial" w:hAnsi="Arial" w:cs="Arial"/>
                <w:b/>
                <w:sz w:val="20"/>
                <w:szCs w:val="20"/>
              </w:rPr>
              <w:lastRenderedPageBreak/>
              <w:t>17</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59C5EDD" w14:textId="4E651FCD" w:rsidR="00BB4CB8" w:rsidRPr="00A83481" w:rsidRDefault="00BB4CB8" w:rsidP="00BB4CB8">
            <w:pPr>
              <w:spacing w:before="60" w:after="60"/>
              <w:jc w:val="both"/>
              <w:rPr>
                <w:rFonts w:ascii="Arial" w:hAnsi="Arial" w:cs="Arial"/>
                <w:b/>
                <w:sz w:val="20"/>
                <w:szCs w:val="20"/>
              </w:rPr>
            </w:pPr>
            <w:r w:rsidRPr="00A83481">
              <w:rPr>
                <w:rFonts w:ascii="Arial" w:hAnsi="Arial" w:cs="Arial"/>
                <w:b/>
                <w:sz w:val="20"/>
                <w:szCs w:val="20"/>
              </w:rPr>
              <w:t>AUDITS AND INSPECTIONS</w:t>
            </w:r>
          </w:p>
        </w:tc>
        <w:tc>
          <w:tcPr>
            <w:tcW w:w="4424" w:type="dxa"/>
            <w:tcBorders>
              <w:left w:val="single" w:sz="2" w:space="0" w:color="F2F2F2" w:themeColor="background1" w:themeShade="F2"/>
            </w:tcBorders>
          </w:tcPr>
          <w:p w14:paraId="7AF00B9D" w14:textId="28121CA3" w:rsidR="00BB4CB8" w:rsidRPr="004814F0" w:rsidRDefault="00BB4CB8" w:rsidP="00BB4CB8">
            <w:pPr>
              <w:spacing w:before="60" w:after="60"/>
              <w:jc w:val="both"/>
              <w:rPr>
                <w:rFonts w:ascii="Arial" w:hAnsi="Arial" w:cs="Arial"/>
                <w:sz w:val="20"/>
                <w:szCs w:val="20"/>
                <w:lang w:val="en-GB"/>
              </w:rPr>
            </w:pPr>
            <w:r w:rsidRPr="000F3C30">
              <w:rPr>
                <w:rFonts w:ascii="Arial" w:hAnsi="Arial" w:cs="Arial"/>
                <w:b/>
                <w:sz w:val="20"/>
                <w:szCs w:val="20"/>
                <w:lang w:val="en-GB"/>
              </w:rPr>
              <w:t>AUDITY A INSPEKCE</w:t>
            </w:r>
          </w:p>
        </w:tc>
      </w:tr>
      <w:tr w:rsidR="00BB4CB8" w:rsidRPr="004814F0" w14:paraId="738D5521"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9B31AD2" w14:textId="5DD77FDE" w:rsidR="00BB4CB8" w:rsidRDefault="00BB4CB8" w:rsidP="00BB4CB8">
            <w:pPr>
              <w:spacing w:before="60" w:after="60"/>
              <w:jc w:val="right"/>
              <w:rPr>
                <w:rFonts w:ascii="Arial" w:hAnsi="Arial" w:cs="Arial"/>
                <w:sz w:val="20"/>
                <w:szCs w:val="20"/>
              </w:rPr>
            </w:pPr>
            <w:r>
              <w:rPr>
                <w:rFonts w:ascii="Arial" w:hAnsi="Arial" w:cs="Arial"/>
                <w:sz w:val="20"/>
                <w:szCs w:val="20"/>
              </w:rPr>
              <w:t>17.1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718CE2C" w14:textId="5E53B5BC" w:rsidR="00BB4CB8" w:rsidRPr="00A83481" w:rsidRDefault="00BB4CB8" w:rsidP="00BB4CB8">
            <w:pPr>
              <w:spacing w:before="60" w:after="60"/>
              <w:jc w:val="both"/>
              <w:rPr>
                <w:rFonts w:ascii="Arial" w:hAnsi="Arial" w:cs="Arial"/>
                <w:sz w:val="20"/>
                <w:szCs w:val="20"/>
              </w:rPr>
            </w:pPr>
            <w:r w:rsidRPr="00A83481">
              <w:rPr>
                <w:rFonts w:ascii="Arial" w:hAnsi="Arial" w:cs="Arial"/>
                <w:sz w:val="20"/>
                <w:szCs w:val="20"/>
              </w:rPr>
              <w:t xml:space="preserve">For the purpose of ensuring compliance with the Protocol, Good Clinical Practice and applicable regulatory requirements, the </w:t>
            </w:r>
            <w:r>
              <w:rPr>
                <w:rFonts w:ascii="Arial" w:hAnsi="Arial" w:cs="Arial"/>
                <w:sz w:val="20"/>
                <w:szCs w:val="20"/>
              </w:rPr>
              <w:t>TRIAL SITE</w:t>
            </w:r>
            <w:r w:rsidRPr="00A83481">
              <w:rPr>
                <w:rFonts w:ascii="Arial" w:hAnsi="Arial" w:cs="Arial"/>
                <w:sz w:val="20"/>
                <w:szCs w:val="20"/>
              </w:rPr>
              <w:t xml:space="preserve"> shall </w:t>
            </w:r>
            <w:r w:rsidR="006844F6">
              <w:rPr>
                <w:rFonts w:ascii="Arial" w:hAnsi="Arial" w:cs="Arial"/>
                <w:sz w:val="20"/>
                <w:szCs w:val="20"/>
              </w:rPr>
              <w:t>permit to</w:t>
            </w:r>
            <w:r w:rsidRPr="00A83481">
              <w:rPr>
                <w:rFonts w:ascii="Arial" w:hAnsi="Arial" w:cs="Arial"/>
                <w:sz w:val="20"/>
                <w:szCs w:val="20"/>
              </w:rPr>
              <w:t xml:space="preserve"> SPONSOR and/or SCOPE </w:t>
            </w:r>
            <w:r w:rsidR="006844F6">
              <w:rPr>
                <w:rFonts w:ascii="Arial" w:hAnsi="Arial" w:cs="Arial"/>
                <w:sz w:val="20"/>
                <w:szCs w:val="20"/>
              </w:rPr>
              <w:t xml:space="preserve">to perform audits, alternatively </w:t>
            </w:r>
            <w:r w:rsidRPr="00A83481">
              <w:rPr>
                <w:rFonts w:ascii="Arial" w:hAnsi="Arial" w:cs="Arial"/>
                <w:sz w:val="20"/>
                <w:szCs w:val="20"/>
              </w:rPr>
              <w:t>inspections by applicable regulatory authorities.</w:t>
            </w:r>
          </w:p>
        </w:tc>
        <w:tc>
          <w:tcPr>
            <w:tcW w:w="4424" w:type="dxa"/>
            <w:tcBorders>
              <w:left w:val="single" w:sz="2" w:space="0" w:color="F2F2F2" w:themeColor="background1" w:themeShade="F2"/>
            </w:tcBorders>
          </w:tcPr>
          <w:p w14:paraId="2DAA2655" w14:textId="43C577A5" w:rsidR="00BB4CB8" w:rsidRPr="004814F0" w:rsidRDefault="00BB4CB8" w:rsidP="00C01144">
            <w:pPr>
              <w:spacing w:before="60" w:after="60"/>
              <w:jc w:val="both"/>
              <w:rPr>
                <w:rFonts w:ascii="Arial" w:hAnsi="Arial" w:cs="Arial"/>
                <w:sz w:val="20"/>
                <w:szCs w:val="20"/>
                <w:lang w:val="en-GB"/>
              </w:rPr>
            </w:pPr>
            <w:r w:rsidRPr="000F3C30">
              <w:rPr>
                <w:rFonts w:ascii="Arial" w:hAnsi="Arial" w:cs="Arial"/>
                <w:sz w:val="20"/>
                <w:szCs w:val="20"/>
                <w:lang w:val="en-GB"/>
              </w:rPr>
              <w:t xml:space="preserve">Za účelem zajištění dodržování Protokolu, Správné klinické praxe a platných legislativních požadavků CENTRUM KH </w:t>
            </w:r>
            <w:r w:rsidR="006844F6">
              <w:rPr>
                <w:rFonts w:ascii="Arial" w:hAnsi="Arial" w:cs="Arial"/>
                <w:sz w:val="20"/>
                <w:szCs w:val="20"/>
                <w:lang w:val="en-GB"/>
              </w:rPr>
              <w:t>povolí</w:t>
            </w:r>
            <w:r w:rsidRPr="000F3C30">
              <w:rPr>
                <w:rFonts w:ascii="Arial" w:hAnsi="Arial" w:cs="Arial"/>
                <w:sz w:val="20"/>
                <w:szCs w:val="20"/>
                <w:lang w:val="en-GB"/>
              </w:rPr>
              <w:t xml:space="preserve"> </w:t>
            </w:r>
            <w:r w:rsidR="006844F6" w:rsidRPr="000F3C30">
              <w:rPr>
                <w:rFonts w:ascii="Arial" w:hAnsi="Arial" w:cs="Arial"/>
                <w:sz w:val="20"/>
                <w:szCs w:val="20"/>
                <w:lang w:val="en-GB"/>
              </w:rPr>
              <w:t>ZADAVATEL</w:t>
            </w:r>
            <w:r w:rsidR="006844F6">
              <w:rPr>
                <w:rFonts w:ascii="Arial" w:hAnsi="Arial" w:cs="Arial"/>
                <w:sz w:val="20"/>
                <w:szCs w:val="20"/>
                <w:lang w:val="en-GB"/>
              </w:rPr>
              <w:t>I</w:t>
            </w:r>
            <w:r w:rsidR="006844F6" w:rsidRPr="000F3C30">
              <w:rPr>
                <w:rFonts w:ascii="Arial" w:hAnsi="Arial" w:cs="Arial"/>
                <w:sz w:val="20"/>
                <w:szCs w:val="20"/>
                <w:lang w:val="en-GB"/>
              </w:rPr>
              <w:t xml:space="preserve"> </w:t>
            </w:r>
            <w:r w:rsidRPr="000F3C30">
              <w:rPr>
                <w:rFonts w:ascii="Arial" w:hAnsi="Arial" w:cs="Arial"/>
                <w:sz w:val="20"/>
                <w:szCs w:val="20"/>
                <w:lang w:val="en-GB"/>
              </w:rPr>
              <w:t>a/nebo SCOPE</w:t>
            </w:r>
            <w:r w:rsidR="006844F6">
              <w:rPr>
                <w:rFonts w:ascii="Arial" w:hAnsi="Arial" w:cs="Arial"/>
                <w:sz w:val="20"/>
                <w:szCs w:val="20"/>
                <w:lang w:val="en-GB"/>
              </w:rPr>
              <w:t xml:space="preserve"> provést audity, případně</w:t>
            </w:r>
            <w:r w:rsidRPr="000F3C30">
              <w:rPr>
                <w:rFonts w:ascii="Arial" w:hAnsi="Arial" w:cs="Arial"/>
                <w:sz w:val="20"/>
                <w:szCs w:val="20"/>
                <w:lang w:val="en-GB"/>
              </w:rPr>
              <w:t xml:space="preserve"> inspekc</w:t>
            </w:r>
            <w:r w:rsidR="006844F6">
              <w:rPr>
                <w:rFonts w:ascii="Arial" w:hAnsi="Arial" w:cs="Arial"/>
                <w:sz w:val="20"/>
                <w:szCs w:val="20"/>
                <w:lang w:val="en-GB"/>
              </w:rPr>
              <w:t>e</w:t>
            </w:r>
            <w:r w:rsidRPr="000F3C30">
              <w:rPr>
                <w:rFonts w:ascii="Arial" w:hAnsi="Arial" w:cs="Arial"/>
                <w:sz w:val="20"/>
                <w:szCs w:val="20"/>
                <w:lang w:val="en-GB"/>
              </w:rPr>
              <w:t xml:space="preserve"> prováděn</w:t>
            </w:r>
            <w:r w:rsidR="00C01144">
              <w:rPr>
                <w:rFonts w:ascii="Arial" w:hAnsi="Arial" w:cs="Arial"/>
                <w:sz w:val="20"/>
                <w:szCs w:val="20"/>
                <w:lang w:val="en-GB"/>
              </w:rPr>
              <w:t>é</w:t>
            </w:r>
            <w:r w:rsidRPr="000F3C30">
              <w:rPr>
                <w:rFonts w:ascii="Arial" w:hAnsi="Arial" w:cs="Arial"/>
                <w:sz w:val="20"/>
                <w:szCs w:val="20"/>
                <w:lang w:val="en-GB"/>
              </w:rPr>
              <w:t xml:space="preserve"> příslušnými regulačními úřady.</w:t>
            </w:r>
          </w:p>
        </w:tc>
      </w:tr>
      <w:tr w:rsidR="00BB4CB8" w:rsidRPr="004814F0" w14:paraId="5FCBFCBE"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6093887" w14:textId="4303B16E" w:rsidR="00BB4CB8" w:rsidRDefault="00BB4CB8" w:rsidP="00BB4CB8">
            <w:pPr>
              <w:spacing w:before="60" w:after="60"/>
              <w:jc w:val="right"/>
              <w:rPr>
                <w:rFonts w:ascii="Arial" w:hAnsi="Arial" w:cs="Arial"/>
                <w:sz w:val="20"/>
                <w:szCs w:val="20"/>
              </w:rPr>
            </w:pPr>
            <w:r>
              <w:rPr>
                <w:rFonts w:ascii="Arial" w:hAnsi="Arial" w:cs="Arial"/>
                <w:sz w:val="20"/>
                <w:szCs w:val="20"/>
              </w:rPr>
              <w:t>17.2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ACA70B5" w14:textId="54E837F0" w:rsidR="00BB4CB8" w:rsidRPr="00A83481" w:rsidRDefault="00BB4CB8" w:rsidP="00BB4CB8">
            <w:pPr>
              <w:spacing w:before="60" w:after="60"/>
              <w:jc w:val="both"/>
              <w:rPr>
                <w:rFonts w:ascii="Arial" w:hAnsi="Arial" w:cs="Arial"/>
                <w:sz w:val="20"/>
                <w:szCs w:val="20"/>
              </w:rPr>
            </w:pPr>
            <w:r w:rsidRPr="00A83481">
              <w:rPr>
                <w:rFonts w:ascii="Arial" w:hAnsi="Arial" w:cs="Arial"/>
                <w:sz w:val="20"/>
                <w:szCs w:val="20"/>
              </w:rPr>
              <w:t xml:space="preserve">The </w:t>
            </w:r>
            <w:r>
              <w:rPr>
                <w:rFonts w:ascii="Arial" w:hAnsi="Arial" w:cs="Arial"/>
                <w:sz w:val="20"/>
                <w:szCs w:val="20"/>
              </w:rPr>
              <w:t>TRIAL SITE</w:t>
            </w:r>
            <w:r w:rsidRPr="00A83481">
              <w:rPr>
                <w:rFonts w:ascii="Arial" w:hAnsi="Arial" w:cs="Arial"/>
                <w:sz w:val="20"/>
                <w:szCs w:val="20"/>
              </w:rPr>
              <w:t xml:space="preserve"> agrees to allow the auditors and/or inspectors to have direct access to its Trial records and to Subjects files for rev</w:t>
            </w:r>
            <w:r>
              <w:rPr>
                <w:rFonts w:ascii="Arial" w:hAnsi="Arial" w:cs="Arial"/>
                <w:sz w:val="20"/>
                <w:szCs w:val="20"/>
              </w:rPr>
              <w:t xml:space="preserve">iew, being understood that this </w:t>
            </w:r>
            <w:r w:rsidRPr="00A83481">
              <w:rPr>
                <w:rFonts w:ascii="Arial" w:hAnsi="Arial" w:cs="Arial"/>
                <w:sz w:val="20"/>
                <w:szCs w:val="20"/>
              </w:rPr>
              <w:t>personnel is bound by professional secrecy, and as such will not disclose any personal identity or personal medical information.</w:t>
            </w:r>
          </w:p>
        </w:tc>
        <w:tc>
          <w:tcPr>
            <w:tcW w:w="4424" w:type="dxa"/>
            <w:tcBorders>
              <w:left w:val="single" w:sz="2" w:space="0" w:color="F2F2F2" w:themeColor="background1" w:themeShade="F2"/>
            </w:tcBorders>
          </w:tcPr>
          <w:p w14:paraId="1352852E" w14:textId="73B3620D" w:rsidR="00BB4CB8" w:rsidRPr="004814F0" w:rsidRDefault="00BB4CB8" w:rsidP="00C01144">
            <w:pPr>
              <w:spacing w:before="60" w:after="60"/>
              <w:jc w:val="both"/>
              <w:rPr>
                <w:rFonts w:ascii="Arial" w:hAnsi="Arial" w:cs="Arial"/>
                <w:sz w:val="20"/>
                <w:szCs w:val="20"/>
                <w:lang w:val="en-GB"/>
              </w:rPr>
            </w:pPr>
            <w:r w:rsidRPr="000F3C30">
              <w:rPr>
                <w:rFonts w:ascii="Arial" w:hAnsi="Arial" w:cs="Arial"/>
                <w:sz w:val="20"/>
                <w:szCs w:val="20"/>
                <w:lang w:val="en-GB"/>
              </w:rPr>
              <w:t xml:space="preserve">CENTRUM KH souhlasí s tím, že auditorům a/nebo inspektorům poskytne přímý přístup ke svým záznamům z KH a </w:t>
            </w:r>
            <w:r w:rsidRPr="00E50844">
              <w:rPr>
                <w:rFonts w:ascii="Arial" w:hAnsi="Arial" w:cs="Arial"/>
                <w:sz w:val="20"/>
                <w:szCs w:val="20"/>
                <w:lang w:val="en-GB"/>
              </w:rPr>
              <w:t xml:space="preserve">k záznamům </w:t>
            </w:r>
            <w:r w:rsidR="00C01144" w:rsidRPr="00E50844">
              <w:rPr>
                <w:rFonts w:ascii="Arial" w:hAnsi="Arial" w:cs="Arial"/>
                <w:sz w:val="20"/>
                <w:szCs w:val="20"/>
                <w:lang w:val="en-GB"/>
              </w:rPr>
              <w:t xml:space="preserve">subjektů KH </w:t>
            </w:r>
            <w:r w:rsidRPr="00E50844">
              <w:rPr>
                <w:rFonts w:ascii="Arial" w:hAnsi="Arial" w:cs="Arial"/>
                <w:sz w:val="20"/>
                <w:szCs w:val="20"/>
                <w:lang w:val="en-GB"/>
              </w:rPr>
              <w:t>ke kontrole</w:t>
            </w:r>
            <w:r w:rsidRPr="000F3C30">
              <w:rPr>
                <w:rFonts w:ascii="Arial" w:hAnsi="Arial" w:cs="Arial"/>
                <w:sz w:val="20"/>
                <w:szCs w:val="20"/>
                <w:lang w:val="en-GB"/>
              </w:rPr>
              <w:t xml:space="preserve"> a je srozuměné s tím, že tyto osoby jsou vázány profesní mlčenlivostí a jako takové nebudou zveřejňovat žádné osobní ani zdravotní údaje.   </w:t>
            </w:r>
          </w:p>
        </w:tc>
      </w:tr>
      <w:tr w:rsidR="00BB4CB8" w:rsidRPr="004814F0" w14:paraId="6C6C81AA"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9F97287" w14:textId="29A1B5E8" w:rsidR="00BB4CB8" w:rsidRDefault="00BB4CB8" w:rsidP="00BB4CB8">
            <w:pPr>
              <w:spacing w:before="60" w:after="60"/>
              <w:jc w:val="right"/>
              <w:rPr>
                <w:rFonts w:ascii="Arial" w:hAnsi="Arial" w:cs="Arial"/>
                <w:sz w:val="20"/>
                <w:szCs w:val="20"/>
              </w:rPr>
            </w:pPr>
            <w:r>
              <w:rPr>
                <w:rFonts w:ascii="Arial" w:hAnsi="Arial" w:cs="Arial"/>
                <w:sz w:val="20"/>
                <w:szCs w:val="20"/>
              </w:rPr>
              <w:t>17.3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1AB7F56" w14:textId="57EE7290" w:rsidR="00BB4CB8" w:rsidRPr="00A83481" w:rsidRDefault="00BB4CB8" w:rsidP="00BB4CB8">
            <w:pPr>
              <w:spacing w:before="60" w:after="60"/>
              <w:jc w:val="both"/>
              <w:rPr>
                <w:rFonts w:ascii="Arial" w:hAnsi="Arial" w:cs="Arial"/>
                <w:sz w:val="20"/>
                <w:szCs w:val="20"/>
              </w:rPr>
            </w:pPr>
            <w:r w:rsidRPr="00A83481">
              <w:rPr>
                <w:rFonts w:ascii="Arial" w:hAnsi="Arial" w:cs="Arial"/>
                <w:sz w:val="20"/>
                <w:szCs w:val="20"/>
              </w:rPr>
              <w:t xml:space="preserve">The </w:t>
            </w:r>
            <w:r>
              <w:rPr>
                <w:rFonts w:ascii="Arial" w:hAnsi="Arial" w:cs="Arial"/>
                <w:sz w:val="20"/>
                <w:szCs w:val="20"/>
              </w:rPr>
              <w:t xml:space="preserve">TRIAL SITE </w:t>
            </w:r>
            <w:r w:rsidRPr="00A83481">
              <w:rPr>
                <w:rFonts w:ascii="Arial" w:hAnsi="Arial" w:cs="Arial"/>
                <w:sz w:val="20"/>
                <w:szCs w:val="20"/>
              </w:rPr>
              <w:t>will use its best efforts to facilitate the performance of any audit and inspection and shall give to SPONSOR, SCOPE, their designees and/or any regulatory authority access to all necessary facilities, data and documents.</w:t>
            </w:r>
          </w:p>
        </w:tc>
        <w:tc>
          <w:tcPr>
            <w:tcW w:w="4424" w:type="dxa"/>
            <w:tcBorders>
              <w:left w:val="single" w:sz="2" w:space="0" w:color="F2F2F2" w:themeColor="background1" w:themeShade="F2"/>
            </w:tcBorders>
          </w:tcPr>
          <w:p w14:paraId="2B40B500" w14:textId="422D93A5" w:rsidR="00BB4CB8" w:rsidRPr="004814F0" w:rsidRDefault="00BB4CB8" w:rsidP="00BB4CB8">
            <w:pPr>
              <w:spacing w:before="60" w:after="60"/>
              <w:jc w:val="both"/>
              <w:rPr>
                <w:rFonts w:ascii="Arial" w:hAnsi="Arial" w:cs="Arial"/>
                <w:sz w:val="20"/>
                <w:szCs w:val="20"/>
                <w:lang w:val="en-GB"/>
              </w:rPr>
            </w:pPr>
            <w:r w:rsidRPr="000F3C30">
              <w:rPr>
                <w:rFonts w:ascii="Arial" w:hAnsi="Arial" w:cs="Arial"/>
                <w:sz w:val="20"/>
                <w:szCs w:val="20"/>
                <w:lang w:val="en-GB"/>
              </w:rPr>
              <w:t>CENTRUM KH všemi silami usnadní průběh auditu nebo kontroly a umožní ZADAVATELI, SCOPE, jejich jmenovaným zástupcům a/nebo regulačním úřadům přístup ke všem potřebným zařízením, informacím a dokumentům.</w:t>
            </w:r>
          </w:p>
        </w:tc>
      </w:tr>
      <w:tr w:rsidR="00BB4CB8" w:rsidRPr="004814F0" w14:paraId="14B04071"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F996CDD" w14:textId="0F45852C" w:rsidR="00BB4CB8" w:rsidRDefault="00BB4CB8" w:rsidP="00BB4CB8">
            <w:pPr>
              <w:spacing w:before="60" w:after="60"/>
              <w:jc w:val="right"/>
              <w:rPr>
                <w:rFonts w:ascii="Arial" w:hAnsi="Arial" w:cs="Arial"/>
                <w:sz w:val="20"/>
                <w:szCs w:val="20"/>
              </w:rPr>
            </w:pPr>
            <w:r>
              <w:rPr>
                <w:rFonts w:ascii="Arial" w:hAnsi="Arial" w:cs="Arial"/>
                <w:sz w:val="20"/>
                <w:szCs w:val="20"/>
              </w:rPr>
              <w:t>17.4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BF23ED6" w14:textId="5921EF65" w:rsidR="00BB4CB8" w:rsidRPr="00A83481" w:rsidRDefault="00BB4CB8" w:rsidP="00BB4CB8">
            <w:pPr>
              <w:spacing w:before="60" w:after="60"/>
              <w:jc w:val="both"/>
              <w:rPr>
                <w:rFonts w:ascii="Arial" w:hAnsi="Arial" w:cs="Arial"/>
                <w:sz w:val="20"/>
                <w:szCs w:val="20"/>
              </w:rPr>
            </w:pPr>
            <w:r w:rsidRPr="00A83481">
              <w:rPr>
                <w:rFonts w:ascii="Arial" w:hAnsi="Arial" w:cs="Arial"/>
                <w:sz w:val="20"/>
                <w:szCs w:val="20"/>
              </w:rPr>
              <w:t xml:space="preserve">As soon as the </w:t>
            </w:r>
            <w:r>
              <w:rPr>
                <w:rFonts w:ascii="Arial" w:hAnsi="Arial" w:cs="Arial"/>
                <w:sz w:val="20"/>
                <w:szCs w:val="20"/>
              </w:rPr>
              <w:t>TRIAL SITE</w:t>
            </w:r>
            <w:r w:rsidRPr="00A83481">
              <w:rPr>
                <w:rFonts w:ascii="Arial" w:hAnsi="Arial" w:cs="Arial"/>
                <w:sz w:val="20"/>
                <w:szCs w:val="20"/>
              </w:rPr>
              <w:t xml:space="preserve"> is notified of a future inspection by the authorities, it will inform SPONSOR and SCOPE and authorise SPONSOR and SCOPE to participate in this inspection. The information that is received, obtained, disclosed or otherwise arises from the inspections by the regulatory authorities will be immediately </w:t>
            </w:r>
            <w:r w:rsidR="006844F6">
              <w:rPr>
                <w:rFonts w:ascii="Arial" w:hAnsi="Arial" w:cs="Arial"/>
                <w:sz w:val="20"/>
                <w:szCs w:val="20"/>
              </w:rPr>
              <w:t xml:space="preserve">and without delay </w:t>
            </w:r>
            <w:r>
              <w:rPr>
                <w:rFonts w:ascii="Arial" w:hAnsi="Arial" w:cs="Arial"/>
                <w:sz w:val="20"/>
                <w:szCs w:val="20"/>
              </w:rPr>
              <w:t>communicated by the TRIAL SITE</w:t>
            </w:r>
            <w:r w:rsidRPr="00A83481">
              <w:rPr>
                <w:rFonts w:ascii="Arial" w:hAnsi="Arial" w:cs="Arial"/>
                <w:sz w:val="20"/>
                <w:szCs w:val="20"/>
              </w:rPr>
              <w:t xml:space="preserve"> to SPONSOR and SCOPE.</w:t>
            </w:r>
          </w:p>
        </w:tc>
        <w:tc>
          <w:tcPr>
            <w:tcW w:w="4424" w:type="dxa"/>
            <w:tcBorders>
              <w:left w:val="single" w:sz="2" w:space="0" w:color="F2F2F2" w:themeColor="background1" w:themeShade="F2"/>
            </w:tcBorders>
          </w:tcPr>
          <w:p w14:paraId="17618ECE" w14:textId="14DFBEDA" w:rsidR="00BB4CB8" w:rsidRPr="004814F0" w:rsidRDefault="00BB4CB8" w:rsidP="004B0ABF">
            <w:pPr>
              <w:spacing w:before="60" w:after="60"/>
              <w:jc w:val="both"/>
              <w:rPr>
                <w:rFonts w:ascii="Arial" w:hAnsi="Arial" w:cs="Arial"/>
                <w:sz w:val="20"/>
                <w:szCs w:val="20"/>
                <w:lang w:val="en-GB"/>
              </w:rPr>
            </w:pPr>
            <w:r w:rsidRPr="000F3C30">
              <w:rPr>
                <w:rFonts w:ascii="Arial" w:hAnsi="Arial" w:cs="Arial"/>
                <w:sz w:val="20"/>
                <w:szCs w:val="20"/>
                <w:lang w:val="en-GB"/>
              </w:rPr>
              <w:t>Jakmile CENTRUM KH obdrží informaci o</w:t>
            </w:r>
            <w:r w:rsidR="007830E0">
              <w:rPr>
                <w:rFonts w:ascii="Arial" w:hAnsi="Arial" w:cs="Arial"/>
                <w:sz w:val="20"/>
                <w:szCs w:val="20"/>
                <w:lang w:val="en-GB"/>
              </w:rPr>
              <w:t> </w:t>
            </w:r>
            <w:r w:rsidRPr="000F3C30">
              <w:rPr>
                <w:rFonts w:ascii="Arial" w:hAnsi="Arial" w:cs="Arial"/>
                <w:sz w:val="20"/>
                <w:szCs w:val="20"/>
                <w:lang w:val="en-GB"/>
              </w:rPr>
              <w:t xml:space="preserve">nadcházející inspekci regulačních úřadů, oznámí tuto informaci ZADAVATELI a SCOPE a umožní ZADAVATELI a SCOPE spoluúčast na této inspekci.  Informace zjištěné, získané, </w:t>
            </w:r>
            <w:r w:rsidR="004B0ABF">
              <w:rPr>
                <w:rFonts w:ascii="Arial" w:hAnsi="Arial" w:cs="Arial"/>
                <w:sz w:val="20"/>
                <w:szCs w:val="20"/>
                <w:lang w:val="en-GB"/>
              </w:rPr>
              <w:t>zveřejněné</w:t>
            </w:r>
            <w:r w:rsidR="004B0ABF" w:rsidRPr="000F3C30">
              <w:rPr>
                <w:rFonts w:ascii="Arial" w:hAnsi="Arial" w:cs="Arial"/>
                <w:sz w:val="20"/>
                <w:szCs w:val="20"/>
                <w:lang w:val="en-GB"/>
              </w:rPr>
              <w:t xml:space="preserve"> </w:t>
            </w:r>
            <w:r w:rsidRPr="000F3C30">
              <w:rPr>
                <w:rFonts w:ascii="Arial" w:hAnsi="Arial" w:cs="Arial"/>
                <w:sz w:val="20"/>
                <w:szCs w:val="20"/>
                <w:lang w:val="en-GB"/>
              </w:rPr>
              <w:t>nebo jinak získané z inspekce regulačními úřady budou CENTREM KH</w:t>
            </w:r>
            <w:r w:rsidR="006844F6">
              <w:rPr>
                <w:rFonts w:ascii="Arial" w:hAnsi="Arial" w:cs="Arial"/>
                <w:sz w:val="20"/>
                <w:szCs w:val="20"/>
                <w:lang w:val="en-GB"/>
              </w:rPr>
              <w:t xml:space="preserve"> bez prodlení</w:t>
            </w:r>
            <w:r w:rsidRPr="000F3C30">
              <w:rPr>
                <w:rFonts w:ascii="Arial" w:hAnsi="Arial" w:cs="Arial"/>
                <w:sz w:val="20"/>
                <w:szCs w:val="20"/>
                <w:lang w:val="en-GB"/>
              </w:rPr>
              <w:t xml:space="preserve"> okamžitě sděleny ZADAVATELI a</w:t>
            </w:r>
            <w:r w:rsidR="007830E0">
              <w:rPr>
                <w:rFonts w:ascii="Arial" w:hAnsi="Arial" w:cs="Arial"/>
                <w:sz w:val="20"/>
                <w:szCs w:val="20"/>
                <w:lang w:val="en-GB"/>
              </w:rPr>
              <w:t> </w:t>
            </w:r>
            <w:r w:rsidRPr="000F3C30">
              <w:rPr>
                <w:rFonts w:ascii="Arial" w:hAnsi="Arial" w:cs="Arial"/>
                <w:sz w:val="20"/>
                <w:szCs w:val="20"/>
                <w:lang w:val="en-GB"/>
              </w:rPr>
              <w:t>SCOPE.</w:t>
            </w:r>
          </w:p>
        </w:tc>
      </w:tr>
      <w:tr w:rsidR="00BB4CB8" w:rsidRPr="004814F0" w14:paraId="43E0A186"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44BCF0B" w14:textId="44F4B240" w:rsidR="00BB4CB8" w:rsidRDefault="00BB4CB8" w:rsidP="00BB4CB8">
            <w:pPr>
              <w:spacing w:before="60" w:after="60"/>
              <w:jc w:val="right"/>
              <w:rPr>
                <w:rFonts w:ascii="Arial" w:hAnsi="Arial" w:cs="Arial"/>
                <w:sz w:val="20"/>
                <w:szCs w:val="20"/>
              </w:rPr>
            </w:pPr>
            <w:r>
              <w:rPr>
                <w:rFonts w:ascii="Arial" w:hAnsi="Arial" w:cs="Arial"/>
                <w:sz w:val="20"/>
                <w:szCs w:val="20"/>
              </w:rPr>
              <w:t>17.5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B52C006" w14:textId="405B04C0" w:rsidR="00BB4CB8" w:rsidRPr="00A83481" w:rsidRDefault="00BB4CB8" w:rsidP="00BB4CB8">
            <w:pPr>
              <w:spacing w:before="60" w:after="60"/>
              <w:jc w:val="both"/>
              <w:rPr>
                <w:rFonts w:ascii="Arial" w:hAnsi="Arial" w:cs="Arial"/>
                <w:sz w:val="20"/>
                <w:szCs w:val="20"/>
              </w:rPr>
            </w:pPr>
            <w:r w:rsidRPr="00A83481">
              <w:rPr>
                <w:rFonts w:ascii="Arial" w:hAnsi="Arial" w:cs="Arial"/>
                <w:sz w:val="20"/>
                <w:szCs w:val="20"/>
              </w:rPr>
              <w:t xml:space="preserve">The </w:t>
            </w:r>
            <w:r>
              <w:rPr>
                <w:rFonts w:ascii="Arial" w:hAnsi="Arial" w:cs="Arial"/>
                <w:sz w:val="20"/>
                <w:szCs w:val="20"/>
              </w:rPr>
              <w:t>TRIAL SITE</w:t>
            </w:r>
            <w:r w:rsidRPr="00A83481">
              <w:rPr>
                <w:rFonts w:ascii="Arial" w:hAnsi="Arial" w:cs="Arial"/>
                <w:sz w:val="20"/>
                <w:szCs w:val="20"/>
              </w:rPr>
              <w:t xml:space="preserve"> shall take appropriate measures required by SPONSOR and/or SCOPE in order to solve all problems found during the audits or inspections.</w:t>
            </w:r>
          </w:p>
        </w:tc>
        <w:tc>
          <w:tcPr>
            <w:tcW w:w="4424" w:type="dxa"/>
            <w:tcBorders>
              <w:left w:val="single" w:sz="2" w:space="0" w:color="F2F2F2" w:themeColor="background1" w:themeShade="F2"/>
            </w:tcBorders>
          </w:tcPr>
          <w:p w14:paraId="509D76BA" w14:textId="66A95DC7" w:rsidR="00BB4CB8" w:rsidRPr="004814F0" w:rsidRDefault="00BB4CB8" w:rsidP="00BB4CB8">
            <w:pPr>
              <w:spacing w:before="60" w:after="60"/>
              <w:jc w:val="both"/>
              <w:rPr>
                <w:rFonts w:ascii="Arial" w:hAnsi="Arial" w:cs="Arial"/>
                <w:sz w:val="20"/>
                <w:szCs w:val="20"/>
                <w:lang w:val="en-GB"/>
              </w:rPr>
            </w:pPr>
            <w:r w:rsidRPr="000F3C30">
              <w:rPr>
                <w:rFonts w:ascii="Arial" w:hAnsi="Arial" w:cs="Arial"/>
                <w:sz w:val="20"/>
                <w:szCs w:val="20"/>
                <w:lang w:val="en-GB"/>
              </w:rPr>
              <w:t xml:space="preserve">CENTRUM KH </w:t>
            </w:r>
            <w:r w:rsidR="006844F6">
              <w:rPr>
                <w:rFonts w:ascii="Arial" w:hAnsi="Arial" w:cs="Arial"/>
                <w:sz w:val="20"/>
                <w:szCs w:val="20"/>
                <w:lang w:val="en-GB"/>
              </w:rPr>
              <w:t>provede</w:t>
            </w:r>
            <w:r w:rsidRPr="000F3C30">
              <w:rPr>
                <w:rFonts w:ascii="Arial" w:hAnsi="Arial" w:cs="Arial"/>
                <w:sz w:val="20"/>
                <w:szCs w:val="20"/>
                <w:lang w:val="en-GB"/>
              </w:rPr>
              <w:t xml:space="preserve"> všechna příslušná opatření k nápravě požadované ZADAVATELEM a/nebo SCOPE, aby byly vyřešeny všechny nedostatky zjištěné v</w:t>
            </w:r>
            <w:r w:rsidR="007830E0">
              <w:rPr>
                <w:rFonts w:ascii="Arial" w:hAnsi="Arial" w:cs="Arial"/>
                <w:sz w:val="20"/>
                <w:szCs w:val="20"/>
                <w:lang w:val="en-GB"/>
              </w:rPr>
              <w:t> </w:t>
            </w:r>
            <w:r w:rsidRPr="000F3C30">
              <w:rPr>
                <w:rFonts w:ascii="Arial" w:hAnsi="Arial" w:cs="Arial"/>
                <w:sz w:val="20"/>
                <w:szCs w:val="20"/>
                <w:lang w:val="en-GB"/>
              </w:rPr>
              <w:t>průběhu auditů či inspekcí.</w:t>
            </w:r>
          </w:p>
        </w:tc>
      </w:tr>
      <w:tr w:rsidR="00BB4CB8" w:rsidRPr="004814F0" w14:paraId="1ADF5CBC"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69585E7" w14:textId="77D44C19" w:rsidR="00BB4CB8" w:rsidRDefault="00BB4CB8" w:rsidP="00BB4CB8">
            <w:pPr>
              <w:spacing w:before="60" w:after="60"/>
              <w:jc w:val="right"/>
              <w:rPr>
                <w:rFonts w:ascii="Arial" w:hAnsi="Arial" w:cs="Arial"/>
                <w:sz w:val="20"/>
                <w:szCs w:val="20"/>
              </w:rPr>
            </w:pPr>
            <w:r>
              <w:rPr>
                <w:rFonts w:ascii="Arial" w:hAnsi="Arial" w:cs="Arial"/>
                <w:sz w:val="20"/>
                <w:szCs w:val="20"/>
              </w:rPr>
              <w:t>17.6</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13EDC50" w14:textId="105617B6" w:rsidR="00BB4CB8" w:rsidRPr="00A83481" w:rsidRDefault="00BB4CB8" w:rsidP="00BB4CB8">
            <w:pPr>
              <w:spacing w:before="60" w:after="60"/>
              <w:jc w:val="both"/>
              <w:rPr>
                <w:rFonts w:ascii="Arial" w:hAnsi="Arial" w:cs="Arial"/>
                <w:sz w:val="20"/>
                <w:szCs w:val="20"/>
              </w:rPr>
            </w:pPr>
            <w:r w:rsidRPr="00A83481">
              <w:rPr>
                <w:rFonts w:ascii="Arial" w:hAnsi="Arial" w:cs="Arial"/>
                <w:sz w:val="20"/>
                <w:szCs w:val="20"/>
              </w:rPr>
              <w:t xml:space="preserve">It is expressly agreed between the Parties that SCOPE will not compensate </w:t>
            </w:r>
            <w:r>
              <w:rPr>
                <w:rFonts w:ascii="Arial" w:hAnsi="Arial" w:cs="Arial"/>
                <w:sz w:val="20"/>
                <w:szCs w:val="20"/>
              </w:rPr>
              <w:t>neither the INSTITUTION</w:t>
            </w:r>
            <w:r w:rsidRPr="00A83481">
              <w:rPr>
                <w:rFonts w:ascii="Arial" w:hAnsi="Arial" w:cs="Arial"/>
                <w:sz w:val="20"/>
                <w:szCs w:val="20"/>
              </w:rPr>
              <w:t xml:space="preserve"> </w:t>
            </w:r>
            <w:r>
              <w:rPr>
                <w:rFonts w:ascii="Arial" w:hAnsi="Arial" w:cs="Arial"/>
                <w:sz w:val="20"/>
                <w:szCs w:val="20"/>
              </w:rPr>
              <w:t>nor the INVESTIGATOR</w:t>
            </w:r>
            <w:r w:rsidRPr="00A83481">
              <w:rPr>
                <w:rFonts w:ascii="Arial" w:hAnsi="Arial" w:cs="Arial"/>
                <w:sz w:val="20"/>
                <w:szCs w:val="20"/>
              </w:rPr>
              <w:t xml:space="preserve"> for the audits and inspections </w:t>
            </w:r>
            <w:r w:rsidR="00E50844">
              <w:rPr>
                <w:rFonts w:ascii="Arial" w:hAnsi="Arial" w:cs="Arial"/>
                <w:sz w:val="20"/>
                <w:szCs w:val="20"/>
              </w:rPr>
              <w:t xml:space="preserve">over the amount specified in Appendix 1 </w:t>
            </w:r>
            <w:r w:rsidRPr="00A83481">
              <w:rPr>
                <w:rFonts w:ascii="Arial" w:hAnsi="Arial" w:cs="Arial"/>
                <w:sz w:val="20"/>
                <w:szCs w:val="20"/>
              </w:rPr>
              <w:t xml:space="preserve">and that </w:t>
            </w:r>
            <w:r>
              <w:rPr>
                <w:rFonts w:ascii="Arial" w:hAnsi="Arial" w:cs="Arial"/>
                <w:sz w:val="20"/>
                <w:szCs w:val="20"/>
              </w:rPr>
              <w:t>TRIAL SITE</w:t>
            </w:r>
            <w:r w:rsidRPr="00A83481">
              <w:rPr>
                <w:rFonts w:ascii="Arial" w:hAnsi="Arial" w:cs="Arial"/>
                <w:sz w:val="20"/>
                <w:szCs w:val="20"/>
              </w:rPr>
              <w:t xml:space="preserve">’s assistance and availability for the audits and inspections is included in the </w:t>
            </w:r>
            <w:r>
              <w:rPr>
                <w:rFonts w:ascii="Arial" w:hAnsi="Arial" w:cs="Arial"/>
                <w:sz w:val="20"/>
                <w:szCs w:val="20"/>
              </w:rPr>
              <w:t>budget as specified</w:t>
            </w:r>
            <w:r w:rsidRPr="00A83481">
              <w:rPr>
                <w:rFonts w:ascii="Arial" w:hAnsi="Arial" w:cs="Arial"/>
                <w:sz w:val="20"/>
                <w:szCs w:val="20"/>
              </w:rPr>
              <w:t xml:space="preserve"> in Appendix 1.</w:t>
            </w:r>
          </w:p>
        </w:tc>
        <w:tc>
          <w:tcPr>
            <w:tcW w:w="4424" w:type="dxa"/>
            <w:tcBorders>
              <w:left w:val="single" w:sz="2" w:space="0" w:color="F2F2F2" w:themeColor="background1" w:themeShade="F2"/>
            </w:tcBorders>
          </w:tcPr>
          <w:p w14:paraId="1396CA66" w14:textId="0879C04F" w:rsidR="00BB4CB8" w:rsidRPr="004814F0" w:rsidRDefault="00BB4CB8" w:rsidP="00BB4CB8">
            <w:pPr>
              <w:spacing w:before="60" w:after="60"/>
              <w:jc w:val="both"/>
              <w:rPr>
                <w:rFonts w:ascii="Arial" w:hAnsi="Arial" w:cs="Arial"/>
                <w:sz w:val="20"/>
                <w:szCs w:val="20"/>
                <w:lang w:val="en-GB"/>
              </w:rPr>
            </w:pPr>
            <w:r w:rsidRPr="000F3C30">
              <w:rPr>
                <w:rFonts w:ascii="Arial" w:hAnsi="Arial" w:cs="Arial"/>
                <w:sz w:val="20"/>
                <w:szCs w:val="20"/>
                <w:lang w:val="en-GB"/>
              </w:rPr>
              <w:t xml:space="preserve">Mezi smluvními stranami je výslovně dohodnuto, </w:t>
            </w:r>
            <w:r w:rsidRPr="00E50844">
              <w:rPr>
                <w:rFonts w:ascii="Arial" w:hAnsi="Arial" w:cs="Arial"/>
                <w:sz w:val="20"/>
                <w:szCs w:val="20"/>
                <w:lang w:val="en-GB"/>
              </w:rPr>
              <w:t>že SCOPE nebude INSTITUCI ani ZKOUŠEJÍCÍMU kompenzovat náklady spojené s audity a inspekcemi</w:t>
            </w:r>
            <w:r w:rsidR="00E50844">
              <w:rPr>
                <w:rFonts w:ascii="Arial" w:hAnsi="Arial" w:cs="Arial"/>
                <w:sz w:val="20"/>
                <w:szCs w:val="20"/>
                <w:lang w:val="en-GB"/>
              </w:rPr>
              <w:t xml:space="preserve"> nad rámec částky uvedené v Příloze č. 1</w:t>
            </w:r>
            <w:r w:rsidRPr="00E50844">
              <w:rPr>
                <w:rFonts w:ascii="Arial" w:hAnsi="Arial" w:cs="Arial"/>
                <w:sz w:val="20"/>
                <w:szCs w:val="20"/>
                <w:lang w:val="en-GB"/>
              </w:rPr>
              <w:t>,</w:t>
            </w:r>
            <w:r w:rsidRPr="000F3C30">
              <w:rPr>
                <w:rFonts w:ascii="Arial" w:hAnsi="Arial" w:cs="Arial"/>
                <w:sz w:val="20"/>
                <w:szCs w:val="20"/>
                <w:lang w:val="en-GB"/>
              </w:rPr>
              <w:t xml:space="preserve"> a že asistence a</w:t>
            </w:r>
            <w:r w:rsidR="007830E0">
              <w:rPr>
                <w:rFonts w:ascii="Arial" w:hAnsi="Arial" w:cs="Arial"/>
                <w:sz w:val="20"/>
                <w:szCs w:val="20"/>
                <w:lang w:val="en-GB"/>
              </w:rPr>
              <w:t> </w:t>
            </w:r>
            <w:r w:rsidRPr="000F3C30">
              <w:rPr>
                <w:rFonts w:ascii="Arial" w:hAnsi="Arial" w:cs="Arial"/>
                <w:sz w:val="20"/>
                <w:szCs w:val="20"/>
                <w:lang w:val="en-GB"/>
              </w:rPr>
              <w:t>dostupnost CENTRA KH v průběhu auditů a</w:t>
            </w:r>
            <w:r w:rsidR="007830E0">
              <w:rPr>
                <w:rFonts w:ascii="Arial" w:hAnsi="Arial" w:cs="Arial"/>
                <w:sz w:val="20"/>
                <w:szCs w:val="20"/>
                <w:lang w:val="en-GB"/>
              </w:rPr>
              <w:t> </w:t>
            </w:r>
            <w:r w:rsidRPr="000F3C30">
              <w:rPr>
                <w:rFonts w:ascii="Arial" w:hAnsi="Arial" w:cs="Arial"/>
                <w:sz w:val="20"/>
                <w:szCs w:val="20"/>
                <w:lang w:val="en-GB"/>
              </w:rPr>
              <w:t xml:space="preserve">inspekcí jsou </w:t>
            </w:r>
            <w:r w:rsidRPr="00E50844">
              <w:rPr>
                <w:rFonts w:ascii="Arial" w:hAnsi="Arial" w:cs="Arial"/>
                <w:sz w:val="20"/>
                <w:szCs w:val="20"/>
                <w:lang w:val="en-GB"/>
              </w:rPr>
              <w:t>zahrnuty v částce uvedené v</w:t>
            </w:r>
            <w:r w:rsidR="007830E0">
              <w:rPr>
                <w:rFonts w:ascii="Arial" w:hAnsi="Arial" w:cs="Arial"/>
                <w:sz w:val="20"/>
                <w:szCs w:val="20"/>
                <w:lang w:val="en-GB"/>
              </w:rPr>
              <w:t> </w:t>
            </w:r>
            <w:r w:rsidRPr="00E50844">
              <w:rPr>
                <w:rFonts w:ascii="Arial" w:hAnsi="Arial" w:cs="Arial"/>
                <w:sz w:val="20"/>
                <w:szCs w:val="20"/>
                <w:lang w:val="en-GB"/>
              </w:rPr>
              <w:t>Příloze č.1.</w:t>
            </w:r>
          </w:p>
        </w:tc>
      </w:tr>
      <w:tr w:rsidR="00BB4CB8" w:rsidRPr="004814F0" w14:paraId="4B27D91D"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044F103C" w14:textId="160A1034" w:rsidR="00BB4CB8" w:rsidRDefault="00BB4CB8" w:rsidP="00BB4CB8">
            <w:pPr>
              <w:spacing w:before="60" w:after="60"/>
              <w:jc w:val="right"/>
              <w:rPr>
                <w:rFonts w:ascii="Arial" w:hAnsi="Arial" w:cs="Arial"/>
                <w:sz w:val="20"/>
                <w:szCs w:val="20"/>
              </w:rPr>
            </w:pPr>
            <w:r>
              <w:rPr>
                <w:rFonts w:ascii="Arial" w:hAnsi="Arial" w:cs="Arial"/>
                <w:sz w:val="20"/>
                <w:szCs w:val="20"/>
              </w:rPr>
              <w:lastRenderedPageBreak/>
              <w:t>17.7</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82E7A3A" w14:textId="2D162A58" w:rsidR="00BB4CB8" w:rsidRPr="00A83481" w:rsidRDefault="00BB4CB8" w:rsidP="00BB4CB8">
            <w:pPr>
              <w:spacing w:before="60" w:after="60"/>
              <w:jc w:val="both"/>
              <w:rPr>
                <w:rFonts w:ascii="Arial" w:hAnsi="Arial" w:cs="Arial"/>
                <w:sz w:val="20"/>
                <w:szCs w:val="20"/>
              </w:rPr>
            </w:pPr>
            <w:r w:rsidRPr="00A83481">
              <w:rPr>
                <w:rFonts w:ascii="Arial" w:hAnsi="Arial" w:cs="Arial"/>
                <w:sz w:val="20"/>
                <w:szCs w:val="20"/>
              </w:rPr>
              <w:t>The rights and obligations under this Article shall remain in effect for fifteen (15) years after the end of the Trial.</w:t>
            </w:r>
          </w:p>
        </w:tc>
        <w:tc>
          <w:tcPr>
            <w:tcW w:w="4424" w:type="dxa"/>
            <w:tcBorders>
              <w:left w:val="single" w:sz="2" w:space="0" w:color="F2F2F2" w:themeColor="background1" w:themeShade="F2"/>
            </w:tcBorders>
          </w:tcPr>
          <w:p w14:paraId="5A13F842" w14:textId="15594D50" w:rsidR="00BB4CB8" w:rsidRPr="004814F0" w:rsidRDefault="00BB4CB8" w:rsidP="00BB4CB8">
            <w:pPr>
              <w:spacing w:before="60" w:after="60"/>
              <w:jc w:val="both"/>
              <w:rPr>
                <w:rFonts w:ascii="Arial" w:hAnsi="Arial" w:cs="Arial"/>
                <w:sz w:val="20"/>
                <w:szCs w:val="20"/>
                <w:lang w:val="en-GB"/>
              </w:rPr>
            </w:pPr>
            <w:r w:rsidRPr="000F3C30">
              <w:rPr>
                <w:rFonts w:ascii="Arial" w:hAnsi="Arial" w:cs="Arial"/>
                <w:sz w:val="20"/>
                <w:szCs w:val="20"/>
                <w:lang w:val="en-GB"/>
              </w:rPr>
              <w:t>Práva a povinnosti zahrnuté v tomto odstavci zůstávají v platnosti po dobu patnácti (15) let po ukončení KH.</w:t>
            </w:r>
          </w:p>
        </w:tc>
      </w:tr>
      <w:tr w:rsidR="00BB4CB8" w:rsidRPr="004814F0" w14:paraId="61FBADF7"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EA6EDD5" w14:textId="6CD6C24B" w:rsidR="00BB4CB8" w:rsidRPr="00A83481" w:rsidRDefault="00BB4CB8" w:rsidP="00BB4CB8">
            <w:pPr>
              <w:spacing w:before="60" w:after="60"/>
              <w:jc w:val="right"/>
              <w:rPr>
                <w:rFonts w:ascii="Arial" w:hAnsi="Arial" w:cs="Arial"/>
                <w:b/>
                <w:sz w:val="20"/>
                <w:szCs w:val="20"/>
              </w:rPr>
            </w:pPr>
            <w:r w:rsidRPr="00A83481">
              <w:rPr>
                <w:rFonts w:ascii="Arial" w:hAnsi="Arial" w:cs="Arial"/>
                <w:b/>
                <w:sz w:val="20"/>
                <w:szCs w:val="20"/>
              </w:rPr>
              <w:t>18</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4FEDED2" w14:textId="4051C3AA" w:rsidR="00BB4CB8" w:rsidRPr="00A83481" w:rsidRDefault="00BB4CB8" w:rsidP="00BB4CB8">
            <w:pPr>
              <w:spacing w:before="60" w:after="60"/>
              <w:jc w:val="both"/>
              <w:rPr>
                <w:rFonts w:ascii="Arial" w:hAnsi="Arial" w:cs="Arial"/>
                <w:b/>
                <w:sz w:val="20"/>
                <w:szCs w:val="20"/>
              </w:rPr>
            </w:pPr>
            <w:r w:rsidRPr="00A83481">
              <w:rPr>
                <w:rFonts w:ascii="Arial" w:hAnsi="Arial" w:cs="Arial"/>
                <w:b/>
                <w:sz w:val="20"/>
                <w:szCs w:val="20"/>
              </w:rPr>
              <w:t>TERMS AND TERMINATION OF THE AGREEMENT</w:t>
            </w:r>
          </w:p>
        </w:tc>
        <w:tc>
          <w:tcPr>
            <w:tcW w:w="4424" w:type="dxa"/>
            <w:tcBorders>
              <w:left w:val="single" w:sz="2" w:space="0" w:color="F2F2F2" w:themeColor="background1" w:themeShade="F2"/>
            </w:tcBorders>
          </w:tcPr>
          <w:p w14:paraId="60B6DAFB" w14:textId="1DF7C5CA" w:rsidR="00BB4CB8" w:rsidRPr="004814F0" w:rsidRDefault="00BB4CB8" w:rsidP="00BB4CB8">
            <w:pPr>
              <w:spacing w:before="60" w:after="60"/>
              <w:jc w:val="both"/>
              <w:rPr>
                <w:rFonts w:ascii="Arial" w:hAnsi="Arial" w:cs="Arial"/>
                <w:sz w:val="20"/>
                <w:szCs w:val="20"/>
                <w:lang w:val="en-GB"/>
              </w:rPr>
            </w:pPr>
            <w:r w:rsidRPr="000F3C30">
              <w:rPr>
                <w:rFonts w:ascii="Arial" w:hAnsi="Arial" w:cs="Arial"/>
                <w:b/>
                <w:sz w:val="20"/>
                <w:szCs w:val="20"/>
                <w:lang w:val="en-GB"/>
              </w:rPr>
              <w:t>PODMÍNKY A UKONČENÍ SMLOUVY</w:t>
            </w:r>
          </w:p>
        </w:tc>
      </w:tr>
      <w:tr w:rsidR="00BB4CB8" w:rsidRPr="004814F0" w14:paraId="19B4BBB9"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D34A823" w14:textId="6CB91E6F" w:rsidR="00BB4CB8" w:rsidRDefault="00BB4CB8" w:rsidP="00BB4CB8">
            <w:pPr>
              <w:spacing w:before="60" w:after="60"/>
              <w:jc w:val="right"/>
              <w:rPr>
                <w:rFonts w:ascii="Arial" w:hAnsi="Arial" w:cs="Arial"/>
                <w:sz w:val="20"/>
                <w:szCs w:val="20"/>
              </w:rPr>
            </w:pPr>
            <w:r>
              <w:rPr>
                <w:rFonts w:ascii="Arial" w:hAnsi="Arial" w:cs="Arial"/>
                <w:sz w:val="20"/>
                <w:szCs w:val="20"/>
              </w:rPr>
              <w:t>18.1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823134B" w14:textId="434B267F" w:rsidR="00BB4CB8" w:rsidRPr="00A83481" w:rsidRDefault="00BB4CB8" w:rsidP="005E4753">
            <w:pPr>
              <w:spacing w:before="60" w:after="60"/>
              <w:jc w:val="both"/>
              <w:rPr>
                <w:rFonts w:ascii="Arial" w:hAnsi="Arial" w:cs="Arial"/>
                <w:sz w:val="20"/>
                <w:szCs w:val="20"/>
              </w:rPr>
            </w:pPr>
            <w:r w:rsidRPr="00A83481">
              <w:rPr>
                <w:rFonts w:ascii="Arial" w:hAnsi="Arial" w:cs="Arial"/>
                <w:sz w:val="20"/>
                <w:szCs w:val="20"/>
              </w:rPr>
              <w:t xml:space="preserve">This Agreement is being entered into force on the date the last signatory has signed the </w:t>
            </w:r>
            <w:r w:rsidR="005E4753">
              <w:rPr>
                <w:rFonts w:ascii="Arial" w:hAnsi="Arial" w:cs="Arial"/>
                <w:sz w:val="20"/>
                <w:szCs w:val="20"/>
              </w:rPr>
              <w:t>Agreement</w:t>
            </w:r>
            <w:r w:rsidR="005E4753" w:rsidRPr="00A83481">
              <w:rPr>
                <w:rFonts w:ascii="Arial" w:hAnsi="Arial" w:cs="Arial"/>
                <w:sz w:val="20"/>
                <w:szCs w:val="20"/>
              </w:rPr>
              <w:t xml:space="preserve"> </w:t>
            </w:r>
            <w:r w:rsidRPr="00A83481">
              <w:rPr>
                <w:rFonts w:ascii="Arial" w:hAnsi="Arial" w:cs="Arial"/>
                <w:sz w:val="20"/>
                <w:szCs w:val="20"/>
              </w:rPr>
              <w:t>and</w:t>
            </w:r>
            <w:r w:rsidR="005E4753">
              <w:rPr>
                <w:rFonts w:ascii="Arial" w:hAnsi="Arial" w:cs="Arial"/>
                <w:sz w:val="20"/>
                <w:szCs w:val="20"/>
              </w:rPr>
              <w:t xml:space="preserve"> in</w:t>
            </w:r>
            <w:r w:rsidR="0000572C">
              <w:rPr>
                <w:rFonts w:ascii="Arial" w:hAnsi="Arial" w:cs="Arial"/>
                <w:sz w:val="20"/>
                <w:szCs w:val="20"/>
              </w:rPr>
              <w:t>t</w:t>
            </w:r>
            <w:r w:rsidR="005E4753">
              <w:rPr>
                <w:rFonts w:ascii="Arial" w:hAnsi="Arial" w:cs="Arial"/>
                <w:sz w:val="20"/>
                <w:szCs w:val="20"/>
              </w:rPr>
              <w:t xml:space="preserve">o effect on the date of its publication in the Agreement Register in accordance with Act no. 340/2015 Coll. </w:t>
            </w:r>
            <w:r w:rsidR="005E4753" w:rsidRPr="005E4753">
              <w:rPr>
                <w:rFonts w:ascii="Arial" w:hAnsi="Arial" w:cs="Arial"/>
                <w:sz w:val="20"/>
                <w:szCs w:val="20"/>
              </w:rPr>
              <w:t>on Special Conditions for the Efficacy of Some Agreements, Publication of These Agreemen</w:t>
            </w:r>
            <w:r w:rsidR="005E4753">
              <w:rPr>
                <w:rFonts w:ascii="Arial" w:hAnsi="Arial" w:cs="Arial"/>
                <w:sz w:val="20"/>
                <w:szCs w:val="20"/>
              </w:rPr>
              <w:t>ts, and on an Agreement Register, as amended (“</w:t>
            </w:r>
            <w:r w:rsidR="005E4753" w:rsidRPr="007830E0">
              <w:rPr>
                <w:rFonts w:ascii="Arial" w:hAnsi="Arial" w:cs="Arial"/>
                <w:b/>
                <w:sz w:val="20"/>
                <w:szCs w:val="20"/>
              </w:rPr>
              <w:t>Act on Agreement Register</w:t>
            </w:r>
            <w:r w:rsidR="005E4753">
              <w:rPr>
                <w:rFonts w:ascii="Arial" w:hAnsi="Arial" w:cs="Arial"/>
                <w:sz w:val="20"/>
                <w:szCs w:val="20"/>
              </w:rPr>
              <w:t>”)</w:t>
            </w:r>
            <w:r w:rsidRPr="00A83481">
              <w:rPr>
                <w:rFonts w:ascii="Arial" w:hAnsi="Arial" w:cs="Arial"/>
                <w:sz w:val="20"/>
                <w:szCs w:val="20"/>
              </w:rPr>
              <w:t xml:space="preserve"> shall expire upon receipt and acceptance by SCOPE of all data generated by the </w:t>
            </w:r>
            <w:r>
              <w:rPr>
                <w:rFonts w:ascii="Arial" w:hAnsi="Arial" w:cs="Arial"/>
                <w:sz w:val="20"/>
                <w:szCs w:val="20"/>
              </w:rPr>
              <w:t xml:space="preserve">TRIAL SITE </w:t>
            </w:r>
            <w:r w:rsidRPr="00A83481">
              <w:rPr>
                <w:rFonts w:ascii="Arial" w:hAnsi="Arial" w:cs="Arial"/>
                <w:sz w:val="20"/>
                <w:szCs w:val="20"/>
              </w:rPr>
              <w:t>and after completion of the Trial.</w:t>
            </w:r>
          </w:p>
        </w:tc>
        <w:tc>
          <w:tcPr>
            <w:tcW w:w="4424" w:type="dxa"/>
            <w:tcBorders>
              <w:left w:val="single" w:sz="2" w:space="0" w:color="F2F2F2" w:themeColor="background1" w:themeShade="F2"/>
            </w:tcBorders>
          </w:tcPr>
          <w:p w14:paraId="64A7F026" w14:textId="76108ED4" w:rsidR="00BB4CB8" w:rsidRPr="004814F0" w:rsidRDefault="00BB4CB8" w:rsidP="007830E0">
            <w:pPr>
              <w:spacing w:before="60" w:after="60"/>
              <w:jc w:val="both"/>
              <w:rPr>
                <w:rFonts w:ascii="Arial" w:hAnsi="Arial" w:cs="Arial"/>
                <w:sz w:val="20"/>
                <w:szCs w:val="20"/>
                <w:lang w:val="en-GB"/>
              </w:rPr>
            </w:pPr>
            <w:r w:rsidRPr="000F3C30">
              <w:rPr>
                <w:rFonts w:ascii="Arial" w:hAnsi="Arial" w:cs="Arial"/>
                <w:sz w:val="20"/>
                <w:szCs w:val="20"/>
                <w:lang w:val="en-GB"/>
              </w:rPr>
              <w:t xml:space="preserve">Tato smlouva vstupuje v platnost datem posledního podpisu a </w:t>
            </w:r>
            <w:r w:rsidR="0009094F">
              <w:rPr>
                <w:rFonts w:ascii="Arial" w:hAnsi="Arial" w:cs="Arial"/>
                <w:sz w:val="20"/>
                <w:szCs w:val="20"/>
                <w:lang w:val="en-GB"/>
              </w:rPr>
              <w:t>v účinnost dnem uveřejnění v registru smluv v souladu se zákonem č. 340/2015 Sb., o zvláštních podmínkách účinnosti některých smluv, uveřejňování těchto smluv a o registru smluv, ve znění pozdějších předpisů (“</w:t>
            </w:r>
            <w:r w:rsidR="0009094F" w:rsidRPr="007830E0">
              <w:rPr>
                <w:rFonts w:ascii="Arial" w:hAnsi="Arial" w:cs="Arial"/>
                <w:b/>
                <w:sz w:val="20"/>
                <w:szCs w:val="20"/>
                <w:lang w:val="en-GB"/>
              </w:rPr>
              <w:t>zákon o registru smluv</w:t>
            </w:r>
            <w:r w:rsidR="0009094F">
              <w:rPr>
                <w:rFonts w:ascii="Arial" w:hAnsi="Arial" w:cs="Arial"/>
                <w:sz w:val="20"/>
                <w:szCs w:val="20"/>
                <w:lang w:val="en-GB"/>
              </w:rPr>
              <w:t>”)</w:t>
            </w:r>
            <w:r w:rsidR="005E4753">
              <w:rPr>
                <w:rFonts w:ascii="Arial" w:hAnsi="Arial" w:cs="Arial"/>
                <w:sz w:val="20"/>
                <w:szCs w:val="20"/>
                <w:lang w:val="en-GB"/>
              </w:rPr>
              <w:t>.</w:t>
            </w:r>
            <w:r w:rsidR="008945BB">
              <w:rPr>
                <w:rFonts w:ascii="Arial" w:hAnsi="Arial" w:cs="Arial"/>
                <w:sz w:val="20"/>
                <w:szCs w:val="20"/>
                <w:lang w:val="en-GB"/>
              </w:rPr>
              <w:t xml:space="preserve"> </w:t>
            </w:r>
            <w:r w:rsidR="005E4753">
              <w:rPr>
                <w:rFonts w:ascii="Arial" w:hAnsi="Arial" w:cs="Arial"/>
                <w:sz w:val="20"/>
                <w:szCs w:val="20"/>
                <w:lang w:val="en-GB"/>
              </w:rPr>
              <w:t>P</w:t>
            </w:r>
            <w:r w:rsidR="008945BB">
              <w:rPr>
                <w:rFonts w:ascii="Arial" w:hAnsi="Arial" w:cs="Arial"/>
                <w:sz w:val="20"/>
                <w:szCs w:val="20"/>
                <w:lang w:val="en-GB"/>
              </w:rPr>
              <w:t>latnost</w:t>
            </w:r>
            <w:r w:rsidR="005E4753">
              <w:rPr>
                <w:rFonts w:ascii="Arial" w:hAnsi="Arial" w:cs="Arial"/>
                <w:sz w:val="20"/>
                <w:szCs w:val="20"/>
                <w:lang w:val="en-GB"/>
              </w:rPr>
              <w:t xml:space="preserve"> smlouvy</w:t>
            </w:r>
            <w:r w:rsidR="008945BB">
              <w:rPr>
                <w:rFonts w:ascii="Arial" w:hAnsi="Arial" w:cs="Arial"/>
                <w:sz w:val="20"/>
                <w:szCs w:val="20"/>
                <w:lang w:val="en-GB"/>
              </w:rPr>
              <w:t xml:space="preserve"> bude ukončena</w:t>
            </w:r>
            <w:r w:rsidR="008945BB" w:rsidRPr="000F3C30">
              <w:rPr>
                <w:rFonts w:ascii="Arial" w:hAnsi="Arial" w:cs="Arial"/>
                <w:sz w:val="20"/>
                <w:szCs w:val="20"/>
                <w:lang w:val="en-GB"/>
              </w:rPr>
              <w:t xml:space="preserve"> </w:t>
            </w:r>
            <w:r w:rsidRPr="000F3C30">
              <w:rPr>
                <w:rFonts w:ascii="Arial" w:hAnsi="Arial" w:cs="Arial"/>
                <w:sz w:val="20"/>
                <w:szCs w:val="20"/>
                <w:lang w:val="en-GB"/>
              </w:rPr>
              <w:t xml:space="preserve">poté, co SCOPE obdrží a přijme veškerá data získaná </w:t>
            </w:r>
            <w:r>
              <w:rPr>
                <w:rFonts w:ascii="Arial" w:hAnsi="Arial" w:cs="Arial"/>
                <w:sz w:val="20"/>
                <w:szCs w:val="20"/>
                <w:lang w:val="en-GB"/>
              </w:rPr>
              <w:t>CENTREM KH</w:t>
            </w:r>
            <w:r w:rsidRPr="000F3C30">
              <w:rPr>
                <w:rFonts w:ascii="Arial" w:hAnsi="Arial" w:cs="Arial"/>
                <w:sz w:val="20"/>
                <w:szCs w:val="20"/>
                <w:lang w:val="en-GB"/>
              </w:rPr>
              <w:t xml:space="preserve"> a po ukončení KH.</w:t>
            </w:r>
          </w:p>
        </w:tc>
      </w:tr>
      <w:tr w:rsidR="00BB4CB8" w:rsidRPr="00770ED1" w14:paraId="1C2FEAF2"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3A4215D" w14:textId="1FB8E9D0" w:rsidR="00BB4CB8" w:rsidRPr="00770ED1" w:rsidRDefault="00BB4CB8" w:rsidP="00BB4CB8">
            <w:pPr>
              <w:spacing w:before="60" w:after="60"/>
              <w:jc w:val="right"/>
              <w:rPr>
                <w:rFonts w:ascii="Arial" w:hAnsi="Arial" w:cs="Arial"/>
                <w:sz w:val="20"/>
                <w:szCs w:val="20"/>
              </w:rPr>
            </w:pPr>
            <w:r>
              <w:rPr>
                <w:rFonts w:ascii="Arial" w:hAnsi="Arial" w:cs="Arial"/>
                <w:sz w:val="20"/>
                <w:szCs w:val="20"/>
              </w:rPr>
              <w:t>18.2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69659B2" w14:textId="77777777" w:rsidR="00BB4CB8" w:rsidRDefault="00BB4CB8" w:rsidP="00BB4CB8">
            <w:pPr>
              <w:spacing w:before="60" w:after="60"/>
              <w:jc w:val="both"/>
              <w:rPr>
                <w:rFonts w:ascii="Arial" w:hAnsi="Arial" w:cs="Arial"/>
                <w:sz w:val="20"/>
                <w:szCs w:val="20"/>
                <w:lang w:val="en-GB"/>
              </w:rPr>
            </w:pPr>
            <w:r w:rsidRPr="00A83481">
              <w:rPr>
                <w:rFonts w:ascii="Arial" w:hAnsi="Arial" w:cs="Arial"/>
                <w:sz w:val="20"/>
                <w:szCs w:val="20"/>
                <w:lang w:val="en-GB"/>
              </w:rPr>
              <w:t xml:space="preserve">This Agreement may be terminated by SCOPE upon written </w:t>
            </w:r>
            <w:r w:rsidRPr="0053657C">
              <w:rPr>
                <w:rFonts w:ascii="Arial" w:hAnsi="Arial" w:cs="Arial"/>
                <w:sz w:val="20"/>
                <w:szCs w:val="20"/>
                <w:lang w:val="en-GB"/>
              </w:rPr>
              <w:t>notice</w:t>
            </w:r>
            <w:r w:rsidRPr="00A83481">
              <w:rPr>
                <w:rFonts w:ascii="Arial" w:hAnsi="Arial" w:cs="Arial"/>
                <w:sz w:val="20"/>
                <w:szCs w:val="20"/>
                <w:lang w:val="en-GB"/>
              </w:rPr>
              <w:t xml:space="preserve">. In the event this Agreement is terminated, SCOPE will be responsible for compensating </w:t>
            </w:r>
            <w:r>
              <w:rPr>
                <w:rFonts w:ascii="Arial" w:hAnsi="Arial" w:cs="Arial"/>
                <w:sz w:val="20"/>
                <w:szCs w:val="20"/>
                <w:lang w:val="en-GB"/>
              </w:rPr>
              <w:t xml:space="preserve">the </w:t>
            </w:r>
            <w:r>
              <w:rPr>
                <w:rFonts w:ascii="Arial" w:hAnsi="Arial" w:cs="Arial"/>
                <w:sz w:val="20"/>
                <w:szCs w:val="20"/>
              </w:rPr>
              <w:t>INSTITUTION</w:t>
            </w:r>
            <w:r w:rsidRPr="00A83481">
              <w:rPr>
                <w:rFonts w:ascii="Arial" w:hAnsi="Arial" w:cs="Arial"/>
                <w:sz w:val="20"/>
                <w:szCs w:val="20"/>
                <w:lang w:val="en-GB"/>
              </w:rPr>
              <w:t xml:space="preserve"> for actual services performed hereunder </w:t>
            </w:r>
            <w:r>
              <w:rPr>
                <w:rFonts w:ascii="Arial" w:hAnsi="Arial" w:cs="Arial"/>
                <w:sz w:val="20"/>
                <w:szCs w:val="20"/>
                <w:lang w:val="en-GB"/>
              </w:rPr>
              <w:t xml:space="preserve">by the TRIAL SITE </w:t>
            </w:r>
            <w:r w:rsidRPr="00A83481">
              <w:rPr>
                <w:rFonts w:ascii="Arial" w:hAnsi="Arial" w:cs="Arial"/>
                <w:sz w:val="20"/>
                <w:szCs w:val="20"/>
                <w:lang w:val="en-GB"/>
              </w:rPr>
              <w:t xml:space="preserve">in accordance with the terms of this Agreement and, reasonable non-cancellable expenses incurred prior to notice of termination if such expenses were required under the Protocol and contemplated within Appendix 1, subject to an obligation on the </w:t>
            </w:r>
            <w:r>
              <w:rPr>
                <w:rFonts w:ascii="Arial" w:hAnsi="Arial" w:cs="Arial"/>
                <w:sz w:val="20"/>
                <w:szCs w:val="20"/>
                <w:lang w:val="en-GB"/>
              </w:rPr>
              <w:t xml:space="preserve">TRIAL SITE </w:t>
            </w:r>
            <w:r w:rsidRPr="00A83481">
              <w:rPr>
                <w:rFonts w:ascii="Arial" w:hAnsi="Arial" w:cs="Arial"/>
                <w:sz w:val="20"/>
                <w:szCs w:val="20"/>
                <w:lang w:val="en-GB"/>
              </w:rPr>
              <w:t xml:space="preserve">and Collaborators to mitigate any loss. Any excess funds will be </w:t>
            </w:r>
            <w:r w:rsidR="00150E7C">
              <w:rPr>
                <w:rFonts w:ascii="Arial" w:hAnsi="Arial" w:cs="Arial"/>
                <w:sz w:val="20"/>
                <w:szCs w:val="20"/>
                <w:lang w:val="en-GB"/>
              </w:rPr>
              <w:t xml:space="preserve">on the request of SCOPE </w:t>
            </w:r>
            <w:r w:rsidRPr="00A83481">
              <w:rPr>
                <w:rFonts w:ascii="Arial" w:hAnsi="Arial" w:cs="Arial"/>
                <w:sz w:val="20"/>
                <w:szCs w:val="20"/>
                <w:lang w:val="en-GB"/>
              </w:rPr>
              <w:t>returned to SCOPE</w:t>
            </w:r>
            <w:r>
              <w:rPr>
                <w:rFonts w:ascii="Arial" w:hAnsi="Arial" w:cs="Arial"/>
                <w:sz w:val="20"/>
                <w:szCs w:val="20"/>
                <w:lang w:val="en-GB"/>
              </w:rPr>
              <w:t xml:space="preserve"> by the </w:t>
            </w:r>
            <w:r>
              <w:rPr>
                <w:rFonts w:ascii="Arial" w:hAnsi="Arial" w:cs="Arial"/>
                <w:sz w:val="20"/>
                <w:szCs w:val="20"/>
              </w:rPr>
              <w:t>INSTITUTION</w:t>
            </w:r>
            <w:r w:rsidRPr="00A83481">
              <w:rPr>
                <w:rFonts w:ascii="Arial" w:hAnsi="Arial" w:cs="Arial"/>
                <w:sz w:val="20"/>
                <w:szCs w:val="20"/>
                <w:lang w:val="en-GB"/>
              </w:rPr>
              <w:t xml:space="preserve">. </w:t>
            </w:r>
            <w:r>
              <w:rPr>
                <w:rFonts w:ascii="Arial" w:hAnsi="Arial" w:cs="Arial"/>
                <w:sz w:val="20"/>
                <w:szCs w:val="20"/>
                <w:lang w:val="en-GB"/>
              </w:rPr>
              <w:t>TRIAL SITE</w:t>
            </w:r>
            <w:r w:rsidRPr="00A83481">
              <w:rPr>
                <w:rFonts w:ascii="Arial" w:hAnsi="Arial" w:cs="Arial"/>
                <w:sz w:val="20"/>
                <w:szCs w:val="20"/>
                <w:lang w:val="en-GB"/>
              </w:rPr>
              <w:t xml:space="preserve"> shall provide SCOPE with all documentation required by the Protocol and applicable laws and regulations and</w:t>
            </w:r>
            <w:r w:rsidR="00150E7C">
              <w:rPr>
                <w:rFonts w:ascii="Arial" w:hAnsi="Arial" w:cs="Arial"/>
                <w:sz w:val="20"/>
                <w:szCs w:val="20"/>
                <w:lang w:val="en-GB"/>
              </w:rPr>
              <w:t xml:space="preserve"> will return</w:t>
            </w:r>
            <w:r w:rsidRPr="00A83481">
              <w:rPr>
                <w:rFonts w:ascii="Arial" w:hAnsi="Arial" w:cs="Arial"/>
                <w:sz w:val="20"/>
                <w:szCs w:val="20"/>
                <w:lang w:val="en-GB"/>
              </w:rPr>
              <w:t xml:space="preserve"> any equipment provided by SCOPE in connection with the Trial no later than sixty (60) days after the completion or early termination of the Trial. </w:t>
            </w:r>
            <w:r>
              <w:rPr>
                <w:rFonts w:ascii="Arial" w:hAnsi="Arial" w:cs="Arial"/>
                <w:sz w:val="20"/>
                <w:szCs w:val="20"/>
                <w:lang w:val="en-GB"/>
              </w:rPr>
              <w:t>TRIAL SITE</w:t>
            </w:r>
            <w:r w:rsidRPr="00A83481">
              <w:rPr>
                <w:rFonts w:ascii="Arial" w:hAnsi="Arial" w:cs="Arial"/>
                <w:sz w:val="20"/>
                <w:szCs w:val="20"/>
                <w:lang w:val="en-GB"/>
              </w:rPr>
              <w:t xml:space="preserve"> shall return to SCOPE or SPONSOR, or</w:t>
            </w:r>
            <w:r w:rsidR="00150E7C">
              <w:rPr>
                <w:rFonts w:ascii="Arial" w:hAnsi="Arial" w:cs="Arial"/>
                <w:sz w:val="20"/>
                <w:szCs w:val="20"/>
                <w:lang w:val="en-GB"/>
              </w:rPr>
              <w:t xml:space="preserve"> at the expense of SCOPE or SPONSOR shall</w:t>
            </w:r>
            <w:r w:rsidRPr="00A83481">
              <w:rPr>
                <w:rFonts w:ascii="Arial" w:hAnsi="Arial" w:cs="Arial"/>
                <w:sz w:val="20"/>
                <w:szCs w:val="20"/>
                <w:lang w:val="en-GB"/>
              </w:rPr>
              <w:t xml:space="preserve"> destroy or dispose, any unused Trial Medication according to SCOPE’s instruction or legal requirements.</w:t>
            </w:r>
          </w:p>
          <w:p w14:paraId="0AA0CFEB" w14:textId="6F1370D0" w:rsidR="00B46A58" w:rsidRPr="00770ED1" w:rsidRDefault="00B46A58" w:rsidP="00B46A58">
            <w:pPr>
              <w:spacing w:before="60" w:after="60"/>
              <w:jc w:val="both"/>
              <w:rPr>
                <w:rFonts w:ascii="Arial" w:hAnsi="Arial" w:cs="Arial"/>
                <w:sz w:val="20"/>
                <w:szCs w:val="20"/>
                <w:lang w:val="en-GB"/>
              </w:rPr>
            </w:pPr>
            <w:r>
              <w:rPr>
                <w:rFonts w:ascii="Arial" w:hAnsi="Arial" w:cs="Arial"/>
                <w:sz w:val="20"/>
                <w:szCs w:val="20"/>
                <w:lang w:val="en-GB"/>
              </w:rPr>
              <w:t>INSTITUTION</w:t>
            </w:r>
            <w:r w:rsidRPr="00C443DC">
              <w:rPr>
                <w:rFonts w:ascii="Arial" w:hAnsi="Arial" w:cs="Arial"/>
                <w:sz w:val="20"/>
                <w:szCs w:val="20"/>
                <w:lang w:val="en-GB"/>
              </w:rPr>
              <w:t xml:space="preserve"> and </w:t>
            </w:r>
            <w:r>
              <w:rPr>
                <w:rFonts w:ascii="Arial" w:hAnsi="Arial" w:cs="Arial"/>
                <w:sz w:val="20"/>
                <w:szCs w:val="20"/>
                <w:lang w:val="en-GB"/>
              </w:rPr>
              <w:t>SCOPE</w:t>
            </w:r>
            <w:r w:rsidRPr="00C443DC">
              <w:rPr>
                <w:rFonts w:ascii="Arial" w:hAnsi="Arial" w:cs="Arial"/>
                <w:sz w:val="20"/>
                <w:szCs w:val="20"/>
                <w:lang w:val="en-GB"/>
              </w:rPr>
              <w:t xml:space="preserve"> have the right to terminate this Agreement with immediate effect by giving written notice to the other Party: a) in the case that the </w:t>
            </w:r>
            <w:r>
              <w:rPr>
                <w:rFonts w:ascii="Arial" w:hAnsi="Arial" w:cs="Arial"/>
                <w:sz w:val="20"/>
                <w:szCs w:val="20"/>
                <w:lang w:val="en-GB"/>
              </w:rPr>
              <w:t>Trial</w:t>
            </w:r>
            <w:r w:rsidRPr="00C443DC">
              <w:rPr>
                <w:rFonts w:ascii="Arial" w:hAnsi="Arial" w:cs="Arial"/>
                <w:sz w:val="20"/>
                <w:szCs w:val="20"/>
                <w:lang w:val="en-GB"/>
              </w:rPr>
              <w:t xml:space="preserve"> needs to be terminated due to medical or ethical reasons; b) in the event of material breach of this Agreement that remains uncured after thirty (30) days after receipt of written notice for remedy to the other Party.</w:t>
            </w:r>
          </w:p>
        </w:tc>
        <w:tc>
          <w:tcPr>
            <w:tcW w:w="4424" w:type="dxa"/>
            <w:tcBorders>
              <w:left w:val="single" w:sz="2" w:space="0" w:color="F2F2F2" w:themeColor="background1" w:themeShade="F2"/>
            </w:tcBorders>
          </w:tcPr>
          <w:p w14:paraId="3FD8D6D2" w14:textId="686574C8" w:rsidR="00BB4CB8" w:rsidRDefault="00BB4CB8" w:rsidP="008D400C">
            <w:pPr>
              <w:spacing w:before="60" w:after="60"/>
              <w:jc w:val="both"/>
              <w:rPr>
                <w:rFonts w:ascii="Arial" w:hAnsi="Arial" w:cs="Arial"/>
                <w:sz w:val="20"/>
                <w:szCs w:val="20"/>
                <w:lang w:val="en-GB"/>
              </w:rPr>
            </w:pPr>
            <w:r w:rsidRPr="000F3C30">
              <w:rPr>
                <w:rFonts w:ascii="Arial" w:hAnsi="Arial" w:cs="Arial"/>
                <w:sz w:val="20"/>
                <w:szCs w:val="20"/>
                <w:lang w:val="en-GB"/>
              </w:rPr>
              <w:t>Tato smlouva může být ukončena SCOPE na základě písemného oznámení. V případě ukončení této smlouvy je SCOPE zodpovědný za kompenzaci INSTITUCI za aktuální služby CENTRA KH provedené podle této smlouvy v</w:t>
            </w:r>
            <w:r w:rsidR="007830E0">
              <w:rPr>
                <w:rFonts w:ascii="Arial" w:hAnsi="Arial" w:cs="Arial"/>
                <w:sz w:val="20"/>
                <w:szCs w:val="20"/>
                <w:lang w:val="en-GB"/>
              </w:rPr>
              <w:t> </w:t>
            </w:r>
            <w:r w:rsidRPr="000F3C30">
              <w:rPr>
                <w:rFonts w:ascii="Arial" w:hAnsi="Arial" w:cs="Arial"/>
                <w:sz w:val="20"/>
                <w:szCs w:val="20"/>
                <w:lang w:val="en-GB"/>
              </w:rPr>
              <w:t xml:space="preserve">souladu s podmínkami této smlouvy a za uhrazení odůvodněných nezrušitelných výdajů vzniklých před oznámením ukončení, pokud byly tyto náklady nutné podle </w:t>
            </w:r>
            <w:r w:rsidR="008D400C">
              <w:rPr>
                <w:rFonts w:ascii="Arial" w:hAnsi="Arial" w:cs="Arial"/>
                <w:sz w:val="20"/>
                <w:szCs w:val="20"/>
                <w:lang w:val="en-GB"/>
              </w:rPr>
              <w:t>P</w:t>
            </w:r>
            <w:r w:rsidRPr="000F3C30">
              <w:rPr>
                <w:rFonts w:ascii="Arial" w:hAnsi="Arial" w:cs="Arial"/>
                <w:sz w:val="20"/>
                <w:szCs w:val="20"/>
                <w:lang w:val="en-GB"/>
              </w:rPr>
              <w:t>rotokolu a</w:t>
            </w:r>
            <w:r w:rsidR="007830E0">
              <w:rPr>
                <w:rFonts w:ascii="Arial" w:hAnsi="Arial" w:cs="Arial"/>
                <w:sz w:val="20"/>
                <w:szCs w:val="20"/>
                <w:lang w:val="en-GB"/>
              </w:rPr>
              <w:t> </w:t>
            </w:r>
            <w:r w:rsidRPr="000F3C30">
              <w:rPr>
                <w:rFonts w:ascii="Arial" w:hAnsi="Arial" w:cs="Arial"/>
                <w:sz w:val="20"/>
                <w:szCs w:val="20"/>
                <w:lang w:val="en-GB"/>
              </w:rPr>
              <w:t>zmíněny v Příloze č. 1, s vyhradou povinnosti CENTRA KH a spolupracovníků zmírnit veškerou ztrátu. Veškeré případné přeplatky na odměně budou</w:t>
            </w:r>
            <w:r w:rsidR="00150E7C">
              <w:rPr>
                <w:rFonts w:ascii="Arial" w:hAnsi="Arial" w:cs="Arial"/>
                <w:sz w:val="20"/>
                <w:szCs w:val="20"/>
                <w:lang w:val="en-GB"/>
              </w:rPr>
              <w:t xml:space="preserve"> na žádost SCOPE</w:t>
            </w:r>
            <w:r w:rsidRPr="000F3C30">
              <w:rPr>
                <w:rFonts w:ascii="Arial" w:hAnsi="Arial" w:cs="Arial"/>
                <w:sz w:val="20"/>
                <w:szCs w:val="20"/>
                <w:lang w:val="en-GB"/>
              </w:rPr>
              <w:t xml:space="preserve"> INSTITUCÍ </w:t>
            </w:r>
            <w:r w:rsidR="00150E7C">
              <w:rPr>
                <w:rFonts w:ascii="Arial" w:hAnsi="Arial" w:cs="Arial"/>
                <w:sz w:val="20"/>
                <w:szCs w:val="20"/>
                <w:lang w:val="en-GB"/>
              </w:rPr>
              <w:t xml:space="preserve">společnosti SCOPE </w:t>
            </w:r>
            <w:r w:rsidRPr="000F3C30">
              <w:rPr>
                <w:rFonts w:ascii="Arial" w:hAnsi="Arial" w:cs="Arial"/>
                <w:sz w:val="20"/>
                <w:szCs w:val="20"/>
                <w:lang w:val="en-GB"/>
              </w:rPr>
              <w:t>vráceny. CENTRUM KH musí poskytnout SCOPE veškerou dokumentaci požadovanou Protokolem a</w:t>
            </w:r>
            <w:r w:rsidR="007830E0">
              <w:rPr>
                <w:rFonts w:ascii="Arial" w:hAnsi="Arial" w:cs="Arial"/>
                <w:sz w:val="20"/>
                <w:szCs w:val="20"/>
                <w:lang w:val="en-GB"/>
              </w:rPr>
              <w:t> </w:t>
            </w:r>
            <w:r w:rsidRPr="000F3C30">
              <w:rPr>
                <w:rFonts w:ascii="Arial" w:hAnsi="Arial" w:cs="Arial"/>
                <w:sz w:val="20"/>
                <w:szCs w:val="20"/>
                <w:lang w:val="en-GB"/>
              </w:rPr>
              <w:t>platnými zákony a nařízeními a</w:t>
            </w:r>
            <w:r w:rsidR="00150E7C">
              <w:rPr>
                <w:rFonts w:ascii="Arial" w:hAnsi="Arial" w:cs="Arial"/>
                <w:sz w:val="20"/>
                <w:szCs w:val="20"/>
                <w:lang w:val="en-GB"/>
              </w:rPr>
              <w:t xml:space="preserve"> dale vrátí</w:t>
            </w:r>
            <w:r w:rsidRPr="000F3C30">
              <w:rPr>
                <w:rFonts w:ascii="Arial" w:hAnsi="Arial" w:cs="Arial"/>
                <w:sz w:val="20"/>
                <w:szCs w:val="20"/>
                <w:lang w:val="en-GB"/>
              </w:rPr>
              <w:t xml:space="preserve"> veškeré vybavení poskytnuté SCOPE v</w:t>
            </w:r>
            <w:r w:rsidR="007830E0">
              <w:rPr>
                <w:rFonts w:ascii="Arial" w:hAnsi="Arial" w:cs="Arial"/>
                <w:sz w:val="20"/>
                <w:szCs w:val="20"/>
                <w:lang w:val="en-GB"/>
              </w:rPr>
              <w:t> </w:t>
            </w:r>
            <w:r w:rsidRPr="000F3C30">
              <w:rPr>
                <w:rFonts w:ascii="Arial" w:hAnsi="Arial" w:cs="Arial"/>
                <w:sz w:val="20"/>
                <w:szCs w:val="20"/>
                <w:lang w:val="en-GB"/>
              </w:rPr>
              <w:t xml:space="preserve">souvislosti s KH nejpozději </w:t>
            </w:r>
            <w:r w:rsidR="008945BB">
              <w:rPr>
                <w:rFonts w:ascii="Arial" w:hAnsi="Arial" w:cs="Arial"/>
                <w:sz w:val="20"/>
                <w:szCs w:val="20"/>
                <w:lang w:val="en-GB"/>
              </w:rPr>
              <w:t xml:space="preserve">do </w:t>
            </w:r>
            <w:r w:rsidRPr="000F3C30">
              <w:rPr>
                <w:rFonts w:ascii="Arial" w:hAnsi="Arial" w:cs="Arial"/>
                <w:sz w:val="20"/>
                <w:szCs w:val="20"/>
                <w:lang w:val="en-GB"/>
              </w:rPr>
              <w:t>šedesát</w:t>
            </w:r>
            <w:r w:rsidR="008945BB">
              <w:rPr>
                <w:rFonts w:ascii="Arial" w:hAnsi="Arial" w:cs="Arial"/>
                <w:sz w:val="20"/>
                <w:szCs w:val="20"/>
                <w:lang w:val="en-GB"/>
              </w:rPr>
              <w:t>i</w:t>
            </w:r>
            <w:r w:rsidRPr="000F3C30">
              <w:rPr>
                <w:rFonts w:ascii="Arial" w:hAnsi="Arial" w:cs="Arial"/>
                <w:sz w:val="20"/>
                <w:szCs w:val="20"/>
                <w:lang w:val="en-GB"/>
              </w:rPr>
              <w:t xml:space="preserve"> (60) dní po dokončení nebo předčasném ukončení KH. CENTRUM KH vrátí SCOPE nebo ZADAVATELI, nebo </w:t>
            </w:r>
            <w:r w:rsidR="00150E7C">
              <w:rPr>
                <w:rFonts w:ascii="Arial" w:hAnsi="Arial" w:cs="Arial"/>
                <w:sz w:val="20"/>
                <w:szCs w:val="20"/>
                <w:lang w:val="en-GB"/>
              </w:rPr>
              <w:t xml:space="preserve">na náklady SCOPE nebo ZADAVATELE </w:t>
            </w:r>
            <w:r w:rsidRPr="000F3C30">
              <w:rPr>
                <w:rFonts w:ascii="Arial" w:hAnsi="Arial" w:cs="Arial"/>
                <w:sz w:val="20"/>
                <w:szCs w:val="20"/>
                <w:lang w:val="en-GB"/>
              </w:rPr>
              <w:t>zničí nebo zlikviduje, veškerou nepoužitou léčbu KH podle instrukcí SCOPE nebo jak vyžadují příslušné zákony.</w:t>
            </w:r>
          </w:p>
          <w:p w14:paraId="565529C2" w14:textId="177EB395" w:rsidR="00B46A58" w:rsidRPr="00B16F8F" w:rsidRDefault="00B46A58" w:rsidP="00B46A58">
            <w:pPr>
              <w:spacing w:before="60" w:after="60"/>
              <w:jc w:val="both"/>
              <w:rPr>
                <w:rFonts w:ascii="Arial" w:hAnsi="Arial" w:cs="Arial"/>
                <w:sz w:val="20"/>
                <w:szCs w:val="20"/>
                <w:lang w:val="en-GB"/>
              </w:rPr>
            </w:pPr>
            <w:r>
              <w:rPr>
                <w:rFonts w:ascii="Arial" w:hAnsi="Arial" w:cs="Arial"/>
                <w:sz w:val="20"/>
                <w:szCs w:val="20"/>
                <w:lang w:val="en-GB"/>
              </w:rPr>
              <w:t>INSTITUCE</w:t>
            </w:r>
            <w:r w:rsidRPr="00B46A58">
              <w:rPr>
                <w:rFonts w:ascii="Arial" w:hAnsi="Arial" w:cs="Arial"/>
                <w:sz w:val="20"/>
                <w:szCs w:val="20"/>
                <w:lang w:val="en-GB"/>
              </w:rPr>
              <w:t xml:space="preserve"> a </w:t>
            </w:r>
            <w:r>
              <w:rPr>
                <w:rFonts w:ascii="Arial" w:hAnsi="Arial" w:cs="Arial"/>
                <w:sz w:val="20"/>
                <w:szCs w:val="20"/>
                <w:lang w:val="en-GB"/>
              </w:rPr>
              <w:t>SCOPE</w:t>
            </w:r>
            <w:r w:rsidRPr="00B46A58">
              <w:rPr>
                <w:rFonts w:ascii="Arial" w:hAnsi="Arial" w:cs="Arial"/>
                <w:sz w:val="20"/>
                <w:szCs w:val="20"/>
                <w:lang w:val="en-GB"/>
              </w:rPr>
              <w:t xml:space="preserve"> mají právo ukončit tuto smlouvu s okamžitým účinkem formou výpovědi doručené druhé smluvní straně: a) v případě, že provádění </w:t>
            </w:r>
            <w:r>
              <w:rPr>
                <w:rFonts w:ascii="Arial" w:hAnsi="Arial" w:cs="Arial"/>
                <w:sz w:val="20"/>
                <w:szCs w:val="20"/>
                <w:lang w:val="en-GB"/>
              </w:rPr>
              <w:t>KH</w:t>
            </w:r>
            <w:r w:rsidRPr="00B46A58">
              <w:rPr>
                <w:rFonts w:ascii="Arial" w:hAnsi="Arial" w:cs="Arial"/>
                <w:sz w:val="20"/>
                <w:szCs w:val="20"/>
                <w:lang w:val="en-GB"/>
              </w:rPr>
              <w:t xml:space="preserve"> musí být ukončeno z lékařských anebo etických důvodů; b) v případě závažného porušení této smlouvy druhou smluvní stranou, které zůstane nenapravené po uplynutí třiceti (30) dnů od doručení písemné výzvy k nápravě takového porušení.</w:t>
            </w:r>
          </w:p>
        </w:tc>
      </w:tr>
      <w:tr w:rsidR="00BB4CB8" w:rsidRPr="00770ED1" w14:paraId="1218A7A8"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FF75B65" w14:textId="3D7EEE26" w:rsidR="00BB4CB8" w:rsidRPr="00770ED1" w:rsidRDefault="00BB4CB8" w:rsidP="00BB4CB8">
            <w:pPr>
              <w:spacing w:before="60" w:after="60"/>
              <w:jc w:val="right"/>
              <w:rPr>
                <w:rFonts w:ascii="Arial" w:hAnsi="Arial" w:cs="Arial"/>
                <w:sz w:val="20"/>
                <w:szCs w:val="20"/>
              </w:rPr>
            </w:pPr>
            <w:r>
              <w:rPr>
                <w:rFonts w:ascii="Arial" w:hAnsi="Arial" w:cs="Arial"/>
                <w:sz w:val="20"/>
                <w:szCs w:val="20"/>
              </w:rPr>
              <w:t>18.</w:t>
            </w:r>
            <w:r w:rsidR="00C0703D">
              <w:rPr>
                <w:rFonts w:ascii="Arial" w:hAnsi="Arial" w:cs="Arial"/>
                <w:sz w:val="20"/>
                <w:szCs w:val="20"/>
              </w:rPr>
              <w:t>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F7A1C89" w14:textId="2FC189AD" w:rsidR="00BB4CB8" w:rsidRPr="00770ED1" w:rsidRDefault="00BB4CB8" w:rsidP="00BB4CB8">
            <w:pPr>
              <w:spacing w:before="60" w:after="60"/>
              <w:jc w:val="both"/>
              <w:rPr>
                <w:rFonts w:ascii="Arial" w:hAnsi="Arial" w:cs="Arial"/>
                <w:sz w:val="20"/>
                <w:szCs w:val="20"/>
                <w:lang w:val="en-GB"/>
              </w:rPr>
            </w:pPr>
            <w:r w:rsidRPr="00A83481">
              <w:rPr>
                <w:rFonts w:ascii="Arial" w:hAnsi="Arial" w:cs="Arial"/>
                <w:sz w:val="20"/>
                <w:szCs w:val="20"/>
                <w:lang w:val="en-GB"/>
              </w:rPr>
              <w:t>If this Agreement is terminat</w:t>
            </w:r>
            <w:r>
              <w:rPr>
                <w:rFonts w:ascii="Arial" w:hAnsi="Arial" w:cs="Arial"/>
                <w:sz w:val="20"/>
                <w:szCs w:val="20"/>
                <w:lang w:val="en-GB"/>
              </w:rPr>
              <w:t>ed prematurely, the TRIAL SITE</w:t>
            </w:r>
            <w:r w:rsidRPr="00A83481">
              <w:rPr>
                <w:rFonts w:ascii="Arial" w:hAnsi="Arial" w:cs="Arial"/>
                <w:sz w:val="20"/>
                <w:szCs w:val="20"/>
                <w:lang w:val="en-GB"/>
              </w:rPr>
              <w:t xml:space="preserve"> shall use its best endeavours to minimise further costs but consistent with good medical care of the Subjects.</w:t>
            </w:r>
          </w:p>
        </w:tc>
        <w:tc>
          <w:tcPr>
            <w:tcW w:w="4424" w:type="dxa"/>
            <w:tcBorders>
              <w:left w:val="single" w:sz="2" w:space="0" w:color="F2F2F2" w:themeColor="background1" w:themeShade="F2"/>
            </w:tcBorders>
          </w:tcPr>
          <w:p w14:paraId="0AA5B4E0" w14:textId="0FCEC3B4" w:rsidR="00BB4CB8" w:rsidRPr="00B16F8F" w:rsidRDefault="00BB4CB8" w:rsidP="00C80DF4">
            <w:pPr>
              <w:spacing w:before="60" w:after="60"/>
              <w:jc w:val="both"/>
              <w:rPr>
                <w:rFonts w:ascii="Arial" w:hAnsi="Arial" w:cs="Arial"/>
                <w:sz w:val="20"/>
                <w:szCs w:val="20"/>
                <w:lang w:val="en-GB"/>
              </w:rPr>
            </w:pPr>
            <w:r w:rsidRPr="000F3C30">
              <w:rPr>
                <w:rFonts w:ascii="Arial" w:hAnsi="Arial" w:cs="Arial"/>
                <w:sz w:val="20"/>
                <w:szCs w:val="20"/>
                <w:lang w:val="en-GB"/>
              </w:rPr>
              <w:t>Je-li tato smlouva ukončena předčasně, CENTRUM KH vyvine veškeré</w:t>
            </w:r>
            <w:r w:rsidR="00A3021A">
              <w:rPr>
                <w:rFonts w:ascii="Arial" w:hAnsi="Arial" w:cs="Arial"/>
                <w:sz w:val="20"/>
                <w:szCs w:val="20"/>
                <w:lang w:val="en-GB"/>
              </w:rPr>
              <w:t xml:space="preserve"> úsilí k </w:t>
            </w:r>
            <w:r w:rsidRPr="000F3C30">
              <w:rPr>
                <w:rFonts w:ascii="Arial" w:hAnsi="Arial" w:cs="Arial"/>
                <w:sz w:val="20"/>
                <w:szCs w:val="20"/>
                <w:lang w:val="en-GB"/>
              </w:rPr>
              <w:t xml:space="preserve">minimalizaci dalších nákladů, ale za podmínky poskytování dobré lékařské péče </w:t>
            </w:r>
            <w:r w:rsidR="00150E7C">
              <w:rPr>
                <w:rFonts w:ascii="Arial" w:hAnsi="Arial" w:cs="Arial"/>
                <w:sz w:val="20"/>
                <w:szCs w:val="20"/>
                <w:lang w:val="en-GB"/>
              </w:rPr>
              <w:t>subjektům KH</w:t>
            </w:r>
            <w:r w:rsidRPr="000F3C30">
              <w:rPr>
                <w:rFonts w:ascii="Arial" w:hAnsi="Arial" w:cs="Arial"/>
                <w:sz w:val="20"/>
                <w:szCs w:val="20"/>
                <w:lang w:val="en-GB"/>
              </w:rPr>
              <w:t>.</w:t>
            </w:r>
          </w:p>
        </w:tc>
      </w:tr>
      <w:tr w:rsidR="00BB4CB8" w:rsidRPr="00770ED1" w14:paraId="7C10D29F"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B3EF9CC" w14:textId="0F2EF824" w:rsidR="00BB4CB8" w:rsidRPr="00770ED1" w:rsidRDefault="00BB4CB8" w:rsidP="00BB4CB8">
            <w:pPr>
              <w:spacing w:before="60" w:after="60"/>
              <w:jc w:val="right"/>
              <w:rPr>
                <w:rFonts w:ascii="Arial" w:hAnsi="Arial" w:cs="Arial"/>
                <w:sz w:val="20"/>
                <w:szCs w:val="20"/>
              </w:rPr>
            </w:pPr>
            <w:r>
              <w:rPr>
                <w:rFonts w:ascii="Arial" w:hAnsi="Arial" w:cs="Arial"/>
                <w:sz w:val="20"/>
                <w:szCs w:val="20"/>
              </w:rPr>
              <w:lastRenderedPageBreak/>
              <w:t>18.</w:t>
            </w:r>
            <w:r w:rsidR="00C0703D">
              <w:rPr>
                <w:rFonts w:ascii="Arial" w:hAnsi="Arial" w:cs="Arial"/>
                <w:sz w:val="20"/>
                <w:szCs w:val="20"/>
              </w:rPr>
              <w:t>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A01ED50" w14:textId="7E84EA7D" w:rsidR="00BB4CB8" w:rsidRPr="00770ED1" w:rsidRDefault="00BB4CB8" w:rsidP="00BB4CB8">
            <w:pPr>
              <w:spacing w:before="60" w:after="60"/>
              <w:jc w:val="both"/>
              <w:rPr>
                <w:rFonts w:ascii="Arial" w:hAnsi="Arial" w:cs="Arial"/>
                <w:sz w:val="20"/>
                <w:szCs w:val="20"/>
                <w:lang w:val="en-GB"/>
              </w:rPr>
            </w:pPr>
            <w:r w:rsidRPr="00A83481">
              <w:rPr>
                <w:rFonts w:ascii="Arial" w:hAnsi="Arial" w:cs="Arial"/>
                <w:sz w:val="20"/>
                <w:szCs w:val="20"/>
                <w:lang w:val="en-GB"/>
              </w:rPr>
              <w:t xml:space="preserve">Termination of this Agreement shall not affect the rights and obligations of any Party under this Agreement that accrued or arose from facts and circumstances in existence prior thereto.  </w:t>
            </w:r>
          </w:p>
        </w:tc>
        <w:tc>
          <w:tcPr>
            <w:tcW w:w="4424" w:type="dxa"/>
            <w:tcBorders>
              <w:left w:val="single" w:sz="2" w:space="0" w:color="F2F2F2" w:themeColor="background1" w:themeShade="F2"/>
            </w:tcBorders>
          </w:tcPr>
          <w:p w14:paraId="46F9E69C" w14:textId="173E04BC" w:rsidR="00BB4CB8" w:rsidRPr="00B16F8F" w:rsidRDefault="00BB4CB8" w:rsidP="00BB4CB8">
            <w:pPr>
              <w:spacing w:before="60" w:after="60"/>
              <w:jc w:val="both"/>
              <w:rPr>
                <w:rFonts w:ascii="Arial" w:hAnsi="Arial" w:cs="Arial"/>
                <w:sz w:val="20"/>
                <w:szCs w:val="20"/>
                <w:lang w:val="en-GB"/>
              </w:rPr>
            </w:pPr>
            <w:r w:rsidRPr="000F3C30">
              <w:rPr>
                <w:rFonts w:ascii="Arial" w:hAnsi="Arial" w:cs="Arial"/>
                <w:sz w:val="20"/>
                <w:szCs w:val="20"/>
                <w:lang w:val="en-GB"/>
              </w:rPr>
              <w:t>Ukončení této smlouvy nemá vliv na práva a</w:t>
            </w:r>
            <w:r w:rsidR="00A3021A">
              <w:rPr>
                <w:rFonts w:ascii="Arial" w:hAnsi="Arial" w:cs="Arial"/>
                <w:sz w:val="20"/>
                <w:szCs w:val="20"/>
                <w:lang w:val="en-GB"/>
              </w:rPr>
              <w:t> </w:t>
            </w:r>
            <w:r w:rsidRPr="000F3C30">
              <w:rPr>
                <w:rFonts w:ascii="Arial" w:hAnsi="Arial" w:cs="Arial"/>
                <w:sz w:val="20"/>
                <w:szCs w:val="20"/>
                <w:lang w:val="en-GB"/>
              </w:rPr>
              <w:t xml:space="preserve">povinnosti kterékoli </w:t>
            </w:r>
            <w:r w:rsidR="008945BB">
              <w:rPr>
                <w:rFonts w:ascii="Arial" w:hAnsi="Arial" w:cs="Arial"/>
                <w:sz w:val="20"/>
                <w:szCs w:val="20"/>
                <w:lang w:val="en-GB"/>
              </w:rPr>
              <w:t>S</w:t>
            </w:r>
            <w:r w:rsidRPr="000F3C30">
              <w:rPr>
                <w:rFonts w:ascii="Arial" w:hAnsi="Arial" w:cs="Arial"/>
                <w:sz w:val="20"/>
                <w:szCs w:val="20"/>
                <w:lang w:val="en-GB"/>
              </w:rPr>
              <w:t>mluvní strany zahrnuté v této smlouvě, které se nahromadily nebo vznikly ze skutečností a okolností v předchozí době.</w:t>
            </w:r>
          </w:p>
        </w:tc>
      </w:tr>
      <w:tr w:rsidR="00BB4CB8" w:rsidRPr="00770ED1" w14:paraId="0DE4057F"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AE05F64" w14:textId="3364E415" w:rsidR="00BB4CB8" w:rsidRPr="00770ED1" w:rsidRDefault="00BB4CB8" w:rsidP="00BB4CB8">
            <w:pPr>
              <w:spacing w:before="60" w:after="60"/>
              <w:jc w:val="right"/>
              <w:rPr>
                <w:rFonts w:ascii="Arial" w:hAnsi="Arial" w:cs="Arial"/>
                <w:sz w:val="20"/>
                <w:szCs w:val="20"/>
              </w:rPr>
            </w:pPr>
            <w:r>
              <w:rPr>
                <w:rFonts w:ascii="Arial" w:hAnsi="Arial" w:cs="Arial"/>
                <w:sz w:val="20"/>
                <w:szCs w:val="20"/>
              </w:rPr>
              <w:t>18.</w:t>
            </w:r>
            <w:r w:rsidR="00C0703D">
              <w:rPr>
                <w:rFonts w:ascii="Arial" w:hAnsi="Arial" w:cs="Arial"/>
                <w:sz w:val="20"/>
                <w:szCs w:val="20"/>
              </w:rPr>
              <w:t>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CB83D37" w14:textId="29F3D241" w:rsidR="00BB4CB8" w:rsidRPr="00770ED1" w:rsidRDefault="00BB4CB8" w:rsidP="00BB4CB8">
            <w:pPr>
              <w:spacing w:before="60" w:after="60"/>
              <w:jc w:val="both"/>
              <w:rPr>
                <w:rFonts w:ascii="Arial" w:hAnsi="Arial" w:cs="Arial"/>
                <w:sz w:val="20"/>
                <w:szCs w:val="20"/>
                <w:lang w:val="en-GB"/>
              </w:rPr>
            </w:pPr>
            <w:r w:rsidRPr="00A83481">
              <w:rPr>
                <w:rFonts w:ascii="Arial" w:hAnsi="Arial" w:cs="Arial"/>
                <w:sz w:val="20"/>
                <w:szCs w:val="20"/>
                <w:lang w:val="en-GB"/>
              </w:rPr>
              <w:t>The terms and conditions of Sections 4, 6, 12, 13, 14, 15, 16 and any other provisions of this Agreement that by their terms are understood to survive termination shall survive the expiration or earlier termination of this Agreement.</w:t>
            </w:r>
          </w:p>
        </w:tc>
        <w:tc>
          <w:tcPr>
            <w:tcW w:w="4424" w:type="dxa"/>
            <w:tcBorders>
              <w:left w:val="single" w:sz="2" w:space="0" w:color="F2F2F2" w:themeColor="background1" w:themeShade="F2"/>
            </w:tcBorders>
          </w:tcPr>
          <w:p w14:paraId="43116888" w14:textId="41485F3D" w:rsidR="00BB4CB8" w:rsidRPr="00B16F8F" w:rsidRDefault="00BB4CB8" w:rsidP="008945BB">
            <w:pPr>
              <w:spacing w:before="60" w:after="60"/>
              <w:jc w:val="both"/>
              <w:rPr>
                <w:rFonts w:ascii="Arial" w:hAnsi="Arial" w:cs="Arial"/>
                <w:sz w:val="20"/>
                <w:szCs w:val="20"/>
                <w:lang w:val="en-GB"/>
              </w:rPr>
            </w:pPr>
            <w:r w:rsidRPr="006F39F3">
              <w:rPr>
                <w:rFonts w:ascii="Arial" w:hAnsi="Arial" w:cs="Arial"/>
                <w:sz w:val="20"/>
                <w:szCs w:val="20"/>
                <w:lang w:val="en-GB"/>
              </w:rPr>
              <w:t xml:space="preserve">Smluvní podmínky ujednané v bodech 4, 6, 12, 13, 14, 15, 16 a veškerá další ustanovení této </w:t>
            </w:r>
            <w:r w:rsidR="008945BB">
              <w:rPr>
                <w:rFonts w:ascii="Arial" w:hAnsi="Arial" w:cs="Arial"/>
                <w:sz w:val="20"/>
                <w:szCs w:val="20"/>
                <w:lang w:val="en-GB"/>
              </w:rPr>
              <w:t>smlouvy</w:t>
            </w:r>
            <w:r w:rsidR="008945BB" w:rsidRPr="006F39F3">
              <w:rPr>
                <w:rFonts w:ascii="Arial" w:hAnsi="Arial" w:cs="Arial"/>
                <w:sz w:val="20"/>
                <w:szCs w:val="20"/>
                <w:lang w:val="en-GB"/>
              </w:rPr>
              <w:t xml:space="preserve"> </w:t>
            </w:r>
            <w:r w:rsidRPr="006F39F3">
              <w:rPr>
                <w:rFonts w:ascii="Arial" w:hAnsi="Arial" w:cs="Arial"/>
                <w:sz w:val="20"/>
                <w:szCs w:val="20"/>
                <w:lang w:val="en-GB"/>
              </w:rPr>
              <w:t>podle svých podmínek zůstávají v</w:t>
            </w:r>
            <w:r w:rsidR="00A3021A">
              <w:rPr>
                <w:rFonts w:ascii="Arial" w:hAnsi="Arial" w:cs="Arial"/>
                <w:sz w:val="20"/>
                <w:szCs w:val="20"/>
                <w:lang w:val="en-GB"/>
              </w:rPr>
              <w:t> </w:t>
            </w:r>
            <w:r w:rsidRPr="006F39F3">
              <w:rPr>
                <w:rFonts w:ascii="Arial" w:hAnsi="Arial" w:cs="Arial"/>
                <w:sz w:val="20"/>
                <w:szCs w:val="20"/>
                <w:lang w:val="en-GB"/>
              </w:rPr>
              <w:t>platnosti i po vypršení či při dřívějším ukončení platnosti této smlouvy.</w:t>
            </w:r>
          </w:p>
        </w:tc>
      </w:tr>
      <w:tr w:rsidR="00FB4884" w:rsidRPr="0040229A" w14:paraId="0CD1E300"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5C9BC40" w14:textId="05F55101" w:rsidR="00FB4884" w:rsidRDefault="00FB4884" w:rsidP="00FB4884">
            <w:pPr>
              <w:spacing w:before="60" w:after="60"/>
              <w:jc w:val="right"/>
              <w:rPr>
                <w:rFonts w:ascii="Arial" w:hAnsi="Arial" w:cs="Arial"/>
                <w:sz w:val="20"/>
                <w:szCs w:val="20"/>
              </w:rPr>
            </w:pPr>
            <w:r>
              <w:rPr>
                <w:sz w:val="22"/>
                <w:szCs w:val="22"/>
              </w:rPr>
              <w:t>18.</w:t>
            </w:r>
            <w:r w:rsidR="00C0703D">
              <w:rPr>
                <w:sz w:val="22"/>
                <w:szCs w:val="22"/>
              </w:rPr>
              <w:t>6</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71E9E3D" w14:textId="67F614CD" w:rsidR="00FB4884" w:rsidRPr="00360CE7" w:rsidRDefault="00FB4884" w:rsidP="00FB4884">
            <w:pPr>
              <w:pStyle w:val="Nadpis1"/>
              <w:keepNext w:val="0"/>
              <w:spacing w:before="0"/>
              <w:jc w:val="both"/>
              <w:rPr>
                <w:rFonts w:ascii="Arial" w:hAnsi="Arial" w:cs="Arial"/>
                <w:b/>
                <w:bCs/>
                <w:caps/>
                <w:color w:val="auto"/>
                <w:sz w:val="20"/>
                <w:szCs w:val="20"/>
              </w:rPr>
            </w:pPr>
            <w:r w:rsidRPr="00360CE7">
              <w:rPr>
                <w:rFonts w:ascii="Arial" w:hAnsi="Arial" w:cs="Arial"/>
                <w:color w:val="auto"/>
                <w:sz w:val="20"/>
                <w:szCs w:val="20"/>
              </w:rPr>
              <w:t xml:space="preserve">The INSTITUTION, SPONSOR and SCOPE acknowledge that the Agreement will be disclosed according to </w:t>
            </w:r>
            <w:r w:rsidR="00A3021A">
              <w:rPr>
                <w:rFonts w:ascii="Arial" w:hAnsi="Arial" w:cs="Arial"/>
                <w:color w:val="auto"/>
                <w:sz w:val="20"/>
                <w:szCs w:val="20"/>
              </w:rPr>
              <w:t>Act on</w:t>
            </w:r>
            <w:r w:rsidRPr="00360CE7">
              <w:rPr>
                <w:rFonts w:ascii="Arial" w:hAnsi="Arial" w:cs="Arial"/>
                <w:color w:val="auto"/>
                <w:sz w:val="20"/>
                <w:szCs w:val="20"/>
              </w:rPr>
              <w:t xml:space="preserve"> Agreement </w:t>
            </w:r>
            <w:r w:rsidR="00A3021A">
              <w:rPr>
                <w:rFonts w:ascii="Arial" w:hAnsi="Arial" w:cs="Arial"/>
                <w:color w:val="auto"/>
                <w:sz w:val="20"/>
                <w:szCs w:val="20"/>
              </w:rPr>
              <w:t>R</w:t>
            </w:r>
            <w:r w:rsidRPr="00360CE7">
              <w:rPr>
                <w:rFonts w:ascii="Arial" w:hAnsi="Arial" w:cs="Arial"/>
                <w:color w:val="auto"/>
                <w:sz w:val="20"/>
                <w:szCs w:val="20"/>
              </w:rPr>
              <w:t xml:space="preserve">egister. Data that are part of a business secrets of any of Parties shall not be a subject of a such disclosure. In the case of clinical trials, business secrets include the Protocol, </w:t>
            </w:r>
            <w:r w:rsidRPr="00360CE7">
              <w:rPr>
                <w:rFonts w:ascii="Arial" w:hAnsi="Arial" w:cs="Arial"/>
                <w:color w:val="auto"/>
                <w:sz w:val="20"/>
                <w:szCs w:val="20"/>
                <w:lang w:val="en"/>
              </w:rPr>
              <w:t xml:space="preserve">the Investigator Brochure, the Insurance Agreement, the Informed Consent form, the schedule of individual visits listed in the payment tables, the number of included subjects and the expected duration of the trial, the label of the investigational medicinal product. Further, the personal data of physical persons will not be a subject of such disclosure, unless they are already disclosed in another publicly available register. </w:t>
            </w:r>
          </w:p>
          <w:p w14:paraId="0CA95039" w14:textId="77777777" w:rsidR="00FB4884" w:rsidRPr="00360CE7" w:rsidRDefault="00FB4884" w:rsidP="00FB4884">
            <w:pPr>
              <w:pStyle w:val="Nadpis1"/>
              <w:keepNext w:val="0"/>
              <w:spacing w:before="0"/>
              <w:jc w:val="both"/>
              <w:rPr>
                <w:rFonts w:ascii="Arial" w:hAnsi="Arial" w:cs="Arial"/>
                <w:b/>
                <w:bCs/>
                <w:caps/>
                <w:color w:val="auto"/>
                <w:sz w:val="20"/>
                <w:szCs w:val="20"/>
              </w:rPr>
            </w:pPr>
            <w:r w:rsidRPr="00360CE7">
              <w:rPr>
                <w:rFonts w:ascii="Arial" w:hAnsi="Arial" w:cs="Arial"/>
                <w:color w:val="auto"/>
                <w:sz w:val="20"/>
                <w:szCs w:val="20"/>
              </w:rPr>
              <w:t>The INSTITUTION is responsible for publishing the Agreement under the previous section.</w:t>
            </w:r>
          </w:p>
          <w:p w14:paraId="0747BFCA" w14:textId="2D38EE37" w:rsidR="00FB4884" w:rsidRPr="00A83481" w:rsidRDefault="00FB4884" w:rsidP="001F3ADD">
            <w:pPr>
              <w:jc w:val="both"/>
              <w:rPr>
                <w:rFonts w:ascii="Arial" w:hAnsi="Arial" w:cs="Arial"/>
                <w:sz w:val="20"/>
                <w:szCs w:val="20"/>
                <w:lang w:val="en-GB"/>
              </w:rPr>
            </w:pPr>
            <w:r w:rsidRPr="00360CE7">
              <w:rPr>
                <w:rFonts w:ascii="Arial" w:hAnsi="Arial" w:cs="Arial"/>
                <w:sz w:val="20"/>
                <w:szCs w:val="20"/>
                <w:lang w:val="en"/>
              </w:rPr>
              <w:t>.</w:t>
            </w:r>
          </w:p>
        </w:tc>
        <w:tc>
          <w:tcPr>
            <w:tcW w:w="4424" w:type="dxa"/>
            <w:tcBorders>
              <w:left w:val="single" w:sz="2" w:space="0" w:color="F2F2F2" w:themeColor="background1" w:themeShade="F2"/>
            </w:tcBorders>
          </w:tcPr>
          <w:p w14:paraId="390ADDBD" w14:textId="27C59B91" w:rsidR="00FB4884" w:rsidRPr="00DA170E" w:rsidRDefault="00FB4884" w:rsidP="00FB4884">
            <w:pPr>
              <w:pStyle w:val="ListParagraph1"/>
              <w:ind w:left="0"/>
              <w:rPr>
                <w:rFonts w:ascii="Arial" w:hAnsi="Arial" w:cs="Arial"/>
                <w:sz w:val="20"/>
                <w:lang w:val="cs-CZ"/>
              </w:rPr>
            </w:pPr>
            <w:r w:rsidRPr="00222188">
              <w:rPr>
                <w:rFonts w:ascii="Arial" w:hAnsi="Arial" w:cs="Arial"/>
                <w:sz w:val="20"/>
                <w:lang w:val="cs-CZ"/>
              </w:rPr>
              <w:t xml:space="preserve">INSTITUCE, ZADAVATEL a SCOPE berou na vědomí, že smlouva bude uveřejněna v souladu se </w:t>
            </w:r>
            <w:r w:rsidR="00A3021A">
              <w:rPr>
                <w:rFonts w:ascii="Arial" w:hAnsi="Arial" w:cs="Arial"/>
                <w:sz w:val="20"/>
                <w:lang w:val="cs-CZ"/>
              </w:rPr>
              <w:t>zákonem</w:t>
            </w:r>
            <w:r w:rsidRPr="00222188">
              <w:rPr>
                <w:rFonts w:ascii="Arial" w:hAnsi="Arial" w:cs="Arial"/>
                <w:sz w:val="20"/>
                <w:lang w:val="cs-CZ"/>
              </w:rPr>
              <w:t xml:space="preserve"> o registru smluv. Takovémuto uveřejnění nepodléhají ty údaje, které tvoří obchodní tajemství některé ze </w:t>
            </w:r>
            <w:r w:rsidR="007830E0" w:rsidRPr="007E2AE1">
              <w:rPr>
                <w:rFonts w:ascii="Arial" w:hAnsi="Arial" w:cs="Arial"/>
                <w:sz w:val="20"/>
                <w:lang w:val="cs-CZ"/>
              </w:rPr>
              <w:t>s</w:t>
            </w:r>
            <w:r w:rsidRPr="007E2AE1">
              <w:rPr>
                <w:rFonts w:ascii="Arial" w:hAnsi="Arial" w:cs="Arial"/>
                <w:sz w:val="20"/>
                <w:lang w:val="cs-CZ"/>
              </w:rPr>
              <w:t>m</w:t>
            </w:r>
            <w:r w:rsidRPr="00222188">
              <w:rPr>
                <w:rFonts w:ascii="Arial" w:hAnsi="Arial" w:cs="Arial"/>
                <w:sz w:val="20"/>
                <w:lang w:val="cs-CZ"/>
              </w:rPr>
              <w:t>luvních stran. V případě klinických studií se obchodním tajemstvím rozumí zejména Protokol, Investigator Brochure, Pojistná smlouva, Informovaný souhlas, rozvrh jednotlivých návštěv uvedený v platebních tabulkách, počet zařazených subjektů a</w:t>
            </w:r>
            <w:r w:rsidR="007830E0">
              <w:rPr>
                <w:rFonts w:ascii="Arial" w:hAnsi="Arial" w:cs="Arial"/>
                <w:sz w:val="20"/>
                <w:lang w:val="cs-CZ"/>
              </w:rPr>
              <w:t> </w:t>
            </w:r>
            <w:r w:rsidRPr="00222188">
              <w:rPr>
                <w:rFonts w:ascii="Arial" w:hAnsi="Arial" w:cs="Arial"/>
                <w:sz w:val="20"/>
                <w:lang w:val="cs-CZ"/>
              </w:rPr>
              <w:t xml:space="preserve">očekávaná délka trvání studie, označení hodnoceného léčivého přípravku. Dále nebudou takovémuto uveřejnění podléhat osobní údaje fyzických osob, ledaže jsou již zveřejněny v jiném veřejně přístupném registru. </w:t>
            </w:r>
          </w:p>
          <w:p w14:paraId="70E97A11" w14:textId="22332287" w:rsidR="00FB4884" w:rsidRPr="00222188" w:rsidRDefault="00FB4884" w:rsidP="00FB4884">
            <w:pPr>
              <w:pStyle w:val="ListParagraph1"/>
              <w:ind w:left="0"/>
              <w:rPr>
                <w:rFonts w:ascii="Arial" w:hAnsi="Arial" w:cs="Arial"/>
                <w:sz w:val="20"/>
                <w:lang w:val="cs-CZ"/>
              </w:rPr>
            </w:pPr>
            <w:r w:rsidRPr="00222188">
              <w:rPr>
                <w:rFonts w:ascii="Arial" w:hAnsi="Arial" w:cs="Arial"/>
                <w:sz w:val="20"/>
                <w:lang w:val="cs-CZ"/>
              </w:rPr>
              <w:t xml:space="preserve">Za uveřejnění smlouvy dle předchozího odstavce odpovídá INSTITUCE. </w:t>
            </w:r>
          </w:p>
          <w:p w14:paraId="6695685F" w14:textId="77777777" w:rsidR="00FB4884" w:rsidRPr="00DA170E" w:rsidRDefault="00FB4884" w:rsidP="00C443DC">
            <w:pPr>
              <w:pStyle w:val="ListParagraph1"/>
              <w:ind w:left="0"/>
              <w:rPr>
                <w:rFonts w:ascii="Arial" w:hAnsi="Arial" w:cs="Arial"/>
                <w:sz w:val="20"/>
                <w:lang w:val="cs-CZ"/>
              </w:rPr>
            </w:pPr>
          </w:p>
        </w:tc>
      </w:tr>
      <w:tr w:rsidR="00FB4884" w:rsidRPr="00770ED1" w14:paraId="2826B7D8"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A5DFF37" w14:textId="7E83FF6B" w:rsidR="00FB4884" w:rsidRPr="00A83481" w:rsidRDefault="00FB4884" w:rsidP="00FB4884">
            <w:pPr>
              <w:spacing w:before="60" w:after="60"/>
              <w:jc w:val="right"/>
              <w:rPr>
                <w:rFonts w:ascii="Arial" w:hAnsi="Arial" w:cs="Arial"/>
                <w:b/>
                <w:sz w:val="20"/>
                <w:szCs w:val="20"/>
              </w:rPr>
            </w:pPr>
            <w:r w:rsidRPr="00A83481">
              <w:rPr>
                <w:rFonts w:ascii="Arial" w:hAnsi="Arial" w:cs="Arial"/>
                <w:b/>
                <w:sz w:val="20"/>
                <w:szCs w:val="20"/>
              </w:rPr>
              <w:t>19</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314ABB0" w14:textId="7074A02A" w:rsidR="00FB4884" w:rsidRPr="00A83481" w:rsidRDefault="00FB4884" w:rsidP="00FB4884">
            <w:pPr>
              <w:spacing w:before="60" w:after="60"/>
              <w:jc w:val="both"/>
              <w:rPr>
                <w:rFonts w:ascii="Arial" w:hAnsi="Arial" w:cs="Arial"/>
                <w:b/>
                <w:sz w:val="20"/>
                <w:szCs w:val="20"/>
                <w:lang w:val="en-GB"/>
              </w:rPr>
            </w:pPr>
            <w:r w:rsidRPr="00A83481">
              <w:rPr>
                <w:rFonts w:ascii="Arial" w:hAnsi="Arial" w:cs="Arial"/>
                <w:b/>
                <w:sz w:val="20"/>
                <w:szCs w:val="20"/>
                <w:lang w:val="en-GB"/>
              </w:rPr>
              <w:t>DEBARMENT AND SENTENCING FOR MALPRACTICE</w:t>
            </w:r>
          </w:p>
        </w:tc>
        <w:tc>
          <w:tcPr>
            <w:tcW w:w="4424" w:type="dxa"/>
            <w:tcBorders>
              <w:left w:val="single" w:sz="2" w:space="0" w:color="F2F2F2" w:themeColor="background1" w:themeShade="F2"/>
            </w:tcBorders>
          </w:tcPr>
          <w:p w14:paraId="6B0B3615" w14:textId="637F5533" w:rsidR="00FB4884" w:rsidRPr="00B16F8F" w:rsidRDefault="00FB4884" w:rsidP="00FB4884">
            <w:pPr>
              <w:spacing w:before="60" w:after="60"/>
              <w:jc w:val="both"/>
              <w:rPr>
                <w:rFonts w:ascii="Arial" w:hAnsi="Arial" w:cs="Arial"/>
                <w:sz w:val="20"/>
                <w:szCs w:val="20"/>
                <w:lang w:val="en-GB"/>
              </w:rPr>
            </w:pPr>
            <w:r w:rsidRPr="006F39F3">
              <w:rPr>
                <w:rFonts w:ascii="Arial" w:hAnsi="Arial" w:cs="Arial"/>
                <w:b/>
                <w:sz w:val="20"/>
                <w:szCs w:val="20"/>
                <w:lang w:val="en-GB"/>
              </w:rPr>
              <w:t>SUSPENDOVÁNÍ A TRESTÁNÍ NEDBALOSTI</w:t>
            </w:r>
          </w:p>
        </w:tc>
      </w:tr>
      <w:tr w:rsidR="00FB4884" w:rsidRPr="00770ED1" w14:paraId="713298D5"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4573599" w14:textId="77777777" w:rsidR="00FB4884" w:rsidRPr="00770ED1" w:rsidRDefault="00FB4884" w:rsidP="00FB4884">
            <w:pPr>
              <w:spacing w:before="60" w:after="60"/>
              <w:jc w:val="right"/>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60B013F5" w14:textId="0AFBB7C8" w:rsidR="00FB4884" w:rsidRPr="00770ED1" w:rsidRDefault="00FB4884" w:rsidP="00FB4884">
            <w:pPr>
              <w:tabs>
                <w:tab w:val="left" w:pos="1440"/>
              </w:tabs>
              <w:spacing w:before="60" w:after="60"/>
              <w:jc w:val="both"/>
              <w:rPr>
                <w:rFonts w:ascii="Arial" w:hAnsi="Arial" w:cs="Arial"/>
                <w:sz w:val="20"/>
                <w:szCs w:val="20"/>
                <w:lang w:val="en-GB"/>
              </w:rPr>
            </w:pPr>
            <w:r w:rsidRPr="00A83481">
              <w:rPr>
                <w:rFonts w:ascii="Arial" w:hAnsi="Arial" w:cs="Arial"/>
                <w:sz w:val="20"/>
                <w:szCs w:val="20"/>
                <w:lang w:val="en-GB"/>
              </w:rPr>
              <w:t xml:space="preserve">The </w:t>
            </w:r>
            <w:r>
              <w:rPr>
                <w:rFonts w:ascii="Arial" w:hAnsi="Arial" w:cs="Arial"/>
                <w:sz w:val="20"/>
                <w:szCs w:val="20"/>
                <w:lang w:val="en-GB"/>
              </w:rPr>
              <w:t>TRIAL SITE</w:t>
            </w:r>
            <w:r w:rsidRPr="00A83481">
              <w:rPr>
                <w:rFonts w:ascii="Arial" w:hAnsi="Arial" w:cs="Arial"/>
                <w:sz w:val="20"/>
                <w:szCs w:val="20"/>
                <w:lang w:val="en-GB"/>
              </w:rPr>
              <w:t xml:space="preserve"> represents and warrants that neither </w:t>
            </w:r>
            <w:r>
              <w:rPr>
                <w:rFonts w:ascii="Arial" w:hAnsi="Arial" w:cs="Arial"/>
                <w:sz w:val="20"/>
                <w:szCs w:val="20"/>
                <w:lang w:val="en-GB"/>
              </w:rPr>
              <w:t>it nor</w:t>
            </w:r>
            <w:r w:rsidRPr="00A83481">
              <w:rPr>
                <w:rFonts w:ascii="Arial" w:hAnsi="Arial" w:cs="Arial"/>
                <w:sz w:val="20"/>
                <w:szCs w:val="20"/>
                <w:lang w:val="en-GB"/>
              </w:rPr>
              <w:t xml:space="preserve"> any Collaborators involved in conducting the Trial, has been debarred, excluded, disqualified or restricted in their ability to practice medicine, participate in a clinical trial, or perform services in connection with the evaluation of a pharmaceutical product under any laws, regulations </w:t>
            </w:r>
            <w:r>
              <w:rPr>
                <w:rFonts w:ascii="Arial" w:hAnsi="Arial" w:cs="Arial"/>
                <w:sz w:val="20"/>
                <w:szCs w:val="20"/>
                <w:lang w:val="en-GB"/>
              </w:rPr>
              <w:t>or professional code of conduct.</w:t>
            </w:r>
            <w:r>
              <w:rPr>
                <w:rFonts w:ascii="Arial" w:hAnsi="Arial" w:cs="Arial"/>
                <w:sz w:val="20"/>
                <w:szCs w:val="20"/>
                <w:lang w:val="en-GB"/>
              </w:rPr>
              <w:tab/>
            </w:r>
          </w:p>
        </w:tc>
        <w:tc>
          <w:tcPr>
            <w:tcW w:w="4424" w:type="dxa"/>
            <w:tcBorders>
              <w:left w:val="single" w:sz="2" w:space="0" w:color="F2F2F2" w:themeColor="background1" w:themeShade="F2"/>
            </w:tcBorders>
          </w:tcPr>
          <w:p w14:paraId="5DFA94FD" w14:textId="26F465D0" w:rsidR="00FB4884" w:rsidRPr="00B16F8F" w:rsidRDefault="00FB4884" w:rsidP="00FB4884">
            <w:pPr>
              <w:spacing w:before="60" w:after="60"/>
              <w:jc w:val="both"/>
              <w:rPr>
                <w:rFonts w:ascii="Arial" w:hAnsi="Arial" w:cs="Arial"/>
                <w:sz w:val="20"/>
                <w:szCs w:val="20"/>
                <w:lang w:val="en-GB"/>
              </w:rPr>
            </w:pPr>
            <w:r w:rsidRPr="006F39F3">
              <w:rPr>
                <w:rFonts w:ascii="Arial" w:hAnsi="Arial" w:cs="Arial"/>
                <w:sz w:val="20"/>
                <w:szCs w:val="20"/>
                <w:lang w:val="en-GB"/>
              </w:rPr>
              <w:t>CENTRUM KH prohlašuje a zaručuje, že ani CENTRUM KH, ani spolupracovníci zapojeni do provádění KH nebyli suspendováni, vyloučeni, diskvalifikováni, ani jim nebyla omezena způsobilost k vykonávání lékařské praxe, účasti v KH, nebo k poskytování služeb souvisejících s hodnocenými léčivy na základě právního, kontrolního nebo profesního kodexu.</w:t>
            </w:r>
          </w:p>
        </w:tc>
      </w:tr>
      <w:tr w:rsidR="00FB4884" w:rsidRPr="00770ED1" w14:paraId="6A612148"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8C6EFE4" w14:textId="77777777" w:rsidR="00FB4884" w:rsidRPr="00770ED1" w:rsidRDefault="00FB4884" w:rsidP="00FB4884">
            <w:pPr>
              <w:spacing w:before="60" w:after="60"/>
              <w:jc w:val="right"/>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2EDD7AA" w14:textId="497255D0" w:rsidR="00FB4884" w:rsidRPr="00A83481" w:rsidRDefault="00FB4884" w:rsidP="00FB4884">
            <w:pPr>
              <w:spacing w:before="60" w:after="60"/>
              <w:jc w:val="both"/>
              <w:rPr>
                <w:rFonts w:ascii="Arial" w:hAnsi="Arial" w:cs="Arial"/>
                <w:sz w:val="20"/>
                <w:szCs w:val="20"/>
              </w:rPr>
            </w:pPr>
            <w:r w:rsidRPr="00A83481">
              <w:rPr>
                <w:rFonts w:ascii="Arial" w:hAnsi="Arial" w:cs="Arial"/>
                <w:sz w:val="20"/>
                <w:szCs w:val="20"/>
              </w:rPr>
              <w:t xml:space="preserve">The </w:t>
            </w:r>
            <w:r>
              <w:rPr>
                <w:rFonts w:ascii="Arial" w:hAnsi="Arial" w:cs="Arial"/>
                <w:sz w:val="20"/>
                <w:szCs w:val="20"/>
              </w:rPr>
              <w:t>TRIAL SITE</w:t>
            </w:r>
            <w:r w:rsidRPr="00A83481">
              <w:rPr>
                <w:rFonts w:ascii="Arial" w:hAnsi="Arial" w:cs="Arial"/>
                <w:sz w:val="20"/>
                <w:szCs w:val="20"/>
              </w:rPr>
              <w:t xml:space="preserve"> shall immediately notify</w:t>
            </w:r>
            <w:r>
              <w:rPr>
                <w:rFonts w:ascii="Arial" w:hAnsi="Arial" w:cs="Arial"/>
                <w:sz w:val="20"/>
                <w:szCs w:val="20"/>
              </w:rPr>
              <w:t xml:space="preserve"> SCOPE should it</w:t>
            </w:r>
            <w:r w:rsidRPr="00A83481">
              <w:rPr>
                <w:rFonts w:ascii="Arial" w:hAnsi="Arial" w:cs="Arial"/>
                <w:sz w:val="20"/>
                <w:szCs w:val="20"/>
              </w:rPr>
              <w:t xml:space="preserve"> or any Collaborators involved in conducting the Trial, be so debarred, excluded, disqualified or restricted, or should a procedure or action be initiated against any of them that could result in their being so debarred, excluded, disqualified or restricted.</w:t>
            </w:r>
          </w:p>
        </w:tc>
        <w:tc>
          <w:tcPr>
            <w:tcW w:w="4424" w:type="dxa"/>
            <w:tcBorders>
              <w:left w:val="single" w:sz="2" w:space="0" w:color="F2F2F2" w:themeColor="background1" w:themeShade="F2"/>
            </w:tcBorders>
          </w:tcPr>
          <w:p w14:paraId="29778CCB" w14:textId="0F6B6092" w:rsidR="00FB4884" w:rsidRPr="00B16F8F" w:rsidRDefault="00FB4884" w:rsidP="008D400C">
            <w:pPr>
              <w:spacing w:before="60" w:after="60"/>
              <w:jc w:val="both"/>
              <w:rPr>
                <w:rFonts w:ascii="Arial" w:hAnsi="Arial" w:cs="Arial"/>
                <w:sz w:val="20"/>
                <w:szCs w:val="20"/>
                <w:lang w:val="en-GB"/>
              </w:rPr>
            </w:pPr>
            <w:r w:rsidRPr="006F39F3">
              <w:rPr>
                <w:rFonts w:ascii="Arial" w:hAnsi="Arial" w:cs="Arial"/>
                <w:sz w:val="20"/>
                <w:szCs w:val="20"/>
                <w:lang w:val="en-GB"/>
              </w:rPr>
              <w:t>CENTRUM KH neprodleně oznámí SCOPE, pokud by CENTRU KH nebo některé</w:t>
            </w:r>
            <w:r w:rsidR="008D400C">
              <w:rPr>
                <w:rFonts w:ascii="Arial" w:hAnsi="Arial" w:cs="Arial"/>
                <w:sz w:val="20"/>
                <w:szCs w:val="20"/>
                <w:lang w:val="en-GB"/>
              </w:rPr>
              <w:t>mu</w:t>
            </w:r>
            <w:r w:rsidRPr="006F39F3">
              <w:rPr>
                <w:rFonts w:ascii="Arial" w:hAnsi="Arial" w:cs="Arial"/>
                <w:sz w:val="20"/>
                <w:szCs w:val="20"/>
                <w:lang w:val="en-GB"/>
              </w:rPr>
              <w:t xml:space="preserve"> ze </w:t>
            </w:r>
            <w:r w:rsidR="008D400C">
              <w:rPr>
                <w:rFonts w:ascii="Arial" w:hAnsi="Arial" w:cs="Arial"/>
                <w:sz w:val="20"/>
                <w:szCs w:val="20"/>
                <w:lang w:val="en-GB"/>
              </w:rPr>
              <w:t>spolupracovníků</w:t>
            </w:r>
            <w:r w:rsidRPr="006F39F3">
              <w:rPr>
                <w:rFonts w:ascii="Arial" w:hAnsi="Arial" w:cs="Arial"/>
                <w:sz w:val="20"/>
                <w:szCs w:val="20"/>
                <w:lang w:val="en-GB"/>
              </w:rPr>
              <w:t xml:space="preserve"> zapojených do KH byl vysloven zákaz činnosti, pokud by byla tato osoba vyloučena, prohlášena nezpůsobilou či byla omezena ve způsobilosti, nebo pokud by proti kterékoli z nich bylo zahájeno řízení nebo soudní pře, které by mohly vést k zákazu činnosti, vyloučení, prohlášení nezpůsobilou nebo k omezení ve způsobilosti.</w:t>
            </w:r>
          </w:p>
        </w:tc>
      </w:tr>
      <w:tr w:rsidR="00FB4884" w:rsidRPr="00770ED1" w14:paraId="58ED6750"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C0D8746" w14:textId="29A2C178" w:rsidR="00FB4884" w:rsidRPr="00A83481" w:rsidRDefault="00FB4884" w:rsidP="00FB4884">
            <w:pPr>
              <w:spacing w:before="60" w:after="60"/>
              <w:jc w:val="right"/>
              <w:rPr>
                <w:rFonts w:ascii="Arial" w:hAnsi="Arial" w:cs="Arial"/>
                <w:b/>
                <w:sz w:val="20"/>
                <w:szCs w:val="20"/>
              </w:rPr>
            </w:pPr>
            <w:r w:rsidRPr="00A83481">
              <w:rPr>
                <w:rFonts w:ascii="Arial" w:hAnsi="Arial" w:cs="Arial"/>
                <w:b/>
                <w:sz w:val="20"/>
                <w:szCs w:val="20"/>
              </w:rPr>
              <w:t>20</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E0B433F" w14:textId="2A9783F8" w:rsidR="00FB4884" w:rsidRPr="00A83481" w:rsidRDefault="00FB4884" w:rsidP="00FB4884">
            <w:pPr>
              <w:spacing w:before="60" w:after="60"/>
              <w:jc w:val="both"/>
              <w:rPr>
                <w:rFonts w:ascii="Arial" w:hAnsi="Arial" w:cs="Arial"/>
                <w:b/>
                <w:sz w:val="20"/>
                <w:szCs w:val="20"/>
                <w:lang w:val="en-GB"/>
              </w:rPr>
            </w:pPr>
            <w:r w:rsidRPr="00A83481">
              <w:rPr>
                <w:rFonts w:ascii="Arial" w:hAnsi="Arial" w:cs="Arial"/>
                <w:b/>
                <w:sz w:val="20"/>
                <w:szCs w:val="20"/>
                <w:lang w:val="en-GB"/>
              </w:rPr>
              <w:t>RELATIONSHIP OF PARTIES</w:t>
            </w:r>
          </w:p>
        </w:tc>
        <w:tc>
          <w:tcPr>
            <w:tcW w:w="4424" w:type="dxa"/>
            <w:tcBorders>
              <w:left w:val="single" w:sz="2" w:space="0" w:color="F2F2F2" w:themeColor="background1" w:themeShade="F2"/>
            </w:tcBorders>
          </w:tcPr>
          <w:p w14:paraId="211FB848" w14:textId="586300EB" w:rsidR="00FB4884" w:rsidRPr="00B16F8F" w:rsidRDefault="00FB4884" w:rsidP="00FB4884">
            <w:pPr>
              <w:spacing w:before="60" w:after="60"/>
              <w:jc w:val="both"/>
              <w:rPr>
                <w:rFonts w:ascii="Arial" w:hAnsi="Arial" w:cs="Arial"/>
                <w:sz w:val="20"/>
                <w:szCs w:val="20"/>
                <w:lang w:val="en-GB"/>
              </w:rPr>
            </w:pPr>
            <w:r w:rsidRPr="006F39F3">
              <w:rPr>
                <w:rFonts w:ascii="Arial" w:hAnsi="Arial" w:cs="Arial"/>
                <w:b/>
                <w:sz w:val="20"/>
                <w:szCs w:val="20"/>
                <w:lang w:val="en-GB"/>
              </w:rPr>
              <w:t>VZTAHY SMLUVNÍCH STRAN</w:t>
            </w:r>
          </w:p>
        </w:tc>
      </w:tr>
      <w:tr w:rsidR="00FB4884" w:rsidRPr="00770ED1" w14:paraId="122B6049"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41D910E" w14:textId="627362BD" w:rsidR="00FB4884" w:rsidRPr="00770ED1" w:rsidRDefault="00FB4884" w:rsidP="00FB4884">
            <w:pPr>
              <w:spacing w:before="60" w:after="60"/>
              <w:jc w:val="right"/>
              <w:rPr>
                <w:rFonts w:ascii="Arial" w:hAnsi="Arial" w:cs="Arial"/>
                <w:sz w:val="20"/>
                <w:szCs w:val="20"/>
              </w:rPr>
            </w:pPr>
            <w:r>
              <w:rPr>
                <w:rFonts w:ascii="Arial" w:hAnsi="Arial" w:cs="Arial"/>
                <w:sz w:val="20"/>
                <w:szCs w:val="20"/>
              </w:rPr>
              <w:t>20.1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D529AE8" w14:textId="282D37E3" w:rsidR="00FB4884" w:rsidRPr="00770ED1" w:rsidRDefault="00FB4884" w:rsidP="00FB4884">
            <w:pPr>
              <w:spacing w:before="60" w:after="60"/>
              <w:jc w:val="both"/>
              <w:rPr>
                <w:rFonts w:ascii="Arial" w:hAnsi="Arial" w:cs="Arial"/>
                <w:sz w:val="20"/>
                <w:szCs w:val="20"/>
                <w:lang w:val="en-GB"/>
              </w:rPr>
            </w:pPr>
            <w:r w:rsidRPr="00A83481">
              <w:rPr>
                <w:rFonts w:ascii="Arial" w:hAnsi="Arial" w:cs="Arial"/>
                <w:sz w:val="20"/>
                <w:szCs w:val="20"/>
                <w:lang w:val="en-GB"/>
              </w:rPr>
              <w:t xml:space="preserve">Any work performed by the </w:t>
            </w:r>
            <w:r>
              <w:rPr>
                <w:rFonts w:ascii="Arial" w:hAnsi="Arial" w:cs="Arial"/>
                <w:sz w:val="20"/>
                <w:szCs w:val="20"/>
                <w:lang w:val="en-GB"/>
              </w:rPr>
              <w:t>TRIAL SITE</w:t>
            </w:r>
            <w:r w:rsidRPr="00A83481">
              <w:rPr>
                <w:rFonts w:ascii="Arial" w:hAnsi="Arial" w:cs="Arial"/>
                <w:sz w:val="20"/>
                <w:szCs w:val="20"/>
                <w:lang w:val="en-GB"/>
              </w:rPr>
              <w:t xml:space="preserve"> and the Collaborators under this Agreement shall be considered to be performed as independent contractors and not as employees, partners or agents of SCOPE or SPONSOR. No Party shall </w:t>
            </w:r>
            <w:r w:rsidRPr="00A83481">
              <w:rPr>
                <w:rFonts w:ascii="Arial" w:hAnsi="Arial" w:cs="Arial"/>
                <w:sz w:val="20"/>
                <w:szCs w:val="20"/>
                <w:lang w:val="en-GB"/>
              </w:rPr>
              <w:lastRenderedPageBreak/>
              <w:t>have the authority, either express, implied or apparent, to bind the other Part</w:t>
            </w:r>
            <w:r>
              <w:rPr>
                <w:rFonts w:ascii="Arial" w:hAnsi="Arial" w:cs="Arial"/>
                <w:sz w:val="20"/>
                <w:szCs w:val="20"/>
                <w:lang w:val="en-GB"/>
              </w:rPr>
              <w:t>ies</w:t>
            </w:r>
            <w:r w:rsidRPr="00A83481">
              <w:rPr>
                <w:rFonts w:ascii="Arial" w:hAnsi="Arial" w:cs="Arial"/>
                <w:sz w:val="20"/>
                <w:szCs w:val="20"/>
                <w:lang w:val="en-GB"/>
              </w:rPr>
              <w:t xml:space="preserve">, except to the extent that same may be consistent with the performance of </w:t>
            </w:r>
            <w:r>
              <w:rPr>
                <w:rFonts w:ascii="Arial" w:hAnsi="Arial" w:cs="Arial"/>
                <w:sz w:val="20"/>
                <w:szCs w:val="20"/>
                <w:lang w:val="en-GB"/>
              </w:rPr>
              <w:t>those</w:t>
            </w:r>
            <w:r w:rsidRPr="00A83481">
              <w:rPr>
                <w:rFonts w:ascii="Arial" w:hAnsi="Arial" w:cs="Arial"/>
                <w:sz w:val="20"/>
                <w:szCs w:val="20"/>
                <w:lang w:val="en-GB"/>
              </w:rPr>
              <w:t xml:space="preserve"> Part</w:t>
            </w:r>
            <w:r>
              <w:rPr>
                <w:rFonts w:ascii="Arial" w:hAnsi="Arial" w:cs="Arial"/>
                <w:sz w:val="20"/>
                <w:szCs w:val="20"/>
                <w:lang w:val="en-GB"/>
              </w:rPr>
              <w:t>ie</w:t>
            </w:r>
            <w:r w:rsidRPr="00A83481">
              <w:rPr>
                <w:rFonts w:ascii="Arial" w:hAnsi="Arial" w:cs="Arial"/>
                <w:sz w:val="20"/>
                <w:szCs w:val="20"/>
                <w:lang w:val="en-GB"/>
              </w:rPr>
              <w:t>s</w:t>
            </w:r>
            <w:r>
              <w:rPr>
                <w:rFonts w:ascii="Arial" w:hAnsi="Arial" w:cs="Arial"/>
                <w:sz w:val="20"/>
                <w:szCs w:val="20"/>
                <w:lang w:val="en-GB"/>
              </w:rPr>
              <w:t>’</w:t>
            </w:r>
            <w:r w:rsidRPr="00A83481">
              <w:rPr>
                <w:rFonts w:ascii="Arial" w:hAnsi="Arial" w:cs="Arial"/>
                <w:sz w:val="20"/>
                <w:szCs w:val="20"/>
                <w:lang w:val="en-GB"/>
              </w:rPr>
              <w:t xml:space="preserve"> obligations in accordance with the terms of this Agreement.</w:t>
            </w:r>
          </w:p>
        </w:tc>
        <w:tc>
          <w:tcPr>
            <w:tcW w:w="4424" w:type="dxa"/>
            <w:tcBorders>
              <w:left w:val="single" w:sz="2" w:space="0" w:color="F2F2F2" w:themeColor="background1" w:themeShade="F2"/>
            </w:tcBorders>
          </w:tcPr>
          <w:p w14:paraId="250D8170" w14:textId="30E4F9B8" w:rsidR="00FB4884" w:rsidRPr="00B16F8F" w:rsidRDefault="00FB4884" w:rsidP="00C742BD">
            <w:pPr>
              <w:spacing w:before="60" w:after="60"/>
              <w:jc w:val="both"/>
              <w:rPr>
                <w:rFonts w:ascii="Arial" w:hAnsi="Arial" w:cs="Arial"/>
                <w:sz w:val="20"/>
                <w:szCs w:val="20"/>
                <w:lang w:val="en-GB"/>
              </w:rPr>
            </w:pPr>
            <w:r w:rsidRPr="006F39F3">
              <w:rPr>
                <w:rFonts w:ascii="Arial" w:hAnsi="Arial" w:cs="Arial"/>
                <w:sz w:val="20"/>
                <w:szCs w:val="20"/>
                <w:lang w:val="en-GB"/>
              </w:rPr>
              <w:lastRenderedPageBreak/>
              <w:t>Veškerá činnost prováděná CENTREM KH a</w:t>
            </w:r>
            <w:r w:rsidR="007830E0">
              <w:rPr>
                <w:rFonts w:ascii="Arial" w:hAnsi="Arial" w:cs="Arial"/>
                <w:sz w:val="20"/>
                <w:szCs w:val="20"/>
                <w:lang w:val="en-GB"/>
              </w:rPr>
              <w:t> </w:t>
            </w:r>
            <w:r w:rsidRPr="006F39F3">
              <w:rPr>
                <w:rFonts w:ascii="Arial" w:hAnsi="Arial" w:cs="Arial"/>
                <w:sz w:val="20"/>
                <w:szCs w:val="20"/>
                <w:lang w:val="en-GB"/>
              </w:rPr>
              <w:t xml:space="preserve">spolupracovníky podle této </w:t>
            </w:r>
            <w:r w:rsidR="00C742BD">
              <w:rPr>
                <w:rFonts w:ascii="Arial" w:hAnsi="Arial" w:cs="Arial"/>
                <w:sz w:val="20"/>
                <w:szCs w:val="20"/>
                <w:lang w:val="en-GB"/>
              </w:rPr>
              <w:t>s</w:t>
            </w:r>
            <w:r w:rsidRPr="006F39F3">
              <w:rPr>
                <w:rFonts w:ascii="Arial" w:hAnsi="Arial" w:cs="Arial"/>
                <w:sz w:val="20"/>
                <w:szCs w:val="20"/>
                <w:lang w:val="en-GB"/>
              </w:rPr>
              <w:t xml:space="preserve">mlouvy bude považována za činnost provedenou nezávislou </w:t>
            </w:r>
            <w:r w:rsidR="00C742BD">
              <w:rPr>
                <w:rFonts w:ascii="Arial" w:hAnsi="Arial" w:cs="Arial"/>
                <w:sz w:val="20"/>
                <w:szCs w:val="20"/>
                <w:lang w:val="en-GB"/>
              </w:rPr>
              <w:t>S</w:t>
            </w:r>
            <w:r w:rsidRPr="006F39F3">
              <w:rPr>
                <w:rFonts w:ascii="Arial" w:hAnsi="Arial" w:cs="Arial"/>
                <w:sz w:val="20"/>
                <w:szCs w:val="20"/>
                <w:lang w:val="en-GB"/>
              </w:rPr>
              <w:t xml:space="preserve">mluvní stranou a nikoli za činnost provedenou zaměstnanci, partnery či zástupci SCOPE nebo </w:t>
            </w:r>
            <w:r w:rsidRPr="006F39F3">
              <w:rPr>
                <w:rFonts w:ascii="Arial" w:hAnsi="Arial" w:cs="Arial"/>
                <w:sz w:val="20"/>
                <w:szCs w:val="20"/>
                <w:lang w:val="en-GB"/>
              </w:rPr>
              <w:lastRenderedPageBreak/>
              <w:t xml:space="preserve">ZADAVATELE. Žádná </w:t>
            </w:r>
            <w:r w:rsidR="00C742BD">
              <w:rPr>
                <w:rFonts w:ascii="Arial" w:hAnsi="Arial" w:cs="Arial"/>
                <w:sz w:val="20"/>
                <w:szCs w:val="20"/>
                <w:lang w:val="en-GB"/>
              </w:rPr>
              <w:t>S</w:t>
            </w:r>
            <w:r w:rsidRPr="006F39F3">
              <w:rPr>
                <w:rFonts w:ascii="Arial" w:hAnsi="Arial" w:cs="Arial"/>
                <w:sz w:val="20"/>
                <w:szCs w:val="20"/>
                <w:lang w:val="en-GB"/>
              </w:rPr>
              <w:t xml:space="preserve">mluvní strana nebude mít oprávnění, výslovné, předpokládané ani domnělé, zavazovat jiné strany, vyjma do té míry, která může odpovídat povinnostem těchto stran v souladu s podmínkami této </w:t>
            </w:r>
            <w:r w:rsidR="00C742BD">
              <w:rPr>
                <w:rFonts w:ascii="Arial" w:hAnsi="Arial" w:cs="Arial"/>
                <w:sz w:val="20"/>
                <w:szCs w:val="20"/>
                <w:lang w:val="en-GB"/>
              </w:rPr>
              <w:t>s</w:t>
            </w:r>
            <w:r w:rsidRPr="006F39F3">
              <w:rPr>
                <w:rFonts w:ascii="Arial" w:hAnsi="Arial" w:cs="Arial"/>
                <w:sz w:val="20"/>
                <w:szCs w:val="20"/>
                <w:lang w:val="en-GB"/>
              </w:rPr>
              <w:t>mlouvy.</w:t>
            </w:r>
          </w:p>
        </w:tc>
      </w:tr>
      <w:tr w:rsidR="00FB4884" w:rsidRPr="00770ED1" w14:paraId="11C54371"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0D3F0EC" w14:textId="2A151B10" w:rsidR="00FB4884" w:rsidRPr="00770ED1" w:rsidRDefault="00FB4884" w:rsidP="00FB4884">
            <w:pPr>
              <w:spacing w:before="60" w:after="60"/>
              <w:jc w:val="right"/>
              <w:rPr>
                <w:rFonts w:ascii="Arial" w:hAnsi="Arial" w:cs="Arial"/>
                <w:sz w:val="20"/>
                <w:szCs w:val="20"/>
              </w:rPr>
            </w:pPr>
            <w:r>
              <w:rPr>
                <w:rFonts w:ascii="Arial" w:hAnsi="Arial" w:cs="Arial"/>
                <w:sz w:val="20"/>
                <w:szCs w:val="20"/>
              </w:rPr>
              <w:lastRenderedPageBreak/>
              <w:t>20.2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DCE5656" w14:textId="37421061" w:rsidR="00FB4884" w:rsidRPr="00770ED1" w:rsidRDefault="00FB4884" w:rsidP="00FB4884">
            <w:pPr>
              <w:spacing w:before="60" w:after="60"/>
              <w:jc w:val="both"/>
              <w:rPr>
                <w:rFonts w:ascii="Arial" w:hAnsi="Arial" w:cs="Arial"/>
                <w:sz w:val="20"/>
                <w:szCs w:val="20"/>
                <w:lang w:val="en-GB"/>
              </w:rPr>
            </w:pPr>
            <w:r w:rsidRPr="00CA43D3">
              <w:rPr>
                <w:rFonts w:ascii="Arial" w:hAnsi="Arial" w:cs="Arial"/>
                <w:sz w:val="20"/>
                <w:szCs w:val="20"/>
                <w:lang w:val="en-GB"/>
              </w:rPr>
              <w:t xml:space="preserve">The Trial </w:t>
            </w:r>
            <w:r w:rsidR="00150E7C">
              <w:rPr>
                <w:rFonts w:ascii="Arial" w:hAnsi="Arial" w:cs="Arial"/>
                <w:sz w:val="20"/>
                <w:szCs w:val="20"/>
                <w:lang w:val="en-GB"/>
              </w:rPr>
              <w:t>will be</w:t>
            </w:r>
            <w:r w:rsidR="00150E7C" w:rsidRPr="00CA43D3">
              <w:rPr>
                <w:rFonts w:ascii="Arial" w:hAnsi="Arial" w:cs="Arial"/>
                <w:sz w:val="20"/>
                <w:szCs w:val="20"/>
                <w:lang w:val="en-GB"/>
              </w:rPr>
              <w:t xml:space="preserve"> </w:t>
            </w:r>
            <w:r w:rsidRPr="00CA43D3">
              <w:rPr>
                <w:rFonts w:ascii="Arial" w:hAnsi="Arial" w:cs="Arial"/>
                <w:sz w:val="20"/>
                <w:szCs w:val="20"/>
                <w:lang w:val="en-GB"/>
              </w:rPr>
              <w:t xml:space="preserve">performed independently from any business transactions and decision on supply purchases with SPONSOR. </w:t>
            </w:r>
            <w:r>
              <w:rPr>
                <w:rFonts w:ascii="Arial" w:hAnsi="Arial" w:cs="Arial"/>
                <w:sz w:val="20"/>
                <w:szCs w:val="20"/>
                <w:lang w:val="en-GB"/>
              </w:rPr>
              <w:t xml:space="preserve">Neither the </w:t>
            </w:r>
            <w:r>
              <w:rPr>
                <w:rFonts w:ascii="Arial" w:hAnsi="Arial" w:cs="Arial"/>
                <w:sz w:val="20"/>
                <w:szCs w:val="20"/>
              </w:rPr>
              <w:t>INSTITUTION</w:t>
            </w:r>
            <w:r w:rsidRPr="00CA43D3">
              <w:rPr>
                <w:rFonts w:ascii="Arial" w:hAnsi="Arial" w:cs="Arial"/>
                <w:sz w:val="20"/>
                <w:szCs w:val="20"/>
                <w:lang w:val="en-GB"/>
              </w:rPr>
              <w:t xml:space="preserve"> shall receive any benefits for </w:t>
            </w:r>
            <w:r>
              <w:rPr>
                <w:rFonts w:ascii="Arial" w:hAnsi="Arial" w:cs="Arial"/>
                <w:sz w:val="20"/>
                <w:szCs w:val="20"/>
                <w:lang w:val="en-GB"/>
              </w:rPr>
              <w:t>the</w:t>
            </w:r>
            <w:r w:rsidRPr="00CA43D3">
              <w:rPr>
                <w:rFonts w:ascii="Arial" w:hAnsi="Arial" w:cs="Arial"/>
                <w:sz w:val="20"/>
                <w:szCs w:val="20"/>
                <w:lang w:val="en-GB"/>
              </w:rPr>
              <w:t xml:space="preserve"> provision of services </w:t>
            </w:r>
            <w:r w:rsidR="00150E7C">
              <w:rPr>
                <w:rFonts w:ascii="Arial" w:hAnsi="Arial" w:cs="Arial"/>
                <w:sz w:val="20"/>
                <w:szCs w:val="20"/>
                <w:lang w:val="en-GB"/>
              </w:rPr>
              <w:t>within</w:t>
            </w:r>
            <w:r w:rsidR="00150E7C" w:rsidRPr="00CA43D3">
              <w:rPr>
                <w:rFonts w:ascii="Arial" w:hAnsi="Arial" w:cs="Arial"/>
                <w:sz w:val="20"/>
                <w:szCs w:val="20"/>
                <w:lang w:val="en-GB"/>
              </w:rPr>
              <w:t xml:space="preserve"> </w:t>
            </w:r>
            <w:r w:rsidRPr="00CA43D3">
              <w:rPr>
                <w:rFonts w:ascii="Arial" w:hAnsi="Arial" w:cs="Arial"/>
                <w:sz w:val="20"/>
                <w:szCs w:val="20"/>
                <w:lang w:val="en-GB"/>
              </w:rPr>
              <w:t>the Trial other than the remuneration agreed herein in Section 11 and Appendix 1.</w:t>
            </w:r>
          </w:p>
        </w:tc>
        <w:tc>
          <w:tcPr>
            <w:tcW w:w="4424" w:type="dxa"/>
            <w:tcBorders>
              <w:left w:val="single" w:sz="2" w:space="0" w:color="F2F2F2" w:themeColor="background1" w:themeShade="F2"/>
            </w:tcBorders>
          </w:tcPr>
          <w:p w14:paraId="6FD321D1" w14:textId="2F106D08" w:rsidR="00FB4884" w:rsidRPr="00B16F8F" w:rsidRDefault="00FB4884" w:rsidP="00FB4884">
            <w:pPr>
              <w:spacing w:before="60" w:after="60"/>
              <w:jc w:val="both"/>
              <w:rPr>
                <w:rFonts w:ascii="Arial" w:hAnsi="Arial" w:cs="Arial"/>
                <w:sz w:val="20"/>
                <w:szCs w:val="20"/>
                <w:lang w:val="en-GB"/>
              </w:rPr>
            </w:pPr>
            <w:r w:rsidRPr="006F39F3">
              <w:rPr>
                <w:rFonts w:ascii="Arial" w:hAnsi="Arial" w:cs="Arial"/>
                <w:sz w:val="20"/>
                <w:szCs w:val="20"/>
                <w:lang w:val="en-GB"/>
              </w:rPr>
              <w:t xml:space="preserve">KH </w:t>
            </w:r>
            <w:r w:rsidR="00150E7C">
              <w:rPr>
                <w:rFonts w:ascii="Arial" w:hAnsi="Arial" w:cs="Arial"/>
                <w:sz w:val="20"/>
                <w:szCs w:val="20"/>
                <w:lang w:val="en-GB"/>
              </w:rPr>
              <w:t>bude provedeno</w:t>
            </w:r>
            <w:r w:rsidRPr="006F39F3">
              <w:rPr>
                <w:rFonts w:ascii="Arial" w:hAnsi="Arial" w:cs="Arial"/>
                <w:sz w:val="20"/>
                <w:szCs w:val="20"/>
                <w:lang w:val="en-GB"/>
              </w:rPr>
              <w:t xml:space="preserve"> nezávisle na jakýchkoli obchodních transakcích a rozhodnutích o</w:t>
            </w:r>
            <w:r w:rsidR="007830E0">
              <w:rPr>
                <w:rFonts w:ascii="Arial" w:hAnsi="Arial" w:cs="Arial"/>
                <w:sz w:val="20"/>
                <w:szCs w:val="20"/>
                <w:lang w:val="en-GB"/>
              </w:rPr>
              <w:t> </w:t>
            </w:r>
            <w:r w:rsidRPr="006F39F3">
              <w:rPr>
                <w:rFonts w:ascii="Arial" w:hAnsi="Arial" w:cs="Arial"/>
                <w:sz w:val="20"/>
                <w:szCs w:val="20"/>
                <w:lang w:val="en-GB"/>
              </w:rPr>
              <w:t>dodání materiálu se ZADAVATELEM. INSTITUCE nesmí mít žádný prospěch z</w:t>
            </w:r>
            <w:r w:rsidR="007830E0">
              <w:rPr>
                <w:rFonts w:ascii="Arial" w:hAnsi="Arial" w:cs="Arial"/>
                <w:sz w:val="20"/>
                <w:szCs w:val="20"/>
                <w:lang w:val="en-GB"/>
              </w:rPr>
              <w:t> </w:t>
            </w:r>
            <w:r w:rsidRPr="006F39F3">
              <w:rPr>
                <w:rFonts w:ascii="Arial" w:hAnsi="Arial" w:cs="Arial"/>
                <w:sz w:val="20"/>
                <w:szCs w:val="20"/>
                <w:lang w:val="en-GB"/>
              </w:rPr>
              <w:t xml:space="preserve">poskytování služeb </w:t>
            </w:r>
            <w:r w:rsidR="00150E7C">
              <w:rPr>
                <w:rFonts w:ascii="Arial" w:hAnsi="Arial" w:cs="Arial"/>
                <w:sz w:val="20"/>
                <w:szCs w:val="20"/>
                <w:lang w:val="en-GB"/>
              </w:rPr>
              <w:t xml:space="preserve">v rámci </w:t>
            </w:r>
            <w:r w:rsidRPr="006F39F3">
              <w:rPr>
                <w:rFonts w:ascii="Arial" w:hAnsi="Arial" w:cs="Arial"/>
                <w:sz w:val="20"/>
                <w:szCs w:val="20"/>
                <w:lang w:val="en-GB"/>
              </w:rPr>
              <w:t>KH než zde sjednané ohodnocení podle části 11 a Příloze č.1.</w:t>
            </w:r>
          </w:p>
        </w:tc>
      </w:tr>
      <w:tr w:rsidR="00FB4884" w:rsidRPr="00770ED1" w14:paraId="6EAF2D81"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5DAAF79" w14:textId="0660B800" w:rsidR="00FB4884" w:rsidRPr="00770ED1" w:rsidRDefault="00FB4884" w:rsidP="00FB4884">
            <w:pPr>
              <w:spacing w:before="60" w:after="60"/>
              <w:jc w:val="right"/>
              <w:rPr>
                <w:rFonts w:ascii="Arial" w:hAnsi="Arial" w:cs="Arial"/>
                <w:sz w:val="20"/>
                <w:szCs w:val="20"/>
              </w:rPr>
            </w:pPr>
            <w:r>
              <w:rPr>
                <w:rFonts w:ascii="Arial" w:hAnsi="Arial" w:cs="Arial"/>
                <w:sz w:val="20"/>
                <w:szCs w:val="20"/>
              </w:rPr>
              <w:t>20.3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18A7CAA" w14:textId="4C7B934C" w:rsidR="00FB4884" w:rsidRPr="00770ED1" w:rsidRDefault="00FB4884" w:rsidP="00FB4884">
            <w:pPr>
              <w:spacing w:before="60" w:after="60"/>
              <w:jc w:val="both"/>
              <w:rPr>
                <w:rFonts w:ascii="Arial" w:hAnsi="Arial" w:cs="Arial"/>
                <w:sz w:val="20"/>
                <w:szCs w:val="20"/>
                <w:lang w:val="en-GB"/>
              </w:rPr>
            </w:pPr>
            <w:r w:rsidRPr="00CA43D3">
              <w:rPr>
                <w:rFonts w:ascii="Arial" w:hAnsi="Arial" w:cs="Arial"/>
                <w:sz w:val="20"/>
                <w:szCs w:val="20"/>
                <w:lang w:val="en-GB"/>
              </w:rPr>
              <w:t>SPONSOR is an intended third-party beneficiary to this Agreement</w:t>
            </w:r>
            <w:r>
              <w:rPr>
                <w:rFonts w:ascii="Arial" w:hAnsi="Arial" w:cs="Arial"/>
                <w:sz w:val="20"/>
                <w:szCs w:val="20"/>
                <w:lang w:val="en-GB"/>
              </w:rPr>
              <w:t xml:space="preserve"> </w:t>
            </w:r>
            <w:r w:rsidRPr="007D6182">
              <w:rPr>
                <w:rFonts w:ascii="Arial" w:hAnsi="Arial" w:cs="Arial"/>
                <w:sz w:val="20"/>
                <w:szCs w:val="20"/>
                <w:lang w:val="en-GB"/>
              </w:rPr>
              <w:t>and may enforce the provisions of this Agreement in its own right,</w:t>
            </w:r>
            <w:r>
              <w:rPr>
                <w:rFonts w:ascii="Arial" w:hAnsi="Arial" w:cs="Arial"/>
                <w:sz w:val="20"/>
                <w:szCs w:val="20"/>
                <w:lang w:val="en-GB"/>
              </w:rPr>
              <w:t xml:space="preserve"> also</w:t>
            </w:r>
            <w:r w:rsidRPr="00CA43D3">
              <w:rPr>
                <w:rFonts w:ascii="Arial" w:hAnsi="Arial" w:cs="Arial"/>
                <w:sz w:val="20"/>
                <w:szCs w:val="20"/>
                <w:lang w:val="en-GB"/>
              </w:rPr>
              <w:t xml:space="preserve"> having transferred the SPONSOR's trial-related functions to SCOPE in compliance with ICH-GCP. To the extent applicable law does not allow vesting of any rights directly in SPONSOR under this Agreement, such rights will vest in SCOPE, on SPONSOR’s behalf.</w:t>
            </w:r>
          </w:p>
        </w:tc>
        <w:tc>
          <w:tcPr>
            <w:tcW w:w="4424" w:type="dxa"/>
            <w:tcBorders>
              <w:left w:val="single" w:sz="2" w:space="0" w:color="F2F2F2" w:themeColor="background1" w:themeShade="F2"/>
            </w:tcBorders>
          </w:tcPr>
          <w:p w14:paraId="48DD5914" w14:textId="2433A453" w:rsidR="00FB4884" w:rsidRPr="00B16F8F" w:rsidRDefault="00FB4884" w:rsidP="008D400C">
            <w:pPr>
              <w:spacing w:before="60" w:after="60"/>
              <w:jc w:val="both"/>
              <w:rPr>
                <w:rFonts w:ascii="Arial" w:hAnsi="Arial" w:cs="Arial"/>
                <w:sz w:val="20"/>
                <w:szCs w:val="20"/>
                <w:lang w:val="en-GB"/>
              </w:rPr>
            </w:pPr>
            <w:r w:rsidRPr="006F39F3">
              <w:rPr>
                <w:rFonts w:ascii="Arial" w:hAnsi="Arial" w:cs="Arial"/>
                <w:sz w:val="20"/>
                <w:szCs w:val="20"/>
                <w:lang w:val="en-GB"/>
              </w:rPr>
              <w:t xml:space="preserve">ZADAVATEL je obmyšlenou třetí </w:t>
            </w:r>
            <w:r w:rsidR="008D400C">
              <w:rPr>
                <w:rFonts w:ascii="Arial" w:hAnsi="Arial" w:cs="Arial"/>
                <w:sz w:val="20"/>
                <w:szCs w:val="20"/>
                <w:lang w:val="en-GB"/>
              </w:rPr>
              <w:t>S</w:t>
            </w:r>
            <w:r w:rsidRPr="006F39F3">
              <w:rPr>
                <w:rFonts w:ascii="Arial" w:hAnsi="Arial" w:cs="Arial"/>
                <w:sz w:val="20"/>
                <w:szCs w:val="20"/>
                <w:lang w:val="en-GB"/>
              </w:rPr>
              <w:t xml:space="preserve">mluvní stranou oprávněnou k této </w:t>
            </w:r>
            <w:r w:rsidR="008D400C">
              <w:rPr>
                <w:rFonts w:ascii="Arial" w:hAnsi="Arial" w:cs="Arial"/>
                <w:sz w:val="20"/>
                <w:szCs w:val="20"/>
                <w:lang w:val="en-GB"/>
              </w:rPr>
              <w:t>smlouvě</w:t>
            </w:r>
            <w:r w:rsidRPr="006F39F3">
              <w:rPr>
                <w:rFonts w:ascii="Arial" w:hAnsi="Arial" w:cs="Arial"/>
                <w:sz w:val="20"/>
                <w:szCs w:val="20"/>
                <w:lang w:val="en-GB"/>
              </w:rPr>
              <w:t>, který převedl funkce vztahující se k KH na SCOPE v</w:t>
            </w:r>
            <w:r w:rsidR="00A3021A">
              <w:rPr>
                <w:rFonts w:ascii="Arial" w:hAnsi="Arial" w:cs="Arial"/>
                <w:sz w:val="20"/>
                <w:szCs w:val="20"/>
                <w:lang w:val="en-GB"/>
              </w:rPr>
              <w:t> </w:t>
            </w:r>
            <w:r w:rsidRPr="006F39F3">
              <w:rPr>
                <w:rFonts w:ascii="Arial" w:hAnsi="Arial" w:cs="Arial"/>
                <w:sz w:val="20"/>
                <w:szCs w:val="20"/>
                <w:lang w:val="en-GB"/>
              </w:rPr>
              <w:t>souladu s ICH-GCP. V rozsahu platných právních předpisů není možné podle této smlouvy propůjčit všechna práva přímo ZADAVATELI, tato práva budou propůjčena SCOPE jménem ZADAVATELE.</w:t>
            </w:r>
          </w:p>
        </w:tc>
      </w:tr>
      <w:tr w:rsidR="00FB4884" w:rsidRPr="00770ED1" w14:paraId="47F64993"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80E16A2" w14:textId="223C7D13" w:rsidR="00FB4884" w:rsidRPr="00CA43D3" w:rsidRDefault="00FB4884" w:rsidP="00FB4884">
            <w:pPr>
              <w:spacing w:before="60" w:after="60"/>
              <w:jc w:val="right"/>
              <w:rPr>
                <w:rFonts w:ascii="Arial" w:hAnsi="Arial" w:cs="Arial"/>
                <w:b/>
                <w:sz w:val="20"/>
                <w:szCs w:val="20"/>
              </w:rPr>
            </w:pPr>
            <w:r w:rsidRPr="00CA43D3">
              <w:rPr>
                <w:rFonts w:ascii="Arial" w:hAnsi="Arial" w:cs="Arial"/>
                <w:b/>
                <w:sz w:val="20"/>
                <w:szCs w:val="20"/>
              </w:rPr>
              <w:t>21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F87408E" w14:textId="30540EB8" w:rsidR="00FB4884" w:rsidRPr="00CA43D3" w:rsidRDefault="00FB4884" w:rsidP="00FB4884">
            <w:pPr>
              <w:spacing w:before="60" w:after="60"/>
              <w:jc w:val="both"/>
              <w:rPr>
                <w:rFonts w:ascii="Arial" w:hAnsi="Arial" w:cs="Arial"/>
                <w:b/>
                <w:sz w:val="20"/>
                <w:szCs w:val="20"/>
                <w:lang w:val="en-GB"/>
              </w:rPr>
            </w:pPr>
            <w:r w:rsidRPr="00CA43D3">
              <w:rPr>
                <w:rFonts w:ascii="Arial" w:hAnsi="Arial" w:cs="Arial"/>
                <w:b/>
                <w:sz w:val="20"/>
                <w:szCs w:val="20"/>
                <w:lang w:val="en-GB"/>
              </w:rPr>
              <w:t>SUBCONTRACTING AND ASSIGNMENT</w:t>
            </w:r>
          </w:p>
        </w:tc>
        <w:tc>
          <w:tcPr>
            <w:tcW w:w="4424" w:type="dxa"/>
            <w:tcBorders>
              <w:left w:val="single" w:sz="2" w:space="0" w:color="F2F2F2" w:themeColor="background1" w:themeShade="F2"/>
            </w:tcBorders>
          </w:tcPr>
          <w:p w14:paraId="02C48385" w14:textId="6E1E7850" w:rsidR="00FB4884" w:rsidRPr="00B16F8F" w:rsidRDefault="00FB4884" w:rsidP="00FB4884">
            <w:pPr>
              <w:spacing w:before="60" w:after="60"/>
              <w:jc w:val="both"/>
              <w:rPr>
                <w:rFonts w:ascii="Arial" w:hAnsi="Arial" w:cs="Arial"/>
                <w:sz w:val="20"/>
                <w:szCs w:val="20"/>
                <w:lang w:val="en-GB"/>
              </w:rPr>
            </w:pPr>
            <w:r w:rsidRPr="00CD7A1A">
              <w:rPr>
                <w:rFonts w:ascii="Arial" w:hAnsi="Arial" w:cs="Arial"/>
                <w:b/>
                <w:sz w:val="22"/>
                <w:szCs w:val="22"/>
              </w:rPr>
              <w:t>PODDOHODY A POSTOUPENÍ</w:t>
            </w:r>
          </w:p>
        </w:tc>
      </w:tr>
      <w:tr w:rsidR="00FB4884" w:rsidRPr="00770ED1" w14:paraId="2CA25393"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50BA8CB" w14:textId="2BFAA9B9" w:rsidR="00FB4884" w:rsidRPr="00770ED1" w:rsidRDefault="00FB4884" w:rsidP="00FB4884">
            <w:pPr>
              <w:spacing w:before="60" w:after="60"/>
              <w:jc w:val="right"/>
              <w:rPr>
                <w:rFonts w:ascii="Arial" w:hAnsi="Arial" w:cs="Arial"/>
                <w:sz w:val="20"/>
                <w:szCs w:val="20"/>
              </w:rPr>
            </w:pPr>
            <w:r>
              <w:rPr>
                <w:rFonts w:ascii="Arial" w:hAnsi="Arial" w:cs="Arial"/>
                <w:sz w:val="20"/>
                <w:szCs w:val="20"/>
              </w:rPr>
              <w:t>21.1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5B576363" w14:textId="40327E83" w:rsidR="00FB4884" w:rsidRPr="00770ED1" w:rsidRDefault="00FB4884" w:rsidP="00FB4884">
            <w:pPr>
              <w:spacing w:before="60" w:after="60"/>
              <w:jc w:val="both"/>
              <w:rPr>
                <w:rFonts w:ascii="Arial" w:hAnsi="Arial" w:cs="Arial"/>
                <w:sz w:val="20"/>
                <w:szCs w:val="20"/>
                <w:lang w:val="en-GB"/>
              </w:rPr>
            </w:pPr>
            <w:r w:rsidRPr="00CA43D3">
              <w:rPr>
                <w:rFonts w:ascii="Arial" w:hAnsi="Arial" w:cs="Arial"/>
                <w:sz w:val="20"/>
                <w:szCs w:val="20"/>
                <w:lang w:val="en-GB"/>
              </w:rPr>
              <w:t xml:space="preserve">The </w:t>
            </w:r>
            <w:r>
              <w:rPr>
                <w:rFonts w:ascii="Arial" w:hAnsi="Arial" w:cs="Arial"/>
                <w:sz w:val="20"/>
                <w:szCs w:val="20"/>
                <w:lang w:val="en-GB"/>
              </w:rPr>
              <w:t>TRIAL SITE</w:t>
            </w:r>
            <w:r w:rsidRPr="00CA43D3">
              <w:rPr>
                <w:rFonts w:ascii="Arial" w:hAnsi="Arial" w:cs="Arial"/>
                <w:sz w:val="20"/>
                <w:szCs w:val="20"/>
                <w:lang w:val="en-GB"/>
              </w:rPr>
              <w:t xml:space="preserve"> shall not retain any subcontractor to perform any of its obligations under this Agreement (other than Collaborators as expressly permitted herein), nor assign such obligations to any third party, without the prior written consent of SPONSOR or SCOPE. Any such consent sh</w:t>
            </w:r>
            <w:r>
              <w:rPr>
                <w:rFonts w:ascii="Arial" w:hAnsi="Arial" w:cs="Arial"/>
                <w:sz w:val="20"/>
                <w:szCs w:val="20"/>
                <w:lang w:val="en-GB"/>
              </w:rPr>
              <w:t>all not relieve the TRIAL SITE</w:t>
            </w:r>
            <w:r w:rsidRPr="00CA43D3">
              <w:rPr>
                <w:rFonts w:ascii="Arial" w:hAnsi="Arial" w:cs="Arial"/>
                <w:sz w:val="20"/>
                <w:szCs w:val="20"/>
                <w:lang w:val="en-GB"/>
              </w:rPr>
              <w:t xml:space="preserve"> of its obligations hereunder. Any purported assignment or delegation without written consent is void.</w:t>
            </w:r>
          </w:p>
        </w:tc>
        <w:tc>
          <w:tcPr>
            <w:tcW w:w="4424" w:type="dxa"/>
            <w:tcBorders>
              <w:left w:val="single" w:sz="2" w:space="0" w:color="F2F2F2" w:themeColor="background1" w:themeShade="F2"/>
            </w:tcBorders>
          </w:tcPr>
          <w:p w14:paraId="428CBFAE" w14:textId="21BE1AB7" w:rsidR="00FB4884" w:rsidRPr="00B16F8F" w:rsidRDefault="00FB4884" w:rsidP="00C742BD">
            <w:pPr>
              <w:spacing w:before="60" w:after="60"/>
              <w:jc w:val="both"/>
              <w:rPr>
                <w:rFonts w:ascii="Arial" w:hAnsi="Arial" w:cs="Arial"/>
                <w:sz w:val="20"/>
                <w:szCs w:val="20"/>
                <w:lang w:val="en-GB"/>
              </w:rPr>
            </w:pPr>
            <w:r w:rsidRPr="006F39F3">
              <w:rPr>
                <w:rFonts w:ascii="Arial" w:hAnsi="Arial" w:cs="Arial"/>
                <w:sz w:val="20"/>
                <w:szCs w:val="20"/>
                <w:lang w:val="en-GB"/>
              </w:rPr>
              <w:t xml:space="preserve">CENTRUM KH si podle této </w:t>
            </w:r>
            <w:r w:rsidR="00C742BD">
              <w:rPr>
                <w:rFonts w:ascii="Arial" w:hAnsi="Arial" w:cs="Arial"/>
                <w:sz w:val="20"/>
                <w:szCs w:val="20"/>
                <w:lang w:val="en-GB"/>
              </w:rPr>
              <w:t>smlouvy</w:t>
            </w:r>
            <w:r w:rsidR="00C742BD" w:rsidRPr="006F39F3">
              <w:rPr>
                <w:rFonts w:ascii="Arial" w:hAnsi="Arial" w:cs="Arial"/>
                <w:sz w:val="20"/>
                <w:szCs w:val="20"/>
                <w:lang w:val="en-GB"/>
              </w:rPr>
              <w:t xml:space="preserve"> </w:t>
            </w:r>
            <w:r w:rsidRPr="006F39F3">
              <w:rPr>
                <w:rFonts w:ascii="Arial" w:hAnsi="Arial" w:cs="Arial"/>
                <w:sz w:val="20"/>
                <w:szCs w:val="20"/>
                <w:lang w:val="en-GB"/>
              </w:rPr>
              <w:t>nebude udržovat žádného subdodavatele (jiného než spolupracovníky, jak je zde výslovně povoleno), aby vykonával některý z jejich závazků, ani nesmí přiřadit tyto povinnosti žádné třetí straně bez předchozího písemného souhlasu ZADAVATELE nebo SCOPE. Jakýkoli takový souhlas podle této smlouvy nezbavuje CENTRUM KH jejich závazků. Jakékoliv zamýšlené postoupení nebo delegace bez písemného souhlasu je neplatné.</w:t>
            </w:r>
          </w:p>
        </w:tc>
      </w:tr>
      <w:tr w:rsidR="00FB4884" w:rsidRPr="003944E3" w14:paraId="62FDF472"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4FFEDC1" w14:textId="3FCE43B5" w:rsidR="00FB4884" w:rsidRPr="00770ED1" w:rsidRDefault="00FB4884" w:rsidP="00FB4884">
            <w:pPr>
              <w:spacing w:before="60" w:after="60"/>
              <w:jc w:val="right"/>
              <w:rPr>
                <w:rFonts w:ascii="Arial" w:hAnsi="Arial" w:cs="Arial"/>
                <w:sz w:val="20"/>
                <w:szCs w:val="20"/>
              </w:rPr>
            </w:pPr>
            <w:r>
              <w:rPr>
                <w:rFonts w:ascii="Arial" w:hAnsi="Arial" w:cs="Arial"/>
                <w:sz w:val="20"/>
                <w:szCs w:val="20"/>
              </w:rPr>
              <w:t>21.2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950D6F1" w14:textId="1906D6EB" w:rsidR="00FB4884" w:rsidRPr="00770ED1" w:rsidRDefault="00FB4884" w:rsidP="003944E3">
            <w:pPr>
              <w:spacing w:before="60" w:after="60"/>
              <w:jc w:val="both"/>
              <w:rPr>
                <w:rFonts w:ascii="Arial" w:hAnsi="Arial" w:cs="Arial"/>
                <w:sz w:val="20"/>
                <w:szCs w:val="20"/>
                <w:lang w:val="en-GB"/>
              </w:rPr>
            </w:pPr>
            <w:r w:rsidRPr="00CA43D3">
              <w:rPr>
                <w:rFonts w:ascii="Arial" w:hAnsi="Arial" w:cs="Arial"/>
                <w:sz w:val="20"/>
                <w:szCs w:val="20"/>
                <w:lang w:val="en-GB"/>
              </w:rPr>
              <w:t>SCOPE is entitled to transfer its rights and obligations in this Agreement to SPONSOR at any time, and SPONSOR (or SCOPE acting on SPONSOR’s behalf) shall have the right to assign or transfer its rights and obligations in this Agreement</w:t>
            </w:r>
            <w:r w:rsidR="003944E3">
              <w:t xml:space="preserve"> </w:t>
            </w:r>
            <w:r w:rsidR="003944E3" w:rsidRPr="003944E3">
              <w:rPr>
                <w:rFonts w:ascii="Arial" w:hAnsi="Arial" w:cs="Arial"/>
                <w:sz w:val="20"/>
                <w:szCs w:val="20"/>
                <w:lang w:val="en-GB"/>
              </w:rPr>
              <w:t xml:space="preserve">without prior written consent of the other Parties to any of its affiliates, to a contract research organization in connection with the transfer of </w:t>
            </w:r>
            <w:r w:rsidR="003944E3">
              <w:rPr>
                <w:rFonts w:ascii="Arial" w:hAnsi="Arial" w:cs="Arial"/>
                <w:sz w:val="20"/>
                <w:szCs w:val="20"/>
                <w:lang w:val="en-GB"/>
              </w:rPr>
              <w:t>SPONSOR’s</w:t>
            </w:r>
            <w:r w:rsidR="003944E3" w:rsidRPr="003944E3">
              <w:rPr>
                <w:rFonts w:ascii="Arial" w:hAnsi="Arial" w:cs="Arial"/>
                <w:sz w:val="20"/>
                <w:szCs w:val="20"/>
                <w:lang w:val="en-GB"/>
              </w:rPr>
              <w:t xml:space="preserve"> obligations, in connection with a merger or other corporate reorganization, or otherwise in connection with the transfer of all or substantially all of </w:t>
            </w:r>
            <w:r w:rsidR="003944E3">
              <w:rPr>
                <w:rFonts w:ascii="Arial" w:hAnsi="Arial" w:cs="Arial"/>
                <w:sz w:val="20"/>
                <w:szCs w:val="20"/>
                <w:lang w:val="en-GB"/>
              </w:rPr>
              <w:t>SPONSOR’S</w:t>
            </w:r>
            <w:r w:rsidR="003944E3" w:rsidRPr="003944E3">
              <w:rPr>
                <w:rFonts w:ascii="Arial" w:hAnsi="Arial" w:cs="Arial"/>
                <w:sz w:val="20"/>
                <w:szCs w:val="20"/>
                <w:lang w:val="en-GB"/>
              </w:rPr>
              <w:t xml:space="preserve"> assets that bear on the Study drug(s)</w:t>
            </w:r>
            <w:r w:rsidRPr="00CA43D3">
              <w:rPr>
                <w:rFonts w:ascii="Arial" w:hAnsi="Arial" w:cs="Arial"/>
                <w:sz w:val="20"/>
                <w:szCs w:val="20"/>
                <w:lang w:val="en-GB"/>
              </w:rPr>
              <w:t xml:space="preserve"> </w:t>
            </w:r>
            <w:r w:rsidR="004718A7" w:rsidRPr="00C0703D">
              <w:rPr>
                <w:rFonts w:ascii="Arial" w:hAnsi="Arial" w:cs="Arial"/>
                <w:sz w:val="20"/>
                <w:szCs w:val="20"/>
              </w:rPr>
              <w:t>SCOPE and/or SPONSOR will promptly inform the TRIAL SITE in case of such transfer.</w:t>
            </w:r>
          </w:p>
        </w:tc>
        <w:tc>
          <w:tcPr>
            <w:tcW w:w="4424" w:type="dxa"/>
            <w:tcBorders>
              <w:left w:val="single" w:sz="2" w:space="0" w:color="F2F2F2" w:themeColor="background1" w:themeShade="F2"/>
            </w:tcBorders>
          </w:tcPr>
          <w:p w14:paraId="7D528D26" w14:textId="77A43C5C" w:rsidR="00FB4884" w:rsidRPr="003944E3" w:rsidRDefault="00FB4884" w:rsidP="003944E3">
            <w:pPr>
              <w:spacing w:before="60" w:after="60"/>
              <w:jc w:val="both"/>
              <w:rPr>
                <w:rFonts w:ascii="Arial" w:hAnsi="Arial" w:cs="Arial"/>
                <w:sz w:val="20"/>
                <w:szCs w:val="20"/>
                <w:lang w:val="cs-CZ"/>
              </w:rPr>
            </w:pPr>
            <w:r w:rsidRPr="006F39F3">
              <w:rPr>
                <w:rFonts w:ascii="Arial" w:hAnsi="Arial" w:cs="Arial"/>
                <w:sz w:val="20"/>
                <w:szCs w:val="20"/>
                <w:lang w:val="en-GB"/>
              </w:rPr>
              <w:t xml:space="preserve">SCOPE je podle této </w:t>
            </w:r>
            <w:r w:rsidR="00C742BD">
              <w:rPr>
                <w:rFonts w:ascii="Arial" w:hAnsi="Arial" w:cs="Arial"/>
                <w:sz w:val="20"/>
                <w:szCs w:val="20"/>
                <w:lang w:val="en-GB"/>
              </w:rPr>
              <w:t>smlouvy</w:t>
            </w:r>
            <w:r w:rsidR="00C742BD" w:rsidRPr="006F39F3">
              <w:rPr>
                <w:rFonts w:ascii="Arial" w:hAnsi="Arial" w:cs="Arial"/>
                <w:sz w:val="20"/>
                <w:szCs w:val="20"/>
                <w:lang w:val="en-GB"/>
              </w:rPr>
              <w:t xml:space="preserve"> </w:t>
            </w:r>
            <w:r w:rsidRPr="006F39F3">
              <w:rPr>
                <w:rFonts w:ascii="Arial" w:hAnsi="Arial" w:cs="Arial"/>
                <w:sz w:val="20"/>
                <w:szCs w:val="20"/>
                <w:lang w:val="en-GB"/>
              </w:rPr>
              <w:t xml:space="preserve">kdykoliv oprávněn převést svá práva a povinnosti na ZADAVATELE, a ZADAVATEL (nebo SCOPE jednající jménem ZADAVATELE) bude podle této </w:t>
            </w:r>
            <w:r w:rsidR="00C742BD">
              <w:rPr>
                <w:rFonts w:ascii="Arial" w:hAnsi="Arial" w:cs="Arial"/>
                <w:sz w:val="20"/>
                <w:szCs w:val="20"/>
                <w:lang w:val="en-GB"/>
              </w:rPr>
              <w:t>smlouvy</w:t>
            </w:r>
            <w:r w:rsidR="00C742BD" w:rsidRPr="006F39F3">
              <w:rPr>
                <w:rFonts w:ascii="Arial" w:hAnsi="Arial" w:cs="Arial"/>
                <w:sz w:val="20"/>
                <w:szCs w:val="20"/>
                <w:lang w:val="en-GB"/>
              </w:rPr>
              <w:t xml:space="preserve"> </w:t>
            </w:r>
            <w:r w:rsidRPr="006F39F3">
              <w:rPr>
                <w:rFonts w:ascii="Arial" w:hAnsi="Arial" w:cs="Arial"/>
                <w:sz w:val="20"/>
                <w:szCs w:val="20"/>
                <w:lang w:val="en-GB"/>
              </w:rPr>
              <w:t xml:space="preserve">mít právo postoupit nebo převést svá práva a povinnosti </w:t>
            </w:r>
            <w:r w:rsidR="003944E3" w:rsidRPr="003944E3">
              <w:rPr>
                <w:rFonts w:ascii="Arial" w:hAnsi="Arial" w:cs="Arial"/>
                <w:sz w:val="20"/>
                <w:szCs w:val="20"/>
                <w:lang w:val="en-GB"/>
              </w:rPr>
              <w:t>bez předchozího písemného souhlasu ostatních stran, a to kterékoli ze svých přidružených společností, smluvní výzk</w:t>
            </w:r>
            <w:r w:rsidR="007830E0">
              <w:rPr>
                <w:rFonts w:ascii="Arial" w:hAnsi="Arial" w:cs="Arial"/>
                <w:sz w:val="20"/>
                <w:szCs w:val="20"/>
                <w:lang w:val="en-GB"/>
              </w:rPr>
              <w:t>umné organizaci v souvislosti s </w:t>
            </w:r>
            <w:r w:rsidR="003944E3" w:rsidRPr="003944E3">
              <w:rPr>
                <w:rFonts w:ascii="Arial" w:hAnsi="Arial" w:cs="Arial"/>
                <w:sz w:val="20"/>
                <w:szCs w:val="20"/>
                <w:lang w:val="en-GB"/>
              </w:rPr>
              <w:t xml:space="preserve">převodem povinností </w:t>
            </w:r>
            <w:r w:rsidR="003944E3">
              <w:rPr>
                <w:rFonts w:ascii="Arial" w:hAnsi="Arial" w:cs="Arial"/>
                <w:sz w:val="20"/>
                <w:szCs w:val="20"/>
                <w:lang w:val="en-GB"/>
              </w:rPr>
              <w:t>ZADAVATELE</w:t>
            </w:r>
            <w:r w:rsidR="007830E0">
              <w:rPr>
                <w:rFonts w:ascii="Arial" w:hAnsi="Arial" w:cs="Arial"/>
                <w:sz w:val="20"/>
                <w:szCs w:val="20"/>
                <w:lang w:val="en-GB"/>
              </w:rPr>
              <w:t>, v </w:t>
            </w:r>
            <w:r w:rsidR="003944E3" w:rsidRPr="003944E3">
              <w:rPr>
                <w:rFonts w:ascii="Arial" w:hAnsi="Arial" w:cs="Arial"/>
                <w:sz w:val="20"/>
                <w:szCs w:val="20"/>
                <w:lang w:val="en-GB"/>
              </w:rPr>
              <w:t xml:space="preserve">souvislosti se sloučením nebo jinou reorganizací společnosti nebo jinak v souvislosti převodu celého nebo podstatné části majetku </w:t>
            </w:r>
            <w:r w:rsidR="003944E3">
              <w:rPr>
                <w:rFonts w:ascii="Arial" w:hAnsi="Arial" w:cs="Arial"/>
                <w:sz w:val="20"/>
                <w:szCs w:val="20"/>
                <w:lang w:val="en-GB"/>
              </w:rPr>
              <w:t>ZADAVATELE</w:t>
            </w:r>
            <w:r w:rsidR="003944E3" w:rsidRPr="003944E3">
              <w:rPr>
                <w:rFonts w:ascii="Arial" w:hAnsi="Arial" w:cs="Arial"/>
                <w:sz w:val="20"/>
                <w:szCs w:val="20"/>
                <w:lang w:val="en-GB"/>
              </w:rPr>
              <w:t>, který souvisí se studovaným lékem (léky)</w:t>
            </w:r>
            <w:r w:rsidR="003944E3">
              <w:rPr>
                <w:rFonts w:ascii="Arial" w:hAnsi="Arial" w:cs="Arial"/>
                <w:sz w:val="20"/>
                <w:szCs w:val="20"/>
                <w:lang w:val="en-GB"/>
              </w:rPr>
              <w:t xml:space="preserve">. </w:t>
            </w:r>
            <w:r w:rsidR="004718A7" w:rsidRPr="00C0703D">
              <w:rPr>
                <w:rFonts w:ascii="Arial" w:hAnsi="Arial" w:cs="Arial"/>
                <w:sz w:val="20"/>
                <w:szCs w:val="20"/>
                <w:lang w:val="cs-CZ"/>
              </w:rPr>
              <w:t>Společnost SCOPE a/nebo ZADAVATEL budou o takovém převodu CENTRUM K</w:t>
            </w:r>
            <w:r w:rsidR="008D400C">
              <w:rPr>
                <w:rFonts w:ascii="Arial" w:hAnsi="Arial" w:cs="Arial"/>
                <w:sz w:val="20"/>
                <w:szCs w:val="20"/>
                <w:lang w:val="cs-CZ"/>
              </w:rPr>
              <w:t>H</w:t>
            </w:r>
            <w:r w:rsidR="004718A7" w:rsidRPr="00C0703D">
              <w:rPr>
                <w:rFonts w:ascii="Arial" w:hAnsi="Arial" w:cs="Arial"/>
                <w:sz w:val="20"/>
                <w:szCs w:val="20"/>
                <w:lang w:val="cs-CZ"/>
              </w:rPr>
              <w:t xml:space="preserve"> neprodleně informovat.</w:t>
            </w:r>
          </w:p>
        </w:tc>
      </w:tr>
      <w:tr w:rsidR="00FB4884" w:rsidRPr="00770ED1" w14:paraId="36DBBEC6"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0636E3E5" w14:textId="7AFCDE9B" w:rsidR="00FB4884" w:rsidRPr="00CA43D3" w:rsidRDefault="00FB4884" w:rsidP="00FB4884">
            <w:pPr>
              <w:spacing w:before="60" w:after="60"/>
              <w:jc w:val="right"/>
              <w:rPr>
                <w:rFonts w:ascii="Arial" w:hAnsi="Arial" w:cs="Arial"/>
                <w:b/>
                <w:sz w:val="20"/>
                <w:szCs w:val="20"/>
              </w:rPr>
            </w:pPr>
            <w:r w:rsidRPr="00CA43D3">
              <w:rPr>
                <w:rFonts w:ascii="Arial" w:hAnsi="Arial" w:cs="Arial"/>
                <w:b/>
                <w:sz w:val="20"/>
                <w:szCs w:val="20"/>
              </w:rPr>
              <w:t>22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2D170F5" w14:textId="7C28358F" w:rsidR="00FB4884" w:rsidRPr="00CA43D3" w:rsidRDefault="00FB4884" w:rsidP="00FB4884">
            <w:pPr>
              <w:spacing w:before="60" w:after="60"/>
              <w:jc w:val="both"/>
              <w:rPr>
                <w:rFonts w:ascii="Arial" w:hAnsi="Arial" w:cs="Arial"/>
                <w:b/>
                <w:sz w:val="20"/>
                <w:szCs w:val="20"/>
                <w:lang w:val="en-GB"/>
              </w:rPr>
            </w:pPr>
            <w:r w:rsidRPr="00CA43D3">
              <w:rPr>
                <w:rFonts w:ascii="Arial" w:hAnsi="Arial" w:cs="Arial"/>
                <w:b/>
                <w:sz w:val="20"/>
                <w:szCs w:val="20"/>
                <w:lang w:val="en-GB"/>
              </w:rPr>
              <w:t>FORCE MAJEURE</w:t>
            </w:r>
          </w:p>
        </w:tc>
        <w:tc>
          <w:tcPr>
            <w:tcW w:w="4424" w:type="dxa"/>
            <w:tcBorders>
              <w:left w:val="single" w:sz="2" w:space="0" w:color="F2F2F2" w:themeColor="background1" w:themeShade="F2"/>
            </w:tcBorders>
          </w:tcPr>
          <w:p w14:paraId="37E7134A" w14:textId="343BE0F4" w:rsidR="00FB4884" w:rsidRPr="00B16F8F" w:rsidRDefault="00FB4884" w:rsidP="00FB4884">
            <w:pPr>
              <w:spacing w:before="60" w:after="60"/>
              <w:jc w:val="both"/>
              <w:rPr>
                <w:rFonts w:ascii="Arial" w:hAnsi="Arial" w:cs="Arial"/>
                <w:sz w:val="20"/>
                <w:szCs w:val="20"/>
                <w:lang w:val="en-GB"/>
              </w:rPr>
            </w:pPr>
            <w:r w:rsidRPr="006F39F3">
              <w:rPr>
                <w:rFonts w:ascii="Arial" w:hAnsi="Arial" w:cs="Arial"/>
                <w:b/>
                <w:sz w:val="20"/>
                <w:szCs w:val="20"/>
                <w:lang w:val="en-GB"/>
              </w:rPr>
              <w:t>VYŠŠÍ MOC</w:t>
            </w:r>
          </w:p>
        </w:tc>
      </w:tr>
      <w:tr w:rsidR="00FB4884" w:rsidRPr="00770ED1" w14:paraId="78880E74"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04370D43" w14:textId="44D9F9A7" w:rsidR="00FB4884" w:rsidRPr="00770ED1" w:rsidRDefault="00FB4884" w:rsidP="00FB4884">
            <w:pPr>
              <w:spacing w:before="60" w:after="60"/>
              <w:jc w:val="right"/>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F047E0C" w14:textId="66CAE299" w:rsidR="00FB4884" w:rsidRPr="00770ED1" w:rsidRDefault="00FB4884" w:rsidP="00FB4884">
            <w:pPr>
              <w:spacing w:before="60" w:after="60"/>
              <w:jc w:val="both"/>
              <w:rPr>
                <w:rFonts w:ascii="Arial" w:hAnsi="Arial" w:cs="Arial"/>
                <w:sz w:val="20"/>
                <w:szCs w:val="20"/>
                <w:lang w:val="en-GB"/>
              </w:rPr>
            </w:pPr>
            <w:r w:rsidRPr="00CA43D3">
              <w:rPr>
                <w:rFonts w:ascii="Arial" w:hAnsi="Arial" w:cs="Arial"/>
                <w:sz w:val="20"/>
                <w:szCs w:val="20"/>
                <w:lang w:val="en-GB"/>
              </w:rPr>
              <w:t xml:space="preserve">If either Party is prevented from fulfilling its obligations in accordance with the terms of this Agreement due to force majeure (as defined by competent law and/or competent court), this Party shall be relieved of performance to the </w:t>
            </w:r>
            <w:r w:rsidRPr="00CA43D3">
              <w:rPr>
                <w:rFonts w:ascii="Arial" w:hAnsi="Arial" w:cs="Arial"/>
                <w:sz w:val="20"/>
                <w:szCs w:val="20"/>
                <w:lang w:val="en-GB"/>
              </w:rPr>
              <w:lastRenderedPageBreak/>
              <w:t>extent that it is so prevented from doing so for the duration of the intervening circumstances. The Party wishing to claim relief on the grounds of the said circumstances shall notify the other Party in writing without delay on the intervention or cessation thereof. The Party so prevented from fulfilling its obligation shall use its best endeavours to remove or avoid the impediment as soon as possible.</w:t>
            </w:r>
          </w:p>
        </w:tc>
        <w:tc>
          <w:tcPr>
            <w:tcW w:w="4424" w:type="dxa"/>
            <w:tcBorders>
              <w:left w:val="single" w:sz="2" w:space="0" w:color="F2F2F2" w:themeColor="background1" w:themeShade="F2"/>
            </w:tcBorders>
          </w:tcPr>
          <w:p w14:paraId="7A64651D" w14:textId="69D02F60" w:rsidR="00FB4884" w:rsidRPr="00B16F8F" w:rsidRDefault="00FB4884" w:rsidP="00C742BD">
            <w:pPr>
              <w:spacing w:before="60" w:after="60"/>
              <w:jc w:val="both"/>
              <w:rPr>
                <w:rFonts w:ascii="Arial" w:hAnsi="Arial" w:cs="Arial"/>
                <w:sz w:val="20"/>
                <w:szCs w:val="20"/>
                <w:lang w:val="en-GB"/>
              </w:rPr>
            </w:pPr>
            <w:r w:rsidRPr="006F39F3">
              <w:rPr>
                <w:rFonts w:ascii="Arial" w:hAnsi="Arial" w:cs="Arial"/>
                <w:sz w:val="20"/>
                <w:szCs w:val="20"/>
                <w:lang w:val="en-GB"/>
              </w:rPr>
              <w:lastRenderedPageBreak/>
              <w:t xml:space="preserve">Pokud je některé ze </w:t>
            </w:r>
            <w:r w:rsidR="00C742BD">
              <w:rPr>
                <w:rFonts w:ascii="Arial" w:hAnsi="Arial" w:cs="Arial"/>
                <w:sz w:val="20"/>
                <w:szCs w:val="20"/>
                <w:lang w:val="en-GB"/>
              </w:rPr>
              <w:t>S</w:t>
            </w:r>
            <w:r w:rsidRPr="006F39F3">
              <w:rPr>
                <w:rFonts w:ascii="Arial" w:hAnsi="Arial" w:cs="Arial"/>
                <w:sz w:val="20"/>
                <w:szCs w:val="20"/>
                <w:lang w:val="en-GB"/>
              </w:rPr>
              <w:t xml:space="preserve">mluvních stran zabráněno plnit své povinnosti v souladu s podmínkami této </w:t>
            </w:r>
            <w:r w:rsidR="00C742BD">
              <w:rPr>
                <w:rFonts w:ascii="Arial" w:hAnsi="Arial" w:cs="Arial"/>
                <w:sz w:val="20"/>
                <w:szCs w:val="20"/>
                <w:lang w:val="en-GB"/>
              </w:rPr>
              <w:t>smlouvy</w:t>
            </w:r>
            <w:r w:rsidRPr="006F39F3">
              <w:rPr>
                <w:rFonts w:ascii="Arial" w:hAnsi="Arial" w:cs="Arial"/>
                <w:sz w:val="20"/>
                <w:szCs w:val="20"/>
                <w:lang w:val="en-GB"/>
              </w:rPr>
              <w:t xml:space="preserve">, z důvodu vyšší moci (jak je definováno příslušným zákonem a/nebo příslušným soudem), pak tato </w:t>
            </w:r>
            <w:r w:rsidR="00C742BD">
              <w:rPr>
                <w:rFonts w:ascii="Arial" w:hAnsi="Arial" w:cs="Arial"/>
                <w:sz w:val="20"/>
                <w:szCs w:val="20"/>
                <w:lang w:val="en-GB"/>
              </w:rPr>
              <w:t>S</w:t>
            </w:r>
            <w:r w:rsidRPr="006F39F3">
              <w:rPr>
                <w:rFonts w:ascii="Arial" w:hAnsi="Arial" w:cs="Arial"/>
                <w:sz w:val="20"/>
                <w:szCs w:val="20"/>
                <w:lang w:val="en-GB"/>
              </w:rPr>
              <w:t xml:space="preserve">mluvní strana je zproštěna </w:t>
            </w:r>
            <w:r w:rsidRPr="006F39F3">
              <w:rPr>
                <w:rFonts w:ascii="Arial" w:hAnsi="Arial" w:cs="Arial"/>
                <w:sz w:val="20"/>
                <w:szCs w:val="20"/>
                <w:lang w:val="en-GB"/>
              </w:rPr>
              <w:lastRenderedPageBreak/>
              <w:t>výkonu v rozsahu, v kterém je jí bráněno, po dobu trvání zasahujících okolností. Strana, která chce požádat o úlevy na základě uvedených okolností, to oznámí druhé straně písemně bez odkladu na intervenci nebo ukončení smlouvy. Strana, které je takto zabráněno moci plnit své povinnosti, vyvine veškeré úsilí k odstranění nebo k vyhnutí se překážce, co nejdříve.</w:t>
            </w:r>
          </w:p>
        </w:tc>
      </w:tr>
      <w:tr w:rsidR="00FB4884" w:rsidRPr="00770ED1" w14:paraId="76E6C828"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0BECCB3D" w14:textId="17D83FF4" w:rsidR="00FB4884" w:rsidRPr="00CA43D3" w:rsidRDefault="00FB4884" w:rsidP="00FB4884">
            <w:pPr>
              <w:spacing w:before="60" w:after="60"/>
              <w:jc w:val="right"/>
              <w:rPr>
                <w:rFonts w:ascii="Arial" w:hAnsi="Arial" w:cs="Arial"/>
                <w:b/>
                <w:sz w:val="20"/>
                <w:szCs w:val="20"/>
              </w:rPr>
            </w:pPr>
            <w:r w:rsidRPr="00CA43D3">
              <w:rPr>
                <w:rFonts w:ascii="Arial" w:hAnsi="Arial" w:cs="Arial"/>
                <w:b/>
                <w:sz w:val="20"/>
                <w:szCs w:val="20"/>
              </w:rPr>
              <w:lastRenderedPageBreak/>
              <w:t>23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163D875A" w14:textId="4F87D5DB" w:rsidR="00FB4884" w:rsidRPr="00CA43D3" w:rsidRDefault="00FB4884" w:rsidP="00FB4884">
            <w:pPr>
              <w:spacing w:before="60" w:after="60"/>
              <w:jc w:val="both"/>
              <w:rPr>
                <w:rFonts w:ascii="Arial" w:hAnsi="Arial" w:cs="Arial"/>
                <w:b/>
                <w:sz w:val="20"/>
                <w:szCs w:val="20"/>
                <w:lang w:val="en-GB"/>
              </w:rPr>
            </w:pPr>
            <w:r w:rsidRPr="00CA43D3">
              <w:rPr>
                <w:rFonts w:ascii="Arial" w:hAnsi="Arial" w:cs="Arial"/>
                <w:b/>
                <w:sz w:val="20"/>
                <w:szCs w:val="20"/>
                <w:lang w:val="en-GB"/>
              </w:rPr>
              <w:t>MISCELLANEOUS</w:t>
            </w:r>
          </w:p>
        </w:tc>
        <w:tc>
          <w:tcPr>
            <w:tcW w:w="4424" w:type="dxa"/>
            <w:tcBorders>
              <w:left w:val="single" w:sz="2" w:space="0" w:color="F2F2F2" w:themeColor="background1" w:themeShade="F2"/>
            </w:tcBorders>
          </w:tcPr>
          <w:p w14:paraId="517E5745" w14:textId="093DD183" w:rsidR="00FB4884" w:rsidRPr="00B16F8F" w:rsidRDefault="00FB4884" w:rsidP="00FB4884">
            <w:pPr>
              <w:spacing w:before="60" w:after="60"/>
              <w:jc w:val="both"/>
              <w:rPr>
                <w:rFonts w:ascii="Arial" w:hAnsi="Arial" w:cs="Arial"/>
                <w:sz w:val="20"/>
                <w:szCs w:val="20"/>
                <w:lang w:val="en-GB"/>
              </w:rPr>
            </w:pPr>
            <w:r w:rsidRPr="006F39F3">
              <w:rPr>
                <w:rFonts w:ascii="Arial" w:hAnsi="Arial" w:cs="Arial"/>
                <w:b/>
                <w:sz w:val="20"/>
                <w:szCs w:val="20"/>
                <w:lang w:val="en-GB"/>
              </w:rPr>
              <w:t>RŮZNÉ</w:t>
            </w:r>
          </w:p>
        </w:tc>
      </w:tr>
      <w:tr w:rsidR="00FB4884" w:rsidRPr="00770ED1" w14:paraId="2FA6E160"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81D49CD" w14:textId="401C6D38" w:rsidR="00FB4884" w:rsidRPr="00770ED1" w:rsidRDefault="00FB4884" w:rsidP="00FB4884">
            <w:pPr>
              <w:spacing w:before="60" w:after="60"/>
              <w:jc w:val="right"/>
              <w:rPr>
                <w:rFonts w:ascii="Arial" w:hAnsi="Arial" w:cs="Arial"/>
                <w:sz w:val="20"/>
                <w:szCs w:val="20"/>
              </w:rPr>
            </w:pPr>
            <w:r>
              <w:rPr>
                <w:rFonts w:ascii="Arial" w:hAnsi="Arial" w:cs="Arial"/>
                <w:sz w:val="20"/>
                <w:szCs w:val="20"/>
              </w:rPr>
              <w:t>23.1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6A51836" w14:textId="008A5653" w:rsidR="00FB4884" w:rsidRPr="00770ED1" w:rsidRDefault="00FB4884" w:rsidP="00FB4884">
            <w:pPr>
              <w:spacing w:before="60" w:after="60"/>
              <w:jc w:val="both"/>
              <w:rPr>
                <w:rFonts w:ascii="Arial" w:hAnsi="Arial" w:cs="Arial"/>
                <w:sz w:val="20"/>
                <w:szCs w:val="20"/>
                <w:lang w:val="en-GB"/>
              </w:rPr>
            </w:pPr>
            <w:r w:rsidRPr="00CA43D3">
              <w:rPr>
                <w:rFonts w:ascii="Arial" w:hAnsi="Arial" w:cs="Arial"/>
                <w:sz w:val="20"/>
                <w:szCs w:val="20"/>
                <w:lang w:val="en-GB"/>
              </w:rPr>
              <w:t>No indulgence granted by either Party to the other in relation to any term hereof shall be deemed a waiver of such term or prejudice the later enforcement of that or any other term hereof.</w:t>
            </w:r>
          </w:p>
        </w:tc>
        <w:tc>
          <w:tcPr>
            <w:tcW w:w="4424" w:type="dxa"/>
            <w:tcBorders>
              <w:left w:val="single" w:sz="2" w:space="0" w:color="F2F2F2" w:themeColor="background1" w:themeShade="F2"/>
            </w:tcBorders>
          </w:tcPr>
          <w:p w14:paraId="269EA82F" w14:textId="72AC8763" w:rsidR="00FB4884" w:rsidRPr="00B16F8F" w:rsidRDefault="00FB4884" w:rsidP="00C742BD">
            <w:pPr>
              <w:spacing w:before="60" w:after="60"/>
              <w:jc w:val="both"/>
              <w:rPr>
                <w:rFonts w:ascii="Arial" w:hAnsi="Arial" w:cs="Arial"/>
                <w:sz w:val="20"/>
                <w:szCs w:val="20"/>
                <w:lang w:val="en-GB"/>
              </w:rPr>
            </w:pPr>
            <w:r w:rsidRPr="006F39F3">
              <w:rPr>
                <w:rFonts w:ascii="Arial" w:hAnsi="Arial" w:cs="Arial"/>
                <w:sz w:val="20"/>
                <w:szCs w:val="20"/>
                <w:lang w:val="en-GB"/>
              </w:rPr>
              <w:t xml:space="preserve">Žádná shovívavost jedné </w:t>
            </w:r>
            <w:r w:rsidR="00C742BD">
              <w:rPr>
                <w:rFonts w:ascii="Arial" w:hAnsi="Arial" w:cs="Arial"/>
                <w:sz w:val="20"/>
                <w:szCs w:val="20"/>
                <w:lang w:val="en-GB"/>
              </w:rPr>
              <w:t>S</w:t>
            </w:r>
            <w:r w:rsidRPr="006F39F3">
              <w:rPr>
                <w:rFonts w:ascii="Arial" w:hAnsi="Arial" w:cs="Arial"/>
                <w:sz w:val="20"/>
                <w:szCs w:val="20"/>
                <w:lang w:val="en-GB"/>
              </w:rPr>
              <w:t xml:space="preserve">mluvní strany ke druhé </w:t>
            </w:r>
            <w:r w:rsidR="00C742BD">
              <w:rPr>
                <w:rFonts w:ascii="Arial" w:hAnsi="Arial" w:cs="Arial"/>
                <w:sz w:val="20"/>
                <w:szCs w:val="20"/>
                <w:lang w:val="en-GB"/>
              </w:rPr>
              <w:t>S</w:t>
            </w:r>
            <w:r w:rsidRPr="006F39F3">
              <w:rPr>
                <w:rFonts w:ascii="Arial" w:hAnsi="Arial" w:cs="Arial"/>
                <w:sz w:val="20"/>
                <w:szCs w:val="20"/>
                <w:lang w:val="en-GB"/>
              </w:rPr>
              <w:t>mluvní straně týkající se některého z</w:t>
            </w:r>
            <w:r w:rsidR="007830E0">
              <w:rPr>
                <w:rFonts w:ascii="Arial" w:hAnsi="Arial" w:cs="Arial"/>
                <w:sz w:val="20"/>
                <w:szCs w:val="20"/>
                <w:lang w:val="en-GB"/>
              </w:rPr>
              <w:t> </w:t>
            </w:r>
            <w:r w:rsidRPr="006F39F3">
              <w:rPr>
                <w:rFonts w:ascii="Arial" w:hAnsi="Arial" w:cs="Arial"/>
                <w:sz w:val="20"/>
                <w:szCs w:val="20"/>
                <w:lang w:val="en-GB"/>
              </w:rPr>
              <w:t>ustanovení této smlouvy nebude po</w:t>
            </w:r>
            <w:r w:rsidR="00C742BD">
              <w:rPr>
                <w:rFonts w:ascii="Arial" w:hAnsi="Arial" w:cs="Arial"/>
                <w:sz w:val="20"/>
                <w:szCs w:val="20"/>
                <w:lang w:val="en-GB"/>
              </w:rPr>
              <w:t>važo</w:t>
            </w:r>
            <w:r w:rsidRPr="006F39F3">
              <w:rPr>
                <w:rFonts w:ascii="Arial" w:hAnsi="Arial" w:cs="Arial"/>
                <w:sz w:val="20"/>
                <w:szCs w:val="20"/>
                <w:lang w:val="en-GB"/>
              </w:rPr>
              <w:t>vána za zřeknutí se tohoto ustanovení a neovlivní budoucí uplatňování tohoto ani jiných ustanovení této smlouvy.</w:t>
            </w:r>
          </w:p>
        </w:tc>
      </w:tr>
      <w:tr w:rsidR="00FB4884" w:rsidRPr="00770ED1" w14:paraId="09E67703"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68EB208" w14:textId="4E88BBA1" w:rsidR="00FB4884" w:rsidRPr="00770ED1" w:rsidRDefault="00FB4884" w:rsidP="00FB4884">
            <w:pPr>
              <w:spacing w:before="60" w:after="60"/>
              <w:jc w:val="right"/>
              <w:rPr>
                <w:rFonts w:ascii="Arial" w:hAnsi="Arial" w:cs="Arial"/>
                <w:sz w:val="20"/>
                <w:szCs w:val="20"/>
              </w:rPr>
            </w:pPr>
            <w:r>
              <w:rPr>
                <w:rFonts w:ascii="Arial" w:hAnsi="Arial" w:cs="Arial"/>
                <w:sz w:val="20"/>
                <w:szCs w:val="20"/>
              </w:rPr>
              <w:t>23.2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B5093AE" w14:textId="6B432CD4" w:rsidR="00FB4884" w:rsidRPr="00770ED1" w:rsidRDefault="00FB4884" w:rsidP="00FB4884">
            <w:pPr>
              <w:spacing w:before="60" w:after="60"/>
              <w:jc w:val="both"/>
              <w:rPr>
                <w:rFonts w:ascii="Arial" w:hAnsi="Arial" w:cs="Arial"/>
                <w:sz w:val="20"/>
                <w:szCs w:val="20"/>
                <w:lang w:val="en-GB"/>
              </w:rPr>
            </w:pPr>
            <w:r w:rsidRPr="00CA43D3">
              <w:rPr>
                <w:rFonts w:ascii="Arial" w:hAnsi="Arial" w:cs="Arial"/>
                <w:sz w:val="20"/>
                <w:szCs w:val="20"/>
                <w:lang w:val="en-GB"/>
              </w:rPr>
              <w:t>Should a provision of this Agreement in any manner whatsoever contravene any applicable laws and regulations, such a provision shall be deemed to be severable and shall not affect any other provision of this Agreement, nor affect the enforceability of those remaining provisions which are not in contravention of any law and regulation.</w:t>
            </w:r>
          </w:p>
        </w:tc>
        <w:tc>
          <w:tcPr>
            <w:tcW w:w="4424" w:type="dxa"/>
            <w:tcBorders>
              <w:left w:val="single" w:sz="2" w:space="0" w:color="F2F2F2" w:themeColor="background1" w:themeShade="F2"/>
            </w:tcBorders>
          </w:tcPr>
          <w:p w14:paraId="6D3E4B95" w14:textId="1633F87F" w:rsidR="00FB4884" w:rsidRPr="00B16F8F" w:rsidRDefault="00FB4884" w:rsidP="00FB4884">
            <w:pPr>
              <w:spacing w:before="60" w:after="60"/>
              <w:jc w:val="both"/>
              <w:rPr>
                <w:rFonts w:ascii="Arial" w:hAnsi="Arial" w:cs="Arial"/>
                <w:sz w:val="20"/>
                <w:szCs w:val="20"/>
                <w:lang w:val="en-GB"/>
              </w:rPr>
            </w:pPr>
            <w:r w:rsidRPr="006F39F3">
              <w:rPr>
                <w:rFonts w:ascii="Arial" w:hAnsi="Arial" w:cs="Arial"/>
                <w:sz w:val="20"/>
                <w:szCs w:val="20"/>
                <w:lang w:val="en-GB"/>
              </w:rPr>
              <w:t>Pokud by nějaké ustanovení této smlouvy jakkoliv porušovalo příslušné zákony a nařízení, bude považováno za oddělitelné a nebude mít vliv na ostatní ustanovení této smlouvy, která nejsou v rozporu s žádným zákonem, či nařízením, ani na jejich vymahatelnost.</w:t>
            </w:r>
          </w:p>
        </w:tc>
      </w:tr>
      <w:tr w:rsidR="00FB4884" w:rsidRPr="00770ED1" w14:paraId="10235D2E"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D30DFEA" w14:textId="61C7A9CC" w:rsidR="00FB4884" w:rsidRPr="00770ED1" w:rsidRDefault="00FB4884" w:rsidP="00FB4884">
            <w:pPr>
              <w:spacing w:before="60" w:after="60"/>
              <w:jc w:val="right"/>
              <w:rPr>
                <w:rFonts w:ascii="Arial" w:hAnsi="Arial" w:cs="Arial"/>
                <w:sz w:val="20"/>
                <w:szCs w:val="20"/>
              </w:rPr>
            </w:pPr>
            <w:r>
              <w:rPr>
                <w:rFonts w:ascii="Arial" w:hAnsi="Arial" w:cs="Arial"/>
                <w:sz w:val="20"/>
                <w:szCs w:val="20"/>
              </w:rPr>
              <w:t>23.3</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70AEF45" w14:textId="121B7818" w:rsidR="00FB4884" w:rsidRPr="00770ED1" w:rsidRDefault="00666F66" w:rsidP="005A49C4">
            <w:pPr>
              <w:spacing w:before="60" w:after="60"/>
              <w:jc w:val="both"/>
              <w:rPr>
                <w:rFonts w:ascii="Arial" w:hAnsi="Arial" w:cs="Arial"/>
                <w:sz w:val="20"/>
                <w:szCs w:val="20"/>
                <w:lang w:val="en-GB"/>
              </w:rPr>
            </w:pPr>
            <w:r w:rsidRPr="00E24E5A">
              <w:rPr>
                <w:rFonts w:ascii="Arial" w:hAnsi="Arial" w:cs="Arial"/>
                <w:sz w:val="20"/>
                <w:szCs w:val="20"/>
                <w:lang w:val="en-GB"/>
              </w:rPr>
              <w:t>This Agreement, including the Protocol and the Appendices attached hereto, constitutes the full understanding of the Parties with respect to the subject matter hereof and a complete and exclusive statement of the terms of their agreement, and no terms, conditions, understanding or agreement purporting to amend, modify, vary or waive the terms of this Agreement shall be binding unless made in writing and signed by an authorised representative of each Party hereto.</w:t>
            </w:r>
            <w:r w:rsidR="005A49C4">
              <w:t xml:space="preserve"> </w:t>
            </w:r>
            <w:r w:rsidR="005A49C4" w:rsidRPr="005A49C4">
              <w:rPr>
                <w:rFonts w:ascii="Arial" w:hAnsi="Arial" w:cs="Arial"/>
                <w:sz w:val="20"/>
                <w:szCs w:val="20"/>
                <w:lang w:val="en-GB"/>
              </w:rPr>
              <w:t xml:space="preserve">This Agreement may be amended only by an ascendingly numbered </w:t>
            </w:r>
            <w:r w:rsidR="005A49C4">
              <w:rPr>
                <w:rFonts w:ascii="Arial" w:hAnsi="Arial" w:cs="Arial"/>
                <w:sz w:val="20"/>
                <w:szCs w:val="20"/>
                <w:lang w:val="en-GB"/>
              </w:rPr>
              <w:t>amendment</w:t>
            </w:r>
            <w:r w:rsidR="005A49C4" w:rsidRPr="005A49C4">
              <w:rPr>
                <w:rFonts w:ascii="Arial" w:hAnsi="Arial" w:cs="Arial"/>
                <w:sz w:val="20"/>
                <w:szCs w:val="20"/>
                <w:lang w:val="en-GB"/>
              </w:rPr>
              <w:t xml:space="preserve"> in writing signed by the </w:t>
            </w:r>
            <w:r w:rsidR="005A49C4">
              <w:rPr>
                <w:rFonts w:ascii="Arial" w:hAnsi="Arial" w:cs="Arial"/>
                <w:sz w:val="20"/>
                <w:szCs w:val="20"/>
                <w:lang w:val="en-GB"/>
              </w:rPr>
              <w:t>P</w:t>
            </w:r>
            <w:r w:rsidR="005A49C4" w:rsidRPr="005A49C4">
              <w:rPr>
                <w:rFonts w:ascii="Arial" w:hAnsi="Arial" w:cs="Arial"/>
                <w:sz w:val="20"/>
                <w:szCs w:val="20"/>
                <w:lang w:val="en-GB"/>
              </w:rPr>
              <w:t>arties to this Agreement</w:t>
            </w:r>
          </w:p>
        </w:tc>
        <w:tc>
          <w:tcPr>
            <w:tcW w:w="4424" w:type="dxa"/>
            <w:tcBorders>
              <w:left w:val="single" w:sz="2" w:space="0" w:color="F2F2F2" w:themeColor="background1" w:themeShade="F2"/>
            </w:tcBorders>
          </w:tcPr>
          <w:p w14:paraId="098A0D0D" w14:textId="5FD2C571" w:rsidR="00FB4884" w:rsidRPr="00B16F8F" w:rsidRDefault="00666F66" w:rsidP="00C742BD">
            <w:pPr>
              <w:spacing w:before="60" w:after="60"/>
              <w:jc w:val="both"/>
              <w:rPr>
                <w:rFonts w:ascii="Arial" w:hAnsi="Arial" w:cs="Arial"/>
                <w:sz w:val="20"/>
                <w:szCs w:val="20"/>
                <w:lang w:val="en-GB"/>
              </w:rPr>
            </w:pPr>
            <w:r w:rsidRPr="00E24E5A">
              <w:rPr>
                <w:rFonts w:ascii="Arial" w:hAnsi="Arial" w:cs="Arial"/>
                <w:sz w:val="20"/>
                <w:szCs w:val="20"/>
                <w:lang w:val="en-GB"/>
              </w:rPr>
              <w:t>Tato smlouva, včetně Protokolu a příloh, představuje plné porozumění jednotlivých smluvních stran předmětu této smlouvy a</w:t>
            </w:r>
            <w:r w:rsidR="005A49C4">
              <w:rPr>
                <w:rFonts w:ascii="Arial" w:hAnsi="Arial" w:cs="Arial"/>
                <w:sz w:val="20"/>
                <w:szCs w:val="20"/>
                <w:lang w:val="en-GB"/>
              </w:rPr>
              <w:t> </w:t>
            </w:r>
            <w:r w:rsidRPr="00E24E5A">
              <w:rPr>
                <w:rFonts w:ascii="Arial" w:hAnsi="Arial" w:cs="Arial"/>
                <w:sz w:val="20"/>
                <w:szCs w:val="20"/>
                <w:lang w:val="en-GB"/>
              </w:rPr>
              <w:t>kompletní a výhradní prohlášení z hlediska jejich dohody, že podmínky, znalosti nebo dohody se nesmí domněle doplňovat, upravovat, měnit nebo od nich upustit v rámci této smlouvy, protože jsou závazné, pokud nejsou podány písemně a podepsány oprávněným zástupcem každé smluvní strany této smlouvy.</w:t>
            </w:r>
            <w:r w:rsidR="005A49C4">
              <w:t xml:space="preserve"> </w:t>
            </w:r>
            <w:r w:rsidR="005A49C4" w:rsidRPr="005A49C4">
              <w:rPr>
                <w:rFonts w:ascii="Arial" w:hAnsi="Arial" w:cs="Arial"/>
                <w:sz w:val="20"/>
                <w:szCs w:val="20"/>
                <w:lang w:val="en-GB"/>
              </w:rPr>
              <w:t>Tuto smlouvu je možné měnit pouze písemnými vzestupně číslovanými dodatky podepsanými smluvními stranami této smlouvy.</w:t>
            </w:r>
          </w:p>
        </w:tc>
      </w:tr>
      <w:tr w:rsidR="00FB4884" w:rsidRPr="00CB78B5" w14:paraId="0BF21B28"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0F36899A" w14:textId="3692F31A" w:rsidR="00FB4884" w:rsidRPr="00770ED1" w:rsidRDefault="00FB4884" w:rsidP="00FB4884">
            <w:pPr>
              <w:spacing w:before="60" w:after="60"/>
              <w:jc w:val="right"/>
              <w:rPr>
                <w:rFonts w:ascii="Arial" w:hAnsi="Arial" w:cs="Arial"/>
                <w:sz w:val="20"/>
                <w:szCs w:val="20"/>
              </w:rPr>
            </w:pPr>
            <w:r>
              <w:rPr>
                <w:rFonts w:ascii="Arial" w:hAnsi="Arial" w:cs="Arial"/>
                <w:sz w:val="20"/>
                <w:szCs w:val="20"/>
              </w:rPr>
              <w:t>23.4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A49848E" w14:textId="39A0B84F" w:rsidR="00FB4884" w:rsidRPr="007E2AE1" w:rsidRDefault="005A49C4" w:rsidP="00187BE7">
            <w:pPr>
              <w:spacing w:before="60" w:after="60"/>
              <w:jc w:val="both"/>
              <w:rPr>
                <w:rFonts w:ascii="Arial" w:hAnsi="Arial" w:cs="Arial"/>
                <w:sz w:val="20"/>
                <w:szCs w:val="20"/>
                <w:lang w:val="en-GB"/>
              </w:rPr>
            </w:pPr>
            <w:r w:rsidRPr="007E2AE1">
              <w:rPr>
                <w:rFonts w:ascii="Arial" w:hAnsi="Arial" w:cs="Arial"/>
                <w:sz w:val="20"/>
                <w:szCs w:val="20"/>
                <w:lang w:val="en-GB"/>
              </w:rPr>
              <w:t xml:space="preserve">This Agreement exists in </w:t>
            </w:r>
            <w:r w:rsidR="00187BE7" w:rsidRPr="007E2AE1">
              <w:rPr>
                <w:rFonts w:ascii="Arial" w:hAnsi="Arial" w:cs="Arial"/>
                <w:sz w:val="20"/>
                <w:szCs w:val="20"/>
                <w:lang w:val="en-GB"/>
              </w:rPr>
              <w:t>four (4</w:t>
            </w:r>
            <w:r w:rsidRPr="007E2AE1">
              <w:rPr>
                <w:rFonts w:ascii="Arial" w:hAnsi="Arial" w:cs="Arial"/>
                <w:sz w:val="20"/>
                <w:szCs w:val="20"/>
                <w:lang w:val="en-GB"/>
              </w:rPr>
              <w:t>) counterparts of which TRIAL SITE shall receive two (2) counterparts and S</w:t>
            </w:r>
            <w:r w:rsidR="00144824" w:rsidRPr="007E2AE1">
              <w:rPr>
                <w:rFonts w:ascii="Arial" w:hAnsi="Arial" w:cs="Arial"/>
                <w:sz w:val="20"/>
                <w:szCs w:val="20"/>
                <w:lang w:val="en-GB"/>
              </w:rPr>
              <w:t>COPE</w:t>
            </w:r>
            <w:r w:rsidR="00187BE7" w:rsidRPr="007E2AE1">
              <w:rPr>
                <w:rFonts w:ascii="Arial" w:hAnsi="Arial" w:cs="Arial"/>
                <w:sz w:val="20"/>
                <w:szCs w:val="20"/>
                <w:lang w:val="en-GB"/>
              </w:rPr>
              <w:t xml:space="preserve"> and INVESTIGATOR</w:t>
            </w:r>
            <w:r w:rsidRPr="007E2AE1">
              <w:rPr>
                <w:rFonts w:ascii="Arial" w:hAnsi="Arial" w:cs="Arial"/>
                <w:sz w:val="20"/>
                <w:szCs w:val="20"/>
                <w:lang w:val="en-GB"/>
              </w:rPr>
              <w:t xml:space="preserve"> shall receive one (1) counterpart</w:t>
            </w:r>
            <w:r w:rsidR="00187BE7" w:rsidRPr="007E2AE1">
              <w:rPr>
                <w:rFonts w:ascii="Arial" w:hAnsi="Arial" w:cs="Arial"/>
                <w:sz w:val="20"/>
                <w:szCs w:val="20"/>
                <w:lang w:val="en-GB"/>
              </w:rPr>
              <w:t xml:space="preserve"> each</w:t>
            </w:r>
            <w:r w:rsidRPr="007E2AE1">
              <w:rPr>
                <w:rFonts w:ascii="Arial" w:hAnsi="Arial" w:cs="Arial"/>
                <w:sz w:val="20"/>
                <w:szCs w:val="20"/>
                <w:lang w:val="en-GB"/>
              </w:rPr>
              <w:t xml:space="preserve">.  </w:t>
            </w:r>
            <w:r w:rsidR="00666F66" w:rsidRPr="007E2AE1">
              <w:rPr>
                <w:rFonts w:ascii="Arial" w:hAnsi="Arial" w:cs="Arial"/>
                <w:sz w:val="20"/>
                <w:szCs w:val="20"/>
                <w:lang w:val="en-GB"/>
              </w:rPr>
              <w:t>.</w:t>
            </w:r>
          </w:p>
        </w:tc>
        <w:tc>
          <w:tcPr>
            <w:tcW w:w="4424" w:type="dxa"/>
            <w:tcBorders>
              <w:left w:val="single" w:sz="2" w:space="0" w:color="F2F2F2" w:themeColor="background1" w:themeShade="F2"/>
            </w:tcBorders>
          </w:tcPr>
          <w:p w14:paraId="316F0A7D" w14:textId="4A0021CD" w:rsidR="00FB4884" w:rsidRPr="007E2AE1" w:rsidRDefault="005A49C4" w:rsidP="00187BE7">
            <w:pPr>
              <w:spacing w:before="60" w:after="60"/>
              <w:jc w:val="both"/>
              <w:rPr>
                <w:rFonts w:ascii="Arial" w:hAnsi="Arial" w:cs="Arial"/>
                <w:sz w:val="20"/>
                <w:szCs w:val="20"/>
                <w:lang w:val="cs-CZ"/>
              </w:rPr>
            </w:pPr>
            <w:r w:rsidRPr="007E2AE1">
              <w:rPr>
                <w:rFonts w:ascii="Arial" w:hAnsi="Arial" w:cs="Arial"/>
                <w:sz w:val="20"/>
                <w:szCs w:val="20"/>
                <w:lang w:val="en-GB"/>
              </w:rPr>
              <w:t xml:space="preserve">Tato smlouva se vyhotovuje ve </w:t>
            </w:r>
            <w:r w:rsidR="00187BE7" w:rsidRPr="007E2AE1">
              <w:rPr>
                <w:rFonts w:ascii="Arial" w:hAnsi="Arial" w:cs="Arial"/>
                <w:sz w:val="20"/>
                <w:szCs w:val="20"/>
                <w:lang w:val="en-GB"/>
              </w:rPr>
              <w:t>čtyřech (4</w:t>
            </w:r>
            <w:r w:rsidRPr="007E2AE1">
              <w:rPr>
                <w:rFonts w:ascii="Arial" w:hAnsi="Arial" w:cs="Arial"/>
                <w:sz w:val="20"/>
                <w:szCs w:val="20"/>
                <w:lang w:val="en-GB"/>
              </w:rPr>
              <w:t xml:space="preserve">) stejnopisech, z nichž CENTRUM KH obdrží po dvou (2) stejnopisech a </w:t>
            </w:r>
            <w:r w:rsidR="00144824" w:rsidRPr="007E2AE1">
              <w:rPr>
                <w:rFonts w:ascii="Arial" w:hAnsi="Arial" w:cs="Arial"/>
                <w:sz w:val="20"/>
                <w:szCs w:val="20"/>
                <w:lang w:val="en-GB"/>
              </w:rPr>
              <w:t>SCOPE</w:t>
            </w:r>
            <w:r w:rsidR="00187BE7" w:rsidRPr="007E2AE1">
              <w:rPr>
                <w:rFonts w:ascii="Arial" w:hAnsi="Arial" w:cs="Arial"/>
                <w:sz w:val="20"/>
                <w:szCs w:val="20"/>
                <w:lang w:val="en-GB"/>
              </w:rPr>
              <w:t xml:space="preserve"> a ZKOUŠEJÍCÍ </w:t>
            </w:r>
            <w:r w:rsidRPr="007E2AE1">
              <w:rPr>
                <w:rFonts w:ascii="Arial" w:hAnsi="Arial" w:cs="Arial"/>
                <w:sz w:val="20"/>
                <w:szCs w:val="20"/>
                <w:lang w:val="en-GB"/>
              </w:rPr>
              <w:t xml:space="preserve"> obdrží </w:t>
            </w:r>
            <w:r w:rsidR="00187BE7" w:rsidRPr="007E2AE1">
              <w:rPr>
                <w:rFonts w:ascii="Arial" w:hAnsi="Arial" w:cs="Arial"/>
                <w:sz w:val="20"/>
                <w:szCs w:val="20"/>
                <w:lang w:val="en-GB"/>
              </w:rPr>
              <w:t xml:space="preserve">každý </w:t>
            </w:r>
            <w:r w:rsidRPr="007E2AE1">
              <w:rPr>
                <w:rFonts w:ascii="Arial" w:hAnsi="Arial" w:cs="Arial"/>
                <w:sz w:val="20"/>
                <w:szCs w:val="20"/>
                <w:lang w:val="en-GB"/>
              </w:rPr>
              <w:t>po jednom (1) stejnopise.</w:t>
            </w:r>
            <w:r w:rsidR="00666F66" w:rsidRPr="007E2AE1">
              <w:rPr>
                <w:rFonts w:ascii="Arial" w:hAnsi="Arial" w:cs="Arial"/>
                <w:sz w:val="20"/>
                <w:szCs w:val="20"/>
                <w:lang w:val="en-GB"/>
              </w:rPr>
              <w:t>.</w:t>
            </w:r>
          </w:p>
        </w:tc>
      </w:tr>
      <w:tr w:rsidR="00FB4884" w:rsidRPr="00770ED1" w14:paraId="3ACED00B"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A972A49" w14:textId="40E75075" w:rsidR="00FB4884" w:rsidRDefault="00FB4884" w:rsidP="00FB4884">
            <w:pPr>
              <w:spacing w:before="60" w:after="60"/>
              <w:jc w:val="right"/>
              <w:rPr>
                <w:rFonts w:ascii="Arial" w:hAnsi="Arial" w:cs="Arial"/>
                <w:sz w:val="20"/>
                <w:szCs w:val="20"/>
              </w:rPr>
            </w:pPr>
            <w:r>
              <w:rPr>
                <w:rFonts w:ascii="Arial" w:hAnsi="Arial" w:cs="Arial"/>
                <w:sz w:val="20"/>
                <w:szCs w:val="20"/>
              </w:rPr>
              <w:t>23.5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EA08E7D" w14:textId="437D16F9" w:rsidR="000A6FA8" w:rsidRPr="007E2AE1" w:rsidRDefault="00157E0E" w:rsidP="003230C3">
            <w:pPr>
              <w:spacing w:before="60" w:after="60"/>
              <w:jc w:val="both"/>
              <w:rPr>
                <w:rFonts w:ascii="Arial" w:hAnsi="Arial" w:cs="Arial"/>
                <w:sz w:val="20"/>
                <w:szCs w:val="20"/>
                <w:lang w:val="en-GB"/>
              </w:rPr>
            </w:pPr>
            <w:r w:rsidRPr="007E2AE1">
              <w:rPr>
                <w:rFonts w:ascii="Arial" w:hAnsi="Arial" w:cs="Arial"/>
                <w:sz w:val="20"/>
                <w:szCs w:val="20"/>
                <w:lang w:val="en-GB"/>
              </w:rPr>
              <w:t xml:space="preserve">INVESTIGATOR and other </w:t>
            </w:r>
            <w:r w:rsidR="003230C3" w:rsidRPr="007E2AE1">
              <w:rPr>
                <w:rFonts w:ascii="Arial" w:hAnsi="Arial" w:cs="Arial"/>
                <w:sz w:val="20"/>
                <w:szCs w:val="20"/>
                <w:lang w:val="en-GB"/>
              </w:rPr>
              <w:t>Collabolators</w:t>
            </w:r>
            <w:r w:rsidRPr="007E2AE1">
              <w:rPr>
                <w:rFonts w:ascii="Arial" w:hAnsi="Arial" w:cs="Arial"/>
                <w:sz w:val="20"/>
                <w:szCs w:val="20"/>
                <w:lang w:val="en-GB"/>
              </w:rPr>
              <w:t xml:space="preserve"> are employees of INSTITUTION and INSTITUTION, being their employer, is responsible for their meeting obligations imposed hereby and also according to generally applicable law. The liability of these employees arising from labor law towards INSTITUTION is not affected by this provision. </w:t>
            </w:r>
            <w:r w:rsidR="00FB4884" w:rsidRPr="007E2AE1">
              <w:rPr>
                <w:rFonts w:ascii="Arial" w:hAnsi="Arial" w:cs="Arial"/>
                <w:sz w:val="20"/>
                <w:szCs w:val="20"/>
                <w:lang w:val="en-GB"/>
              </w:rPr>
              <w:t>Unless otherwise expressly provided herein SCOPE’s obligations towards TRIAL SITE shall be understood as obligations towards INSTITUTION, and such obligations shall be redeemed once fulfilled towards INSTITUTION.</w:t>
            </w:r>
          </w:p>
          <w:p w14:paraId="543E04DD" w14:textId="30E72D9E" w:rsidR="00FB4884" w:rsidRPr="007E2AE1" w:rsidRDefault="000A6FA8" w:rsidP="000A6FA8">
            <w:pPr>
              <w:spacing w:before="60" w:after="60"/>
              <w:jc w:val="both"/>
              <w:rPr>
                <w:rFonts w:ascii="Arial" w:hAnsi="Arial" w:cs="Arial"/>
                <w:sz w:val="20"/>
                <w:szCs w:val="20"/>
                <w:lang w:val="en-GB"/>
              </w:rPr>
            </w:pPr>
            <w:r w:rsidRPr="007E2AE1">
              <w:rPr>
                <w:rFonts w:ascii="Arial" w:hAnsi="Arial" w:cs="Arial"/>
                <w:sz w:val="20"/>
                <w:szCs w:val="20"/>
                <w:lang w:val="en-GB"/>
              </w:rPr>
              <w:t xml:space="preserve">Both SCOPE and SPONSOR acknowledge that employees of INSTITUTION are not authorized </w:t>
            </w:r>
            <w:r w:rsidRPr="007E2AE1">
              <w:rPr>
                <w:rFonts w:ascii="Arial" w:hAnsi="Arial" w:cs="Arial"/>
                <w:sz w:val="20"/>
                <w:szCs w:val="20"/>
                <w:lang w:val="en-GB"/>
              </w:rPr>
              <w:lastRenderedPageBreak/>
              <w:t>to enter in connection with the provision of services under this Agreement into any direct contractual relationships with SCOPE, SPONSOR or any other person acting in line with SCOPE or SPONSOR upon their order or in their favor, or to accept any consideration based on such relationships, unless INSTITUTION is a party to such an agreement.</w:t>
            </w:r>
          </w:p>
        </w:tc>
        <w:tc>
          <w:tcPr>
            <w:tcW w:w="4424" w:type="dxa"/>
            <w:tcBorders>
              <w:left w:val="single" w:sz="2" w:space="0" w:color="F2F2F2" w:themeColor="background1" w:themeShade="F2"/>
            </w:tcBorders>
          </w:tcPr>
          <w:p w14:paraId="29DDEBC0" w14:textId="656102A2" w:rsidR="000A6FA8" w:rsidRPr="007E2AE1" w:rsidRDefault="00157E0E" w:rsidP="003230C3">
            <w:pPr>
              <w:spacing w:before="60" w:after="60"/>
              <w:jc w:val="both"/>
              <w:rPr>
                <w:rFonts w:ascii="Arial" w:hAnsi="Arial" w:cs="Arial"/>
                <w:sz w:val="20"/>
                <w:szCs w:val="20"/>
                <w:lang w:val="en-GB"/>
              </w:rPr>
            </w:pPr>
            <w:r w:rsidRPr="007E2AE1">
              <w:rPr>
                <w:rFonts w:ascii="Arial" w:hAnsi="Arial" w:cs="Arial"/>
                <w:sz w:val="20"/>
                <w:szCs w:val="20"/>
                <w:lang w:val="en-GB"/>
              </w:rPr>
              <w:lastRenderedPageBreak/>
              <w:t xml:space="preserve">ZKOUŠEJÍCÍ a </w:t>
            </w:r>
            <w:r w:rsidR="003230C3" w:rsidRPr="007E2AE1">
              <w:rPr>
                <w:rFonts w:ascii="Arial" w:hAnsi="Arial" w:cs="Arial"/>
                <w:sz w:val="20"/>
                <w:szCs w:val="20"/>
                <w:lang w:val="en-GB"/>
              </w:rPr>
              <w:t>spolupracovníci</w:t>
            </w:r>
            <w:r w:rsidRPr="007E2AE1">
              <w:rPr>
                <w:rFonts w:ascii="Arial" w:hAnsi="Arial" w:cs="Arial"/>
                <w:sz w:val="20"/>
                <w:szCs w:val="20"/>
                <w:lang w:val="en-GB"/>
              </w:rPr>
              <w:t xml:space="preserve"> jsou zaměstnanci INSTITUCE a za splnění povinností</w:t>
            </w:r>
            <w:r w:rsidR="007830E0" w:rsidRPr="007E2AE1">
              <w:rPr>
                <w:rFonts w:ascii="Arial" w:hAnsi="Arial" w:cs="Arial"/>
                <w:sz w:val="20"/>
                <w:szCs w:val="20"/>
                <w:lang w:val="en-GB"/>
              </w:rPr>
              <w:t xml:space="preserve"> uložených jim touto smlouvou a </w:t>
            </w:r>
            <w:r w:rsidRPr="007E2AE1">
              <w:rPr>
                <w:rFonts w:ascii="Arial" w:hAnsi="Arial" w:cs="Arial"/>
                <w:sz w:val="20"/>
                <w:szCs w:val="20"/>
                <w:lang w:val="en-GB"/>
              </w:rPr>
              <w:t xml:space="preserve">obecně závaznými předpisy odpovídá INSTITUCE jako jejich zaměstnavatel. Pracovněprávní odpovědnost těchto osob ve vztahu k INSTITUCI není tímto ustanovením dotčena. </w:t>
            </w:r>
            <w:r w:rsidR="00FB4884" w:rsidRPr="007E2AE1">
              <w:rPr>
                <w:rFonts w:ascii="Arial" w:hAnsi="Arial" w:cs="Arial"/>
                <w:sz w:val="20"/>
                <w:szCs w:val="20"/>
                <w:lang w:val="en-GB"/>
              </w:rPr>
              <w:t>Není-li v této smlouvě výslovně uvedeno jinak, závazky SCOPE vzhledem k CENTRUM KH je nutno chápat jako závazky vůči INSTITUCI a tyto závazky se považují za vyrovnané, jakmile budou vyrovnány vůči INSTITUCI.</w:t>
            </w:r>
          </w:p>
          <w:p w14:paraId="6A4D8406" w14:textId="55AEE52E" w:rsidR="00FB4884" w:rsidRPr="007E2AE1" w:rsidRDefault="000A6FA8" w:rsidP="000A6FA8">
            <w:pPr>
              <w:spacing w:before="60" w:after="60"/>
              <w:jc w:val="both"/>
              <w:rPr>
                <w:rFonts w:ascii="Arial" w:hAnsi="Arial" w:cs="Arial"/>
                <w:sz w:val="20"/>
                <w:szCs w:val="20"/>
                <w:lang w:val="en-GB"/>
              </w:rPr>
            </w:pPr>
            <w:r w:rsidRPr="007E2AE1">
              <w:rPr>
                <w:rFonts w:ascii="Arial" w:hAnsi="Arial" w:cs="Arial"/>
                <w:sz w:val="20"/>
                <w:szCs w:val="20"/>
                <w:lang w:val="en-GB"/>
              </w:rPr>
              <w:lastRenderedPageBreak/>
              <w:t xml:space="preserve">SCOPE a ZADAVATEL berou na vědomí, že zaměstnanci INSTITUCE nejsou oprávněni vstupovat v souvislosti s poskytováním služeb dle této smlouvy do jakýchkoli přímých smluvních vztahů se SCOPE a nebo se ZADAVATELEM, nebo s jakoukoli jinou osobou jednající se SCOPE a/nebo ZADAVATELEM ve shodě, na jeho příkaz nebo v jeho prospěch, a přijímat na základě těchto smluvních vztahů jakékoli plnění, ledaže je INSTITUCE stranou takové smlouvy. </w:t>
            </w:r>
          </w:p>
        </w:tc>
      </w:tr>
      <w:tr w:rsidR="00E27D19" w:rsidRPr="0040229A" w14:paraId="194A7312"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79C7B90B" w14:textId="375974A9" w:rsidR="00E27D19" w:rsidRDefault="00E27D19" w:rsidP="00FB4884">
            <w:pPr>
              <w:spacing w:before="60" w:after="60"/>
              <w:jc w:val="right"/>
              <w:rPr>
                <w:rFonts w:ascii="Arial" w:hAnsi="Arial" w:cs="Arial"/>
                <w:sz w:val="20"/>
                <w:szCs w:val="20"/>
              </w:rPr>
            </w:pPr>
            <w:r>
              <w:rPr>
                <w:rFonts w:ascii="Arial" w:hAnsi="Arial" w:cs="Arial"/>
                <w:sz w:val="20"/>
                <w:szCs w:val="20"/>
              </w:rPr>
              <w:lastRenderedPageBreak/>
              <w:t>23.6</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E12D9C5" w14:textId="319AF7DE" w:rsidR="00E27D19" w:rsidRPr="00760F97" w:rsidRDefault="00E27D19" w:rsidP="00FB4884">
            <w:pPr>
              <w:spacing w:before="60" w:after="60"/>
              <w:jc w:val="both"/>
              <w:rPr>
                <w:rFonts w:ascii="Arial" w:hAnsi="Arial" w:cs="Arial"/>
                <w:sz w:val="20"/>
                <w:szCs w:val="20"/>
                <w:lang w:val="en-GB"/>
              </w:rPr>
            </w:pPr>
            <w:r w:rsidRPr="00666F66">
              <w:rPr>
                <w:rFonts w:ascii="Arial" w:hAnsi="Arial" w:cs="Arial"/>
                <w:sz w:val="20"/>
                <w:szCs w:val="20"/>
              </w:rPr>
              <w:t>SCOPE binds to provide the INSTITUTION with</w:t>
            </w:r>
            <w:r w:rsidRPr="00CB78B5">
              <w:rPr>
                <w:rFonts w:ascii="Arial" w:hAnsi="Arial" w:cs="Arial"/>
                <w:sz w:val="20"/>
                <w:szCs w:val="20"/>
              </w:rPr>
              <w:t xml:space="preserve"> a modified version of the contract for publication in the register of contracts, pursuant to Act No. 340/2015 Coll., On the special conditions for the effectiveness of certain contracts, the publication of such contracts and the register of contracts, at the latest on the date of validity of the contract. The INSTITUTION undertakes to publish the modified version of the contract no later than </w:t>
            </w:r>
            <w:r w:rsidR="00157E0E">
              <w:rPr>
                <w:rFonts w:ascii="Arial" w:hAnsi="Arial" w:cs="Arial"/>
                <w:sz w:val="20"/>
                <w:szCs w:val="20"/>
              </w:rPr>
              <w:t>10</w:t>
            </w:r>
            <w:r w:rsidRPr="00CB78B5">
              <w:rPr>
                <w:rFonts w:ascii="Arial" w:hAnsi="Arial" w:cs="Arial"/>
                <w:sz w:val="20"/>
                <w:szCs w:val="20"/>
              </w:rPr>
              <w:t xml:space="preserve"> days after the signing of the contract by the INSTITUTION. If the INSTITUTION does not publish a contract within the agreed time limit, the SCOPE is entitled to publish the contract.</w:t>
            </w:r>
          </w:p>
        </w:tc>
        <w:tc>
          <w:tcPr>
            <w:tcW w:w="4424" w:type="dxa"/>
            <w:tcBorders>
              <w:left w:val="single" w:sz="2" w:space="0" w:color="F2F2F2" w:themeColor="background1" w:themeShade="F2"/>
            </w:tcBorders>
          </w:tcPr>
          <w:p w14:paraId="343967A8" w14:textId="2123D78B" w:rsidR="00E27D19" w:rsidRPr="00CB78B5" w:rsidRDefault="00E27D19" w:rsidP="00FB4884">
            <w:pPr>
              <w:spacing w:before="60" w:after="60"/>
              <w:jc w:val="both"/>
              <w:rPr>
                <w:rFonts w:ascii="Arial" w:hAnsi="Arial" w:cs="Arial"/>
                <w:sz w:val="20"/>
                <w:szCs w:val="20"/>
                <w:lang w:val="cs-CZ"/>
              </w:rPr>
            </w:pPr>
            <w:r w:rsidRPr="00CB78B5">
              <w:rPr>
                <w:rFonts w:ascii="Arial" w:hAnsi="Arial" w:cs="Arial"/>
                <w:sz w:val="20"/>
                <w:szCs w:val="20"/>
                <w:lang w:val="cs-CZ"/>
              </w:rPr>
              <w:t xml:space="preserve">Společnost SCOPE se zavazuje, že dodá INSTITUCI modifikovanou verzi smlouvy určenou ke zveřejnění v registru smluv, dle </w:t>
            </w:r>
            <w:r w:rsidRPr="00CB78B5">
              <w:rPr>
                <w:rFonts w:ascii="Arial" w:eastAsia="Calibri" w:hAnsi="Arial" w:cs="Arial"/>
                <w:sz w:val="20"/>
                <w:szCs w:val="20"/>
                <w:lang w:val="cs-CZ"/>
              </w:rPr>
              <w:t xml:space="preserve">zákona č. 340/2015 Sb., </w:t>
            </w:r>
            <w:r w:rsidRPr="00CB78B5">
              <w:rPr>
                <w:rFonts w:ascii="Arial" w:eastAsia="Calibri" w:hAnsi="Arial" w:cs="Arial"/>
                <w:color w:val="000000"/>
                <w:sz w:val="20"/>
                <w:szCs w:val="20"/>
                <w:lang w:val="cs-CZ"/>
              </w:rPr>
              <w:t>o zvláštních podmínkách účinnosti některých smluv, uveřejňování těchto smluv a o registru smluv,</w:t>
            </w:r>
            <w:r w:rsidRPr="00CB78B5">
              <w:rPr>
                <w:rFonts w:ascii="Arial" w:hAnsi="Arial" w:cs="Arial"/>
                <w:color w:val="000000"/>
                <w:sz w:val="20"/>
                <w:szCs w:val="20"/>
                <w:lang w:val="cs-CZ"/>
              </w:rPr>
              <w:t xml:space="preserve"> </w:t>
            </w:r>
            <w:r w:rsidRPr="00CB78B5">
              <w:rPr>
                <w:rFonts w:ascii="Arial" w:hAnsi="Arial" w:cs="Arial"/>
                <w:sz w:val="20"/>
                <w:szCs w:val="20"/>
                <w:lang w:val="cs-CZ"/>
              </w:rPr>
              <w:t xml:space="preserve">a to nejpozději ke dni podpisu plné verze smlouvy. INSTITUCE se zavazuje, že modifikovanou verzi smlouvy zveřejní nejpozději do </w:t>
            </w:r>
            <w:r w:rsidR="00157E0E">
              <w:rPr>
                <w:rFonts w:ascii="Arial" w:hAnsi="Arial" w:cs="Arial"/>
                <w:sz w:val="20"/>
                <w:szCs w:val="20"/>
                <w:lang w:val="cs-CZ"/>
              </w:rPr>
              <w:t>10</w:t>
            </w:r>
            <w:r w:rsidRPr="00CB78B5">
              <w:rPr>
                <w:rFonts w:ascii="Arial" w:hAnsi="Arial" w:cs="Arial"/>
                <w:sz w:val="20"/>
                <w:szCs w:val="20"/>
                <w:lang w:val="cs-CZ"/>
              </w:rPr>
              <w:t xml:space="preserve"> pracovních dnů od podpisu smlouvy INSTITUCÍ. Nezveřejní-li INSTITUCE smlouvu v dohodnutém termínu, je společnost SCOPE oprávněna smlouvu zveřejnit.</w:t>
            </w:r>
          </w:p>
        </w:tc>
      </w:tr>
      <w:tr w:rsidR="00FB4884" w:rsidRPr="00770ED1" w14:paraId="0D9ACB9A"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619B328" w14:textId="3529A3F9" w:rsidR="00FB4884" w:rsidRPr="00CA43D3" w:rsidRDefault="00FB4884" w:rsidP="00FB4884">
            <w:pPr>
              <w:spacing w:before="60" w:after="60"/>
              <w:jc w:val="right"/>
              <w:rPr>
                <w:rFonts w:ascii="Arial" w:hAnsi="Arial" w:cs="Arial"/>
                <w:b/>
                <w:sz w:val="20"/>
                <w:szCs w:val="20"/>
              </w:rPr>
            </w:pPr>
            <w:r w:rsidRPr="00CA43D3">
              <w:rPr>
                <w:rFonts w:ascii="Arial" w:hAnsi="Arial" w:cs="Arial"/>
                <w:b/>
                <w:sz w:val="20"/>
                <w:szCs w:val="20"/>
              </w:rPr>
              <w:t>24</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2FAEE5C" w14:textId="68C8C96F" w:rsidR="00FB4884" w:rsidRPr="00CA43D3" w:rsidRDefault="00FB4884" w:rsidP="00FB4884">
            <w:pPr>
              <w:spacing w:before="60" w:after="60"/>
              <w:jc w:val="both"/>
              <w:rPr>
                <w:rFonts w:ascii="Arial" w:hAnsi="Arial" w:cs="Arial"/>
                <w:b/>
                <w:sz w:val="20"/>
                <w:szCs w:val="20"/>
                <w:lang w:val="en-GB"/>
              </w:rPr>
            </w:pPr>
            <w:r w:rsidRPr="00CA43D3">
              <w:rPr>
                <w:rFonts w:ascii="Arial" w:hAnsi="Arial" w:cs="Arial"/>
                <w:b/>
                <w:sz w:val="20"/>
                <w:szCs w:val="20"/>
                <w:lang w:val="en-GB"/>
              </w:rPr>
              <w:t>NOTICES</w:t>
            </w:r>
          </w:p>
        </w:tc>
        <w:tc>
          <w:tcPr>
            <w:tcW w:w="4424" w:type="dxa"/>
            <w:tcBorders>
              <w:left w:val="single" w:sz="2" w:space="0" w:color="F2F2F2" w:themeColor="background1" w:themeShade="F2"/>
            </w:tcBorders>
          </w:tcPr>
          <w:p w14:paraId="6F96F751" w14:textId="33EAFF13" w:rsidR="00FB4884" w:rsidRPr="00B16F8F" w:rsidRDefault="00743062" w:rsidP="00FB4884">
            <w:pPr>
              <w:spacing w:before="60" w:after="60"/>
              <w:jc w:val="both"/>
              <w:rPr>
                <w:rFonts w:ascii="Arial" w:hAnsi="Arial" w:cs="Arial"/>
                <w:sz w:val="20"/>
                <w:szCs w:val="20"/>
                <w:lang w:val="en-GB"/>
              </w:rPr>
            </w:pPr>
            <w:r>
              <w:rPr>
                <w:rFonts w:ascii="Arial" w:hAnsi="Arial" w:cs="Arial"/>
                <w:b/>
                <w:sz w:val="20"/>
                <w:szCs w:val="20"/>
                <w:lang w:val="en-GB"/>
              </w:rPr>
              <w:t>OZNÁMENÍ</w:t>
            </w:r>
          </w:p>
        </w:tc>
      </w:tr>
      <w:tr w:rsidR="00FB4884" w:rsidRPr="00770ED1" w14:paraId="6E6EED35"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0B59D2AE" w14:textId="3737E986" w:rsidR="00FB4884" w:rsidRPr="00770ED1" w:rsidRDefault="00FB4884" w:rsidP="00FB4884">
            <w:pPr>
              <w:spacing w:before="60" w:after="60"/>
              <w:jc w:val="right"/>
              <w:rPr>
                <w:rFonts w:ascii="Arial" w:hAnsi="Arial" w:cs="Arial"/>
                <w:sz w:val="20"/>
                <w:szCs w:val="20"/>
              </w:rPr>
            </w:pPr>
            <w:r>
              <w:rPr>
                <w:rFonts w:ascii="Arial" w:hAnsi="Arial" w:cs="Arial"/>
                <w:sz w:val="20"/>
                <w:szCs w:val="20"/>
              </w:rPr>
              <w:t>24.1</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FF40440" w14:textId="4600F74C" w:rsidR="00FB4884" w:rsidRPr="00770ED1" w:rsidRDefault="00FB4884" w:rsidP="00FB4884">
            <w:pPr>
              <w:spacing w:before="60" w:after="60"/>
              <w:jc w:val="both"/>
              <w:rPr>
                <w:rFonts w:ascii="Arial" w:hAnsi="Arial" w:cs="Arial"/>
                <w:sz w:val="20"/>
                <w:szCs w:val="20"/>
                <w:lang w:val="en-GB"/>
              </w:rPr>
            </w:pPr>
            <w:r w:rsidRPr="00CA43D3">
              <w:rPr>
                <w:rFonts w:ascii="Arial" w:hAnsi="Arial" w:cs="Arial"/>
                <w:sz w:val="20"/>
                <w:szCs w:val="20"/>
                <w:lang w:val="en-GB"/>
              </w:rPr>
              <w:t>With the exception of amount paid by SCOPE pursuant to Section 11 and Appendix 1, or otherwise expressly stated in this Agreement, all notices required or permitted to be given under this Agreement shall be in writing and shall be (a) delivered personally, (b) sent by certified mail, or (c) sent by a nationally-recognised courier guaranteeing next-day delivery. The Parties agree that changes to the addresses below for receipt of notices under this Section may be effected by a letter signed by the relevant Party and does not require an amendment to this Agreement signed by all Parties</w:t>
            </w:r>
            <w:r>
              <w:rPr>
                <w:rFonts w:ascii="Arial" w:hAnsi="Arial" w:cs="Arial"/>
                <w:sz w:val="20"/>
                <w:szCs w:val="20"/>
                <w:lang w:val="en-GB"/>
              </w:rPr>
              <w:t>:</w:t>
            </w:r>
          </w:p>
        </w:tc>
        <w:tc>
          <w:tcPr>
            <w:tcW w:w="4424" w:type="dxa"/>
            <w:tcBorders>
              <w:left w:val="single" w:sz="2" w:space="0" w:color="F2F2F2" w:themeColor="background1" w:themeShade="F2"/>
            </w:tcBorders>
          </w:tcPr>
          <w:p w14:paraId="1F53D714" w14:textId="11964743" w:rsidR="00FB4884" w:rsidRPr="00B16F8F" w:rsidRDefault="00FB4884" w:rsidP="0074614B">
            <w:pPr>
              <w:spacing w:before="60" w:after="60"/>
              <w:jc w:val="both"/>
              <w:rPr>
                <w:rFonts w:ascii="Arial" w:hAnsi="Arial" w:cs="Arial"/>
                <w:sz w:val="20"/>
                <w:szCs w:val="20"/>
                <w:lang w:val="en-GB"/>
              </w:rPr>
            </w:pPr>
            <w:r w:rsidRPr="006F39F3">
              <w:rPr>
                <w:rFonts w:ascii="Arial" w:hAnsi="Arial" w:cs="Arial"/>
                <w:sz w:val="20"/>
                <w:szCs w:val="20"/>
                <w:lang w:val="en-GB"/>
              </w:rPr>
              <w:t>S výjimkou vyplacených částek SCOPE podle bodu 11 a Přílohy č. 1, nebo není-li výslovně uvedeno jinak v této smlouvě, všechna požadovaná oznámení nebo oznámení povolená k poskytnutí na základě této smlouvy musí být v písemné formě a musí být (a) doručen</w:t>
            </w:r>
            <w:r w:rsidR="0074614B">
              <w:rPr>
                <w:rFonts w:ascii="Arial" w:hAnsi="Arial" w:cs="Arial"/>
                <w:sz w:val="20"/>
                <w:szCs w:val="20"/>
                <w:lang w:val="en-GB"/>
              </w:rPr>
              <w:t>a</w:t>
            </w:r>
            <w:r w:rsidRPr="006F39F3">
              <w:rPr>
                <w:rFonts w:ascii="Arial" w:hAnsi="Arial" w:cs="Arial"/>
                <w:sz w:val="20"/>
                <w:szCs w:val="20"/>
                <w:lang w:val="en-GB"/>
              </w:rPr>
              <w:t xml:space="preserve"> osobně, (b) zaslán</w:t>
            </w:r>
            <w:r w:rsidR="0074614B">
              <w:rPr>
                <w:rFonts w:ascii="Arial" w:hAnsi="Arial" w:cs="Arial"/>
                <w:sz w:val="20"/>
                <w:szCs w:val="20"/>
                <w:lang w:val="en-GB"/>
              </w:rPr>
              <w:t>a</w:t>
            </w:r>
            <w:r w:rsidRPr="006F39F3">
              <w:rPr>
                <w:rFonts w:ascii="Arial" w:hAnsi="Arial" w:cs="Arial"/>
                <w:sz w:val="20"/>
                <w:szCs w:val="20"/>
                <w:lang w:val="en-GB"/>
              </w:rPr>
              <w:t xml:space="preserve"> doporučenou poštou, nebo (c) zasl</w:t>
            </w:r>
            <w:r w:rsidR="0074614B">
              <w:rPr>
                <w:rFonts w:ascii="Arial" w:hAnsi="Arial" w:cs="Arial"/>
                <w:sz w:val="20"/>
                <w:szCs w:val="20"/>
                <w:lang w:val="en-GB"/>
              </w:rPr>
              <w:t>á</w:t>
            </w:r>
            <w:r w:rsidRPr="006F39F3">
              <w:rPr>
                <w:rFonts w:ascii="Arial" w:hAnsi="Arial" w:cs="Arial"/>
                <w:sz w:val="20"/>
                <w:szCs w:val="20"/>
                <w:lang w:val="en-GB"/>
              </w:rPr>
              <w:t>n</w:t>
            </w:r>
            <w:r w:rsidR="0074614B">
              <w:rPr>
                <w:rFonts w:ascii="Arial" w:hAnsi="Arial" w:cs="Arial"/>
                <w:sz w:val="20"/>
                <w:szCs w:val="20"/>
                <w:lang w:val="en-GB"/>
              </w:rPr>
              <w:t>a</w:t>
            </w:r>
            <w:r w:rsidRPr="006F39F3">
              <w:rPr>
                <w:rFonts w:ascii="Arial" w:hAnsi="Arial" w:cs="Arial"/>
                <w:sz w:val="20"/>
                <w:szCs w:val="20"/>
                <w:lang w:val="en-GB"/>
              </w:rPr>
              <w:t xml:space="preserve"> prostřednictvím celostátně uznávané kurýrní služby zaručující dodání příští den. Smluvní strany se dohodly, že změny níže uvedených adres pro doručení oznámení podle této části mohou být uskutečněné dopisem podepsaným příslušnou smluvní stranou a nevyžaduje změnu této smlouvy, podepsané všemi smluvními stranami:</w:t>
            </w:r>
          </w:p>
        </w:tc>
      </w:tr>
      <w:tr w:rsidR="00FB4884" w:rsidRPr="0040229A" w14:paraId="5A845427"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CC3664C" w14:textId="77777777" w:rsidR="00FB4884" w:rsidRPr="00770ED1" w:rsidRDefault="00FB4884" w:rsidP="00FB4884">
            <w:pPr>
              <w:spacing w:before="60" w:after="60"/>
              <w:jc w:val="right"/>
              <w:rPr>
                <w:rFonts w:ascii="Arial" w:hAnsi="Arial" w:cs="Arial"/>
                <w:sz w:val="20"/>
                <w:szCs w:val="20"/>
              </w:rPr>
            </w:pPr>
          </w:p>
        </w:tc>
        <w:tc>
          <w:tcPr>
            <w:tcW w:w="8848"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1C225CE0" w14:textId="77777777" w:rsidR="00FB4884" w:rsidRPr="00C443DC" w:rsidRDefault="00FB4884" w:rsidP="00FB4884">
            <w:pPr>
              <w:spacing w:before="60" w:after="60"/>
              <w:jc w:val="center"/>
              <w:rPr>
                <w:rFonts w:ascii="Arial" w:hAnsi="Arial" w:cs="Arial"/>
                <w:b/>
                <w:sz w:val="20"/>
                <w:szCs w:val="20"/>
                <w:lang w:val="en-GB"/>
              </w:rPr>
            </w:pPr>
            <w:r w:rsidRPr="00C443DC">
              <w:rPr>
                <w:rFonts w:ascii="Arial" w:hAnsi="Arial" w:cs="Arial"/>
                <w:b/>
                <w:sz w:val="20"/>
                <w:szCs w:val="20"/>
                <w:lang w:val="en-GB"/>
              </w:rPr>
              <w:t>If to SCOPE/ V případě SCOPE:</w:t>
            </w:r>
          </w:p>
          <w:p w14:paraId="6D51CAEC" w14:textId="77777777" w:rsidR="00FB4884" w:rsidRPr="00CA43D3" w:rsidRDefault="00FB4884" w:rsidP="00FB4884">
            <w:pPr>
              <w:spacing w:before="60" w:after="60"/>
              <w:jc w:val="center"/>
              <w:rPr>
                <w:rFonts w:ascii="Arial" w:hAnsi="Arial" w:cs="Arial"/>
                <w:sz w:val="20"/>
                <w:szCs w:val="20"/>
                <w:lang w:val="en-GB"/>
              </w:rPr>
            </w:pPr>
            <w:r w:rsidRPr="00CA43D3">
              <w:rPr>
                <w:rFonts w:ascii="Arial" w:hAnsi="Arial" w:cs="Arial"/>
                <w:sz w:val="20"/>
                <w:szCs w:val="20"/>
                <w:lang w:val="en-GB"/>
              </w:rPr>
              <w:t>Its address set out above</w:t>
            </w:r>
            <w:r>
              <w:rPr>
                <w:rFonts w:ascii="Arial" w:hAnsi="Arial" w:cs="Arial"/>
                <w:sz w:val="20"/>
                <w:szCs w:val="20"/>
                <w:lang w:val="en-GB"/>
              </w:rPr>
              <w:t>/</w:t>
            </w:r>
            <w:r w:rsidRPr="006F39F3">
              <w:rPr>
                <w:rFonts w:ascii="Arial" w:hAnsi="Arial" w:cs="Arial"/>
                <w:sz w:val="20"/>
                <w:szCs w:val="20"/>
                <w:lang w:val="en-GB"/>
              </w:rPr>
              <w:t xml:space="preserve"> Adresa je uvedena výše</w:t>
            </w:r>
          </w:p>
          <w:p w14:paraId="75E2BFDC" w14:textId="6D9F10C1" w:rsidR="00FB4884" w:rsidRPr="0035422E" w:rsidRDefault="00FB4884" w:rsidP="00FB4884">
            <w:pPr>
              <w:spacing w:before="60" w:after="60"/>
              <w:jc w:val="center"/>
              <w:rPr>
                <w:rFonts w:ascii="Arial" w:hAnsi="Arial" w:cs="Arial"/>
                <w:sz w:val="20"/>
                <w:szCs w:val="20"/>
                <w:lang w:val="de-DE"/>
              </w:rPr>
            </w:pPr>
            <w:r w:rsidRPr="0035422E">
              <w:rPr>
                <w:rFonts w:ascii="Arial" w:hAnsi="Arial" w:cs="Arial"/>
                <w:sz w:val="20"/>
                <w:szCs w:val="20"/>
                <w:lang w:val="de-DE"/>
              </w:rPr>
              <w:t xml:space="preserve">Fax: </w:t>
            </w:r>
            <w:r w:rsidR="00C51AD2" w:rsidRPr="00C51AD2">
              <w:rPr>
                <w:rFonts w:ascii="Arial" w:hAnsi="Arial" w:cs="Arial"/>
                <w:sz w:val="20"/>
                <w:szCs w:val="20"/>
                <w:highlight w:val="black"/>
                <w:lang w:val="de-DE"/>
              </w:rPr>
              <w:t>xxxx</w:t>
            </w:r>
          </w:p>
          <w:p w14:paraId="0A1B75D6" w14:textId="242ED7FB" w:rsidR="00FB4884" w:rsidRPr="0035422E" w:rsidRDefault="00FB4884" w:rsidP="00C51AD2">
            <w:pPr>
              <w:spacing w:before="60" w:after="60"/>
              <w:jc w:val="center"/>
              <w:rPr>
                <w:rFonts w:ascii="Arial" w:hAnsi="Arial" w:cs="Arial"/>
                <w:sz w:val="20"/>
                <w:szCs w:val="20"/>
                <w:lang w:val="de-DE"/>
              </w:rPr>
            </w:pPr>
            <w:r w:rsidRPr="0035422E">
              <w:rPr>
                <w:rFonts w:ascii="Arial" w:hAnsi="Arial" w:cs="Arial"/>
                <w:sz w:val="20"/>
                <w:szCs w:val="20"/>
                <w:lang w:val="de-DE"/>
              </w:rPr>
              <w:t xml:space="preserve">Attention/Upozornění: </w:t>
            </w:r>
            <w:r w:rsidR="00C51AD2" w:rsidRPr="00C51AD2">
              <w:rPr>
                <w:rFonts w:ascii="Arial" w:hAnsi="Arial" w:cs="Arial"/>
                <w:sz w:val="20"/>
                <w:szCs w:val="20"/>
                <w:highlight w:val="black"/>
                <w:lang w:val="de-DE"/>
              </w:rPr>
              <w:t>xxxx</w:t>
            </w:r>
          </w:p>
        </w:tc>
      </w:tr>
      <w:tr w:rsidR="00FB4884" w:rsidRPr="00770ED1" w14:paraId="79C8899D"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32DEE58" w14:textId="77777777" w:rsidR="00FB4884" w:rsidRPr="0035422E" w:rsidRDefault="00FB4884" w:rsidP="00FB4884">
            <w:pPr>
              <w:spacing w:before="60" w:after="60"/>
              <w:jc w:val="right"/>
              <w:rPr>
                <w:rFonts w:ascii="Arial" w:hAnsi="Arial" w:cs="Arial"/>
                <w:sz w:val="20"/>
                <w:szCs w:val="20"/>
                <w:lang w:val="de-DE"/>
              </w:rPr>
            </w:pPr>
          </w:p>
        </w:tc>
        <w:tc>
          <w:tcPr>
            <w:tcW w:w="8848"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tcPr>
          <w:p w14:paraId="721183AD" w14:textId="33CE7CE9" w:rsidR="00FB4884" w:rsidRPr="00C443DC" w:rsidRDefault="00FB4884" w:rsidP="00FB4884">
            <w:pPr>
              <w:spacing w:before="60" w:after="60"/>
              <w:jc w:val="center"/>
              <w:rPr>
                <w:rFonts w:ascii="Arial" w:hAnsi="Arial" w:cs="Arial"/>
                <w:b/>
                <w:sz w:val="20"/>
                <w:szCs w:val="20"/>
                <w:lang w:val="en-GB"/>
              </w:rPr>
            </w:pPr>
            <w:r w:rsidRPr="00C443DC">
              <w:rPr>
                <w:rFonts w:ascii="Arial" w:hAnsi="Arial" w:cs="Arial"/>
                <w:b/>
                <w:sz w:val="20"/>
                <w:szCs w:val="20"/>
                <w:lang w:val="en-GB"/>
              </w:rPr>
              <w:t xml:space="preserve">If to the </w:t>
            </w:r>
            <w:r w:rsidR="00935CC1" w:rsidRPr="00C443DC">
              <w:rPr>
                <w:rFonts w:ascii="Arial" w:hAnsi="Arial" w:cs="Arial"/>
                <w:b/>
                <w:sz w:val="20"/>
                <w:szCs w:val="20"/>
                <w:lang w:val="en-GB"/>
              </w:rPr>
              <w:t>INSTITUTION</w:t>
            </w:r>
            <w:r w:rsidRPr="00C443DC">
              <w:rPr>
                <w:rFonts w:ascii="Arial" w:hAnsi="Arial" w:cs="Arial"/>
                <w:b/>
                <w:sz w:val="20"/>
                <w:szCs w:val="20"/>
                <w:lang w:val="en-GB"/>
              </w:rPr>
              <w:t xml:space="preserve">/ V případě </w:t>
            </w:r>
            <w:r w:rsidR="00935CC1" w:rsidRPr="00C443DC">
              <w:rPr>
                <w:rFonts w:ascii="Arial" w:hAnsi="Arial" w:cs="Arial"/>
                <w:b/>
                <w:sz w:val="20"/>
                <w:szCs w:val="20"/>
                <w:lang w:val="en-GB"/>
              </w:rPr>
              <w:t>INSTITUCE</w:t>
            </w:r>
            <w:r w:rsidRPr="00C443DC">
              <w:rPr>
                <w:rFonts w:ascii="Arial" w:hAnsi="Arial" w:cs="Arial"/>
                <w:b/>
                <w:sz w:val="20"/>
                <w:szCs w:val="20"/>
                <w:lang w:val="en-GB"/>
              </w:rPr>
              <w:t>:</w:t>
            </w:r>
          </w:p>
          <w:p w14:paraId="24F58148" w14:textId="4FFDEAA7" w:rsidR="00FB4884" w:rsidRDefault="00FB4884" w:rsidP="00FB4884">
            <w:pPr>
              <w:spacing w:before="60" w:after="60"/>
              <w:jc w:val="center"/>
              <w:rPr>
                <w:rFonts w:ascii="Arial" w:hAnsi="Arial" w:cs="Arial"/>
                <w:sz w:val="20"/>
                <w:szCs w:val="20"/>
                <w:lang w:val="en-GB"/>
              </w:rPr>
            </w:pPr>
            <w:r w:rsidRPr="00CA43D3">
              <w:rPr>
                <w:rFonts w:ascii="Arial" w:hAnsi="Arial" w:cs="Arial"/>
                <w:sz w:val="20"/>
                <w:szCs w:val="20"/>
                <w:lang w:val="en-GB"/>
              </w:rPr>
              <w:t>Its address set out above</w:t>
            </w:r>
            <w:r>
              <w:rPr>
                <w:rFonts w:ascii="Arial" w:hAnsi="Arial" w:cs="Arial"/>
                <w:sz w:val="20"/>
                <w:szCs w:val="20"/>
                <w:lang w:val="en-GB"/>
              </w:rPr>
              <w:t>/</w:t>
            </w:r>
            <w:r w:rsidRPr="006F39F3">
              <w:rPr>
                <w:rFonts w:ascii="Arial" w:hAnsi="Arial" w:cs="Arial"/>
                <w:sz w:val="20"/>
                <w:szCs w:val="20"/>
                <w:lang w:val="en-GB"/>
              </w:rPr>
              <w:t xml:space="preserve"> Adresa je uvedena výše</w:t>
            </w:r>
          </w:p>
          <w:p w14:paraId="5B1FE0EF" w14:textId="120855FF" w:rsidR="00666F66" w:rsidRDefault="00666F66" w:rsidP="00FB4884">
            <w:pPr>
              <w:spacing w:before="60" w:after="60"/>
              <w:jc w:val="center"/>
              <w:rPr>
                <w:rFonts w:ascii="Arial" w:hAnsi="Arial" w:cs="Arial"/>
                <w:sz w:val="20"/>
                <w:szCs w:val="20"/>
                <w:lang w:val="en-GB"/>
              </w:rPr>
            </w:pPr>
            <w:r>
              <w:rPr>
                <w:rFonts w:ascii="Arial" w:hAnsi="Arial" w:cs="Arial"/>
                <w:sz w:val="20"/>
                <w:szCs w:val="20"/>
                <w:lang w:val="en-GB"/>
              </w:rPr>
              <w:t xml:space="preserve">Email: </w:t>
            </w:r>
            <w:r w:rsidR="00C51AD2" w:rsidRPr="00C51AD2">
              <w:rPr>
                <w:rFonts w:ascii="Arial" w:hAnsi="Arial" w:cs="Arial"/>
                <w:sz w:val="20"/>
                <w:szCs w:val="20"/>
                <w:highlight w:val="black"/>
                <w:lang w:val="en-GB"/>
              </w:rPr>
              <w:t>xxxx</w:t>
            </w:r>
          </w:p>
          <w:p w14:paraId="1E3531E9" w14:textId="1A9EA0B2" w:rsidR="00FB4884" w:rsidRPr="00B16F8F" w:rsidRDefault="00FB4884" w:rsidP="00C51AD2">
            <w:pPr>
              <w:spacing w:before="60" w:after="60"/>
              <w:jc w:val="center"/>
              <w:rPr>
                <w:rFonts w:ascii="Arial" w:hAnsi="Arial" w:cs="Arial"/>
                <w:sz w:val="20"/>
                <w:szCs w:val="20"/>
                <w:lang w:val="en-GB"/>
              </w:rPr>
            </w:pPr>
            <w:r w:rsidRPr="00CA43D3">
              <w:rPr>
                <w:rFonts w:ascii="Arial" w:hAnsi="Arial" w:cs="Arial"/>
                <w:sz w:val="20"/>
                <w:szCs w:val="20"/>
                <w:lang w:val="en-GB"/>
              </w:rPr>
              <w:t>Attention</w:t>
            </w:r>
            <w:r>
              <w:rPr>
                <w:rFonts w:ascii="Arial" w:hAnsi="Arial" w:cs="Arial"/>
                <w:sz w:val="20"/>
                <w:szCs w:val="20"/>
                <w:lang w:val="en-GB"/>
              </w:rPr>
              <w:t>/</w:t>
            </w:r>
            <w:r w:rsidRPr="006F39F3">
              <w:rPr>
                <w:rFonts w:ascii="Arial" w:hAnsi="Arial" w:cs="Arial"/>
                <w:sz w:val="20"/>
                <w:szCs w:val="20"/>
                <w:lang w:val="en-GB"/>
              </w:rPr>
              <w:t xml:space="preserve"> </w:t>
            </w:r>
            <w:r>
              <w:rPr>
                <w:rFonts w:ascii="Arial" w:hAnsi="Arial" w:cs="Arial"/>
                <w:sz w:val="20"/>
                <w:szCs w:val="20"/>
                <w:lang w:val="en-GB"/>
              </w:rPr>
              <w:t>Upozornění</w:t>
            </w:r>
            <w:r w:rsidRPr="00CA43D3">
              <w:rPr>
                <w:rFonts w:ascii="Arial" w:hAnsi="Arial" w:cs="Arial"/>
                <w:sz w:val="20"/>
                <w:szCs w:val="20"/>
                <w:lang w:val="en-GB"/>
              </w:rPr>
              <w:t xml:space="preserve">: </w:t>
            </w:r>
            <w:r w:rsidR="00C51AD2" w:rsidRPr="00C51AD2">
              <w:rPr>
                <w:rFonts w:ascii="Arial" w:hAnsi="Arial" w:cs="Arial"/>
                <w:sz w:val="20"/>
                <w:szCs w:val="20"/>
                <w:highlight w:val="black"/>
                <w:lang w:val="en-GB"/>
              </w:rPr>
              <w:t>xxxx</w:t>
            </w:r>
          </w:p>
        </w:tc>
      </w:tr>
      <w:tr w:rsidR="00935CC1" w:rsidRPr="00770ED1" w14:paraId="275CE98D"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72F10AD" w14:textId="77777777" w:rsidR="00935CC1" w:rsidRPr="00770ED1" w:rsidRDefault="00935CC1" w:rsidP="00FB4884">
            <w:pPr>
              <w:spacing w:before="60" w:after="60"/>
              <w:jc w:val="right"/>
              <w:rPr>
                <w:rFonts w:ascii="Arial" w:hAnsi="Arial" w:cs="Arial"/>
                <w:sz w:val="20"/>
                <w:szCs w:val="20"/>
              </w:rPr>
            </w:pPr>
          </w:p>
        </w:tc>
        <w:tc>
          <w:tcPr>
            <w:tcW w:w="8848"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tcPr>
          <w:p w14:paraId="22193C4C" w14:textId="3603B4E0" w:rsidR="00935CC1" w:rsidRPr="00CA43D3" w:rsidRDefault="00935CC1" w:rsidP="00935CC1">
            <w:pPr>
              <w:spacing w:before="60" w:after="60"/>
              <w:jc w:val="center"/>
              <w:rPr>
                <w:rFonts w:ascii="Arial" w:hAnsi="Arial" w:cs="Arial"/>
                <w:sz w:val="20"/>
                <w:szCs w:val="20"/>
                <w:lang w:val="en-GB"/>
              </w:rPr>
            </w:pPr>
            <w:r w:rsidRPr="00C443DC">
              <w:rPr>
                <w:rFonts w:ascii="Arial" w:hAnsi="Arial" w:cs="Arial"/>
                <w:b/>
                <w:sz w:val="20"/>
                <w:szCs w:val="20"/>
                <w:lang w:val="en-GB"/>
              </w:rPr>
              <w:t>If to the INVESTIGATOR/ V případě ZKOUŠEJÍCÍHO</w:t>
            </w:r>
            <w:r>
              <w:rPr>
                <w:rFonts w:ascii="Arial" w:hAnsi="Arial" w:cs="Arial"/>
                <w:sz w:val="20"/>
                <w:szCs w:val="20"/>
                <w:lang w:val="en-GB"/>
              </w:rPr>
              <w:t>:</w:t>
            </w:r>
          </w:p>
          <w:p w14:paraId="539F751E" w14:textId="122C1291" w:rsidR="00935CC1" w:rsidRPr="00CA43D3" w:rsidRDefault="00935CC1" w:rsidP="001F3ADD">
            <w:pPr>
              <w:spacing w:before="60" w:after="60"/>
              <w:jc w:val="center"/>
              <w:rPr>
                <w:rFonts w:ascii="Arial" w:hAnsi="Arial" w:cs="Arial"/>
                <w:sz w:val="20"/>
                <w:szCs w:val="20"/>
                <w:lang w:val="en-GB"/>
              </w:rPr>
            </w:pPr>
            <w:r>
              <w:rPr>
                <w:rFonts w:ascii="Arial" w:hAnsi="Arial" w:cs="Arial"/>
                <w:sz w:val="20"/>
                <w:szCs w:val="20"/>
                <w:lang w:val="en-GB"/>
              </w:rPr>
              <w:t>INSTITUTION</w:t>
            </w:r>
            <w:r w:rsidRPr="00CA43D3">
              <w:rPr>
                <w:rFonts w:ascii="Arial" w:hAnsi="Arial" w:cs="Arial"/>
                <w:sz w:val="20"/>
                <w:szCs w:val="20"/>
                <w:lang w:val="en-GB"/>
              </w:rPr>
              <w:t xml:space="preserve"> address set out above</w:t>
            </w:r>
            <w:r>
              <w:rPr>
                <w:rFonts w:ascii="Arial" w:hAnsi="Arial" w:cs="Arial"/>
                <w:sz w:val="20"/>
                <w:szCs w:val="20"/>
                <w:lang w:val="en-GB"/>
              </w:rPr>
              <w:t>/</w:t>
            </w:r>
            <w:r w:rsidRPr="006F39F3">
              <w:rPr>
                <w:rFonts w:ascii="Arial" w:hAnsi="Arial" w:cs="Arial"/>
                <w:sz w:val="20"/>
                <w:szCs w:val="20"/>
                <w:lang w:val="en-GB"/>
              </w:rPr>
              <w:t xml:space="preserve"> Adresa </w:t>
            </w:r>
            <w:r>
              <w:rPr>
                <w:rFonts w:ascii="Arial" w:hAnsi="Arial" w:cs="Arial"/>
                <w:sz w:val="20"/>
                <w:szCs w:val="20"/>
                <w:lang w:val="en-GB"/>
              </w:rPr>
              <w:t>INSTITUCE</w:t>
            </w:r>
            <w:r w:rsidRPr="006F39F3">
              <w:rPr>
                <w:rFonts w:ascii="Arial" w:hAnsi="Arial" w:cs="Arial"/>
                <w:sz w:val="20"/>
                <w:szCs w:val="20"/>
                <w:lang w:val="en-GB"/>
              </w:rPr>
              <w:t xml:space="preserve"> uvedena výše</w:t>
            </w:r>
          </w:p>
        </w:tc>
      </w:tr>
      <w:tr w:rsidR="00FB4884" w:rsidRPr="0040229A" w14:paraId="033C49B1"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998A6D7" w14:textId="77777777" w:rsidR="00FB4884" w:rsidRPr="00770ED1" w:rsidRDefault="00FB4884" w:rsidP="00FB4884">
            <w:pPr>
              <w:spacing w:before="60" w:after="60"/>
              <w:jc w:val="right"/>
              <w:rPr>
                <w:rFonts w:ascii="Arial" w:hAnsi="Arial" w:cs="Arial"/>
                <w:sz w:val="20"/>
                <w:szCs w:val="20"/>
              </w:rPr>
            </w:pPr>
          </w:p>
        </w:tc>
        <w:tc>
          <w:tcPr>
            <w:tcW w:w="8848"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363BC173" w14:textId="77777777" w:rsidR="00FB4884" w:rsidRPr="00C443DC" w:rsidRDefault="00FB4884" w:rsidP="00FB4884">
            <w:pPr>
              <w:spacing w:before="60" w:after="60"/>
              <w:jc w:val="center"/>
              <w:rPr>
                <w:rFonts w:ascii="Arial" w:hAnsi="Arial" w:cs="Arial"/>
                <w:b/>
                <w:sz w:val="20"/>
                <w:szCs w:val="20"/>
                <w:lang w:val="en-GB"/>
              </w:rPr>
            </w:pPr>
            <w:r w:rsidRPr="00C443DC">
              <w:rPr>
                <w:rFonts w:ascii="Arial" w:hAnsi="Arial" w:cs="Arial"/>
                <w:b/>
                <w:sz w:val="20"/>
                <w:szCs w:val="20"/>
                <w:lang w:val="en-GB"/>
              </w:rPr>
              <w:t>If to the SPONSOR/ V případě ZADAVATELE:</w:t>
            </w:r>
          </w:p>
          <w:p w14:paraId="2D793B3C" w14:textId="77777777" w:rsidR="00FB4884" w:rsidRDefault="00FB4884" w:rsidP="00FB4884">
            <w:pPr>
              <w:spacing w:before="60" w:after="60"/>
              <w:jc w:val="center"/>
              <w:rPr>
                <w:rFonts w:ascii="Arial" w:hAnsi="Arial" w:cs="Arial"/>
                <w:sz w:val="20"/>
                <w:szCs w:val="20"/>
                <w:lang w:val="en-GB"/>
              </w:rPr>
            </w:pPr>
            <w:r w:rsidRPr="00CA43D3">
              <w:rPr>
                <w:rFonts w:ascii="Arial" w:hAnsi="Arial" w:cs="Arial"/>
                <w:sz w:val="20"/>
                <w:szCs w:val="20"/>
                <w:lang w:val="en-GB"/>
              </w:rPr>
              <w:t>Its address set out above</w:t>
            </w:r>
            <w:r>
              <w:rPr>
                <w:rFonts w:ascii="Arial" w:hAnsi="Arial" w:cs="Arial"/>
                <w:sz w:val="20"/>
                <w:szCs w:val="20"/>
                <w:lang w:val="en-GB"/>
              </w:rPr>
              <w:t>/</w:t>
            </w:r>
            <w:r w:rsidRPr="006F39F3">
              <w:rPr>
                <w:rFonts w:ascii="Arial" w:hAnsi="Arial" w:cs="Arial"/>
                <w:sz w:val="20"/>
                <w:szCs w:val="20"/>
                <w:lang w:val="en-GB"/>
              </w:rPr>
              <w:t xml:space="preserve"> Adresa je uvedena výše</w:t>
            </w:r>
          </w:p>
          <w:p w14:paraId="5FBB306C" w14:textId="26AB5547" w:rsidR="00DA170E" w:rsidRPr="00B943B6" w:rsidRDefault="00FB4884" w:rsidP="00DA170E">
            <w:pPr>
              <w:spacing w:before="60" w:after="60"/>
              <w:jc w:val="center"/>
              <w:rPr>
                <w:rFonts w:ascii="Arial" w:hAnsi="Arial" w:cs="Arial"/>
                <w:sz w:val="20"/>
                <w:szCs w:val="20"/>
                <w:lang w:val="de-DE"/>
              </w:rPr>
            </w:pPr>
            <w:r w:rsidRPr="00B943B6">
              <w:rPr>
                <w:rFonts w:ascii="Arial" w:hAnsi="Arial" w:cs="Arial"/>
                <w:sz w:val="20"/>
                <w:szCs w:val="20"/>
                <w:lang w:val="de-DE"/>
              </w:rPr>
              <w:lastRenderedPageBreak/>
              <w:t xml:space="preserve">Email: </w:t>
            </w:r>
            <w:r w:rsidR="00C51AD2" w:rsidRPr="00C51AD2">
              <w:rPr>
                <w:rFonts w:ascii="Arial" w:hAnsi="Arial" w:cs="Arial"/>
                <w:sz w:val="20"/>
                <w:szCs w:val="20"/>
                <w:highlight w:val="black"/>
                <w:lang w:val="de-DE"/>
              </w:rPr>
              <w:t>xxxx</w:t>
            </w:r>
          </w:p>
          <w:p w14:paraId="4A5A3F54" w14:textId="4288403E" w:rsidR="00FB4884" w:rsidRPr="00B943B6" w:rsidRDefault="00FB4884" w:rsidP="00C51AD2">
            <w:pPr>
              <w:spacing w:before="60" w:after="60"/>
              <w:jc w:val="center"/>
              <w:rPr>
                <w:rFonts w:ascii="Arial" w:hAnsi="Arial" w:cs="Arial"/>
                <w:sz w:val="20"/>
                <w:szCs w:val="20"/>
                <w:lang w:val="de-DE"/>
              </w:rPr>
            </w:pPr>
            <w:r w:rsidRPr="00B943B6">
              <w:rPr>
                <w:rFonts w:ascii="Arial" w:hAnsi="Arial" w:cs="Arial"/>
                <w:sz w:val="20"/>
                <w:szCs w:val="20"/>
                <w:lang w:val="de-DE"/>
              </w:rPr>
              <w:t xml:space="preserve">Attention/Upozornění: </w:t>
            </w:r>
            <w:r w:rsidR="00C51AD2" w:rsidRPr="00C51AD2">
              <w:rPr>
                <w:rFonts w:ascii="Arial" w:hAnsi="Arial" w:cs="Arial"/>
                <w:sz w:val="20"/>
                <w:szCs w:val="20"/>
                <w:highlight w:val="black"/>
                <w:lang w:val="de-DE"/>
              </w:rPr>
              <w:t>xxxx</w:t>
            </w:r>
          </w:p>
        </w:tc>
      </w:tr>
      <w:tr w:rsidR="00FB4884" w:rsidRPr="00770ED1" w14:paraId="0AD7D896"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DF1B630" w14:textId="32B18B36" w:rsidR="00FB4884" w:rsidRPr="00770ED1" w:rsidRDefault="00FB4884" w:rsidP="00FB4884">
            <w:pPr>
              <w:spacing w:before="60" w:after="60"/>
              <w:jc w:val="right"/>
              <w:rPr>
                <w:rFonts w:ascii="Arial" w:hAnsi="Arial" w:cs="Arial"/>
                <w:sz w:val="20"/>
                <w:szCs w:val="20"/>
              </w:rPr>
            </w:pPr>
            <w:r>
              <w:rPr>
                <w:rFonts w:ascii="Arial" w:hAnsi="Arial" w:cs="Arial"/>
                <w:sz w:val="20"/>
                <w:szCs w:val="20"/>
              </w:rPr>
              <w:lastRenderedPageBreak/>
              <w:t>24.2</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7CE71FC2" w14:textId="07D9704F" w:rsidR="00FB4884" w:rsidRPr="00CA43D3" w:rsidRDefault="00FB4884" w:rsidP="00FB4884">
            <w:pPr>
              <w:spacing w:before="60" w:after="60"/>
              <w:jc w:val="both"/>
              <w:rPr>
                <w:rFonts w:ascii="Arial" w:hAnsi="Arial" w:cs="Arial"/>
                <w:sz w:val="20"/>
                <w:szCs w:val="20"/>
                <w:lang w:val="en-GB"/>
              </w:rPr>
            </w:pPr>
            <w:r w:rsidRPr="00760F97">
              <w:rPr>
                <w:rFonts w:ascii="Arial" w:hAnsi="Arial" w:cs="Arial"/>
                <w:sz w:val="20"/>
                <w:szCs w:val="20"/>
                <w:lang w:val="en-GB"/>
              </w:rPr>
              <w:t>Written notices to TRIAL SITE shall be deemed as received by INSTITUTION and INVESTIGATOR if sent in accordance with section 24.1.</w:t>
            </w:r>
          </w:p>
        </w:tc>
        <w:tc>
          <w:tcPr>
            <w:tcW w:w="4424" w:type="dxa"/>
            <w:tcBorders>
              <w:left w:val="single" w:sz="2" w:space="0" w:color="F2F2F2" w:themeColor="background1" w:themeShade="F2"/>
            </w:tcBorders>
          </w:tcPr>
          <w:p w14:paraId="49BA4AE4" w14:textId="690C26A6" w:rsidR="00FB4884" w:rsidRPr="00B16F8F" w:rsidRDefault="00FB4884" w:rsidP="00743062">
            <w:pPr>
              <w:spacing w:before="60" w:after="60"/>
              <w:jc w:val="both"/>
              <w:rPr>
                <w:rFonts w:ascii="Arial" w:hAnsi="Arial" w:cs="Arial"/>
                <w:sz w:val="20"/>
                <w:szCs w:val="20"/>
                <w:lang w:val="en-GB"/>
              </w:rPr>
            </w:pPr>
            <w:r w:rsidRPr="00264A4E">
              <w:rPr>
                <w:rFonts w:ascii="Arial" w:hAnsi="Arial" w:cs="Arial"/>
                <w:sz w:val="20"/>
                <w:szCs w:val="20"/>
                <w:lang w:val="en-GB"/>
              </w:rPr>
              <w:t>Písemn</w:t>
            </w:r>
            <w:r w:rsidR="00743062">
              <w:rPr>
                <w:rFonts w:ascii="Arial" w:hAnsi="Arial" w:cs="Arial"/>
                <w:sz w:val="20"/>
                <w:szCs w:val="20"/>
                <w:lang w:val="en-GB"/>
              </w:rPr>
              <w:t>á</w:t>
            </w:r>
            <w:r w:rsidRPr="00264A4E">
              <w:rPr>
                <w:rFonts w:ascii="Arial" w:hAnsi="Arial" w:cs="Arial"/>
                <w:sz w:val="20"/>
                <w:szCs w:val="20"/>
                <w:lang w:val="en-GB"/>
              </w:rPr>
              <w:t xml:space="preserve"> </w:t>
            </w:r>
            <w:r w:rsidR="00743062">
              <w:rPr>
                <w:rFonts w:ascii="Arial" w:hAnsi="Arial" w:cs="Arial"/>
                <w:sz w:val="20"/>
                <w:szCs w:val="20"/>
                <w:lang w:val="en-GB"/>
              </w:rPr>
              <w:t>oznámení</w:t>
            </w:r>
            <w:r w:rsidRPr="00264A4E">
              <w:rPr>
                <w:rFonts w:ascii="Arial" w:hAnsi="Arial" w:cs="Arial"/>
                <w:sz w:val="20"/>
                <w:szCs w:val="20"/>
                <w:lang w:val="en-GB"/>
              </w:rPr>
              <w:t xml:space="preserve"> určen</w:t>
            </w:r>
            <w:r w:rsidR="00743062">
              <w:rPr>
                <w:rFonts w:ascii="Arial" w:hAnsi="Arial" w:cs="Arial"/>
                <w:sz w:val="20"/>
                <w:szCs w:val="20"/>
                <w:lang w:val="en-GB"/>
              </w:rPr>
              <w:t>á</w:t>
            </w:r>
            <w:r w:rsidRPr="00264A4E">
              <w:rPr>
                <w:rFonts w:ascii="Arial" w:hAnsi="Arial" w:cs="Arial"/>
                <w:sz w:val="20"/>
                <w:szCs w:val="20"/>
                <w:lang w:val="en-GB"/>
              </w:rPr>
              <w:t xml:space="preserve"> CENTR</w:t>
            </w:r>
            <w:r w:rsidR="00743062">
              <w:rPr>
                <w:rFonts w:ascii="Arial" w:hAnsi="Arial" w:cs="Arial"/>
                <w:sz w:val="20"/>
                <w:szCs w:val="20"/>
                <w:lang w:val="en-GB"/>
              </w:rPr>
              <w:t>U</w:t>
            </w:r>
            <w:r w:rsidRPr="00264A4E">
              <w:rPr>
                <w:rFonts w:ascii="Arial" w:hAnsi="Arial" w:cs="Arial"/>
                <w:sz w:val="20"/>
                <w:szCs w:val="20"/>
                <w:lang w:val="en-GB"/>
              </w:rPr>
              <w:t xml:space="preserve"> KH se považují za přijat</w:t>
            </w:r>
            <w:r w:rsidR="00743062">
              <w:rPr>
                <w:rFonts w:ascii="Arial" w:hAnsi="Arial" w:cs="Arial"/>
                <w:sz w:val="20"/>
                <w:szCs w:val="20"/>
                <w:lang w:val="en-GB"/>
              </w:rPr>
              <w:t>á</w:t>
            </w:r>
            <w:r w:rsidRPr="00264A4E">
              <w:rPr>
                <w:rFonts w:ascii="Arial" w:hAnsi="Arial" w:cs="Arial"/>
                <w:sz w:val="20"/>
                <w:szCs w:val="20"/>
                <w:lang w:val="en-GB"/>
              </w:rPr>
              <w:t xml:space="preserve"> INSTITUCÍ a ZKOUŠEJÍCÍM pokud budou odeslán</w:t>
            </w:r>
            <w:r w:rsidR="00743062">
              <w:rPr>
                <w:rFonts w:ascii="Arial" w:hAnsi="Arial" w:cs="Arial"/>
                <w:sz w:val="20"/>
                <w:szCs w:val="20"/>
                <w:lang w:val="en-GB"/>
              </w:rPr>
              <w:t>a</w:t>
            </w:r>
            <w:r w:rsidRPr="00264A4E">
              <w:rPr>
                <w:rFonts w:ascii="Arial" w:hAnsi="Arial" w:cs="Arial"/>
                <w:sz w:val="20"/>
                <w:szCs w:val="20"/>
                <w:lang w:val="en-GB"/>
              </w:rPr>
              <w:t xml:space="preserve"> v souladu s bodem 24.1.</w:t>
            </w:r>
          </w:p>
        </w:tc>
      </w:tr>
      <w:tr w:rsidR="00FB4884" w:rsidRPr="00770ED1" w14:paraId="1B25D65C"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228E061" w14:textId="2AEF28B7" w:rsidR="00FB4884" w:rsidRPr="00CA43D3" w:rsidRDefault="00FB4884" w:rsidP="00FB4884">
            <w:pPr>
              <w:spacing w:before="60" w:after="60"/>
              <w:jc w:val="right"/>
              <w:rPr>
                <w:rFonts w:ascii="Arial" w:hAnsi="Arial" w:cs="Arial"/>
                <w:b/>
                <w:sz w:val="20"/>
                <w:szCs w:val="20"/>
              </w:rPr>
            </w:pPr>
            <w:r w:rsidRPr="00CA43D3">
              <w:rPr>
                <w:rFonts w:ascii="Arial" w:hAnsi="Arial" w:cs="Arial"/>
                <w:b/>
                <w:sz w:val="20"/>
                <w:szCs w:val="20"/>
              </w:rPr>
              <w:t>25</w:t>
            </w: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534BE70" w14:textId="7734D29F" w:rsidR="00FB4884" w:rsidRPr="00CA43D3" w:rsidRDefault="00FB4884" w:rsidP="00FB4884">
            <w:pPr>
              <w:spacing w:before="60" w:after="60"/>
              <w:jc w:val="both"/>
              <w:rPr>
                <w:rFonts w:ascii="Arial" w:hAnsi="Arial" w:cs="Arial"/>
                <w:b/>
                <w:sz w:val="20"/>
                <w:szCs w:val="20"/>
                <w:lang w:val="en-GB"/>
              </w:rPr>
            </w:pPr>
            <w:r w:rsidRPr="00CA43D3">
              <w:rPr>
                <w:rFonts w:ascii="Arial" w:hAnsi="Arial" w:cs="Arial"/>
                <w:b/>
                <w:sz w:val="20"/>
                <w:szCs w:val="20"/>
                <w:lang w:val="en-GB"/>
              </w:rPr>
              <w:t>GOVERNING LAW AND JURISDICTION</w:t>
            </w:r>
          </w:p>
        </w:tc>
        <w:tc>
          <w:tcPr>
            <w:tcW w:w="4424" w:type="dxa"/>
            <w:tcBorders>
              <w:left w:val="single" w:sz="2" w:space="0" w:color="F2F2F2" w:themeColor="background1" w:themeShade="F2"/>
            </w:tcBorders>
          </w:tcPr>
          <w:p w14:paraId="537A6FF4" w14:textId="689419BC" w:rsidR="00FB4884" w:rsidRPr="00B16F8F" w:rsidRDefault="00FB4884" w:rsidP="00FB4884">
            <w:pPr>
              <w:spacing w:before="60" w:after="60"/>
              <w:jc w:val="both"/>
              <w:rPr>
                <w:rFonts w:ascii="Arial" w:hAnsi="Arial" w:cs="Arial"/>
                <w:sz w:val="20"/>
                <w:szCs w:val="20"/>
                <w:lang w:val="en-GB"/>
              </w:rPr>
            </w:pPr>
            <w:r w:rsidRPr="00264A4E">
              <w:rPr>
                <w:rFonts w:ascii="Arial" w:hAnsi="Arial" w:cs="Arial"/>
                <w:b/>
                <w:sz w:val="20"/>
                <w:szCs w:val="20"/>
                <w:lang w:val="en-GB"/>
              </w:rPr>
              <w:t>ROZHODNÉ PRÁVO A JURISDIKCE</w:t>
            </w:r>
          </w:p>
        </w:tc>
      </w:tr>
      <w:tr w:rsidR="00FB4884" w:rsidRPr="0040229A" w14:paraId="252816E5"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BDC31E8" w14:textId="43CF0B14" w:rsidR="00FB4884" w:rsidRPr="00770ED1" w:rsidRDefault="00FB4884" w:rsidP="00FB4884">
            <w:pPr>
              <w:spacing w:before="60" w:after="60"/>
              <w:jc w:val="right"/>
              <w:rPr>
                <w:rFonts w:ascii="Arial" w:hAnsi="Arial" w:cs="Arial"/>
                <w:sz w:val="20"/>
                <w:szCs w:val="20"/>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F8552D1" w14:textId="7DD8F526" w:rsidR="00FB4884" w:rsidRPr="007E2AE1" w:rsidRDefault="00FB4884" w:rsidP="00FB4884">
            <w:pPr>
              <w:spacing w:before="60" w:after="60"/>
              <w:jc w:val="both"/>
              <w:rPr>
                <w:rFonts w:ascii="Arial" w:hAnsi="Arial" w:cs="Arial"/>
                <w:sz w:val="20"/>
                <w:szCs w:val="20"/>
                <w:lang w:val="en-GB"/>
              </w:rPr>
            </w:pPr>
            <w:r w:rsidRPr="007E2AE1">
              <w:rPr>
                <w:rFonts w:ascii="Arial" w:hAnsi="Arial" w:cs="Arial"/>
                <w:sz w:val="20"/>
                <w:szCs w:val="20"/>
                <w:lang w:val="en-GB"/>
              </w:rPr>
              <w:t>This Agreement shall be governed by the law of the Czech Republic</w:t>
            </w:r>
            <w:r w:rsidR="007830E0" w:rsidRPr="007E2AE1">
              <w:t xml:space="preserve"> </w:t>
            </w:r>
            <w:r w:rsidR="007830E0" w:rsidRPr="007E2AE1">
              <w:rPr>
                <w:rFonts w:ascii="Arial" w:hAnsi="Arial" w:cs="Arial"/>
                <w:sz w:val="20"/>
                <w:szCs w:val="20"/>
                <w:lang w:val="en-GB"/>
              </w:rPr>
              <w:t>with the exception of its conflict of law provisions</w:t>
            </w:r>
            <w:r w:rsidRPr="007E2AE1">
              <w:rPr>
                <w:rFonts w:ascii="Arial" w:hAnsi="Arial" w:cs="Arial"/>
                <w:sz w:val="20"/>
                <w:szCs w:val="20"/>
                <w:lang w:val="en-GB"/>
              </w:rPr>
              <w:t>. Prior to taking any legal action, the Parties shall endeavour to settle by amicable arrangement any disputes arising between them regarding this Agreement. When legal action cannot be avoided, this Agreement shall be subject to the exclusive jurisdiction of the courts in the Czech Republic.</w:t>
            </w:r>
            <w:r w:rsidR="00157E0E" w:rsidRPr="007E2AE1">
              <w:t xml:space="preserve"> </w:t>
            </w:r>
            <w:r w:rsidR="00157E0E" w:rsidRPr="007E2AE1">
              <w:rPr>
                <w:rFonts w:ascii="Arial" w:hAnsi="Arial" w:cs="Arial"/>
                <w:sz w:val="20"/>
                <w:szCs w:val="20"/>
                <w:lang w:val="en-GB"/>
              </w:rPr>
              <w:t>The Parties agree that, in the sense of section 89a of Act No. 99/1963 Coll., on civil law proceedings, the local jurisdiction is with the Municipal Court in Prague (provided the jurisdiction is with the relevant regional court) and the District Court of Prague 5 (provided the jurisdiction is with the relevant district court).</w:t>
            </w:r>
          </w:p>
          <w:p w14:paraId="39735DA2" w14:textId="2DC6A1D4" w:rsidR="00666F66" w:rsidRPr="007E2AE1" w:rsidRDefault="00666F66" w:rsidP="00FB4884">
            <w:pPr>
              <w:spacing w:before="60" w:after="60"/>
              <w:jc w:val="both"/>
              <w:rPr>
                <w:rFonts w:ascii="Arial" w:hAnsi="Arial" w:cs="Arial"/>
                <w:sz w:val="20"/>
                <w:szCs w:val="20"/>
                <w:lang w:val="en-GB"/>
              </w:rPr>
            </w:pPr>
            <w:r w:rsidRPr="007E2AE1">
              <w:rPr>
                <w:rFonts w:ascii="Arial" w:hAnsi="Arial" w:cs="Arial"/>
                <w:sz w:val="20"/>
                <w:szCs w:val="20"/>
                <w:lang w:val="en-GB"/>
              </w:rPr>
              <w:t>This Agreement is made in the Czech and English language and the contractual parties consider both language versions to be equivalent, however in case of any interpretative discrepancies between individual versions the contractual parties agreed that the Czech version shall prevail.</w:t>
            </w:r>
          </w:p>
        </w:tc>
        <w:tc>
          <w:tcPr>
            <w:tcW w:w="4424" w:type="dxa"/>
            <w:tcBorders>
              <w:left w:val="single" w:sz="2" w:space="0" w:color="F2F2F2" w:themeColor="background1" w:themeShade="F2"/>
            </w:tcBorders>
          </w:tcPr>
          <w:p w14:paraId="46C07A3B" w14:textId="54A7D7DC" w:rsidR="00FB4884" w:rsidRPr="007E2AE1" w:rsidRDefault="00FB4884" w:rsidP="00743062">
            <w:pPr>
              <w:spacing w:before="60" w:after="60"/>
              <w:jc w:val="both"/>
              <w:rPr>
                <w:rFonts w:ascii="Arial" w:hAnsi="Arial" w:cs="Arial"/>
                <w:sz w:val="20"/>
                <w:szCs w:val="20"/>
                <w:lang w:val="cs-CZ"/>
              </w:rPr>
            </w:pPr>
            <w:r w:rsidRPr="007E2AE1">
              <w:rPr>
                <w:rFonts w:ascii="Arial" w:hAnsi="Arial" w:cs="Arial"/>
                <w:sz w:val="20"/>
                <w:szCs w:val="20"/>
                <w:lang w:val="en-GB"/>
              </w:rPr>
              <w:t>Tato smlouva se řídí právními předpisy České republiky</w:t>
            </w:r>
            <w:r w:rsidR="007830E0" w:rsidRPr="007E2AE1">
              <w:rPr>
                <w:rFonts w:ascii="Arial" w:hAnsi="Arial" w:cs="Arial"/>
                <w:sz w:val="20"/>
                <w:szCs w:val="20"/>
                <w:lang w:val="en-GB"/>
              </w:rPr>
              <w:t>, s výjimkou jejich kolizních ustanovení</w:t>
            </w:r>
            <w:r w:rsidRPr="007E2AE1">
              <w:rPr>
                <w:rFonts w:ascii="Arial" w:hAnsi="Arial" w:cs="Arial"/>
                <w:sz w:val="20"/>
                <w:szCs w:val="20"/>
                <w:lang w:val="cs-CZ"/>
              </w:rPr>
              <w:t xml:space="preserve">. Před zahájením jakýchkoli soudních kroků </w:t>
            </w:r>
            <w:r w:rsidR="00743062" w:rsidRPr="007E2AE1">
              <w:rPr>
                <w:rFonts w:ascii="Arial" w:hAnsi="Arial" w:cs="Arial"/>
                <w:sz w:val="20"/>
                <w:szCs w:val="20"/>
                <w:lang w:val="cs-CZ"/>
              </w:rPr>
              <w:t>budou S</w:t>
            </w:r>
            <w:r w:rsidRPr="007E2AE1">
              <w:rPr>
                <w:rFonts w:ascii="Arial" w:hAnsi="Arial" w:cs="Arial"/>
                <w:sz w:val="20"/>
                <w:szCs w:val="20"/>
                <w:lang w:val="cs-CZ"/>
              </w:rPr>
              <w:t>mluvní strany usilovat o</w:t>
            </w:r>
            <w:r w:rsidR="007830E0" w:rsidRPr="007E2AE1">
              <w:rPr>
                <w:rFonts w:ascii="Arial" w:hAnsi="Arial" w:cs="Arial"/>
                <w:sz w:val="20"/>
                <w:szCs w:val="20"/>
                <w:lang w:val="cs-CZ"/>
              </w:rPr>
              <w:t> </w:t>
            </w:r>
            <w:r w:rsidRPr="007E2AE1">
              <w:rPr>
                <w:rFonts w:ascii="Arial" w:hAnsi="Arial" w:cs="Arial"/>
                <w:sz w:val="20"/>
                <w:szCs w:val="20"/>
                <w:lang w:val="cs-CZ"/>
              </w:rPr>
              <w:t xml:space="preserve">smírné urovnání případných sporů </w:t>
            </w:r>
            <w:r w:rsidR="00743062" w:rsidRPr="007E2AE1">
              <w:rPr>
                <w:rFonts w:ascii="Arial" w:hAnsi="Arial" w:cs="Arial"/>
                <w:sz w:val="20"/>
                <w:szCs w:val="20"/>
                <w:lang w:val="cs-CZ"/>
              </w:rPr>
              <w:t>vzniklých mezi nimi v souvislosti s touto</w:t>
            </w:r>
            <w:r w:rsidRPr="007E2AE1">
              <w:rPr>
                <w:rFonts w:ascii="Arial" w:hAnsi="Arial" w:cs="Arial"/>
                <w:sz w:val="20"/>
                <w:szCs w:val="20"/>
                <w:lang w:val="cs-CZ"/>
              </w:rPr>
              <w:t xml:space="preserve"> </w:t>
            </w:r>
            <w:r w:rsidR="00743062" w:rsidRPr="007E2AE1">
              <w:rPr>
                <w:rFonts w:ascii="Arial" w:hAnsi="Arial" w:cs="Arial"/>
                <w:sz w:val="20"/>
                <w:szCs w:val="20"/>
                <w:lang w:val="cs-CZ"/>
              </w:rPr>
              <w:t>smlouvou</w:t>
            </w:r>
            <w:r w:rsidRPr="007E2AE1">
              <w:rPr>
                <w:rFonts w:ascii="Arial" w:hAnsi="Arial" w:cs="Arial"/>
                <w:sz w:val="20"/>
                <w:szCs w:val="20"/>
                <w:lang w:val="cs-CZ"/>
              </w:rPr>
              <w:t>. V</w:t>
            </w:r>
            <w:r w:rsidR="007830E0" w:rsidRPr="007E2AE1">
              <w:rPr>
                <w:rFonts w:ascii="Arial" w:hAnsi="Arial" w:cs="Arial"/>
                <w:sz w:val="20"/>
                <w:szCs w:val="20"/>
                <w:lang w:val="cs-CZ"/>
              </w:rPr>
              <w:t> </w:t>
            </w:r>
            <w:r w:rsidRPr="007E2AE1">
              <w:rPr>
                <w:rFonts w:ascii="Arial" w:hAnsi="Arial" w:cs="Arial"/>
                <w:sz w:val="20"/>
                <w:szCs w:val="20"/>
                <w:lang w:val="cs-CZ"/>
              </w:rPr>
              <w:t xml:space="preserve">případě, že nelze vyloučit soudní žalobu, bude tato </w:t>
            </w:r>
            <w:r w:rsidR="00743062" w:rsidRPr="007E2AE1">
              <w:rPr>
                <w:rFonts w:ascii="Arial" w:hAnsi="Arial" w:cs="Arial"/>
                <w:sz w:val="20"/>
                <w:szCs w:val="20"/>
                <w:lang w:val="cs-CZ"/>
              </w:rPr>
              <w:t xml:space="preserve">smlouva </w:t>
            </w:r>
            <w:r w:rsidRPr="007E2AE1">
              <w:rPr>
                <w:rFonts w:ascii="Arial" w:hAnsi="Arial" w:cs="Arial"/>
                <w:sz w:val="20"/>
                <w:szCs w:val="20"/>
                <w:lang w:val="cs-CZ"/>
              </w:rPr>
              <w:t>podléhat výlučné pravomoci soudů v České republice.</w:t>
            </w:r>
            <w:r w:rsidR="00157E0E" w:rsidRPr="007E2AE1">
              <w:rPr>
                <w:lang w:val="cs-CZ"/>
              </w:rPr>
              <w:t xml:space="preserve"> </w:t>
            </w:r>
            <w:r w:rsidR="00157E0E" w:rsidRPr="007E2AE1">
              <w:rPr>
                <w:rFonts w:ascii="Arial" w:hAnsi="Arial" w:cs="Arial"/>
                <w:sz w:val="20"/>
                <w:szCs w:val="20"/>
                <w:lang w:val="cs-CZ"/>
              </w:rPr>
              <w:t>Smluvní strany se ve smyslu ustanovení § 89a zákona č. 99/1963 Sb., občanský soudní řád dohodly, že místně příslušným je v případě, že k projednání věci je věcně příslušný krajský soud, Městský soud v Praze a v případě, že k projednání věci je věcně příslušný okresní soud, Obvodní soud pro Prahu 5.</w:t>
            </w:r>
          </w:p>
          <w:p w14:paraId="19DBED37" w14:textId="611E0764" w:rsidR="00666F66" w:rsidRPr="007E2AE1" w:rsidRDefault="00666F66" w:rsidP="00743062">
            <w:pPr>
              <w:spacing w:before="60" w:after="60"/>
              <w:jc w:val="both"/>
              <w:rPr>
                <w:rFonts w:ascii="Arial" w:hAnsi="Arial" w:cs="Arial"/>
                <w:sz w:val="20"/>
                <w:szCs w:val="20"/>
                <w:lang w:val="cs-CZ"/>
              </w:rPr>
            </w:pPr>
            <w:r w:rsidRPr="007E2AE1">
              <w:rPr>
                <w:rFonts w:ascii="Arial" w:hAnsi="Arial" w:cs="Arial"/>
                <w:sz w:val="20"/>
                <w:szCs w:val="20"/>
                <w:lang w:val="cs-CZ"/>
              </w:rPr>
              <w:t>Tato Smlouva je sepsána v českém a anglickém jazyce a smluvní strany považují obě jazykové verze za rovnocenné, avšak pro případ výkladových nesrovnalostí mezi jednotlivými verzemi se smluvní strany dohodly, že přednost má česká verze Smlouvy.</w:t>
            </w:r>
          </w:p>
        </w:tc>
      </w:tr>
      <w:tr w:rsidR="00FB4884" w:rsidRPr="00770ED1" w14:paraId="35DB533A"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6AD701B" w14:textId="77777777" w:rsidR="00FB4884" w:rsidRPr="005D5984" w:rsidRDefault="00FB4884" w:rsidP="00FB4884">
            <w:pPr>
              <w:spacing w:before="60" w:after="60"/>
              <w:jc w:val="right"/>
              <w:rPr>
                <w:rFonts w:ascii="Arial" w:hAnsi="Arial" w:cs="Arial"/>
                <w:sz w:val="20"/>
                <w:szCs w:val="20"/>
                <w:lang w:val="cs-CZ"/>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06B29653" w14:textId="14E72907" w:rsidR="00FB4884" w:rsidRPr="007E2AE1" w:rsidRDefault="00FB4884" w:rsidP="00187BE7">
            <w:pPr>
              <w:spacing w:before="60" w:after="60"/>
              <w:jc w:val="both"/>
              <w:rPr>
                <w:rFonts w:ascii="Arial" w:hAnsi="Arial" w:cs="Arial"/>
                <w:sz w:val="20"/>
                <w:szCs w:val="20"/>
                <w:lang w:val="en-GB"/>
              </w:rPr>
            </w:pPr>
            <w:r w:rsidRPr="007E2AE1">
              <w:rPr>
                <w:rFonts w:ascii="Arial" w:hAnsi="Arial" w:cs="Arial"/>
                <w:sz w:val="20"/>
                <w:szCs w:val="20"/>
                <w:lang w:val="en-GB"/>
              </w:rPr>
              <w:t xml:space="preserve">IN WITNESS WHEREOF, the Parties hereto have caused this Agreement to be duly executed on their behalf in </w:t>
            </w:r>
            <w:r w:rsidR="00187BE7" w:rsidRPr="007E2AE1">
              <w:rPr>
                <w:rFonts w:ascii="Arial" w:hAnsi="Arial" w:cs="Arial"/>
                <w:sz w:val="20"/>
                <w:szCs w:val="20"/>
                <w:lang w:val="en-GB"/>
              </w:rPr>
              <w:t xml:space="preserve">four </w:t>
            </w:r>
            <w:r w:rsidRPr="007E2AE1">
              <w:rPr>
                <w:rFonts w:ascii="Arial" w:hAnsi="Arial" w:cs="Arial"/>
                <w:sz w:val="20"/>
                <w:szCs w:val="20"/>
                <w:lang w:val="en-GB"/>
              </w:rPr>
              <w:t>counterparts, each of which shall be deemed to be an original.</w:t>
            </w:r>
          </w:p>
        </w:tc>
        <w:tc>
          <w:tcPr>
            <w:tcW w:w="4424" w:type="dxa"/>
            <w:tcBorders>
              <w:left w:val="single" w:sz="2" w:space="0" w:color="F2F2F2" w:themeColor="background1" w:themeShade="F2"/>
            </w:tcBorders>
          </w:tcPr>
          <w:p w14:paraId="0C3DB1D1" w14:textId="031DB80E" w:rsidR="00FB4884" w:rsidRPr="007E2AE1" w:rsidRDefault="00FB4884" w:rsidP="00187BE7">
            <w:pPr>
              <w:spacing w:before="60" w:after="60"/>
              <w:jc w:val="both"/>
              <w:rPr>
                <w:rFonts w:ascii="Arial" w:hAnsi="Arial" w:cs="Arial"/>
                <w:sz w:val="20"/>
                <w:szCs w:val="20"/>
                <w:lang w:val="en-GB"/>
              </w:rPr>
            </w:pPr>
            <w:r w:rsidRPr="007E2AE1">
              <w:rPr>
                <w:rFonts w:ascii="Arial" w:hAnsi="Arial" w:cs="Arial"/>
                <w:sz w:val="20"/>
                <w:szCs w:val="20"/>
                <w:lang w:val="en-GB"/>
              </w:rPr>
              <w:t xml:space="preserve">Tato smlouva je vyhotovena ve </w:t>
            </w:r>
            <w:r w:rsidR="00187BE7" w:rsidRPr="007E2AE1">
              <w:rPr>
                <w:rFonts w:ascii="Arial" w:hAnsi="Arial" w:cs="Arial"/>
                <w:sz w:val="20"/>
                <w:szCs w:val="20"/>
                <w:lang w:val="en-GB"/>
              </w:rPr>
              <w:t xml:space="preserve">čtyřech </w:t>
            </w:r>
            <w:r w:rsidRPr="007E2AE1">
              <w:rPr>
                <w:rFonts w:ascii="Arial" w:hAnsi="Arial" w:cs="Arial"/>
                <w:sz w:val="20"/>
                <w:szCs w:val="20"/>
                <w:lang w:val="en-GB"/>
              </w:rPr>
              <w:t>originálech</w:t>
            </w:r>
            <w:r w:rsidR="00935CC1" w:rsidRPr="007E2AE1">
              <w:rPr>
                <w:rFonts w:ascii="Arial" w:hAnsi="Arial" w:cs="Arial"/>
                <w:sz w:val="20"/>
                <w:szCs w:val="20"/>
                <w:lang w:val="en-GB"/>
              </w:rPr>
              <w:t>.</w:t>
            </w:r>
            <w:r w:rsidR="00743062" w:rsidRPr="007E2AE1">
              <w:rPr>
                <w:rFonts w:ascii="Arial" w:hAnsi="Arial" w:cs="Arial"/>
                <w:sz w:val="20"/>
                <w:szCs w:val="20"/>
                <w:lang w:val="en-GB"/>
              </w:rPr>
              <w:t xml:space="preserve"> </w:t>
            </w:r>
            <w:r w:rsidRPr="007E2AE1">
              <w:rPr>
                <w:rFonts w:ascii="Arial" w:hAnsi="Arial" w:cs="Arial"/>
                <w:sz w:val="20"/>
                <w:szCs w:val="20"/>
                <w:lang w:val="en-GB"/>
              </w:rPr>
              <w:t xml:space="preserve">NA DŮKAZ souhlasu s celým obsahem smlouvy zde </w:t>
            </w:r>
            <w:r w:rsidR="00743062" w:rsidRPr="007E2AE1">
              <w:rPr>
                <w:rFonts w:ascii="Arial" w:hAnsi="Arial" w:cs="Arial"/>
                <w:sz w:val="20"/>
                <w:szCs w:val="20"/>
                <w:lang w:val="en-GB"/>
              </w:rPr>
              <w:t>S</w:t>
            </w:r>
            <w:r w:rsidRPr="007E2AE1">
              <w:rPr>
                <w:rFonts w:ascii="Arial" w:hAnsi="Arial" w:cs="Arial"/>
                <w:sz w:val="20"/>
                <w:szCs w:val="20"/>
                <w:lang w:val="en-GB"/>
              </w:rPr>
              <w:t>mluvní strany připojují své vlastnoruční podpisy.</w:t>
            </w:r>
          </w:p>
        </w:tc>
      </w:tr>
      <w:tr w:rsidR="00CB78B5" w:rsidRPr="00770ED1" w14:paraId="22390887"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428DBC06" w14:textId="77777777" w:rsidR="00CB78B5" w:rsidRPr="005D5984" w:rsidRDefault="00CB78B5" w:rsidP="00FB4884">
            <w:pPr>
              <w:spacing w:before="60" w:after="60"/>
              <w:jc w:val="right"/>
              <w:rPr>
                <w:rFonts w:ascii="Arial" w:hAnsi="Arial" w:cs="Arial"/>
                <w:sz w:val="20"/>
                <w:szCs w:val="20"/>
                <w:lang w:val="cs-CZ"/>
              </w:rPr>
            </w:pPr>
          </w:p>
        </w:tc>
        <w:tc>
          <w:tcPr>
            <w:tcW w:w="4424"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43C36EF1" w14:textId="77777777" w:rsidR="00CB78B5" w:rsidRDefault="00CB78B5" w:rsidP="00FB4884">
            <w:pPr>
              <w:spacing w:before="60" w:after="60"/>
              <w:jc w:val="both"/>
              <w:rPr>
                <w:rFonts w:ascii="Arial" w:hAnsi="Arial" w:cs="Arial"/>
                <w:sz w:val="20"/>
                <w:szCs w:val="20"/>
                <w:lang w:val="en-GB"/>
              </w:rPr>
            </w:pPr>
          </w:p>
          <w:p w14:paraId="5067994A" w14:textId="6EDE58B0" w:rsidR="001F3ADD" w:rsidRDefault="001F3ADD" w:rsidP="00FB4884">
            <w:pPr>
              <w:spacing w:before="60" w:after="60"/>
              <w:jc w:val="both"/>
              <w:rPr>
                <w:rFonts w:ascii="Arial" w:hAnsi="Arial" w:cs="Arial"/>
                <w:sz w:val="20"/>
                <w:szCs w:val="20"/>
                <w:lang w:val="en-GB"/>
              </w:rPr>
            </w:pPr>
          </w:p>
          <w:p w14:paraId="62FD3F90" w14:textId="287C593F" w:rsidR="00FC6376" w:rsidRDefault="00FC6376" w:rsidP="00FB4884">
            <w:pPr>
              <w:spacing w:before="60" w:after="60"/>
              <w:jc w:val="both"/>
              <w:rPr>
                <w:rFonts w:ascii="Arial" w:hAnsi="Arial" w:cs="Arial"/>
                <w:sz w:val="20"/>
                <w:szCs w:val="20"/>
                <w:lang w:val="en-GB"/>
              </w:rPr>
            </w:pPr>
          </w:p>
          <w:p w14:paraId="457888DF" w14:textId="3C27BBB0" w:rsidR="00FC6376" w:rsidRDefault="00FC6376" w:rsidP="00FB4884">
            <w:pPr>
              <w:spacing w:before="60" w:after="60"/>
              <w:jc w:val="both"/>
              <w:rPr>
                <w:rFonts w:ascii="Arial" w:hAnsi="Arial" w:cs="Arial"/>
                <w:sz w:val="20"/>
                <w:szCs w:val="20"/>
                <w:lang w:val="en-GB"/>
              </w:rPr>
            </w:pPr>
          </w:p>
          <w:p w14:paraId="5B581F42" w14:textId="5EB41C63" w:rsidR="00FC6376" w:rsidRDefault="00FC6376" w:rsidP="00FB4884">
            <w:pPr>
              <w:spacing w:before="60" w:after="60"/>
              <w:jc w:val="both"/>
              <w:rPr>
                <w:rFonts w:ascii="Arial" w:hAnsi="Arial" w:cs="Arial"/>
                <w:sz w:val="20"/>
                <w:szCs w:val="20"/>
                <w:lang w:val="en-GB"/>
              </w:rPr>
            </w:pPr>
          </w:p>
          <w:p w14:paraId="3EB1F402" w14:textId="4BEAB5BC" w:rsidR="00FC6376" w:rsidRDefault="00FC6376" w:rsidP="00FB4884">
            <w:pPr>
              <w:spacing w:before="60" w:after="60"/>
              <w:jc w:val="both"/>
              <w:rPr>
                <w:rFonts w:ascii="Arial" w:hAnsi="Arial" w:cs="Arial"/>
                <w:sz w:val="20"/>
                <w:szCs w:val="20"/>
                <w:lang w:val="en-GB"/>
              </w:rPr>
            </w:pPr>
          </w:p>
          <w:p w14:paraId="064AD24E" w14:textId="7F72A81D" w:rsidR="00FC6376" w:rsidRDefault="00FC6376" w:rsidP="00FB4884">
            <w:pPr>
              <w:spacing w:before="60" w:after="60"/>
              <w:jc w:val="both"/>
              <w:rPr>
                <w:rFonts w:ascii="Arial" w:hAnsi="Arial" w:cs="Arial"/>
                <w:sz w:val="20"/>
                <w:szCs w:val="20"/>
                <w:lang w:val="en-GB"/>
              </w:rPr>
            </w:pPr>
          </w:p>
          <w:p w14:paraId="6CA86010" w14:textId="127A25A6" w:rsidR="00FC6376" w:rsidRDefault="00FC6376" w:rsidP="00FB4884">
            <w:pPr>
              <w:spacing w:before="60" w:after="60"/>
              <w:jc w:val="both"/>
              <w:rPr>
                <w:rFonts w:ascii="Arial" w:hAnsi="Arial" w:cs="Arial"/>
                <w:sz w:val="20"/>
                <w:szCs w:val="20"/>
                <w:lang w:val="en-GB"/>
              </w:rPr>
            </w:pPr>
          </w:p>
          <w:p w14:paraId="73031111" w14:textId="57B2A91E" w:rsidR="00FC6376" w:rsidRDefault="00FC6376" w:rsidP="00FB4884">
            <w:pPr>
              <w:spacing w:before="60" w:after="60"/>
              <w:jc w:val="both"/>
              <w:rPr>
                <w:rFonts w:ascii="Arial" w:hAnsi="Arial" w:cs="Arial"/>
                <w:sz w:val="20"/>
                <w:szCs w:val="20"/>
                <w:lang w:val="en-GB"/>
              </w:rPr>
            </w:pPr>
          </w:p>
          <w:p w14:paraId="7C0ECC1F" w14:textId="5EB9B480" w:rsidR="00FC6376" w:rsidRDefault="00FC6376" w:rsidP="00FB4884">
            <w:pPr>
              <w:spacing w:before="60" w:after="60"/>
              <w:jc w:val="both"/>
              <w:rPr>
                <w:rFonts w:ascii="Arial" w:hAnsi="Arial" w:cs="Arial"/>
                <w:sz w:val="20"/>
                <w:szCs w:val="20"/>
                <w:lang w:val="en-GB"/>
              </w:rPr>
            </w:pPr>
          </w:p>
          <w:p w14:paraId="154E7A6E" w14:textId="7EBB7EF6" w:rsidR="00FC6376" w:rsidRDefault="00FC6376" w:rsidP="00FB4884">
            <w:pPr>
              <w:spacing w:before="60" w:after="60"/>
              <w:jc w:val="both"/>
              <w:rPr>
                <w:rFonts w:ascii="Arial" w:hAnsi="Arial" w:cs="Arial"/>
                <w:sz w:val="20"/>
                <w:szCs w:val="20"/>
                <w:lang w:val="en-GB"/>
              </w:rPr>
            </w:pPr>
          </w:p>
          <w:p w14:paraId="7A029BA0" w14:textId="5119377E" w:rsidR="00FC6376" w:rsidRDefault="00FC6376" w:rsidP="00FB4884">
            <w:pPr>
              <w:spacing w:before="60" w:after="60"/>
              <w:jc w:val="both"/>
              <w:rPr>
                <w:rFonts w:ascii="Arial" w:hAnsi="Arial" w:cs="Arial"/>
                <w:sz w:val="20"/>
                <w:szCs w:val="20"/>
                <w:lang w:val="en-GB"/>
              </w:rPr>
            </w:pPr>
          </w:p>
          <w:p w14:paraId="4F72CC0B" w14:textId="020A91B9" w:rsidR="00FC6376" w:rsidRDefault="00FC6376" w:rsidP="00FB4884">
            <w:pPr>
              <w:spacing w:before="60" w:after="60"/>
              <w:jc w:val="both"/>
              <w:rPr>
                <w:rFonts w:ascii="Arial" w:hAnsi="Arial" w:cs="Arial"/>
                <w:sz w:val="20"/>
                <w:szCs w:val="20"/>
                <w:lang w:val="en-GB"/>
              </w:rPr>
            </w:pPr>
          </w:p>
          <w:p w14:paraId="6A8523DF" w14:textId="10BE0EAA" w:rsidR="00FC6376" w:rsidRDefault="00FC6376" w:rsidP="00FB4884">
            <w:pPr>
              <w:spacing w:before="60" w:after="60"/>
              <w:jc w:val="both"/>
              <w:rPr>
                <w:rFonts w:ascii="Arial" w:hAnsi="Arial" w:cs="Arial"/>
                <w:sz w:val="20"/>
                <w:szCs w:val="20"/>
                <w:lang w:val="en-GB"/>
              </w:rPr>
            </w:pPr>
          </w:p>
          <w:p w14:paraId="66454268" w14:textId="0A1187E5" w:rsidR="00FC6376" w:rsidRDefault="00FC6376" w:rsidP="00FB4884">
            <w:pPr>
              <w:spacing w:before="60" w:after="60"/>
              <w:jc w:val="both"/>
              <w:rPr>
                <w:rFonts w:ascii="Arial" w:hAnsi="Arial" w:cs="Arial"/>
                <w:sz w:val="20"/>
                <w:szCs w:val="20"/>
                <w:lang w:val="en-GB"/>
              </w:rPr>
            </w:pPr>
          </w:p>
          <w:p w14:paraId="5D97162F" w14:textId="77777777" w:rsidR="00FC6376" w:rsidRDefault="00FC6376" w:rsidP="00FB4884">
            <w:pPr>
              <w:spacing w:before="60" w:after="60"/>
              <w:jc w:val="both"/>
              <w:rPr>
                <w:rFonts w:ascii="Arial" w:hAnsi="Arial" w:cs="Arial"/>
                <w:sz w:val="20"/>
                <w:szCs w:val="20"/>
                <w:lang w:val="en-GB"/>
              </w:rPr>
            </w:pPr>
          </w:p>
          <w:p w14:paraId="483C340C" w14:textId="77777777" w:rsidR="001F3ADD" w:rsidRDefault="001F3ADD" w:rsidP="00FB4884">
            <w:pPr>
              <w:spacing w:before="60" w:after="60"/>
              <w:jc w:val="both"/>
              <w:rPr>
                <w:rFonts w:ascii="Arial" w:hAnsi="Arial" w:cs="Arial"/>
                <w:sz w:val="20"/>
                <w:szCs w:val="20"/>
                <w:lang w:val="en-GB"/>
              </w:rPr>
            </w:pPr>
          </w:p>
          <w:p w14:paraId="527317DB" w14:textId="31709CCD" w:rsidR="001F3ADD" w:rsidRPr="00CA43D3" w:rsidRDefault="001F3ADD" w:rsidP="00FB4884">
            <w:pPr>
              <w:spacing w:before="60" w:after="60"/>
              <w:jc w:val="both"/>
              <w:rPr>
                <w:rFonts w:ascii="Arial" w:hAnsi="Arial" w:cs="Arial"/>
                <w:sz w:val="20"/>
                <w:szCs w:val="20"/>
                <w:lang w:val="en-GB"/>
              </w:rPr>
            </w:pPr>
          </w:p>
        </w:tc>
        <w:tc>
          <w:tcPr>
            <w:tcW w:w="4424" w:type="dxa"/>
            <w:tcBorders>
              <w:left w:val="single" w:sz="2" w:space="0" w:color="F2F2F2" w:themeColor="background1" w:themeShade="F2"/>
            </w:tcBorders>
          </w:tcPr>
          <w:p w14:paraId="4DFC5AB0" w14:textId="77777777" w:rsidR="00CB78B5" w:rsidRDefault="00CB78B5" w:rsidP="00FB4884">
            <w:pPr>
              <w:spacing w:before="60" w:after="60"/>
              <w:jc w:val="both"/>
              <w:rPr>
                <w:rFonts w:ascii="Arial" w:hAnsi="Arial" w:cs="Arial"/>
                <w:sz w:val="20"/>
                <w:szCs w:val="20"/>
                <w:lang w:val="en-GB"/>
              </w:rPr>
            </w:pPr>
          </w:p>
          <w:p w14:paraId="79C5AADA" w14:textId="77777777" w:rsidR="001F3ADD" w:rsidRDefault="001F3ADD" w:rsidP="00FB4884">
            <w:pPr>
              <w:spacing w:before="60" w:after="60"/>
              <w:jc w:val="both"/>
              <w:rPr>
                <w:rFonts w:ascii="Arial" w:hAnsi="Arial" w:cs="Arial"/>
                <w:sz w:val="20"/>
                <w:szCs w:val="20"/>
                <w:lang w:val="en-GB"/>
              </w:rPr>
            </w:pPr>
          </w:p>
          <w:p w14:paraId="2026321F" w14:textId="77777777" w:rsidR="001F3ADD" w:rsidRDefault="001F3ADD" w:rsidP="00FB4884">
            <w:pPr>
              <w:spacing w:before="60" w:after="60"/>
              <w:jc w:val="both"/>
              <w:rPr>
                <w:rFonts w:ascii="Arial" w:hAnsi="Arial" w:cs="Arial"/>
                <w:sz w:val="20"/>
                <w:szCs w:val="20"/>
                <w:lang w:val="en-GB"/>
              </w:rPr>
            </w:pPr>
          </w:p>
          <w:p w14:paraId="59880771" w14:textId="77777777" w:rsidR="001F3ADD" w:rsidRDefault="001F3ADD" w:rsidP="00FB4884">
            <w:pPr>
              <w:spacing w:before="60" w:after="60"/>
              <w:jc w:val="both"/>
              <w:rPr>
                <w:rFonts w:ascii="Arial" w:hAnsi="Arial" w:cs="Arial"/>
                <w:sz w:val="20"/>
                <w:szCs w:val="20"/>
                <w:lang w:val="en-GB"/>
              </w:rPr>
            </w:pPr>
          </w:p>
          <w:p w14:paraId="2467190F" w14:textId="37F1FD1D" w:rsidR="001F3ADD" w:rsidRPr="00264A4E" w:rsidRDefault="001F3ADD" w:rsidP="00FB4884">
            <w:pPr>
              <w:spacing w:before="60" w:after="60"/>
              <w:jc w:val="both"/>
              <w:rPr>
                <w:rFonts w:ascii="Arial" w:hAnsi="Arial" w:cs="Arial"/>
                <w:sz w:val="20"/>
                <w:szCs w:val="20"/>
                <w:lang w:val="en-GB"/>
              </w:rPr>
            </w:pPr>
          </w:p>
        </w:tc>
      </w:tr>
      <w:tr w:rsidR="00FB4884" w:rsidRPr="00770ED1" w14:paraId="398C71DE"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57A391F" w14:textId="77777777" w:rsidR="00FB4884" w:rsidRPr="00770ED1" w:rsidRDefault="00FB4884" w:rsidP="00FB4884">
            <w:pPr>
              <w:spacing w:before="60" w:after="60"/>
              <w:jc w:val="right"/>
              <w:rPr>
                <w:rFonts w:ascii="Arial" w:hAnsi="Arial" w:cs="Arial"/>
                <w:sz w:val="20"/>
                <w:szCs w:val="20"/>
              </w:rPr>
            </w:pPr>
          </w:p>
        </w:tc>
        <w:tc>
          <w:tcPr>
            <w:tcW w:w="8848"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24891236" w14:textId="2CB39C56" w:rsidR="00FB4884" w:rsidRPr="00B16F8F" w:rsidRDefault="00FB4884" w:rsidP="00FB4884">
            <w:pPr>
              <w:spacing w:before="60" w:after="60"/>
              <w:jc w:val="center"/>
              <w:rPr>
                <w:rFonts w:ascii="Arial" w:hAnsi="Arial" w:cs="Arial"/>
                <w:sz w:val="20"/>
                <w:szCs w:val="20"/>
                <w:lang w:val="en-GB"/>
              </w:rPr>
            </w:pPr>
            <w:r w:rsidRPr="00770ED1">
              <w:rPr>
                <w:rFonts w:ascii="Arial" w:hAnsi="Arial" w:cs="Arial"/>
                <w:b/>
                <w:bCs/>
                <w:sz w:val="20"/>
                <w:szCs w:val="20"/>
              </w:rPr>
              <w:t xml:space="preserve">SCOPE </w:t>
            </w:r>
            <w:r w:rsidRPr="00770ED1">
              <w:rPr>
                <w:rFonts w:ascii="Arial" w:hAnsi="Arial" w:cs="Arial"/>
                <w:b/>
                <w:bCs/>
                <w:caps/>
                <w:sz w:val="20"/>
                <w:szCs w:val="20"/>
              </w:rPr>
              <w:t>International AG</w:t>
            </w:r>
          </w:p>
        </w:tc>
      </w:tr>
      <w:tr w:rsidR="00FB4884" w:rsidRPr="00770ED1" w14:paraId="467426C6"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5DAA9F9E" w14:textId="77777777" w:rsidR="00FB4884" w:rsidRPr="00770ED1" w:rsidRDefault="00FB4884" w:rsidP="00FB4884">
            <w:pPr>
              <w:spacing w:before="60" w:after="60"/>
              <w:jc w:val="right"/>
              <w:rPr>
                <w:rFonts w:ascii="Arial" w:hAnsi="Arial" w:cs="Arial"/>
                <w:sz w:val="20"/>
                <w:szCs w:val="20"/>
              </w:rPr>
            </w:pPr>
          </w:p>
        </w:tc>
        <w:tc>
          <w:tcPr>
            <w:tcW w:w="8848"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0F77B02B" w14:textId="77777777" w:rsidR="00FB4884" w:rsidRPr="0035422E" w:rsidRDefault="00FB4884" w:rsidP="00FB4884">
            <w:pPr>
              <w:spacing w:before="60" w:after="60"/>
              <w:jc w:val="center"/>
              <w:rPr>
                <w:rFonts w:ascii="Arial" w:hAnsi="Arial" w:cs="Arial"/>
                <w:sz w:val="20"/>
                <w:szCs w:val="20"/>
                <w:lang w:val="de-DE"/>
              </w:rPr>
            </w:pPr>
          </w:p>
          <w:p w14:paraId="7DAE09DB" w14:textId="038B9FA1" w:rsidR="00FB4884" w:rsidRPr="0035422E" w:rsidRDefault="005D5984" w:rsidP="00FB4884">
            <w:pPr>
              <w:spacing w:before="60" w:after="60"/>
              <w:jc w:val="center"/>
              <w:rPr>
                <w:rFonts w:ascii="Arial" w:hAnsi="Arial" w:cs="Arial"/>
                <w:sz w:val="20"/>
                <w:szCs w:val="20"/>
                <w:lang w:val="de-DE"/>
              </w:rPr>
            </w:pPr>
            <w:r w:rsidRPr="0035422E">
              <w:rPr>
                <w:rFonts w:ascii="Arial" w:hAnsi="Arial" w:cs="Arial"/>
                <w:sz w:val="20"/>
                <w:szCs w:val="20"/>
                <w:lang w:val="de-DE"/>
              </w:rPr>
              <w:t>Date/Datum: _____________________________</w:t>
            </w:r>
          </w:p>
          <w:p w14:paraId="18BD0528" w14:textId="77777777" w:rsidR="00FB4884" w:rsidRPr="0035422E" w:rsidRDefault="00FB4884" w:rsidP="00FB4884">
            <w:pPr>
              <w:spacing w:before="60" w:after="60"/>
              <w:jc w:val="center"/>
              <w:rPr>
                <w:rFonts w:ascii="Arial" w:hAnsi="Arial" w:cs="Arial"/>
                <w:sz w:val="20"/>
                <w:szCs w:val="20"/>
                <w:lang w:val="de-DE"/>
              </w:rPr>
            </w:pPr>
          </w:p>
          <w:p w14:paraId="3FBEC84B" w14:textId="3E25098E" w:rsidR="005D5984" w:rsidRPr="0035422E" w:rsidRDefault="005D5984" w:rsidP="005D5984">
            <w:pPr>
              <w:spacing w:before="60" w:after="60"/>
              <w:jc w:val="center"/>
              <w:rPr>
                <w:rFonts w:ascii="Arial" w:hAnsi="Arial" w:cs="Arial"/>
                <w:sz w:val="20"/>
                <w:szCs w:val="20"/>
                <w:lang w:val="de-DE"/>
              </w:rPr>
            </w:pPr>
            <w:r w:rsidRPr="0035422E">
              <w:rPr>
                <w:rFonts w:ascii="Arial" w:hAnsi="Arial" w:cs="Arial"/>
                <w:sz w:val="20"/>
                <w:szCs w:val="20"/>
                <w:lang w:val="de-DE"/>
              </w:rPr>
              <w:t xml:space="preserve">Name/Jméno: </w:t>
            </w:r>
            <w:r w:rsidR="00C51AD2" w:rsidRPr="00C51AD2">
              <w:rPr>
                <w:rFonts w:ascii="Arial" w:hAnsi="Arial" w:cs="Arial"/>
                <w:sz w:val="20"/>
                <w:szCs w:val="20"/>
                <w:highlight w:val="black"/>
                <w:lang w:val="de-DE"/>
              </w:rPr>
              <w:t>xxxxx</w:t>
            </w:r>
          </w:p>
          <w:p w14:paraId="4938D176" w14:textId="23C31186" w:rsidR="00FB4884" w:rsidRDefault="005D5984" w:rsidP="00FB4884">
            <w:pPr>
              <w:spacing w:before="60" w:after="60"/>
              <w:jc w:val="center"/>
              <w:rPr>
                <w:rFonts w:ascii="Arial" w:hAnsi="Arial" w:cs="Arial"/>
                <w:sz w:val="20"/>
                <w:szCs w:val="20"/>
              </w:rPr>
            </w:pPr>
            <w:r w:rsidRPr="005D5984">
              <w:rPr>
                <w:rFonts w:ascii="Arial" w:hAnsi="Arial" w:cs="Arial"/>
                <w:sz w:val="20"/>
                <w:szCs w:val="20"/>
              </w:rPr>
              <w:t xml:space="preserve">Position/Pozice: </w:t>
            </w:r>
            <w:r>
              <w:rPr>
                <w:rFonts w:ascii="Arial" w:hAnsi="Arial" w:cs="Arial"/>
                <w:sz w:val="20"/>
                <w:szCs w:val="20"/>
              </w:rPr>
              <w:t xml:space="preserve">Project Manager                          </w:t>
            </w:r>
            <w:r w:rsidRPr="005D5984">
              <w:rPr>
                <w:rFonts w:ascii="Arial" w:hAnsi="Arial" w:cs="Arial"/>
                <w:i/>
                <w:sz w:val="20"/>
                <w:szCs w:val="20"/>
              </w:rPr>
              <w:t xml:space="preserve"> </w:t>
            </w:r>
          </w:p>
          <w:p w14:paraId="69C15AC7" w14:textId="77777777" w:rsidR="00FB4884" w:rsidRDefault="00FB4884" w:rsidP="00FB4884">
            <w:pPr>
              <w:spacing w:before="60" w:after="60"/>
              <w:jc w:val="center"/>
              <w:rPr>
                <w:rFonts w:ascii="Arial" w:hAnsi="Arial" w:cs="Arial"/>
                <w:sz w:val="20"/>
                <w:szCs w:val="20"/>
              </w:rPr>
            </w:pPr>
          </w:p>
          <w:p w14:paraId="38F13C93" w14:textId="77777777" w:rsidR="00FB4884" w:rsidRDefault="00FB4884" w:rsidP="005D5984">
            <w:pPr>
              <w:spacing w:before="60" w:after="60"/>
              <w:jc w:val="center"/>
              <w:rPr>
                <w:rFonts w:ascii="Arial" w:hAnsi="Arial" w:cs="Arial"/>
                <w:sz w:val="20"/>
                <w:szCs w:val="20"/>
              </w:rPr>
            </w:pPr>
            <w:r w:rsidRPr="00770ED1">
              <w:rPr>
                <w:rFonts w:ascii="Arial" w:hAnsi="Arial" w:cs="Arial"/>
                <w:sz w:val="20"/>
                <w:szCs w:val="20"/>
              </w:rPr>
              <w:t>Signature</w:t>
            </w:r>
            <w:r>
              <w:rPr>
                <w:rFonts w:ascii="Arial" w:hAnsi="Arial" w:cs="Arial"/>
                <w:sz w:val="20"/>
                <w:szCs w:val="20"/>
              </w:rPr>
              <w:t>/Podpis</w:t>
            </w:r>
            <w:r w:rsidRPr="00770ED1">
              <w:rPr>
                <w:rFonts w:ascii="Arial" w:hAnsi="Arial" w:cs="Arial"/>
                <w:sz w:val="20"/>
                <w:szCs w:val="20"/>
              </w:rPr>
              <w:t>: ________________________</w:t>
            </w:r>
          </w:p>
          <w:p w14:paraId="091D5C8C" w14:textId="0CE143C3" w:rsidR="005D5984" w:rsidRPr="00B16F8F" w:rsidRDefault="005D5984" w:rsidP="00FB4884">
            <w:pPr>
              <w:spacing w:before="60" w:after="60"/>
              <w:jc w:val="center"/>
              <w:rPr>
                <w:rFonts w:ascii="Arial" w:hAnsi="Arial" w:cs="Arial"/>
                <w:sz w:val="20"/>
                <w:szCs w:val="20"/>
                <w:lang w:val="en-GB"/>
              </w:rPr>
            </w:pPr>
          </w:p>
        </w:tc>
      </w:tr>
      <w:tr w:rsidR="00FB4884" w:rsidRPr="00770ED1" w14:paraId="6F5854E3"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3A231D93" w14:textId="77777777" w:rsidR="00FB4884" w:rsidRPr="00770ED1" w:rsidRDefault="00FB4884" w:rsidP="00FB4884">
            <w:pPr>
              <w:spacing w:before="60" w:after="60"/>
              <w:jc w:val="right"/>
              <w:rPr>
                <w:rFonts w:ascii="Arial" w:hAnsi="Arial" w:cs="Arial"/>
                <w:sz w:val="20"/>
                <w:szCs w:val="20"/>
              </w:rPr>
            </w:pPr>
          </w:p>
        </w:tc>
        <w:tc>
          <w:tcPr>
            <w:tcW w:w="8848"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5653FE87" w14:textId="625496C0" w:rsidR="00FB4884" w:rsidRPr="00B16F8F" w:rsidRDefault="00FB4884" w:rsidP="00FB4884">
            <w:pPr>
              <w:spacing w:before="60" w:after="60"/>
              <w:jc w:val="center"/>
              <w:rPr>
                <w:rFonts w:ascii="Arial" w:hAnsi="Arial" w:cs="Arial"/>
                <w:sz w:val="20"/>
                <w:szCs w:val="20"/>
                <w:lang w:val="en-GB"/>
              </w:rPr>
            </w:pPr>
            <w:r w:rsidRPr="00CA43D3">
              <w:rPr>
                <w:rFonts w:ascii="Arial" w:hAnsi="Arial" w:cs="Arial"/>
                <w:b/>
                <w:sz w:val="20"/>
                <w:szCs w:val="20"/>
              </w:rPr>
              <w:t xml:space="preserve">THE </w:t>
            </w:r>
            <w:r>
              <w:rPr>
                <w:rFonts w:ascii="Arial" w:hAnsi="Arial" w:cs="Arial"/>
                <w:b/>
                <w:sz w:val="20"/>
                <w:szCs w:val="20"/>
              </w:rPr>
              <w:t>INSTITUTION/INSTITUCE</w:t>
            </w:r>
          </w:p>
        </w:tc>
      </w:tr>
      <w:tr w:rsidR="00FB4884" w:rsidRPr="00050901" w14:paraId="1D5924DE"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2C71901F" w14:textId="77777777" w:rsidR="00FB4884" w:rsidRPr="00770ED1" w:rsidRDefault="00FB4884" w:rsidP="00FB4884">
            <w:pPr>
              <w:spacing w:before="60" w:after="60"/>
              <w:jc w:val="right"/>
              <w:rPr>
                <w:rFonts w:ascii="Arial" w:hAnsi="Arial" w:cs="Arial"/>
                <w:sz w:val="20"/>
                <w:szCs w:val="20"/>
              </w:rPr>
            </w:pPr>
          </w:p>
        </w:tc>
        <w:tc>
          <w:tcPr>
            <w:tcW w:w="8848"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62283590" w14:textId="77777777" w:rsidR="00FB4884" w:rsidRPr="00AC36C8" w:rsidRDefault="00FB4884" w:rsidP="00FB4884">
            <w:pPr>
              <w:spacing w:before="60" w:after="60"/>
              <w:jc w:val="center"/>
              <w:rPr>
                <w:rFonts w:ascii="Arial" w:hAnsi="Arial" w:cs="Arial"/>
                <w:sz w:val="20"/>
                <w:szCs w:val="20"/>
                <w:lang w:val="fr-FR"/>
              </w:rPr>
            </w:pPr>
          </w:p>
          <w:p w14:paraId="3B9BD225" w14:textId="77777777" w:rsidR="00FB4884" w:rsidRPr="00AC36C8" w:rsidRDefault="00FB4884" w:rsidP="00FB4884">
            <w:pPr>
              <w:spacing w:before="60" w:after="60"/>
              <w:jc w:val="center"/>
              <w:rPr>
                <w:rFonts w:ascii="Arial" w:hAnsi="Arial" w:cs="Arial"/>
                <w:sz w:val="20"/>
                <w:szCs w:val="20"/>
                <w:lang w:val="fr-FR"/>
              </w:rPr>
            </w:pPr>
            <w:r w:rsidRPr="00AC36C8">
              <w:rPr>
                <w:rFonts w:ascii="Arial" w:hAnsi="Arial" w:cs="Arial"/>
                <w:sz w:val="20"/>
                <w:szCs w:val="20"/>
                <w:lang w:val="fr-FR"/>
              </w:rPr>
              <w:t>Date/Datum: _____________________________</w:t>
            </w:r>
          </w:p>
          <w:p w14:paraId="63D9A071" w14:textId="77777777" w:rsidR="00FB4884" w:rsidRPr="00AC36C8" w:rsidRDefault="00FB4884" w:rsidP="00FB4884">
            <w:pPr>
              <w:spacing w:before="60" w:after="60"/>
              <w:jc w:val="center"/>
              <w:rPr>
                <w:rFonts w:ascii="Arial" w:hAnsi="Arial" w:cs="Arial"/>
                <w:sz w:val="20"/>
                <w:szCs w:val="20"/>
                <w:lang w:val="fr-FR"/>
              </w:rPr>
            </w:pPr>
          </w:p>
          <w:p w14:paraId="2EED0870" w14:textId="441A9C45" w:rsidR="00FB4884" w:rsidRPr="006C2295" w:rsidRDefault="00FB4884" w:rsidP="00FB4884">
            <w:pPr>
              <w:spacing w:before="60" w:after="60"/>
              <w:jc w:val="center"/>
              <w:rPr>
                <w:rFonts w:ascii="Arial" w:hAnsi="Arial" w:cs="Arial"/>
                <w:sz w:val="20"/>
                <w:szCs w:val="20"/>
                <w:lang w:val="fr-FR"/>
              </w:rPr>
            </w:pPr>
            <w:r w:rsidRPr="006C2295">
              <w:rPr>
                <w:rFonts w:ascii="Arial" w:hAnsi="Arial" w:cs="Arial"/>
                <w:sz w:val="20"/>
                <w:szCs w:val="20"/>
                <w:lang w:val="fr-FR"/>
              </w:rPr>
              <w:t xml:space="preserve">Name/Jméno: </w:t>
            </w:r>
            <w:r w:rsidR="00A93386" w:rsidRPr="00A93386">
              <w:rPr>
                <w:rFonts w:ascii="Arial" w:hAnsi="Arial" w:cs="Arial"/>
                <w:sz w:val="20"/>
                <w:szCs w:val="20"/>
                <w:lang w:val="fr-FR"/>
              </w:rPr>
              <w:t>MUDr. Petr Polouček, MBA</w:t>
            </w:r>
          </w:p>
          <w:p w14:paraId="56696E0D" w14:textId="77777777" w:rsidR="00FB4884" w:rsidRPr="006C2295" w:rsidRDefault="00FB4884" w:rsidP="00FB4884">
            <w:pPr>
              <w:spacing w:before="60" w:after="60"/>
              <w:jc w:val="center"/>
              <w:rPr>
                <w:rFonts w:ascii="Arial" w:hAnsi="Arial" w:cs="Arial"/>
                <w:sz w:val="20"/>
                <w:szCs w:val="20"/>
                <w:lang w:val="fr-FR"/>
              </w:rPr>
            </w:pPr>
          </w:p>
          <w:p w14:paraId="25AFDFDC" w14:textId="45C5F533" w:rsidR="00FB4884" w:rsidRPr="00AC36C8" w:rsidRDefault="00FB4884" w:rsidP="00FB4884">
            <w:pPr>
              <w:spacing w:before="60" w:after="60"/>
              <w:jc w:val="center"/>
              <w:rPr>
                <w:rFonts w:ascii="Arial" w:hAnsi="Arial" w:cs="Arial"/>
                <w:sz w:val="20"/>
                <w:szCs w:val="20"/>
                <w:lang w:val="fr-FR"/>
              </w:rPr>
            </w:pPr>
            <w:r w:rsidRPr="006C2295">
              <w:rPr>
                <w:rFonts w:ascii="Arial" w:hAnsi="Arial" w:cs="Arial"/>
                <w:sz w:val="20"/>
                <w:szCs w:val="20"/>
                <w:lang w:val="fr-FR"/>
              </w:rPr>
              <w:t xml:space="preserve">Position/Pozice: </w:t>
            </w:r>
            <w:r w:rsidR="00743062" w:rsidRPr="006C2295">
              <w:rPr>
                <w:rFonts w:ascii="Arial" w:hAnsi="Arial" w:cs="Arial"/>
                <w:sz w:val="20"/>
                <w:szCs w:val="20"/>
                <w:lang w:val="fr-FR"/>
              </w:rPr>
              <w:t>Director/</w:t>
            </w:r>
            <w:r w:rsidR="009357FC" w:rsidRPr="006C2295">
              <w:rPr>
                <w:rFonts w:ascii="Arial" w:hAnsi="Arial" w:cs="Arial"/>
                <w:sz w:val="20"/>
                <w:szCs w:val="20"/>
                <w:lang w:val="fr-FR"/>
              </w:rPr>
              <w:t xml:space="preserve"> </w:t>
            </w:r>
            <w:r w:rsidR="00743062" w:rsidRPr="006C2295">
              <w:rPr>
                <w:rFonts w:ascii="Arial" w:hAnsi="Arial" w:cs="Arial"/>
                <w:sz w:val="20"/>
                <w:szCs w:val="20"/>
                <w:lang w:val="fr-FR"/>
              </w:rPr>
              <w:t>ředitel</w:t>
            </w:r>
          </w:p>
          <w:p w14:paraId="672BCD6A" w14:textId="77777777" w:rsidR="00FB4884" w:rsidRPr="00F50154" w:rsidRDefault="00FB4884" w:rsidP="00FB4884">
            <w:pPr>
              <w:spacing w:before="60" w:after="60"/>
              <w:jc w:val="center"/>
              <w:rPr>
                <w:rFonts w:ascii="Arial" w:hAnsi="Arial" w:cs="Arial"/>
                <w:sz w:val="20"/>
                <w:szCs w:val="20"/>
                <w:lang w:val="cs-CZ"/>
              </w:rPr>
            </w:pPr>
          </w:p>
          <w:p w14:paraId="08DB07B3" w14:textId="77777777" w:rsidR="00FB4884" w:rsidRPr="00AC36C8" w:rsidRDefault="00FB4884" w:rsidP="00FB4884">
            <w:pPr>
              <w:spacing w:before="60" w:after="60"/>
              <w:jc w:val="center"/>
              <w:rPr>
                <w:rFonts w:ascii="Arial" w:hAnsi="Arial" w:cs="Arial"/>
                <w:sz w:val="20"/>
                <w:szCs w:val="20"/>
                <w:lang w:val="fr-FR"/>
              </w:rPr>
            </w:pPr>
            <w:r w:rsidRPr="00AC36C8">
              <w:rPr>
                <w:rFonts w:ascii="Arial" w:hAnsi="Arial" w:cs="Arial"/>
                <w:sz w:val="20"/>
                <w:szCs w:val="20"/>
                <w:lang w:val="fr-FR"/>
              </w:rPr>
              <w:t>Signature/Podpis: __________________________</w:t>
            </w:r>
          </w:p>
          <w:p w14:paraId="30F76136" w14:textId="77777777" w:rsidR="00FB4884" w:rsidRPr="00AC36C8" w:rsidRDefault="00FB4884" w:rsidP="00FB4884">
            <w:pPr>
              <w:spacing w:before="60" w:after="60"/>
              <w:jc w:val="both"/>
              <w:rPr>
                <w:rFonts w:ascii="Arial" w:hAnsi="Arial" w:cs="Arial"/>
                <w:sz w:val="20"/>
                <w:szCs w:val="20"/>
                <w:lang w:val="fr-FR"/>
              </w:rPr>
            </w:pPr>
          </w:p>
        </w:tc>
      </w:tr>
      <w:tr w:rsidR="00FB4884" w:rsidRPr="00770ED1" w14:paraId="5BAE818D"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1CB79B00" w14:textId="77777777" w:rsidR="00FB4884" w:rsidRPr="00AC36C8" w:rsidRDefault="00FB4884" w:rsidP="00FB4884">
            <w:pPr>
              <w:spacing w:before="60" w:after="60"/>
              <w:jc w:val="right"/>
              <w:rPr>
                <w:rFonts w:ascii="Arial" w:hAnsi="Arial" w:cs="Arial"/>
                <w:sz w:val="20"/>
                <w:szCs w:val="20"/>
                <w:lang w:val="fr-FR"/>
              </w:rPr>
            </w:pPr>
          </w:p>
        </w:tc>
        <w:tc>
          <w:tcPr>
            <w:tcW w:w="8848"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0F30BC25" w14:textId="4B36809F" w:rsidR="00FB4884" w:rsidRPr="00B16F8F" w:rsidRDefault="00FB4884" w:rsidP="00FB4884">
            <w:pPr>
              <w:spacing w:before="60" w:after="60"/>
              <w:jc w:val="center"/>
              <w:rPr>
                <w:rFonts w:ascii="Arial" w:hAnsi="Arial" w:cs="Arial"/>
                <w:sz w:val="20"/>
                <w:szCs w:val="20"/>
                <w:lang w:val="en-GB"/>
              </w:rPr>
            </w:pPr>
            <w:r w:rsidRPr="00760F97">
              <w:rPr>
                <w:rFonts w:ascii="Arial" w:hAnsi="Arial" w:cs="Arial"/>
                <w:b/>
                <w:sz w:val="20"/>
                <w:szCs w:val="20"/>
              </w:rPr>
              <w:t>THE INVESTIGATOR</w:t>
            </w:r>
            <w:r>
              <w:rPr>
                <w:rFonts w:ascii="Arial" w:hAnsi="Arial" w:cs="Arial"/>
                <w:b/>
                <w:sz w:val="20"/>
                <w:szCs w:val="20"/>
              </w:rPr>
              <w:t>/ZKOUŠEJÍCÍ</w:t>
            </w:r>
          </w:p>
        </w:tc>
      </w:tr>
      <w:tr w:rsidR="00FB4884" w:rsidRPr="00770ED1" w14:paraId="1CEBF3D1" w14:textId="77777777" w:rsidTr="00304048">
        <w:trPr>
          <w:trHeight w:val="20"/>
          <w:jc w:val="center"/>
        </w:trPr>
        <w:tc>
          <w:tcPr>
            <w:tcW w:w="606" w:type="dxa"/>
            <w:tcBorders>
              <w:top w:val="nil"/>
              <w:left w:val="nil"/>
              <w:bottom w:val="nil"/>
              <w:right w:val="single" w:sz="2" w:space="0" w:color="F2F2F2" w:themeColor="background1" w:themeShade="F2"/>
            </w:tcBorders>
            <w:shd w:val="clear" w:color="auto" w:fill="auto"/>
          </w:tcPr>
          <w:p w14:paraId="6343CC96" w14:textId="77777777" w:rsidR="00FB4884" w:rsidRPr="00770ED1" w:rsidRDefault="00FB4884" w:rsidP="00FB4884">
            <w:pPr>
              <w:spacing w:before="60" w:after="60"/>
              <w:jc w:val="right"/>
              <w:rPr>
                <w:rFonts w:ascii="Arial" w:hAnsi="Arial" w:cs="Arial"/>
                <w:sz w:val="20"/>
                <w:szCs w:val="20"/>
              </w:rPr>
            </w:pPr>
          </w:p>
        </w:tc>
        <w:tc>
          <w:tcPr>
            <w:tcW w:w="8848" w:type="dxa"/>
            <w:gridSpan w:val="2"/>
            <w:tcBorders>
              <w:top w:val="single" w:sz="6" w:space="0" w:color="F2F2F2" w:themeColor="background1" w:themeShade="F2"/>
              <w:left w:val="single" w:sz="2" w:space="0" w:color="F2F2F2" w:themeColor="background1" w:themeShade="F2"/>
              <w:bottom w:val="single" w:sz="6" w:space="0" w:color="F2F2F2" w:themeColor="background1" w:themeShade="F2"/>
            </w:tcBorders>
            <w:shd w:val="clear" w:color="auto" w:fill="auto"/>
            <w:vAlign w:val="center"/>
          </w:tcPr>
          <w:p w14:paraId="04F1249D" w14:textId="77777777" w:rsidR="00FB4884" w:rsidRDefault="00FB4884" w:rsidP="00FB4884">
            <w:pPr>
              <w:spacing w:before="60" w:after="60"/>
              <w:jc w:val="center"/>
              <w:rPr>
                <w:rFonts w:ascii="Arial" w:hAnsi="Arial" w:cs="Arial"/>
                <w:sz w:val="20"/>
                <w:szCs w:val="20"/>
              </w:rPr>
            </w:pPr>
          </w:p>
          <w:p w14:paraId="32164E23" w14:textId="77777777" w:rsidR="00FB4884" w:rsidRPr="00770ED1" w:rsidRDefault="00FB4884" w:rsidP="00FB4884">
            <w:pPr>
              <w:spacing w:before="60" w:after="60"/>
              <w:jc w:val="center"/>
              <w:rPr>
                <w:rFonts w:ascii="Arial" w:hAnsi="Arial" w:cs="Arial"/>
                <w:sz w:val="20"/>
                <w:szCs w:val="20"/>
              </w:rPr>
            </w:pPr>
            <w:r w:rsidRPr="00770ED1">
              <w:rPr>
                <w:rFonts w:ascii="Arial" w:hAnsi="Arial" w:cs="Arial"/>
                <w:sz w:val="20"/>
                <w:szCs w:val="20"/>
              </w:rPr>
              <w:t>Date</w:t>
            </w:r>
            <w:r>
              <w:rPr>
                <w:rFonts w:ascii="Arial" w:hAnsi="Arial" w:cs="Arial"/>
                <w:sz w:val="20"/>
                <w:szCs w:val="20"/>
              </w:rPr>
              <w:t>/Datum</w:t>
            </w:r>
            <w:r w:rsidRPr="00770ED1">
              <w:rPr>
                <w:rFonts w:ascii="Arial" w:hAnsi="Arial" w:cs="Arial"/>
                <w:sz w:val="20"/>
                <w:szCs w:val="20"/>
              </w:rPr>
              <w:t>: _____________________________</w:t>
            </w:r>
          </w:p>
          <w:p w14:paraId="1CC069E9" w14:textId="77777777" w:rsidR="00FB4884" w:rsidRPr="00770ED1" w:rsidRDefault="00FB4884" w:rsidP="00FB4884">
            <w:pPr>
              <w:spacing w:before="60" w:after="60"/>
              <w:jc w:val="center"/>
              <w:rPr>
                <w:rFonts w:ascii="Arial" w:hAnsi="Arial" w:cs="Arial"/>
                <w:sz w:val="20"/>
                <w:szCs w:val="20"/>
              </w:rPr>
            </w:pPr>
          </w:p>
          <w:p w14:paraId="1CABD747" w14:textId="3D4DEB75" w:rsidR="00FB4884" w:rsidRDefault="005D5984" w:rsidP="00FB4884">
            <w:pPr>
              <w:spacing w:before="60" w:after="60"/>
              <w:jc w:val="center"/>
              <w:rPr>
                <w:rFonts w:ascii="Arial" w:hAnsi="Arial" w:cs="Arial"/>
                <w:sz w:val="20"/>
                <w:szCs w:val="20"/>
              </w:rPr>
            </w:pPr>
            <w:r w:rsidRPr="006C2295">
              <w:rPr>
                <w:rFonts w:ascii="Arial" w:hAnsi="Arial" w:cs="Arial"/>
                <w:sz w:val="20"/>
                <w:szCs w:val="20"/>
                <w:lang w:val="en-GB"/>
              </w:rPr>
              <w:t>Name/</w:t>
            </w:r>
            <w:r w:rsidRPr="006C2295">
              <w:rPr>
                <w:rFonts w:ascii="Arial" w:hAnsi="Arial" w:cs="Arial"/>
                <w:sz w:val="20"/>
                <w:szCs w:val="20"/>
              </w:rPr>
              <w:t>Jméno:</w:t>
            </w:r>
            <w:r w:rsidR="00666F66">
              <w:rPr>
                <w:rFonts w:ascii="Arial" w:hAnsi="Arial" w:cs="Arial"/>
                <w:sz w:val="20"/>
                <w:szCs w:val="20"/>
              </w:rPr>
              <w:t xml:space="preserve"> </w:t>
            </w:r>
            <w:r w:rsidR="00C51AD2" w:rsidRPr="00C51AD2">
              <w:rPr>
                <w:rFonts w:ascii="Arial" w:hAnsi="Arial" w:cs="Arial"/>
                <w:sz w:val="20"/>
                <w:szCs w:val="20"/>
                <w:highlight w:val="black"/>
              </w:rPr>
              <w:t>xxxxx</w:t>
            </w:r>
          </w:p>
          <w:p w14:paraId="076E8B26" w14:textId="77777777" w:rsidR="00FB4884" w:rsidRDefault="00FB4884" w:rsidP="00FB4884">
            <w:pPr>
              <w:spacing w:before="60" w:after="60"/>
              <w:jc w:val="center"/>
              <w:rPr>
                <w:rFonts w:ascii="Arial" w:hAnsi="Arial" w:cs="Arial"/>
                <w:sz w:val="20"/>
                <w:szCs w:val="20"/>
              </w:rPr>
            </w:pPr>
          </w:p>
          <w:p w14:paraId="53B589C0" w14:textId="77777777" w:rsidR="00FB4884" w:rsidRDefault="00FB4884" w:rsidP="00FB4884">
            <w:pPr>
              <w:spacing w:before="60" w:after="60"/>
              <w:jc w:val="center"/>
              <w:rPr>
                <w:rFonts w:ascii="Arial" w:hAnsi="Arial" w:cs="Arial"/>
                <w:sz w:val="20"/>
                <w:szCs w:val="20"/>
              </w:rPr>
            </w:pPr>
            <w:r w:rsidRPr="00770ED1">
              <w:rPr>
                <w:rFonts w:ascii="Arial" w:hAnsi="Arial" w:cs="Arial"/>
                <w:sz w:val="20"/>
                <w:szCs w:val="20"/>
              </w:rPr>
              <w:t>Signature</w:t>
            </w:r>
            <w:r>
              <w:rPr>
                <w:rFonts w:ascii="Arial" w:hAnsi="Arial" w:cs="Arial"/>
                <w:sz w:val="20"/>
                <w:szCs w:val="20"/>
              </w:rPr>
              <w:t>/Podpis</w:t>
            </w:r>
            <w:r w:rsidRPr="00770ED1">
              <w:rPr>
                <w:rFonts w:ascii="Arial" w:hAnsi="Arial" w:cs="Arial"/>
                <w:sz w:val="20"/>
                <w:szCs w:val="20"/>
              </w:rPr>
              <w:t>: __________________________</w:t>
            </w:r>
          </w:p>
          <w:p w14:paraId="3973C1A6" w14:textId="77777777" w:rsidR="001F3ADD" w:rsidRDefault="001F3ADD" w:rsidP="00304048">
            <w:pPr>
              <w:spacing w:before="60" w:after="60"/>
              <w:jc w:val="both"/>
              <w:rPr>
                <w:rFonts w:ascii="Arial" w:hAnsi="Arial" w:cs="Arial"/>
                <w:sz w:val="20"/>
                <w:szCs w:val="20"/>
                <w:lang w:val="en-GB"/>
              </w:rPr>
            </w:pPr>
          </w:p>
          <w:p w14:paraId="2EE238F3" w14:textId="77777777" w:rsidR="00304048" w:rsidRDefault="00304048" w:rsidP="00304048">
            <w:pPr>
              <w:spacing w:before="60" w:after="60"/>
              <w:jc w:val="both"/>
              <w:rPr>
                <w:rFonts w:ascii="Arial" w:hAnsi="Arial" w:cs="Arial"/>
                <w:sz w:val="20"/>
                <w:szCs w:val="20"/>
                <w:lang w:val="en-GB"/>
              </w:rPr>
            </w:pPr>
          </w:p>
          <w:p w14:paraId="1F733358" w14:textId="77777777" w:rsidR="00304048" w:rsidRDefault="00304048" w:rsidP="00304048">
            <w:pPr>
              <w:spacing w:before="60" w:after="60"/>
              <w:jc w:val="both"/>
              <w:rPr>
                <w:rFonts w:ascii="Arial" w:hAnsi="Arial" w:cs="Arial"/>
                <w:sz w:val="20"/>
                <w:szCs w:val="20"/>
                <w:lang w:val="en-GB"/>
              </w:rPr>
            </w:pPr>
          </w:p>
          <w:p w14:paraId="671E9FF9" w14:textId="1FDDEA53" w:rsidR="00304048" w:rsidRPr="00B16F8F" w:rsidRDefault="00304048" w:rsidP="00304048">
            <w:pPr>
              <w:spacing w:before="60" w:after="60"/>
              <w:jc w:val="both"/>
              <w:rPr>
                <w:rFonts w:ascii="Arial" w:hAnsi="Arial" w:cs="Arial"/>
                <w:sz w:val="20"/>
                <w:szCs w:val="20"/>
                <w:lang w:val="en-GB"/>
              </w:rPr>
            </w:pPr>
          </w:p>
        </w:tc>
      </w:tr>
    </w:tbl>
    <w:p w14:paraId="4E0B752A" w14:textId="55E6526E" w:rsidR="00304048" w:rsidRDefault="00304048"/>
    <w:p w14:paraId="309CF761" w14:textId="4B4B469D" w:rsidR="00FB6BF2" w:rsidRDefault="00FB6BF2" w:rsidP="00BA52AF">
      <w:pPr>
        <w:rPr>
          <w:rFonts w:ascii="Arial" w:hAnsi="Arial" w:cs="Arial"/>
          <w:lang w:val="cs-CZ"/>
        </w:rPr>
      </w:pPr>
    </w:p>
    <w:p w14:paraId="21E0D2FF" w14:textId="56DD967A" w:rsidR="005E561B" w:rsidRDefault="005E561B" w:rsidP="00BA52AF">
      <w:pPr>
        <w:rPr>
          <w:rFonts w:ascii="Arial" w:hAnsi="Arial" w:cs="Arial"/>
          <w:lang w:val="cs-CZ"/>
        </w:rPr>
      </w:pPr>
    </w:p>
    <w:p w14:paraId="0DE29B4B" w14:textId="08AF5A0C" w:rsidR="005E561B" w:rsidRDefault="005E561B" w:rsidP="00BA52AF">
      <w:pPr>
        <w:rPr>
          <w:rFonts w:ascii="Arial" w:hAnsi="Arial" w:cs="Arial"/>
          <w:lang w:val="cs-CZ"/>
        </w:rPr>
      </w:pPr>
    </w:p>
    <w:p w14:paraId="4A1E3236" w14:textId="475C8EA7" w:rsidR="005E561B" w:rsidRDefault="005E561B" w:rsidP="00BA52AF">
      <w:pPr>
        <w:rPr>
          <w:rFonts w:ascii="Arial" w:hAnsi="Arial" w:cs="Arial"/>
          <w:lang w:val="cs-CZ"/>
        </w:rPr>
      </w:pPr>
    </w:p>
    <w:p w14:paraId="44D986EB" w14:textId="4B8D5FDE" w:rsidR="005E561B" w:rsidRDefault="005E561B" w:rsidP="00BA52AF">
      <w:pPr>
        <w:rPr>
          <w:rFonts w:ascii="Arial" w:hAnsi="Arial" w:cs="Arial"/>
          <w:lang w:val="cs-CZ"/>
        </w:rPr>
      </w:pPr>
    </w:p>
    <w:p w14:paraId="09A39CC5" w14:textId="233EAA7F" w:rsidR="005E561B" w:rsidRDefault="005E561B" w:rsidP="00BA52AF">
      <w:pPr>
        <w:rPr>
          <w:rFonts w:ascii="Arial" w:hAnsi="Arial" w:cs="Arial"/>
          <w:lang w:val="cs-CZ"/>
        </w:rPr>
      </w:pPr>
    </w:p>
    <w:p w14:paraId="361F949E" w14:textId="291AC7A2" w:rsidR="005E561B" w:rsidRDefault="005E561B" w:rsidP="00BA52AF">
      <w:pPr>
        <w:rPr>
          <w:rFonts w:ascii="Arial" w:hAnsi="Arial" w:cs="Arial"/>
          <w:lang w:val="cs-CZ"/>
        </w:rPr>
      </w:pPr>
    </w:p>
    <w:p w14:paraId="03694C00" w14:textId="4FEFCA18" w:rsidR="005E561B" w:rsidRDefault="005E561B" w:rsidP="00BA52AF">
      <w:pPr>
        <w:rPr>
          <w:rFonts w:ascii="Arial" w:hAnsi="Arial" w:cs="Arial"/>
          <w:lang w:val="cs-CZ"/>
        </w:rPr>
      </w:pPr>
    </w:p>
    <w:p w14:paraId="3D28E57E" w14:textId="2ABAD240" w:rsidR="005E561B" w:rsidRDefault="005E561B" w:rsidP="00BA52AF">
      <w:pPr>
        <w:rPr>
          <w:rFonts w:ascii="Arial" w:hAnsi="Arial" w:cs="Arial"/>
          <w:lang w:val="cs-CZ"/>
        </w:rPr>
      </w:pPr>
    </w:p>
    <w:p w14:paraId="5C209D1E" w14:textId="11E782B9" w:rsidR="005E561B" w:rsidRDefault="005E561B" w:rsidP="00BA52AF">
      <w:pPr>
        <w:rPr>
          <w:rFonts w:ascii="Arial" w:hAnsi="Arial" w:cs="Arial"/>
          <w:lang w:val="cs-CZ"/>
        </w:rPr>
      </w:pPr>
    </w:p>
    <w:p w14:paraId="798EBFB5" w14:textId="72AE8A58" w:rsidR="005E561B" w:rsidRDefault="005E561B" w:rsidP="00BA52AF">
      <w:pPr>
        <w:rPr>
          <w:rFonts w:ascii="Arial" w:hAnsi="Arial" w:cs="Arial"/>
          <w:lang w:val="cs-CZ"/>
        </w:rPr>
      </w:pPr>
    </w:p>
    <w:p w14:paraId="2CFE42F6" w14:textId="65F749BB" w:rsidR="005E561B" w:rsidRDefault="005E561B" w:rsidP="00BA52AF">
      <w:pPr>
        <w:rPr>
          <w:rFonts w:ascii="Arial" w:hAnsi="Arial" w:cs="Arial"/>
          <w:lang w:val="cs-CZ"/>
        </w:rPr>
      </w:pPr>
    </w:p>
    <w:p w14:paraId="5AD46F30" w14:textId="0218FC4F" w:rsidR="005E561B" w:rsidRDefault="005E561B" w:rsidP="00BA52AF">
      <w:pPr>
        <w:rPr>
          <w:rFonts w:ascii="Arial" w:hAnsi="Arial" w:cs="Arial"/>
          <w:lang w:val="cs-CZ"/>
        </w:rPr>
      </w:pPr>
    </w:p>
    <w:p w14:paraId="1394150E" w14:textId="73D9CB51" w:rsidR="005E561B" w:rsidRDefault="005E561B" w:rsidP="00BA52AF">
      <w:pPr>
        <w:rPr>
          <w:rFonts w:ascii="Arial" w:hAnsi="Arial" w:cs="Arial"/>
          <w:lang w:val="cs-CZ"/>
        </w:rPr>
      </w:pPr>
    </w:p>
    <w:p w14:paraId="0559C69C" w14:textId="7FAA1869" w:rsidR="005E561B" w:rsidRDefault="005E561B" w:rsidP="00BA52AF">
      <w:pPr>
        <w:rPr>
          <w:rFonts w:ascii="Arial" w:hAnsi="Arial" w:cs="Arial"/>
          <w:lang w:val="cs-CZ"/>
        </w:rPr>
      </w:pPr>
    </w:p>
    <w:p w14:paraId="3B77831C" w14:textId="652057E6" w:rsidR="005E561B" w:rsidRDefault="005E561B" w:rsidP="00BA52AF">
      <w:pPr>
        <w:rPr>
          <w:rFonts w:ascii="Arial" w:hAnsi="Arial" w:cs="Arial"/>
          <w:lang w:val="cs-CZ"/>
        </w:rPr>
      </w:pPr>
    </w:p>
    <w:tbl>
      <w:tblPr>
        <w:tblW w:w="9454" w:type="dxa"/>
        <w:jc w:val="center"/>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6" w:space="0" w:color="F2F2F2" w:themeColor="background1" w:themeShade="F2"/>
          <w:insideV w:val="single" w:sz="6" w:space="0" w:color="F2F2F2" w:themeColor="background1" w:themeShade="F2"/>
        </w:tblBorders>
        <w:tblLook w:val="0000" w:firstRow="0" w:lastRow="0" w:firstColumn="0" w:lastColumn="0" w:noHBand="0" w:noVBand="0"/>
      </w:tblPr>
      <w:tblGrid>
        <w:gridCol w:w="4727"/>
        <w:gridCol w:w="4727"/>
      </w:tblGrid>
      <w:tr w:rsidR="005E561B" w:rsidRPr="00B16F8F" w14:paraId="3714A064" w14:textId="77777777" w:rsidTr="005E561B">
        <w:trPr>
          <w:trHeight w:val="20"/>
          <w:jc w:val="center"/>
        </w:trPr>
        <w:tc>
          <w:tcPr>
            <w:tcW w:w="472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12EB97D" w14:textId="3D099BDF" w:rsidR="005E561B" w:rsidRPr="005E561B" w:rsidRDefault="005E561B" w:rsidP="00ED43AD">
            <w:pPr>
              <w:pStyle w:val="FormtovanvHTML"/>
              <w:shd w:val="clear" w:color="auto" w:fill="F8F9FA"/>
              <w:spacing w:line="540" w:lineRule="atLeast"/>
              <w:rPr>
                <w:rFonts w:ascii="Arial" w:hAnsi="Arial" w:cs="Arial"/>
                <w:b/>
                <w:lang w:val="en-GB"/>
              </w:rPr>
            </w:pPr>
            <w:r w:rsidRPr="005E561B">
              <w:rPr>
                <w:rFonts w:ascii="Arial" w:hAnsi="Arial" w:cs="Arial"/>
                <w:b/>
                <w:lang w:val="en-GB"/>
              </w:rPr>
              <w:lastRenderedPageBreak/>
              <w:t xml:space="preserve">APPENDIX No. 1 is </w:t>
            </w:r>
            <w:r w:rsidR="00ED43AD">
              <w:rPr>
                <w:rFonts w:ascii="Arial" w:hAnsi="Arial" w:cs="Arial"/>
                <w:b/>
                <w:lang w:val="en-GB"/>
              </w:rPr>
              <w:t xml:space="preserve">a </w:t>
            </w:r>
            <w:r w:rsidR="00ED43AD" w:rsidRPr="005E561B">
              <w:rPr>
                <w:rFonts w:ascii="Arial" w:hAnsi="Arial" w:cs="Arial"/>
                <w:b/>
                <w:color w:val="202124"/>
                <w:lang w:val="en"/>
              </w:rPr>
              <w:t>trade secret</w:t>
            </w:r>
            <w:r w:rsidR="00ED43AD" w:rsidRPr="005E561B">
              <w:rPr>
                <w:rFonts w:ascii="Arial" w:hAnsi="Arial" w:cs="Arial"/>
                <w:b/>
                <w:color w:val="202124"/>
                <w:lang w:val="en"/>
              </w:rPr>
              <w:t xml:space="preserve"> </w:t>
            </w:r>
            <w:r w:rsidR="00ED43AD">
              <w:rPr>
                <w:rFonts w:ascii="Arial" w:hAnsi="Arial" w:cs="Arial"/>
                <w:b/>
                <w:color w:val="202124"/>
                <w:lang w:val="en"/>
              </w:rPr>
              <w:t>of the contracting authority</w:t>
            </w:r>
          </w:p>
        </w:tc>
        <w:tc>
          <w:tcPr>
            <w:tcW w:w="4727" w:type="dxa"/>
            <w:tcBorders>
              <w:left w:val="single" w:sz="2" w:space="0" w:color="F2F2F2" w:themeColor="background1" w:themeShade="F2"/>
            </w:tcBorders>
          </w:tcPr>
          <w:p w14:paraId="188EBDD0" w14:textId="23A31A1A" w:rsidR="005E561B" w:rsidRPr="005E561B" w:rsidRDefault="005E561B" w:rsidP="005E561B">
            <w:pPr>
              <w:spacing w:before="60" w:after="60"/>
              <w:jc w:val="both"/>
              <w:rPr>
                <w:rFonts w:ascii="Arial" w:hAnsi="Arial" w:cs="Arial"/>
                <w:b/>
                <w:sz w:val="20"/>
                <w:szCs w:val="20"/>
                <w:lang w:val="en-GB"/>
              </w:rPr>
            </w:pPr>
            <w:r w:rsidRPr="005E561B">
              <w:rPr>
                <w:rFonts w:ascii="Arial" w:hAnsi="Arial" w:cs="Arial"/>
                <w:b/>
                <w:sz w:val="20"/>
                <w:szCs w:val="20"/>
                <w:lang w:val="en-GB"/>
              </w:rPr>
              <w:t>Příloha č.1</w:t>
            </w:r>
            <w:r>
              <w:rPr>
                <w:rFonts w:ascii="Arial" w:hAnsi="Arial" w:cs="Arial"/>
                <w:b/>
                <w:sz w:val="20"/>
                <w:szCs w:val="20"/>
                <w:lang w:val="en-GB"/>
              </w:rPr>
              <w:t xml:space="preserve"> je předmětem obchodního tajemství</w:t>
            </w:r>
            <w:r w:rsidR="00ED43AD">
              <w:rPr>
                <w:rFonts w:ascii="Arial" w:hAnsi="Arial" w:cs="Arial"/>
                <w:b/>
                <w:sz w:val="20"/>
                <w:szCs w:val="20"/>
                <w:lang w:val="en-GB"/>
              </w:rPr>
              <w:t xml:space="preserve"> zadavatele</w:t>
            </w:r>
          </w:p>
        </w:tc>
      </w:tr>
      <w:tr w:rsidR="005E561B" w:rsidRPr="00B16F8F" w14:paraId="3BFB85B2" w14:textId="77777777" w:rsidTr="005E561B">
        <w:trPr>
          <w:trHeight w:val="20"/>
          <w:jc w:val="center"/>
        </w:trPr>
        <w:tc>
          <w:tcPr>
            <w:tcW w:w="472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2D59EF46" w14:textId="542ADE85" w:rsidR="005E561B" w:rsidRPr="005E561B" w:rsidRDefault="005E561B" w:rsidP="005E561B">
            <w:pPr>
              <w:spacing w:before="60" w:after="60"/>
              <w:jc w:val="both"/>
              <w:rPr>
                <w:rFonts w:ascii="Arial" w:hAnsi="Arial" w:cs="Arial"/>
                <w:sz w:val="20"/>
                <w:szCs w:val="20"/>
                <w:lang w:val="en-GB"/>
              </w:rPr>
            </w:pPr>
            <w:r>
              <w:rPr>
                <w:rFonts w:ascii="Arial" w:hAnsi="Arial" w:cs="Arial"/>
                <w:sz w:val="20"/>
                <w:szCs w:val="20"/>
                <w:lang w:val="en-GB"/>
              </w:rPr>
              <w:t>Conditions of payment</w:t>
            </w:r>
          </w:p>
        </w:tc>
        <w:tc>
          <w:tcPr>
            <w:tcW w:w="4727" w:type="dxa"/>
            <w:tcBorders>
              <w:left w:val="single" w:sz="2" w:space="0" w:color="F2F2F2" w:themeColor="background1" w:themeShade="F2"/>
            </w:tcBorders>
          </w:tcPr>
          <w:p w14:paraId="6E3D2D30" w14:textId="5303FCDF" w:rsidR="005E561B" w:rsidRPr="005E561B" w:rsidRDefault="005E561B" w:rsidP="005E561B">
            <w:pPr>
              <w:spacing w:before="60" w:after="60"/>
              <w:jc w:val="both"/>
              <w:rPr>
                <w:rFonts w:ascii="Arial" w:hAnsi="Arial" w:cs="Arial"/>
                <w:sz w:val="20"/>
                <w:szCs w:val="20"/>
                <w:lang w:val="en-GB"/>
              </w:rPr>
            </w:pPr>
            <w:r>
              <w:rPr>
                <w:rFonts w:ascii="Arial" w:hAnsi="Arial" w:cs="Arial"/>
                <w:sz w:val="20"/>
                <w:szCs w:val="20"/>
                <w:lang w:val="en-GB"/>
              </w:rPr>
              <w:t>Podmínky platby</w:t>
            </w:r>
          </w:p>
        </w:tc>
      </w:tr>
      <w:tr w:rsidR="005E561B" w:rsidRPr="00B16F8F" w14:paraId="102CCD51" w14:textId="77777777" w:rsidTr="005E561B">
        <w:trPr>
          <w:trHeight w:val="20"/>
          <w:jc w:val="center"/>
        </w:trPr>
        <w:tc>
          <w:tcPr>
            <w:tcW w:w="4727" w:type="dxa"/>
            <w:tcBorders>
              <w:top w:val="single" w:sz="6" w:space="0" w:color="F2F2F2" w:themeColor="background1" w:themeShade="F2"/>
              <w:left w:val="single" w:sz="2" w:space="0" w:color="F2F2F2" w:themeColor="background1" w:themeShade="F2"/>
              <w:bottom w:val="single" w:sz="6" w:space="0" w:color="F2F2F2" w:themeColor="background1" w:themeShade="F2"/>
              <w:right w:val="single" w:sz="2" w:space="0" w:color="F2F2F2" w:themeColor="background1" w:themeShade="F2"/>
            </w:tcBorders>
            <w:shd w:val="clear" w:color="auto" w:fill="auto"/>
          </w:tcPr>
          <w:p w14:paraId="3B44CFDC" w14:textId="7D9BE2D8" w:rsidR="005E561B" w:rsidRPr="00770ED1" w:rsidRDefault="005E561B" w:rsidP="005E561B">
            <w:pPr>
              <w:spacing w:before="60" w:after="60"/>
              <w:jc w:val="both"/>
              <w:rPr>
                <w:rFonts w:ascii="Arial" w:hAnsi="Arial" w:cs="Arial"/>
                <w:sz w:val="20"/>
                <w:szCs w:val="20"/>
                <w:lang w:val="en-GB"/>
              </w:rPr>
            </w:pPr>
            <w:r w:rsidRPr="005E561B">
              <w:rPr>
                <w:rFonts w:ascii="Arial" w:hAnsi="Arial" w:cs="Arial"/>
                <w:sz w:val="20"/>
                <w:szCs w:val="20"/>
                <w:highlight w:val="black"/>
                <w:lang w:val="en-GB"/>
              </w:rPr>
              <w:t>xxxxxxxxxxxxxxxxxxxx</w:t>
            </w:r>
            <w:r>
              <w:rPr>
                <w:rFonts w:ascii="Arial" w:hAnsi="Arial" w:cs="Arial"/>
                <w:sz w:val="20"/>
                <w:szCs w:val="20"/>
                <w:lang w:val="en-GB"/>
              </w:rPr>
              <w:t xml:space="preserve"> </w:t>
            </w:r>
          </w:p>
        </w:tc>
        <w:tc>
          <w:tcPr>
            <w:tcW w:w="4727" w:type="dxa"/>
            <w:tcBorders>
              <w:left w:val="single" w:sz="2" w:space="0" w:color="F2F2F2" w:themeColor="background1" w:themeShade="F2"/>
            </w:tcBorders>
          </w:tcPr>
          <w:p w14:paraId="59E70EBA" w14:textId="49DAC8EC" w:rsidR="005E561B" w:rsidRPr="00B16F8F" w:rsidRDefault="005E561B" w:rsidP="005E561B">
            <w:pPr>
              <w:spacing w:before="60" w:after="60"/>
              <w:jc w:val="both"/>
              <w:rPr>
                <w:rFonts w:ascii="Arial" w:hAnsi="Arial" w:cs="Arial"/>
                <w:sz w:val="20"/>
                <w:szCs w:val="20"/>
                <w:lang w:val="en-GB"/>
              </w:rPr>
            </w:pPr>
            <w:r w:rsidRPr="005E561B">
              <w:rPr>
                <w:rFonts w:ascii="Arial" w:hAnsi="Arial" w:cs="Arial"/>
                <w:sz w:val="20"/>
                <w:szCs w:val="20"/>
                <w:highlight w:val="black"/>
                <w:lang w:val="en-GB"/>
              </w:rPr>
              <w:t>xxxxxxxxxxxxxxxxxxxxxxxxx</w:t>
            </w:r>
          </w:p>
        </w:tc>
      </w:tr>
    </w:tbl>
    <w:p w14:paraId="68CC10DC" w14:textId="77777777" w:rsidR="005E561B" w:rsidRPr="009D5996" w:rsidRDefault="005E561B" w:rsidP="00BA52AF">
      <w:pPr>
        <w:rPr>
          <w:rFonts w:ascii="Arial" w:hAnsi="Arial" w:cs="Arial"/>
          <w:lang w:val="cs-CZ"/>
        </w:rPr>
      </w:pPr>
      <w:bookmarkStart w:id="4" w:name="_GoBack"/>
      <w:bookmarkEnd w:id="4"/>
    </w:p>
    <w:sectPr w:rsidR="005E561B" w:rsidRPr="009D5996" w:rsidSect="0076413E">
      <w:headerReference w:type="default" r:id="rId8"/>
      <w:footerReference w:type="default" r:id="rId9"/>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3CCDA" w14:textId="77777777" w:rsidR="005E561B" w:rsidRDefault="005E561B">
      <w:r>
        <w:separator/>
      </w:r>
    </w:p>
  </w:endnote>
  <w:endnote w:type="continuationSeparator" w:id="0">
    <w:p w14:paraId="2AA515E5" w14:textId="77777777" w:rsidR="005E561B" w:rsidRDefault="005E561B">
      <w:r>
        <w:continuationSeparator/>
      </w:r>
    </w:p>
  </w:endnote>
  <w:endnote w:type="continuationNotice" w:id="1">
    <w:p w14:paraId="7F55A73E" w14:textId="77777777" w:rsidR="005E561B" w:rsidRDefault="005E5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B406" w14:textId="5BBB430D" w:rsidR="005E561B" w:rsidRDefault="005E561B" w:rsidP="0076413E">
    <w:pPr>
      <w:pStyle w:val="Zpat"/>
      <w:pBdr>
        <w:top w:val="single" w:sz="4" w:space="0" w:color="auto"/>
      </w:pBdr>
      <w:tabs>
        <w:tab w:val="clear" w:pos="4320"/>
        <w:tab w:val="clear" w:pos="8640"/>
        <w:tab w:val="right" w:pos="8314"/>
      </w:tabs>
      <w:ind w:right="-1"/>
      <w:rPr>
        <w:rFonts w:ascii="Arial" w:hAnsi="Arial" w:cs="Arial"/>
        <w:snapToGrid w:val="0"/>
        <w:sz w:val="16"/>
        <w:szCs w:val="16"/>
        <w:lang w:val="en-GB"/>
      </w:rPr>
    </w:pPr>
    <w:r>
      <w:rPr>
        <w:rFonts w:ascii="Arial" w:hAnsi="Arial" w:cs="Arial"/>
        <w:snapToGrid w:val="0"/>
        <w:sz w:val="16"/>
        <w:szCs w:val="16"/>
        <w:lang w:val="en-GB"/>
      </w:rPr>
      <w:t>T</w:t>
    </w:r>
    <w:r w:rsidRPr="001538B6">
      <w:rPr>
        <w:rFonts w:ascii="Arial" w:hAnsi="Arial" w:cs="Arial"/>
        <w:snapToGrid w:val="0"/>
        <w:sz w:val="16"/>
        <w:szCs w:val="16"/>
        <w:lang w:val="en-GB"/>
      </w:rPr>
      <w:t>RAVERS_General Template, Final 1.0, 2018-12-17_</w:t>
    </w:r>
    <w:r>
      <w:rPr>
        <w:rFonts w:ascii="Arial" w:hAnsi="Arial" w:cs="Arial"/>
        <w:snapToGrid w:val="0"/>
        <w:sz w:val="16"/>
        <w:szCs w:val="16"/>
        <w:lang w:val="en-GB"/>
      </w:rPr>
      <w:t>Czech Rep._20210625_0305</w:t>
    </w:r>
  </w:p>
  <w:p w14:paraId="2F9A35E2" w14:textId="1D455C44" w:rsidR="005E561B" w:rsidRPr="00325186" w:rsidRDefault="005E561B" w:rsidP="001538B6">
    <w:pPr>
      <w:pStyle w:val="Zpat"/>
      <w:pBdr>
        <w:top w:val="single" w:sz="4" w:space="0" w:color="auto"/>
      </w:pBdr>
      <w:tabs>
        <w:tab w:val="clear" w:pos="4320"/>
        <w:tab w:val="clear" w:pos="8640"/>
        <w:tab w:val="right" w:pos="8314"/>
      </w:tabs>
      <w:ind w:right="-1"/>
      <w:rPr>
        <w:rFonts w:ascii="Arial" w:hAnsi="Arial"/>
        <w:sz w:val="16"/>
      </w:rPr>
    </w:pPr>
    <w:r>
      <w:rPr>
        <w:rFonts w:ascii="Arial" w:hAnsi="Arial" w:cs="Arial"/>
        <w:snapToGrid w:val="0"/>
        <w:sz w:val="16"/>
        <w:szCs w:val="16"/>
        <w:lang w:val="en-GB"/>
      </w:rPr>
      <w:t>Master Template 3-Partite</w:t>
    </w:r>
    <w:r w:rsidRPr="00C3205E">
      <w:rPr>
        <w:rFonts w:ascii="Arial" w:hAnsi="Arial" w:cs="Arial"/>
        <w:snapToGrid w:val="0"/>
        <w:sz w:val="16"/>
        <w:szCs w:val="16"/>
        <w:lang w:val="en-GB"/>
      </w:rPr>
      <w:t>_</w:t>
    </w:r>
    <w:r>
      <w:rPr>
        <w:rFonts w:ascii="Arial" w:hAnsi="Arial" w:cs="Arial"/>
        <w:snapToGrid w:val="0"/>
        <w:sz w:val="16"/>
        <w:szCs w:val="16"/>
        <w:lang w:val="en-GB"/>
      </w:rPr>
      <w:t>CTA_EN_CZ_Bilingual_Czech Rep.</w:t>
    </w:r>
    <w:r w:rsidRPr="00C3205E">
      <w:rPr>
        <w:rFonts w:ascii="Arial" w:hAnsi="Arial" w:cs="Arial"/>
        <w:snapToGrid w:val="0"/>
        <w:sz w:val="16"/>
        <w:szCs w:val="16"/>
      </w:rPr>
      <w:t xml:space="preserve"> </w:t>
    </w:r>
    <w:r>
      <w:rPr>
        <w:rFonts w:ascii="Arial" w:hAnsi="Arial" w:cs="Arial"/>
        <w:snapToGrid w:val="0"/>
        <w:sz w:val="16"/>
        <w:szCs w:val="16"/>
      </w:rPr>
      <w:t>6.0</w:t>
    </w:r>
    <w:r w:rsidRPr="00C3205E">
      <w:rPr>
        <w:rFonts w:ascii="Arial" w:hAnsi="Arial" w:cs="Arial"/>
        <w:snapToGrid w:val="0"/>
        <w:sz w:val="16"/>
        <w:szCs w:val="16"/>
      </w:rPr>
      <w:t xml:space="preserve"> </w:t>
    </w:r>
    <w:r>
      <w:rPr>
        <w:rFonts w:ascii="Arial" w:hAnsi="Arial" w:cs="Arial"/>
        <w:snapToGrid w:val="0"/>
        <w:sz w:val="16"/>
        <w:szCs w:val="16"/>
      </w:rPr>
      <w:t>OCT 2018</w:t>
    </w:r>
    <w:r>
      <w:rPr>
        <w:rFonts w:ascii="Arial" w:hAnsi="Arial" w:cs="Arial"/>
        <w:sz w:val="16"/>
        <w:szCs w:val="16"/>
      </w:rPr>
      <w:tab/>
      <w:t>P</w:t>
    </w:r>
    <w:r w:rsidRPr="00186D69">
      <w:rPr>
        <w:rFonts w:ascii="Arial" w:hAnsi="Arial" w:cs="Arial"/>
        <w:sz w:val="16"/>
        <w:szCs w:val="16"/>
      </w:rPr>
      <w:t>age</w:t>
    </w:r>
    <w:r>
      <w:rPr>
        <w:rFonts w:ascii="Arial" w:hAnsi="Arial" w:cs="Arial"/>
        <w:sz w:val="16"/>
        <w:szCs w:val="16"/>
      </w:rPr>
      <w:t xml:space="preserve"> </w:t>
    </w: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sidR="00ED43AD">
      <w:rPr>
        <w:rStyle w:val="slostrnky"/>
        <w:rFonts w:ascii="Arial" w:hAnsi="Arial" w:cs="Arial"/>
        <w:noProof/>
        <w:sz w:val="16"/>
        <w:szCs w:val="16"/>
      </w:rPr>
      <w:t>24</w:t>
    </w:r>
    <w:r>
      <w:rPr>
        <w:rStyle w:val="slostrnky"/>
        <w:rFonts w:ascii="Arial" w:hAnsi="Arial" w:cs="Arial"/>
        <w:sz w:val="16"/>
        <w:szCs w:val="16"/>
      </w:rPr>
      <w:fldChar w:fldCharType="end"/>
    </w:r>
    <w:r>
      <w:rPr>
        <w:rStyle w:val="slostrnky"/>
        <w:rFonts w:ascii="Arial" w:hAnsi="Arial" w:cs="Arial"/>
        <w:sz w:val="16"/>
        <w:szCs w:val="16"/>
      </w:rPr>
      <w:t xml:space="preserve"> </w:t>
    </w:r>
    <w:r w:rsidRPr="00186D69">
      <w:rPr>
        <w:rStyle w:val="slostrnky"/>
        <w:rFonts w:ascii="Arial" w:hAnsi="Arial" w:cs="Arial"/>
        <w:sz w:val="16"/>
        <w:szCs w:val="16"/>
      </w:rPr>
      <w:t>of</w:t>
    </w:r>
    <w:r>
      <w:rPr>
        <w:rStyle w:val="slostrnky"/>
        <w:rFonts w:ascii="Arial" w:hAnsi="Arial" w:cs="Arial"/>
        <w:sz w:val="16"/>
        <w:szCs w:val="16"/>
      </w:rPr>
      <w:t xml:space="preserve"> </w:t>
    </w:r>
    <w:r>
      <w:rPr>
        <w:rStyle w:val="slostrnky"/>
        <w:rFonts w:ascii="Arial" w:hAnsi="Arial" w:cs="Arial"/>
        <w:sz w:val="16"/>
        <w:szCs w:val="16"/>
      </w:rPr>
      <w:fldChar w:fldCharType="begin"/>
    </w:r>
    <w:r>
      <w:rPr>
        <w:rStyle w:val="slostrnky"/>
        <w:rFonts w:ascii="Arial" w:hAnsi="Arial" w:cs="Arial"/>
        <w:sz w:val="16"/>
        <w:szCs w:val="16"/>
      </w:rPr>
      <w:instrText xml:space="preserve"> numpages </w:instrText>
    </w:r>
    <w:r>
      <w:rPr>
        <w:rStyle w:val="slostrnky"/>
        <w:rFonts w:ascii="Arial" w:hAnsi="Arial" w:cs="Arial"/>
        <w:sz w:val="16"/>
        <w:szCs w:val="16"/>
      </w:rPr>
      <w:fldChar w:fldCharType="separate"/>
    </w:r>
    <w:r w:rsidR="00ED43AD">
      <w:rPr>
        <w:rStyle w:val="slostrnky"/>
        <w:rFonts w:ascii="Arial" w:hAnsi="Arial" w:cs="Arial"/>
        <w:noProof/>
        <w:sz w:val="16"/>
        <w:szCs w:val="16"/>
      </w:rPr>
      <w:t>24</w:t>
    </w:r>
    <w:r>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B4144" w14:textId="77777777" w:rsidR="005E561B" w:rsidRDefault="005E561B">
      <w:r>
        <w:separator/>
      </w:r>
    </w:p>
  </w:footnote>
  <w:footnote w:type="continuationSeparator" w:id="0">
    <w:p w14:paraId="2478312C" w14:textId="77777777" w:rsidR="005E561B" w:rsidRDefault="005E561B">
      <w:r>
        <w:continuationSeparator/>
      </w:r>
    </w:p>
  </w:footnote>
  <w:footnote w:type="continuationNotice" w:id="1">
    <w:p w14:paraId="3ED9357E" w14:textId="77777777" w:rsidR="005E561B" w:rsidRDefault="005E56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1762" w14:textId="3F1E2F8A" w:rsidR="005E561B" w:rsidRPr="001538B6" w:rsidRDefault="005E561B" w:rsidP="001538B6">
    <w:pPr>
      <w:pStyle w:val="Zhlav"/>
      <w:tabs>
        <w:tab w:val="clear" w:pos="4320"/>
        <w:tab w:val="center" w:pos="3969"/>
      </w:tabs>
      <w:rPr>
        <w:rFonts w:eastAsia="Arial Unicode MS"/>
      </w:rPr>
    </w:pPr>
    <w:r>
      <w:rPr>
        <w:rFonts w:ascii="Arial" w:hAnsi="Arial" w:cs="Arial"/>
        <w:b/>
        <w:sz w:val="20"/>
        <w:szCs w:val="20"/>
        <w:lang w:val="en-GB"/>
      </w:rPr>
      <w:t>0305</w:t>
    </w:r>
    <w:r w:rsidRPr="001538B6">
      <w:rPr>
        <w:rFonts w:ascii="Arial" w:hAnsi="Arial" w:cs="Arial"/>
        <w:b/>
        <w:sz w:val="20"/>
        <w:szCs w:val="20"/>
        <w:lang w:val="en-GB"/>
      </w:rPr>
      <w:tab/>
    </w:r>
    <w:r>
      <w:rPr>
        <w:rFonts w:ascii="Arial" w:hAnsi="Arial" w:cs="Arial"/>
        <w:b/>
        <w:sz w:val="20"/>
        <w:szCs w:val="20"/>
        <w:lang w:val="en-GB"/>
      </w:rPr>
      <w:tab/>
    </w:r>
    <w:r w:rsidRPr="001538B6">
      <w:rPr>
        <w:rFonts w:ascii="Arial" w:hAnsi="Arial" w:cs="Arial"/>
        <w:sz w:val="20"/>
        <w:szCs w:val="20"/>
        <w:lang w:val="en-GB"/>
      </w:rPr>
      <w:t>AM-125-CL-18-01 (TRAVERS) / 0252AM02.MJH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6CF"/>
    <w:multiLevelType w:val="hybridMultilevel"/>
    <w:tmpl w:val="6DFE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672F7"/>
    <w:multiLevelType w:val="hybridMultilevel"/>
    <w:tmpl w:val="B0EE3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017C18"/>
    <w:multiLevelType w:val="hybridMultilevel"/>
    <w:tmpl w:val="479208D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E25F12"/>
    <w:multiLevelType w:val="hybridMultilevel"/>
    <w:tmpl w:val="479208D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EA1A6A"/>
    <w:multiLevelType w:val="hybridMultilevel"/>
    <w:tmpl w:val="10726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3D44F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A915BF4"/>
    <w:multiLevelType w:val="hybridMultilevel"/>
    <w:tmpl w:val="479208D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A67FA0"/>
    <w:multiLevelType w:val="hybridMultilevel"/>
    <w:tmpl w:val="4948B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BA0397"/>
    <w:multiLevelType w:val="hybridMultilevel"/>
    <w:tmpl w:val="8E7EF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052DB5"/>
    <w:multiLevelType w:val="hybridMultilevel"/>
    <w:tmpl w:val="DD86E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D01E0E"/>
    <w:multiLevelType w:val="hybridMultilevel"/>
    <w:tmpl w:val="8E5E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DA5186"/>
    <w:multiLevelType w:val="hybridMultilevel"/>
    <w:tmpl w:val="479208D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CB17D0"/>
    <w:multiLevelType w:val="hybridMultilevel"/>
    <w:tmpl w:val="5B540916"/>
    <w:lvl w:ilvl="0" w:tplc="5E98764A">
      <w:start w:val="1"/>
      <w:numFmt w:val="bullet"/>
      <w:lvlText w:val=""/>
      <w:lvlJc w:val="left"/>
      <w:pPr>
        <w:ind w:left="720" w:hanging="360"/>
      </w:pPr>
      <w:rPr>
        <w:rFonts w:ascii="Wingdings" w:hAnsi="Wingdings" w:cs="Wingdings" w:hint="default"/>
      </w:rPr>
    </w:lvl>
    <w:lvl w:ilvl="1" w:tplc="8FE008F4">
      <w:start w:val="1"/>
      <w:numFmt w:val="bullet"/>
      <w:lvlText w:val="o"/>
      <w:lvlJc w:val="left"/>
      <w:pPr>
        <w:ind w:left="1440" w:hanging="360"/>
      </w:pPr>
      <w:rPr>
        <w:rFonts w:ascii="Courier New" w:hAnsi="Courier New" w:cs="Courier New" w:hint="default"/>
      </w:rPr>
    </w:lvl>
    <w:lvl w:ilvl="2" w:tplc="E5E4F1C2">
      <w:start w:val="1"/>
      <w:numFmt w:val="bullet"/>
      <w:lvlText w:val=""/>
      <w:lvlJc w:val="left"/>
      <w:pPr>
        <w:ind w:left="2160" w:hanging="360"/>
      </w:pPr>
      <w:rPr>
        <w:rFonts w:ascii="Wingdings" w:hAnsi="Wingdings" w:cs="Wingdings" w:hint="default"/>
      </w:rPr>
    </w:lvl>
    <w:lvl w:ilvl="3" w:tplc="5E38F880">
      <w:start w:val="1"/>
      <w:numFmt w:val="bullet"/>
      <w:lvlText w:val=""/>
      <w:lvlJc w:val="left"/>
      <w:pPr>
        <w:ind w:left="2880" w:hanging="360"/>
      </w:pPr>
      <w:rPr>
        <w:rFonts w:ascii="Symbol" w:hAnsi="Symbol" w:cs="Symbol" w:hint="default"/>
      </w:rPr>
    </w:lvl>
    <w:lvl w:ilvl="4" w:tplc="EB605FE2">
      <w:start w:val="1"/>
      <w:numFmt w:val="bullet"/>
      <w:lvlText w:val="o"/>
      <w:lvlJc w:val="left"/>
      <w:pPr>
        <w:ind w:left="3600" w:hanging="360"/>
      </w:pPr>
      <w:rPr>
        <w:rFonts w:ascii="Courier New" w:hAnsi="Courier New" w:cs="Courier New" w:hint="default"/>
      </w:rPr>
    </w:lvl>
    <w:lvl w:ilvl="5" w:tplc="F81282C6">
      <w:start w:val="1"/>
      <w:numFmt w:val="bullet"/>
      <w:lvlText w:val=""/>
      <w:lvlJc w:val="left"/>
      <w:pPr>
        <w:ind w:left="4320" w:hanging="360"/>
      </w:pPr>
      <w:rPr>
        <w:rFonts w:ascii="Wingdings" w:hAnsi="Wingdings" w:cs="Wingdings" w:hint="default"/>
      </w:rPr>
    </w:lvl>
    <w:lvl w:ilvl="6" w:tplc="47B8D546">
      <w:start w:val="1"/>
      <w:numFmt w:val="bullet"/>
      <w:lvlText w:val=""/>
      <w:lvlJc w:val="left"/>
      <w:pPr>
        <w:ind w:left="5040" w:hanging="360"/>
      </w:pPr>
      <w:rPr>
        <w:rFonts w:ascii="Symbol" w:hAnsi="Symbol" w:cs="Symbol" w:hint="default"/>
      </w:rPr>
    </w:lvl>
    <w:lvl w:ilvl="7" w:tplc="7E32CDBA">
      <w:start w:val="1"/>
      <w:numFmt w:val="bullet"/>
      <w:lvlText w:val="o"/>
      <w:lvlJc w:val="left"/>
      <w:pPr>
        <w:ind w:left="5760" w:hanging="360"/>
      </w:pPr>
      <w:rPr>
        <w:rFonts w:ascii="Courier New" w:hAnsi="Courier New" w:cs="Courier New" w:hint="default"/>
      </w:rPr>
    </w:lvl>
    <w:lvl w:ilvl="8" w:tplc="F9F60FF8">
      <w:start w:val="1"/>
      <w:numFmt w:val="bullet"/>
      <w:lvlText w:val=""/>
      <w:lvlJc w:val="left"/>
      <w:pPr>
        <w:ind w:left="6480" w:hanging="360"/>
      </w:pPr>
      <w:rPr>
        <w:rFonts w:ascii="Wingdings" w:hAnsi="Wingdings" w:cs="Wingdings" w:hint="default"/>
      </w:rPr>
    </w:lvl>
  </w:abstractNum>
  <w:abstractNum w:abstractNumId="13" w15:restartNumberingAfterBreak="0">
    <w:nsid w:val="6B086FD0"/>
    <w:multiLevelType w:val="hybridMultilevel"/>
    <w:tmpl w:val="A39C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53DC8"/>
    <w:multiLevelType w:val="hybridMultilevel"/>
    <w:tmpl w:val="BCD8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591DE1"/>
    <w:multiLevelType w:val="hybridMultilevel"/>
    <w:tmpl w:val="3612B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D86C14"/>
    <w:multiLevelType w:val="hybridMultilevel"/>
    <w:tmpl w:val="789206DC"/>
    <w:lvl w:ilvl="0" w:tplc="AA24BDC6">
      <w:start w:val="1"/>
      <w:numFmt w:val="upperLetter"/>
      <w:lvlText w:val="%1."/>
      <w:lvlJc w:val="left"/>
      <w:pPr>
        <w:tabs>
          <w:tab w:val="num" w:pos="288"/>
        </w:tabs>
        <w:ind w:left="288" w:hanging="288"/>
      </w:pPr>
      <w:rPr>
        <w:rFonts w:hint="default"/>
      </w:rPr>
    </w:lvl>
    <w:lvl w:ilvl="1" w:tplc="6A2465A8">
      <w:start w:val="1"/>
      <w:numFmt w:val="decimal"/>
      <w:lvlText w:val="(%2)"/>
      <w:lvlJc w:val="left"/>
      <w:pPr>
        <w:tabs>
          <w:tab w:val="num" w:pos="1695"/>
        </w:tabs>
        <w:ind w:left="1695" w:hanging="61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5A59A1"/>
    <w:multiLevelType w:val="hybridMultilevel"/>
    <w:tmpl w:val="6F48A82A"/>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num w:numId="1">
    <w:abstractNumId w:val="17"/>
  </w:num>
  <w:num w:numId="2">
    <w:abstractNumId w:val="5"/>
  </w:num>
  <w:num w:numId="3">
    <w:abstractNumId w:val="16"/>
  </w:num>
  <w:num w:numId="4">
    <w:abstractNumId w:val="13"/>
  </w:num>
  <w:num w:numId="5">
    <w:abstractNumId w:val="1"/>
  </w:num>
  <w:num w:numId="6">
    <w:abstractNumId w:val="9"/>
  </w:num>
  <w:num w:numId="7">
    <w:abstractNumId w:val="15"/>
  </w:num>
  <w:num w:numId="8">
    <w:abstractNumId w:val="7"/>
  </w:num>
  <w:num w:numId="9">
    <w:abstractNumId w:val="4"/>
  </w:num>
  <w:num w:numId="10">
    <w:abstractNumId w:val="8"/>
  </w:num>
  <w:num w:numId="11">
    <w:abstractNumId w:val="14"/>
  </w:num>
  <w:num w:numId="12">
    <w:abstractNumId w:val="10"/>
  </w:num>
  <w:num w:numId="13">
    <w:abstractNumId w:val="0"/>
  </w:num>
  <w:num w:numId="14">
    <w:abstractNumId w:val="12"/>
  </w:num>
  <w:num w:numId="15">
    <w:abstractNumId w:val="11"/>
  </w:num>
  <w:num w:numId="16">
    <w:abstractNumId w:val="6"/>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62"/>
    <w:rsid w:val="000056AF"/>
    <w:rsid w:val="0000572C"/>
    <w:rsid w:val="000128D9"/>
    <w:rsid w:val="00014466"/>
    <w:rsid w:val="00014A3F"/>
    <w:rsid w:val="0002028F"/>
    <w:rsid w:val="00021510"/>
    <w:rsid w:val="00022B25"/>
    <w:rsid w:val="00023268"/>
    <w:rsid w:val="000333BE"/>
    <w:rsid w:val="000359EC"/>
    <w:rsid w:val="000364B0"/>
    <w:rsid w:val="000365F1"/>
    <w:rsid w:val="0004130E"/>
    <w:rsid w:val="000419E1"/>
    <w:rsid w:val="000448FE"/>
    <w:rsid w:val="00044A52"/>
    <w:rsid w:val="00046CA8"/>
    <w:rsid w:val="00050901"/>
    <w:rsid w:val="00051F5B"/>
    <w:rsid w:val="00052640"/>
    <w:rsid w:val="000553C2"/>
    <w:rsid w:val="00055866"/>
    <w:rsid w:val="00055F5F"/>
    <w:rsid w:val="000610BE"/>
    <w:rsid w:val="000616B9"/>
    <w:rsid w:val="000622F5"/>
    <w:rsid w:val="0006485C"/>
    <w:rsid w:val="00071255"/>
    <w:rsid w:val="00073C37"/>
    <w:rsid w:val="00073C5C"/>
    <w:rsid w:val="0008329D"/>
    <w:rsid w:val="00084610"/>
    <w:rsid w:val="0008512E"/>
    <w:rsid w:val="00086A97"/>
    <w:rsid w:val="00087A46"/>
    <w:rsid w:val="00090649"/>
    <w:rsid w:val="0009094F"/>
    <w:rsid w:val="000943D0"/>
    <w:rsid w:val="000A1A0D"/>
    <w:rsid w:val="000A6FA8"/>
    <w:rsid w:val="000B075D"/>
    <w:rsid w:val="000B190F"/>
    <w:rsid w:val="000B3182"/>
    <w:rsid w:val="000C1BC3"/>
    <w:rsid w:val="000C51B4"/>
    <w:rsid w:val="000C671A"/>
    <w:rsid w:val="000C6D65"/>
    <w:rsid w:val="000D4787"/>
    <w:rsid w:val="000D5623"/>
    <w:rsid w:val="000E27E2"/>
    <w:rsid w:val="000E2B8F"/>
    <w:rsid w:val="000E36FF"/>
    <w:rsid w:val="000E54F0"/>
    <w:rsid w:val="000E5972"/>
    <w:rsid w:val="000E761B"/>
    <w:rsid w:val="000F1A2F"/>
    <w:rsid w:val="000F23FF"/>
    <w:rsid w:val="000F35A2"/>
    <w:rsid w:val="00102200"/>
    <w:rsid w:val="001043C6"/>
    <w:rsid w:val="001045C2"/>
    <w:rsid w:val="001066A3"/>
    <w:rsid w:val="00106FEA"/>
    <w:rsid w:val="00110DF2"/>
    <w:rsid w:val="0011426F"/>
    <w:rsid w:val="0011487F"/>
    <w:rsid w:val="00115F8F"/>
    <w:rsid w:val="00122BBA"/>
    <w:rsid w:val="0012344D"/>
    <w:rsid w:val="00125BA0"/>
    <w:rsid w:val="00126685"/>
    <w:rsid w:val="00127A27"/>
    <w:rsid w:val="001300D2"/>
    <w:rsid w:val="00132A12"/>
    <w:rsid w:val="00136485"/>
    <w:rsid w:val="00144824"/>
    <w:rsid w:val="00144D2E"/>
    <w:rsid w:val="00150C9F"/>
    <w:rsid w:val="00150E7C"/>
    <w:rsid w:val="001538B6"/>
    <w:rsid w:val="0015624B"/>
    <w:rsid w:val="00157E0E"/>
    <w:rsid w:val="001601FB"/>
    <w:rsid w:val="00161E20"/>
    <w:rsid w:val="00166BAD"/>
    <w:rsid w:val="00166D7E"/>
    <w:rsid w:val="001704DD"/>
    <w:rsid w:val="00171216"/>
    <w:rsid w:val="001730F3"/>
    <w:rsid w:val="00175FED"/>
    <w:rsid w:val="00181F31"/>
    <w:rsid w:val="00182DD8"/>
    <w:rsid w:val="001845C7"/>
    <w:rsid w:val="001873D0"/>
    <w:rsid w:val="00187BE7"/>
    <w:rsid w:val="00193DD8"/>
    <w:rsid w:val="00195ABB"/>
    <w:rsid w:val="001962A3"/>
    <w:rsid w:val="001964B8"/>
    <w:rsid w:val="001A0081"/>
    <w:rsid w:val="001A0368"/>
    <w:rsid w:val="001A2203"/>
    <w:rsid w:val="001A66FD"/>
    <w:rsid w:val="001B280B"/>
    <w:rsid w:val="001B6134"/>
    <w:rsid w:val="001B62CD"/>
    <w:rsid w:val="001C50FD"/>
    <w:rsid w:val="001C5770"/>
    <w:rsid w:val="001D2E0F"/>
    <w:rsid w:val="001D7D32"/>
    <w:rsid w:val="001E0B6A"/>
    <w:rsid w:val="001E3DB3"/>
    <w:rsid w:val="001E4225"/>
    <w:rsid w:val="001E630E"/>
    <w:rsid w:val="001E67EB"/>
    <w:rsid w:val="001E7A60"/>
    <w:rsid w:val="001F0DF6"/>
    <w:rsid w:val="001F2986"/>
    <w:rsid w:val="001F3ADD"/>
    <w:rsid w:val="001F6F2D"/>
    <w:rsid w:val="001F7717"/>
    <w:rsid w:val="00200BA2"/>
    <w:rsid w:val="002011EE"/>
    <w:rsid w:val="00201B51"/>
    <w:rsid w:val="00201F43"/>
    <w:rsid w:val="00203D62"/>
    <w:rsid w:val="00216A9E"/>
    <w:rsid w:val="00217069"/>
    <w:rsid w:val="00220CA5"/>
    <w:rsid w:val="00222188"/>
    <w:rsid w:val="00223F4F"/>
    <w:rsid w:val="00232C89"/>
    <w:rsid w:val="0023480A"/>
    <w:rsid w:val="00235DA0"/>
    <w:rsid w:val="00247092"/>
    <w:rsid w:val="00247648"/>
    <w:rsid w:val="0025223B"/>
    <w:rsid w:val="002600AB"/>
    <w:rsid w:val="0026149E"/>
    <w:rsid w:val="002625E7"/>
    <w:rsid w:val="00262B27"/>
    <w:rsid w:val="00272068"/>
    <w:rsid w:val="00274857"/>
    <w:rsid w:val="002758F8"/>
    <w:rsid w:val="00276605"/>
    <w:rsid w:val="00281A95"/>
    <w:rsid w:val="002861D6"/>
    <w:rsid w:val="002865CF"/>
    <w:rsid w:val="00290321"/>
    <w:rsid w:val="0029160A"/>
    <w:rsid w:val="00291766"/>
    <w:rsid w:val="00292115"/>
    <w:rsid w:val="00294A84"/>
    <w:rsid w:val="00296288"/>
    <w:rsid w:val="002A60A8"/>
    <w:rsid w:val="002A71C0"/>
    <w:rsid w:val="002B14C3"/>
    <w:rsid w:val="002B1E31"/>
    <w:rsid w:val="002B2C2A"/>
    <w:rsid w:val="002B7761"/>
    <w:rsid w:val="002B7FE6"/>
    <w:rsid w:val="002C796B"/>
    <w:rsid w:val="002D0CE1"/>
    <w:rsid w:val="002D1F7E"/>
    <w:rsid w:val="002D23C6"/>
    <w:rsid w:val="002D2680"/>
    <w:rsid w:val="002D6E2E"/>
    <w:rsid w:val="002E1C69"/>
    <w:rsid w:val="002E3AED"/>
    <w:rsid w:val="002E759A"/>
    <w:rsid w:val="002F0124"/>
    <w:rsid w:val="002F3C4D"/>
    <w:rsid w:val="002F41D8"/>
    <w:rsid w:val="002F4694"/>
    <w:rsid w:val="00301055"/>
    <w:rsid w:val="0030198D"/>
    <w:rsid w:val="00304048"/>
    <w:rsid w:val="00305A72"/>
    <w:rsid w:val="00307D68"/>
    <w:rsid w:val="00310A8A"/>
    <w:rsid w:val="00311237"/>
    <w:rsid w:val="003112F3"/>
    <w:rsid w:val="0031258A"/>
    <w:rsid w:val="0031330C"/>
    <w:rsid w:val="00315862"/>
    <w:rsid w:val="00316F82"/>
    <w:rsid w:val="00317765"/>
    <w:rsid w:val="0032237C"/>
    <w:rsid w:val="003230C3"/>
    <w:rsid w:val="00325186"/>
    <w:rsid w:val="00326751"/>
    <w:rsid w:val="00326F02"/>
    <w:rsid w:val="0033197C"/>
    <w:rsid w:val="00333A4F"/>
    <w:rsid w:val="00336E94"/>
    <w:rsid w:val="00345297"/>
    <w:rsid w:val="00345873"/>
    <w:rsid w:val="0035422E"/>
    <w:rsid w:val="0035602D"/>
    <w:rsid w:val="00361043"/>
    <w:rsid w:val="00362481"/>
    <w:rsid w:val="00362B0B"/>
    <w:rsid w:val="00364189"/>
    <w:rsid w:val="00367190"/>
    <w:rsid w:val="00370B06"/>
    <w:rsid w:val="00373E48"/>
    <w:rsid w:val="003751F5"/>
    <w:rsid w:val="003754EA"/>
    <w:rsid w:val="00377003"/>
    <w:rsid w:val="00377F08"/>
    <w:rsid w:val="003822B9"/>
    <w:rsid w:val="0038379F"/>
    <w:rsid w:val="00386DF1"/>
    <w:rsid w:val="00387EDF"/>
    <w:rsid w:val="00391B26"/>
    <w:rsid w:val="003944E3"/>
    <w:rsid w:val="00394C4E"/>
    <w:rsid w:val="00395378"/>
    <w:rsid w:val="003A0306"/>
    <w:rsid w:val="003A1690"/>
    <w:rsid w:val="003A6E72"/>
    <w:rsid w:val="003A77B9"/>
    <w:rsid w:val="003B1E6A"/>
    <w:rsid w:val="003B2B92"/>
    <w:rsid w:val="003B3102"/>
    <w:rsid w:val="003B49D6"/>
    <w:rsid w:val="003B6860"/>
    <w:rsid w:val="003C0388"/>
    <w:rsid w:val="003C269F"/>
    <w:rsid w:val="003C3847"/>
    <w:rsid w:val="003C6994"/>
    <w:rsid w:val="003D0C14"/>
    <w:rsid w:val="003D30E7"/>
    <w:rsid w:val="003D7027"/>
    <w:rsid w:val="003D7511"/>
    <w:rsid w:val="003E0636"/>
    <w:rsid w:val="003E0BD9"/>
    <w:rsid w:val="003E33EF"/>
    <w:rsid w:val="003E4D7D"/>
    <w:rsid w:val="003E72F8"/>
    <w:rsid w:val="003E7470"/>
    <w:rsid w:val="003E787C"/>
    <w:rsid w:val="0040089F"/>
    <w:rsid w:val="0040229A"/>
    <w:rsid w:val="00404940"/>
    <w:rsid w:val="00405613"/>
    <w:rsid w:val="004068F6"/>
    <w:rsid w:val="00415F42"/>
    <w:rsid w:val="00417E25"/>
    <w:rsid w:val="0042346B"/>
    <w:rsid w:val="004243A1"/>
    <w:rsid w:val="004258AB"/>
    <w:rsid w:val="00431DBE"/>
    <w:rsid w:val="00433570"/>
    <w:rsid w:val="004338BC"/>
    <w:rsid w:val="00434C78"/>
    <w:rsid w:val="0043579E"/>
    <w:rsid w:val="00441C0C"/>
    <w:rsid w:val="00442A4D"/>
    <w:rsid w:val="004517EE"/>
    <w:rsid w:val="004541C3"/>
    <w:rsid w:val="00454497"/>
    <w:rsid w:val="00456DF7"/>
    <w:rsid w:val="004615D8"/>
    <w:rsid w:val="0046202F"/>
    <w:rsid w:val="00462A23"/>
    <w:rsid w:val="00464B9B"/>
    <w:rsid w:val="00466340"/>
    <w:rsid w:val="00466B01"/>
    <w:rsid w:val="00467342"/>
    <w:rsid w:val="004718A7"/>
    <w:rsid w:val="00472B32"/>
    <w:rsid w:val="0047586F"/>
    <w:rsid w:val="00477FD5"/>
    <w:rsid w:val="004814F0"/>
    <w:rsid w:val="00484135"/>
    <w:rsid w:val="00484A6D"/>
    <w:rsid w:val="0048556C"/>
    <w:rsid w:val="00491D44"/>
    <w:rsid w:val="00494185"/>
    <w:rsid w:val="00494F24"/>
    <w:rsid w:val="004950E3"/>
    <w:rsid w:val="00495733"/>
    <w:rsid w:val="00496E9B"/>
    <w:rsid w:val="004A02B9"/>
    <w:rsid w:val="004A565F"/>
    <w:rsid w:val="004A7C62"/>
    <w:rsid w:val="004A7F8D"/>
    <w:rsid w:val="004B00CA"/>
    <w:rsid w:val="004B0666"/>
    <w:rsid w:val="004B0ABF"/>
    <w:rsid w:val="004B3448"/>
    <w:rsid w:val="004C30D7"/>
    <w:rsid w:val="004C377E"/>
    <w:rsid w:val="004C4239"/>
    <w:rsid w:val="004C4FED"/>
    <w:rsid w:val="004C6E1F"/>
    <w:rsid w:val="004D61C2"/>
    <w:rsid w:val="004D67CB"/>
    <w:rsid w:val="004D7C48"/>
    <w:rsid w:val="004F4801"/>
    <w:rsid w:val="004F4B99"/>
    <w:rsid w:val="004F5737"/>
    <w:rsid w:val="004F5BE8"/>
    <w:rsid w:val="00500307"/>
    <w:rsid w:val="005058F1"/>
    <w:rsid w:val="0051109B"/>
    <w:rsid w:val="0052068E"/>
    <w:rsid w:val="00523106"/>
    <w:rsid w:val="00524109"/>
    <w:rsid w:val="00525025"/>
    <w:rsid w:val="00532906"/>
    <w:rsid w:val="00532AF7"/>
    <w:rsid w:val="00532AFB"/>
    <w:rsid w:val="005351BB"/>
    <w:rsid w:val="00536082"/>
    <w:rsid w:val="0053646E"/>
    <w:rsid w:val="0053657C"/>
    <w:rsid w:val="005371ED"/>
    <w:rsid w:val="005421BB"/>
    <w:rsid w:val="00544474"/>
    <w:rsid w:val="0054638C"/>
    <w:rsid w:val="00550143"/>
    <w:rsid w:val="00560230"/>
    <w:rsid w:val="00560E2F"/>
    <w:rsid w:val="005643C1"/>
    <w:rsid w:val="00564455"/>
    <w:rsid w:val="0056458C"/>
    <w:rsid w:val="00565B27"/>
    <w:rsid w:val="00572D4C"/>
    <w:rsid w:val="0057652A"/>
    <w:rsid w:val="00577CB0"/>
    <w:rsid w:val="00577EE5"/>
    <w:rsid w:val="005815E2"/>
    <w:rsid w:val="00581E82"/>
    <w:rsid w:val="0058460C"/>
    <w:rsid w:val="00591F2B"/>
    <w:rsid w:val="0059610A"/>
    <w:rsid w:val="00597925"/>
    <w:rsid w:val="005A35B0"/>
    <w:rsid w:val="005A3AE0"/>
    <w:rsid w:val="005A49C4"/>
    <w:rsid w:val="005A5414"/>
    <w:rsid w:val="005B2387"/>
    <w:rsid w:val="005B2FE1"/>
    <w:rsid w:val="005B3870"/>
    <w:rsid w:val="005C1F2D"/>
    <w:rsid w:val="005C4340"/>
    <w:rsid w:val="005C51E8"/>
    <w:rsid w:val="005C7037"/>
    <w:rsid w:val="005D26F4"/>
    <w:rsid w:val="005D49D9"/>
    <w:rsid w:val="005D5984"/>
    <w:rsid w:val="005E0FB2"/>
    <w:rsid w:val="005E1EAB"/>
    <w:rsid w:val="005E4753"/>
    <w:rsid w:val="005E561B"/>
    <w:rsid w:val="006001A4"/>
    <w:rsid w:val="0060463E"/>
    <w:rsid w:val="0062319F"/>
    <w:rsid w:val="00624FA2"/>
    <w:rsid w:val="00632CC8"/>
    <w:rsid w:val="00632DB0"/>
    <w:rsid w:val="0063307E"/>
    <w:rsid w:val="00634F66"/>
    <w:rsid w:val="006370E8"/>
    <w:rsid w:val="006468CB"/>
    <w:rsid w:val="00647588"/>
    <w:rsid w:val="00652F70"/>
    <w:rsid w:val="006552D8"/>
    <w:rsid w:val="00656B2A"/>
    <w:rsid w:val="00660B77"/>
    <w:rsid w:val="00663261"/>
    <w:rsid w:val="006657F7"/>
    <w:rsid w:val="00665B2B"/>
    <w:rsid w:val="00666F66"/>
    <w:rsid w:val="00671825"/>
    <w:rsid w:val="00674A60"/>
    <w:rsid w:val="006756C8"/>
    <w:rsid w:val="00677D82"/>
    <w:rsid w:val="006824A8"/>
    <w:rsid w:val="00683083"/>
    <w:rsid w:val="006844F6"/>
    <w:rsid w:val="00684B85"/>
    <w:rsid w:val="00687554"/>
    <w:rsid w:val="00692936"/>
    <w:rsid w:val="00692D4F"/>
    <w:rsid w:val="00695B84"/>
    <w:rsid w:val="00696579"/>
    <w:rsid w:val="00697F86"/>
    <w:rsid w:val="00697FC0"/>
    <w:rsid w:val="006B01FA"/>
    <w:rsid w:val="006B4FF4"/>
    <w:rsid w:val="006B7EB1"/>
    <w:rsid w:val="006C1968"/>
    <w:rsid w:val="006C2295"/>
    <w:rsid w:val="006C6713"/>
    <w:rsid w:val="006D5A4D"/>
    <w:rsid w:val="006D7331"/>
    <w:rsid w:val="006E10B6"/>
    <w:rsid w:val="006E1AD0"/>
    <w:rsid w:val="006E309D"/>
    <w:rsid w:val="006E7B0E"/>
    <w:rsid w:val="006F3D8E"/>
    <w:rsid w:val="006F76DA"/>
    <w:rsid w:val="006F7B5B"/>
    <w:rsid w:val="00707D4D"/>
    <w:rsid w:val="00711D4F"/>
    <w:rsid w:val="00713E48"/>
    <w:rsid w:val="00727650"/>
    <w:rsid w:val="0073294A"/>
    <w:rsid w:val="00735DFE"/>
    <w:rsid w:val="00737E44"/>
    <w:rsid w:val="00740097"/>
    <w:rsid w:val="00741256"/>
    <w:rsid w:val="00743062"/>
    <w:rsid w:val="00744E2C"/>
    <w:rsid w:val="0074614B"/>
    <w:rsid w:val="007513F1"/>
    <w:rsid w:val="0075517F"/>
    <w:rsid w:val="007562B2"/>
    <w:rsid w:val="00756766"/>
    <w:rsid w:val="00760F97"/>
    <w:rsid w:val="00761D08"/>
    <w:rsid w:val="0076250A"/>
    <w:rsid w:val="00763FF1"/>
    <w:rsid w:val="0076413E"/>
    <w:rsid w:val="00764D79"/>
    <w:rsid w:val="007662BA"/>
    <w:rsid w:val="00770ED1"/>
    <w:rsid w:val="00773188"/>
    <w:rsid w:val="0077319F"/>
    <w:rsid w:val="007806B1"/>
    <w:rsid w:val="00780B45"/>
    <w:rsid w:val="00782065"/>
    <w:rsid w:val="00782531"/>
    <w:rsid w:val="007830E0"/>
    <w:rsid w:val="00786AD7"/>
    <w:rsid w:val="00786B89"/>
    <w:rsid w:val="00792091"/>
    <w:rsid w:val="0079482D"/>
    <w:rsid w:val="00794B42"/>
    <w:rsid w:val="00795DBE"/>
    <w:rsid w:val="00797024"/>
    <w:rsid w:val="007A1205"/>
    <w:rsid w:val="007B41BE"/>
    <w:rsid w:val="007C1283"/>
    <w:rsid w:val="007C38BB"/>
    <w:rsid w:val="007D10B9"/>
    <w:rsid w:val="007D3F44"/>
    <w:rsid w:val="007D6182"/>
    <w:rsid w:val="007D7CEB"/>
    <w:rsid w:val="007E0194"/>
    <w:rsid w:val="007E16D5"/>
    <w:rsid w:val="007E1A3B"/>
    <w:rsid w:val="007E2AE1"/>
    <w:rsid w:val="007E2C7E"/>
    <w:rsid w:val="007E3FD2"/>
    <w:rsid w:val="007E5621"/>
    <w:rsid w:val="007F225D"/>
    <w:rsid w:val="00800001"/>
    <w:rsid w:val="00800006"/>
    <w:rsid w:val="00803631"/>
    <w:rsid w:val="008038AC"/>
    <w:rsid w:val="00804F74"/>
    <w:rsid w:val="00806F18"/>
    <w:rsid w:val="00810E85"/>
    <w:rsid w:val="00812D6C"/>
    <w:rsid w:val="00813208"/>
    <w:rsid w:val="00815286"/>
    <w:rsid w:val="00820CE3"/>
    <w:rsid w:val="00821238"/>
    <w:rsid w:val="00825E51"/>
    <w:rsid w:val="00831DCE"/>
    <w:rsid w:val="00832069"/>
    <w:rsid w:val="008328C9"/>
    <w:rsid w:val="00835460"/>
    <w:rsid w:val="008362D3"/>
    <w:rsid w:val="0084099C"/>
    <w:rsid w:val="00841625"/>
    <w:rsid w:val="0084312C"/>
    <w:rsid w:val="008432A4"/>
    <w:rsid w:val="00845EAE"/>
    <w:rsid w:val="0084781D"/>
    <w:rsid w:val="00851BAB"/>
    <w:rsid w:val="0085224B"/>
    <w:rsid w:val="008538AB"/>
    <w:rsid w:val="00855352"/>
    <w:rsid w:val="008606A6"/>
    <w:rsid w:val="008633A4"/>
    <w:rsid w:val="008649DB"/>
    <w:rsid w:val="00866509"/>
    <w:rsid w:val="008703C7"/>
    <w:rsid w:val="00870942"/>
    <w:rsid w:val="008730A8"/>
    <w:rsid w:val="008758B7"/>
    <w:rsid w:val="00882F05"/>
    <w:rsid w:val="008852BA"/>
    <w:rsid w:val="00885B9D"/>
    <w:rsid w:val="00887E63"/>
    <w:rsid w:val="008945BB"/>
    <w:rsid w:val="00896FFF"/>
    <w:rsid w:val="00897816"/>
    <w:rsid w:val="008979F1"/>
    <w:rsid w:val="008A2CDB"/>
    <w:rsid w:val="008A2EF7"/>
    <w:rsid w:val="008A3FE1"/>
    <w:rsid w:val="008A4D44"/>
    <w:rsid w:val="008B0B3C"/>
    <w:rsid w:val="008B2F01"/>
    <w:rsid w:val="008C0F47"/>
    <w:rsid w:val="008C1E5A"/>
    <w:rsid w:val="008C710E"/>
    <w:rsid w:val="008D400C"/>
    <w:rsid w:val="008E5670"/>
    <w:rsid w:val="008E577D"/>
    <w:rsid w:val="008F0F93"/>
    <w:rsid w:val="008F476D"/>
    <w:rsid w:val="008F4E84"/>
    <w:rsid w:val="009006A4"/>
    <w:rsid w:val="0090106C"/>
    <w:rsid w:val="00906FF8"/>
    <w:rsid w:val="009109E8"/>
    <w:rsid w:val="00911332"/>
    <w:rsid w:val="00912051"/>
    <w:rsid w:val="00913076"/>
    <w:rsid w:val="009163CB"/>
    <w:rsid w:val="00916B1D"/>
    <w:rsid w:val="009235DA"/>
    <w:rsid w:val="009243E1"/>
    <w:rsid w:val="00924CE1"/>
    <w:rsid w:val="009251A6"/>
    <w:rsid w:val="00930BD7"/>
    <w:rsid w:val="00931CF2"/>
    <w:rsid w:val="0093211C"/>
    <w:rsid w:val="009357FC"/>
    <w:rsid w:val="00935CC1"/>
    <w:rsid w:val="009410E4"/>
    <w:rsid w:val="00942747"/>
    <w:rsid w:val="0094750A"/>
    <w:rsid w:val="00952192"/>
    <w:rsid w:val="0095307B"/>
    <w:rsid w:val="00965B63"/>
    <w:rsid w:val="0097011F"/>
    <w:rsid w:val="009705C6"/>
    <w:rsid w:val="00971E46"/>
    <w:rsid w:val="009743C1"/>
    <w:rsid w:val="009773D2"/>
    <w:rsid w:val="009804E5"/>
    <w:rsid w:val="00986D32"/>
    <w:rsid w:val="009918C4"/>
    <w:rsid w:val="00992879"/>
    <w:rsid w:val="009A3067"/>
    <w:rsid w:val="009A4345"/>
    <w:rsid w:val="009B0099"/>
    <w:rsid w:val="009B061A"/>
    <w:rsid w:val="009B4719"/>
    <w:rsid w:val="009B65F7"/>
    <w:rsid w:val="009C0BC4"/>
    <w:rsid w:val="009C4571"/>
    <w:rsid w:val="009D2224"/>
    <w:rsid w:val="009D2D1E"/>
    <w:rsid w:val="009D34D4"/>
    <w:rsid w:val="009D5996"/>
    <w:rsid w:val="009D7EAB"/>
    <w:rsid w:val="009E1252"/>
    <w:rsid w:val="009E67E9"/>
    <w:rsid w:val="009E7D03"/>
    <w:rsid w:val="009E7F12"/>
    <w:rsid w:val="009F0E33"/>
    <w:rsid w:val="009F10C8"/>
    <w:rsid w:val="009F4B48"/>
    <w:rsid w:val="00A02EAE"/>
    <w:rsid w:val="00A0634F"/>
    <w:rsid w:val="00A06BD9"/>
    <w:rsid w:val="00A07A99"/>
    <w:rsid w:val="00A14212"/>
    <w:rsid w:val="00A1436A"/>
    <w:rsid w:val="00A145E8"/>
    <w:rsid w:val="00A147BC"/>
    <w:rsid w:val="00A16919"/>
    <w:rsid w:val="00A17C96"/>
    <w:rsid w:val="00A24CEB"/>
    <w:rsid w:val="00A25574"/>
    <w:rsid w:val="00A273F0"/>
    <w:rsid w:val="00A3021A"/>
    <w:rsid w:val="00A30C63"/>
    <w:rsid w:val="00A3131B"/>
    <w:rsid w:val="00A31B9E"/>
    <w:rsid w:val="00A3476A"/>
    <w:rsid w:val="00A34778"/>
    <w:rsid w:val="00A34993"/>
    <w:rsid w:val="00A415C0"/>
    <w:rsid w:val="00A4165D"/>
    <w:rsid w:val="00A4173F"/>
    <w:rsid w:val="00A51B13"/>
    <w:rsid w:val="00A559ED"/>
    <w:rsid w:val="00A63CDC"/>
    <w:rsid w:val="00A663BF"/>
    <w:rsid w:val="00A67DE4"/>
    <w:rsid w:val="00A72D6A"/>
    <w:rsid w:val="00A76E7C"/>
    <w:rsid w:val="00A83481"/>
    <w:rsid w:val="00A87063"/>
    <w:rsid w:val="00A90855"/>
    <w:rsid w:val="00A93386"/>
    <w:rsid w:val="00A94EF6"/>
    <w:rsid w:val="00A95886"/>
    <w:rsid w:val="00A9603E"/>
    <w:rsid w:val="00A977D6"/>
    <w:rsid w:val="00AA021B"/>
    <w:rsid w:val="00AA2DE4"/>
    <w:rsid w:val="00AA44C3"/>
    <w:rsid w:val="00AB05B7"/>
    <w:rsid w:val="00AB140B"/>
    <w:rsid w:val="00AB3122"/>
    <w:rsid w:val="00AB5BF9"/>
    <w:rsid w:val="00AC36C8"/>
    <w:rsid w:val="00AC3D66"/>
    <w:rsid w:val="00AC6F63"/>
    <w:rsid w:val="00AC7D7A"/>
    <w:rsid w:val="00AD1F02"/>
    <w:rsid w:val="00AD5204"/>
    <w:rsid w:val="00AD59D2"/>
    <w:rsid w:val="00AE1EF9"/>
    <w:rsid w:val="00AE3B42"/>
    <w:rsid w:val="00AE7624"/>
    <w:rsid w:val="00AE7CE0"/>
    <w:rsid w:val="00AF1F76"/>
    <w:rsid w:val="00AF2AF6"/>
    <w:rsid w:val="00AF3C4A"/>
    <w:rsid w:val="00AF5E3B"/>
    <w:rsid w:val="00AF7B45"/>
    <w:rsid w:val="00B02AE9"/>
    <w:rsid w:val="00B03DF9"/>
    <w:rsid w:val="00B05DF8"/>
    <w:rsid w:val="00B06667"/>
    <w:rsid w:val="00B07A0F"/>
    <w:rsid w:val="00B10280"/>
    <w:rsid w:val="00B145F9"/>
    <w:rsid w:val="00B14832"/>
    <w:rsid w:val="00B16DB5"/>
    <w:rsid w:val="00B16F8F"/>
    <w:rsid w:val="00B206BC"/>
    <w:rsid w:val="00B212D7"/>
    <w:rsid w:val="00B25623"/>
    <w:rsid w:val="00B26DB9"/>
    <w:rsid w:val="00B34B3C"/>
    <w:rsid w:val="00B36573"/>
    <w:rsid w:val="00B409C4"/>
    <w:rsid w:val="00B421B6"/>
    <w:rsid w:val="00B46A58"/>
    <w:rsid w:val="00B46D33"/>
    <w:rsid w:val="00B51799"/>
    <w:rsid w:val="00B51F12"/>
    <w:rsid w:val="00B627AF"/>
    <w:rsid w:val="00B62F13"/>
    <w:rsid w:val="00B62FA9"/>
    <w:rsid w:val="00B67B7E"/>
    <w:rsid w:val="00B700AE"/>
    <w:rsid w:val="00B77D5D"/>
    <w:rsid w:val="00B85AC6"/>
    <w:rsid w:val="00B90618"/>
    <w:rsid w:val="00B943B6"/>
    <w:rsid w:val="00BA00A4"/>
    <w:rsid w:val="00BA0B9E"/>
    <w:rsid w:val="00BA25E4"/>
    <w:rsid w:val="00BA41C0"/>
    <w:rsid w:val="00BA52AF"/>
    <w:rsid w:val="00BA6044"/>
    <w:rsid w:val="00BB4CB8"/>
    <w:rsid w:val="00BB51DD"/>
    <w:rsid w:val="00BB60AB"/>
    <w:rsid w:val="00BB6601"/>
    <w:rsid w:val="00BB688E"/>
    <w:rsid w:val="00BB7400"/>
    <w:rsid w:val="00BB7F15"/>
    <w:rsid w:val="00BC4185"/>
    <w:rsid w:val="00BC51FB"/>
    <w:rsid w:val="00BD1466"/>
    <w:rsid w:val="00BD467A"/>
    <w:rsid w:val="00BD4DC8"/>
    <w:rsid w:val="00BD547E"/>
    <w:rsid w:val="00BD6036"/>
    <w:rsid w:val="00BD649B"/>
    <w:rsid w:val="00BD78BA"/>
    <w:rsid w:val="00BE7359"/>
    <w:rsid w:val="00BF1891"/>
    <w:rsid w:val="00C00065"/>
    <w:rsid w:val="00C00F5B"/>
    <w:rsid w:val="00C01144"/>
    <w:rsid w:val="00C05CA1"/>
    <w:rsid w:val="00C0703D"/>
    <w:rsid w:val="00C133EB"/>
    <w:rsid w:val="00C15C70"/>
    <w:rsid w:val="00C16E37"/>
    <w:rsid w:val="00C20775"/>
    <w:rsid w:val="00C233BE"/>
    <w:rsid w:val="00C2707D"/>
    <w:rsid w:val="00C27BB7"/>
    <w:rsid w:val="00C306A0"/>
    <w:rsid w:val="00C3205E"/>
    <w:rsid w:val="00C32AC7"/>
    <w:rsid w:val="00C34778"/>
    <w:rsid w:val="00C37B86"/>
    <w:rsid w:val="00C4316B"/>
    <w:rsid w:val="00C43E08"/>
    <w:rsid w:val="00C443DC"/>
    <w:rsid w:val="00C45A7D"/>
    <w:rsid w:val="00C51867"/>
    <w:rsid w:val="00C51AD2"/>
    <w:rsid w:val="00C53051"/>
    <w:rsid w:val="00C6005B"/>
    <w:rsid w:val="00C648F2"/>
    <w:rsid w:val="00C65C78"/>
    <w:rsid w:val="00C66131"/>
    <w:rsid w:val="00C7160C"/>
    <w:rsid w:val="00C71D78"/>
    <w:rsid w:val="00C742BD"/>
    <w:rsid w:val="00C77774"/>
    <w:rsid w:val="00C80DF4"/>
    <w:rsid w:val="00C810A0"/>
    <w:rsid w:val="00C82199"/>
    <w:rsid w:val="00C8270B"/>
    <w:rsid w:val="00C82C38"/>
    <w:rsid w:val="00C831A0"/>
    <w:rsid w:val="00C837CD"/>
    <w:rsid w:val="00C909AB"/>
    <w:rsid w:val="00CA11B1"/>
    <w:rsid w:val="00CA43D3"/>
    <w:rsid w:val="00CB007F"/>
    <w:rsid w:val="00CB3C67"/>
    <w:rsid w:val="00CB3F65"/>
    <w:rsid w:val="00CB78B5"/>
    <w:rsid w:val="00CB7CAC"/>
    <w:rsid w:val="00CB7F1D"/>
    <w:rsid w:val="00CC082B"/>
    <w:rsid w:val="00CC1082"/>
    <w:rsid w:val="00CC4B1F"/>
    <w:rsid w:val="00CD136C"/>
    <w:rsid w:val="00CD2B8F"/>
    <w:rsid w:val="00CD3928"/>
    <w:rsid w:val="00CD3E1A"/>
    <w:rsid w:val="00CD4A36"/>
    <w:rsid w:val="00CD5264"/>
    <w:rsid w:val="00CD5C47"/>
    <w:rsid w:val="00CE35A0"/>
    <w:rsid w:val="00CE397B"/>
    <w:rsid w:val="00CF0B27"/>
    <w:rsid w:val="00CF1FF2"/>
    <w:rsid w:val="00CF3C41"/>
    <w:rsid w:val="00D01B18"/>
    <w:rsid w:val="00D06A4F"/>
    <w:rsid w:val="00D0750B"/>
    <w:rsid w:val="00D07FF0"/>
    <w:rsid w:val="00D121DC"/>
    <w:rsid w:val="00D13539"/>
    <w:rsid w:val="00D14A50"/>
    <w:rsid w:val="00D160E9"/>
    <w:rsid w:val="00D206DA"/>
    <w:rsid w:val="00D2252B"/>
    <w:rsid w:val="00D23F70"/>
    <w:rsid w:val="00D24527"/>
    <w:rsid w:val="00D24D7A"/>
    <w:rsid w:val="00D25A50"/>
    <w:rsid w:val="00D25D23"/>
    <w:rsid w:val="00D26586"/>
    <w:rsid w:val="00D339AF"/>
    <w:rsid w:val="00D340CD"/>
    <w:rsid w:val="00D342D7"/>
    <w:rsid w:val="00D35CB2"/>
    <w:rsid w:val="00D476D7"/>
    <w:rsid w:val="00D50B05"/>
    <w:rsid w:val="00D5521B"/>
    <w:rsid w:val="00D56D1D"/>
    <w:rsid w:val="00D612AB"/>
    <w:rsid w:val="00D65616"/>
    <w:rsid w:val="00D670AE"/>
    <w:rsid w:val="00D67EE1"/>
    <w:rsid w:val="00D732B6"/>
    <w:rsid w:val="00D737DE"/>
    <w:rsid w:val="00D7783B"/>
    <w:rsid w:val="00D7789C"/>
    <w:rsid w:val="00D77DAE"/>
    <w:rsid w:val="00D81D76"/>
    <w:rsid w:val="00D86AA8"/>
    <w:rsid w:val="00D86B74"/>
    <w:rsid w:val="00D90AFE"/>
    <w:rsid w:val="00D94206"/>
    <w:rsid w:val="00DA170E"/>
    <w:rsid w:val="00DA1A16"/>
    <w:rsid w:val="00DA23B5"/>
    <w:rsid w:val="00DA2A76"/>
    <w:rsid w:val="00DA6C14"/>
    <w:rsid w:val="00DA7527"/>
    <w:rsid w:val="00DB392A"/>
    <w:rsid w:val="00DB6B96"/>
    <w:rsid w:val="00DC05BE"/>
    <w:rsid w:val="00DC400F"/>
    <w:rsid w:val="00DC4918"/>
    <w:rsid w:val="00DD209B"/>
    <w:rsid w:val="00DD355A"/>
    <w:rsid w:val="00DD5F9C"/>
    <w:rsid w:val="00DD7018"/>
    <w:rsid w:val="00DD7DFA"/>
    <w:rsid w:val="00DE123D"/>
    <w:rsid w:val="00DE125B"/>
    <w:rsid w:val="00DE139C"/>
    <w:rsid w:val="00DE223F"/>
    <w:rsid w:val="00DE48D7"/>
    <w:rsid w:val="00DE4B83"/>
    <w:rsid w:val="00DE62F7"/>
    <w:rsid w:val="00DE7E5A"/>
    <w:rsid w:val="00DF02FA"/>
    <w:rsid w:val="00DF1D69"/>
    <w:rsid w:val="00DF261F"/>
    <w:rsid w:val="00DF3A5A"/>
    <w:rsid w:val="00DF7CEB"/>
    <w:rsid w:val="00E00DDE"/>
    <w:rsid w:val="00E01E99"/>
    <w:rsid w:val="00E0212F"/>
    <w:rsid w:val="00E02FF7"/>
    <w:rsid w:val="00E06500"/>
    <w:rsid w:val="00E158FA"/>
    <w:rsid w:val="00E234C8"/>
    <w:rsid w:val="00E23F11"/>
    <w:rsid w:val="00E241B7"/>
    <w:rsid w:val="00E26525"/>
    <w:rsid w:val="00E26DA0"/>
    <w:rsid w:val="00E27ACB"/>
    <w:rsid w:val="00E27D19"/>
    <w:rsid w:val="00E32904"/>
    <w:rsid w:val="00E32F04"/>
    <w:rsid w:val="00E330D1"/>
    <w:rsid w:val="00E37763"/>
    <w:rsid w:val="00E431CB"/>
    <w:rsid w:val="00E43EDE"/>
    <w:rsid w:val="00E4451D"/>
    <w:rsid w:val="00E46D74"/>
    <w:rsid w:val="00E50844"/>
    <w:rsid w:val="00E51209"/>
    <w:rsid w:val="00E51AE1"/>
    <w:rsid w:val="00E51F80"/>
    <w:rsid w:val="00E558A9"/>
    <w:rsid w:val="00E56091"/>
    <w:rsid w:val="00E56705"/>
    <w:rsid w:val="00E57A4C"/>
    <w:rsid w:val="00E609CC"/>
    <w:rsid w:val="00E60C48"/>
    <w:rsid w:val="00E6192D"/>
    <w:rsid w:val="00E65B07"/>
    <w:rsid w:val="00E66A0A"/>
    <w:rsid w:val="00E72861"/>
    <w:rsid w:val="00E74312"/>
    <w:rsid w:val="00E76ADE"/>
    <w:rsid w:val="00E772C0"/>
    <w:rsid w:val="00E80635"/>
    <w:rsid w:val="00E81B0D"/>
    <w:rsid w:val="00E8223F"/>
    <w:rsid w:val="00E85732"/>
    <w:rsid w:val="00E90523"/>
    <w:rsid w:val="00E90684"/>
    <w:rsid w:val="00E91CD3"/>
    <w:rsid w:val="00EA15FA"/>
    <w:rsid w:val="00EA2F49"/>
    <w:rsid w:val="00EA4A10"/>
    <w:rsid w:val="00EA55A9"/>
    <w:rsid w:val="00EB3D08"/>
    <w:rsid w:val="00EB60A5"/>
    <w:rsid w:val="00EB67F0"/>
    <w:rsid w:val="00EB7113"/>
    <w:rsid w:val="00EC2CD8"/>
    <w:rsid w:val="00EC2E1E"/>
    <w:rsid w:val="00EC4E0A"/>
    <w:rsid w:val="00EC5FF7"/>
    <w:rsid w:val="00EC7FAB"/>
    <w:rsid w:val="00ED0A5E"/>
    <w:rsid w:val="00ED2C1F"/>
    <w:rsid w:val="00ED43AD"/>
    <w:rsid w:val="00ED5F29"/>
    <w:rsid w:val="00ED63F9"/>
    <w:rsid w:val="00ED6F04"/>
    <w:rsid w:val="00ED7539"/>
    <w:rsid w:val="00EE4C51"/>
    <w:rsid w:val="00EE6401"/>
    <w:rsid w:val="00EF106F"/>
    <w:rsid w:val="00EF73C1"/>
    <w:rsid w:val="00F0122E"/>
    <w:rsid w:val="00F01D44"/>
    <w:rsid w:val="00F03706"/>
    <w:rsid w:val="00F04DE7"/>
    <w:rsid w:val="00F052EF"/>
    <w:rsid w:val="00F063FE"/>
    <w:rsid w:val="00F164FC"/>
    <w:rsid w:val="00F16F0E"/>
    <w:rsid w:val="00F21724"/>
    <w:rsid w:val="00F2231F"/>
    <w:rsid w:val="00F254E4"/>
    <w:rsid w:val="00F34F2B"/>
    <w:rsid w:val="00F35D28"/>
    <w:rsid w:val="00F3751D"/>
    <w:rsid w:val="00F41597"/>
    <w:rsid w:val="00F42C3A"/>
    <w:rsid w:val="00F50154"/>
    <w:rsid w:val="00F51E56"/>
    <w:rsid w:val="00F531E7"/>
    <w:rsid w:val="00F56E79"/>
    <w:rsid w:val="00F60D82"/>
    <w:rsid w:val="00F632C8"/>
    <w:rsid w:val="00F64B1C"/>
    <w:rsid w:val="00F650AF"/>
    <w:rsid w:val="00F7354E"/>
    <w:rsid w:val="00F73EC1"/>
    <w:rsid w:val="00F84468"/>
    <w:rsid w:val="00F8488B"/>
    <w:rsid w:val="00F8554F"/>
    <w:rsid w:val="00F90888"/>
    <w:rsid w:val="00F92983"/>
    <w:rsid w:val="00FA5612"/>
    <w:rsid w:val="00FA634B"/>
    <w:rsid w:val="00FB1903"/>
    <w:rsid w:val="00FB216A"/>
    <w:rsid w:val="00FB4884"/>
    <w:rsid w:val="00FB5387"/>
    <w:rsid w:val="00FB6BF2"/>
    <w:rsid w:val="00FC014C"/>
    <w:rsid w:val="00FC259A"/>
    <w:rsid w:val="00FC485B"/>
    <w:rsid w:val="00FC6376"/>
    <w:rsid w:val="00FC68D7"/>
    <w:rsid w:val="00FD0022"/>
    <w:rsid w:val="00FE086C"/>
    <w:rsid w:val="00FE2629"/>
    <w:rsid w:val="00FE2AB9"/>
    <w:rsid w:val="00FE6675"/>
    <w:rsid w:val="00FF2900"/>
    <w:rsid w:val="00FF31A0"/>
    <w:rsid w:val="00FF3EBF"/>
    <w:rsid w:val="00FF42EB"/>
    <w:rsid w:val="00FF4878"/>
    <w:rsid w:val="00FF6A3D"/>
    <w:rsid w:val="00FF6E0D"/>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A21CCE2"/>
  <w15:docId w15:val="{BC6E3FDB-96F6-4E22-8BC1-57063503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2115"/>
    <w:rPr>
      <w:sz w:val="24"/>
      <w:szCs w:val="24"/>
      <w:lang w:val="en-US" w:eastAsia="en-US"/>
    </w:rPr>
  </w:style>
  <w:style w:type="paragraph" w:styleId="Nadpis1">
    <w:name w:val="heading 1"/>
    <w:basedOn w:val="Normln"/>
    <w:next w:val="Normln"/>
    <w:link w:val="Nadpis1Char"/>
    <w:qFormat/>
    <w:rsid w:val="00F531E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D61C2"/>
    <w:pPr>
      <w:tabs>
        <w:tab w:val="center" w:pos="4320"/>
        <w:tab w:val="right" w:pos="8640"/>
      </w:tabs>
    </w:pPr>
  </w:style>
  <w:style w:type="paragraph" w:styleId="Zpat">
    <w:name w:val="footer"/>
    <w:basedOn w:val="Normln"/>
    <w:link w:val="ZpatChar"/>
    <w:uiPriority w:val="99"/>
    <w:rsid w:val="004D61C2"/>
    <w:pPr>
      <w:tabs>
        <w:tab w:val="center" w:pos="4320"/>
        <w:tab w:val="right" w:pos="8640"/>
      </w:tabs>
    </w:pPr>
  </w:style>
  <w:style w:type="character" w:styleId="slostrnky">
    <w:name w:val="page number"/>
    <w:basedOn w:val="Standardnpsmoodstavce"/>
    <w:rsid w:val="00345297"/>
  </w:style>
  <w:style w:type="character" w:styleId="Odkaznakoment">
    <w:name w:val="annotation reference"/>
    <w:rsid w:val="009804E5"/>
    <w:rPr>
      <w:sz w:val="16"/>
      <w:szCs w:val="16"/>
    </w:rPr>
  </w:style>
  <w:style w:type="paragraph" w:styleId="Textkomente">
    <w:name w:val="annotation text"/>
    <w:aliases w:val="Style 7,Style 22,Heading 2 level 1"/>
    <w:basedOn w:val="Normln"/>
    <w:link w:val="TextkomenteChar"/>
    <w:qFormat/>
    <w:rsid w:val="009804E5"/>
    <w:rPr>
      <w:sz w:val="20"/>
      <w:szCs w:val="20"/>
    </w:rPr>
  </w:style>
  <w:style w:type="paragraph" w:styleId="Pedmtkomente">
    <w:name w:val="annotation subject"/>
    <w:basedOn w:val="Textkomente"/>
    <w:next w:val="Textkomente"/>
    <w:semiHidden/>
    <w:rsid w:val="009804E5"/>
    <w:rPr>
      <w:b/>
      <w:bCs/>
    </w:rPr>
  </w:style>
  <w:style w:type="paragraph" w:styleId="Textbubliny">
    <w:name w:val="Balloon Text"/>
    <w:basedOn w:val="Normln"/>
    <w:semiHidden/>
    <w:rsid w:val="009804E5"/>
    <w:rPr>
      <w:rFonts w:ascii="Tahoma" w:hAnsi="Tahoma" w:cs="Tahoma"/>
      <w:sz w:val="16"/>
      <w:szCs w:val="16"/>
    </w:rPr>
  </w:style>
  <w:style w:type="character" w:customStyle="1" w:styleId="TextkomenteChar">
    <w:name w:val="Text komentáře Char"/>
    <w:aliases w:val="Style 7 Char,Style 22 Char,Heading 2 level 1 Char"/>
    <w:link w:val="Textkomente"/>
    <w:rsid w:val="00B26DB9"/>
    <w:rPr>
      <w:lang w:val="en-US" w:eastAsia="en-US"/>
    </w:rPr>
  </w:style>
  <w:style w:type="paragraph" w:styleId="Zkladntext">
    <w:name w:val="Body Text"/>
    <w:basedOn w:val="Normln"/>
    <w:link w:val="ZkladntextChar"/>
    <w:unhideWhenUsed/>
    <w:rsid w:val="00BB7F15"/>
    <w:pPr>
      <w:spacing w:after="120"/>
    </w:pPr>
  </w:style>
  <w:style w:type="character" w:customStyle="1" w:styleId="ZkladntextChar">
    <w:name w:val="Základní text Char"/>
    <w:basedOn w:val="Standardnpsmoodstavce"/>
    <w:link w:val="Zkladntext"/>
    <w:rsid w:val="00BB7F15"/>
    <w:rPr>
      <w:sz w:val="24"/>
      <w:szCs w:val="24"/>
      <w:lang w:val="en-US" w:eastAsia="en-US"/>
    </w:rPr>
  </w:style>
  <w:style w:type="table" w:styleId="Mkatabulky">
    <w:name w:val="Table Grid"/>
    <w:basedOn w:val="Normlntabulka"/>
    <w:uiPriority w:val="39"/>
    <w:rsid w:val="0066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744E2C"/>
    <w:rPr>
      <w:color w:val="0563C1" w:themeColor="hyperlink"/>
      <w:u w:val="single"/>
    </w:rPr>
  </w:style>
  <w:style w:type="table" w:customStyle="1" w:styleId="Tabellenraster1">
    <w:name w:val="Tabellenraster1"/>
    <w:basedOn w:val="Normlntabulka"/>
    <w:next w:val="Mkatabulky"/>
    <w:rsid w:val="00866509"/>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364189"/>
    <w:pPr>
      <w:ind w:left="720"/>
      <w:contextualSpacing/>
    </w:pPr>
  </w:style>
  <w:style w:type="paragraph" w:styleId="Zkladntextodsazen">
    <w:name w:val="Body Text Indent"/>
    <w:basedOn w:val="Normln"/>
    <w:link w:val="ZkladntextodsazenChar"/>
    <w:semiHidden/>
    <w:unhideWhenUsed/>
    <w:rsid w:val="00E72861"/>
    <w:pPr>
      <w:spacing w:after="120"/>
      <w:ind w:left="283"/>
    </w:pPr>
  </w:style>
  <w:style w:type="character" w:customStyle="1" w:styleId="ZkladntextodsazenChar">
    <w:name w:val="Základní text odsazený Char"/>
    <w:basedOn w:val="Standardnpsmoodstavce"/>
    <w:link w:val="Zkladntextodsazen"/>
    <w:semiHidden/>
    <w:rsid w:val="00E72861"/>
    <w:rPr>
      <w:sz w:val="24"/>
      <w:szCs w:val="24"/>
      <w:lang w:val="en-US" w:eastAsia="en-US"/>
    </w:rPr>
  </w:style>
  <w:style w:type="character" w:customStyle="1" w:styleId="ZpatChar">
    <w:name w:val="Zápatí Char"/>
    <w:basedOn w:val="Standardnpsmoodstavce"/>
    <w:link w:val="Zpat"/>
    <w:uiPriority w:val="99"/>
    <w:locked/>
    <w:rsid w:val="00C3205E"/>
    <w:rPr>
      <w:sz w:val="24"/>
      <w:szCs w:val="24"/>
      <w:lang w:val="en-US" w:eastAsia="en-US"/>
    </w:rPr>
  </w:style>
  <w:style w:type="paragraph" w:customStyle="1" w:styleId="Formatvorlageberschrift1NichtFett">
    <w:name w:val="Formatvorlage Überschrift 1 + Nicht Fett"/>
    <w:basedOn w:val="Nadpis1"/>
    <w:uiPriority w:val="99"/>
    <w:rsid w:val="00F531E7"/>
    <w:pPr>
      <w:keepLines w:val="0"/>
      <w:spacing w:before="0" w:after="240" w:line="300" w:lineRule="exact"/>
      <w:jc w:val="both"/>
    </w:pPr>
    <w:rPr>
      <w:rFonts w:ascii="Arial" w:eastAsia="Times New Roman" w:hAnsi="Arial" w:cs="Arial"/>
      <w:color w:val="auto"/>
      <w:sz w:val="22"/>
      <w:lang w:val="en-GB" w:eastAsia="de-DE"/>
    </w:rPr>
  </w:style>
  <w:style w:type="character" w:customStyle="1" w:styleId="Nadpis1Char">
    <w:name w:val="Nadpis 1 Char"/>
    <w:basedOn w:val="Standardnpsmoodstavce"/>
    <w:link w:val="Nadpis1"/>
    <w:rsid w:val="00F531E7"/>
    <w:rPr>
      <w:rFonts w:asciiTheme="majorHAnsi" w:eastAsiaTheme="majorEastAsia" w:hAnsiTheme="majorHAnsi" w:cstheme="majorBidi"/>
      <w:color w:val="2E74B5" w:themeColor="accent1" w:themeShade="BF"/>
      <w:sz w:val="32"/>
      <w:szCs w:val="32"/>
      <w:lang w:val="en-US" w:eastAsia="en-US"/>
    </w:rPr>
  </w:style>
  <w:style w:type="paragraph" w:customStyle="1" w:styleId="ListParagraph1">
    <w:name w:val="List Paragraph1"/>
    <w:basedOn w:val="Normln"/>
    <w:rsid w:val="00FB4884"/>
    <w:pPr>
      <w:ind w:left="720"/>
      <w:jc w:val="both"/>
    </w:pPr>
    <w:rPr>
      <w:rFonts w:eastAsia="Calibri"/>
      <w:szCs w:val="20"/>
      <w:lang w:eastAsia="cs-CZ"/>
    </w:rPr>
  </w:style>
  <w:style w:type="paragraph" w:styleId="Zkladntextodsazen2">
    <w:name w:val="Body Text Indent 2"/>
    <w:basedOn w:val="Normln"/>
    <w:link w:val="Zkladntextodsazen2Char"/>
    <w:semiHidden/>
    <w:unhideWhenUsed/>
    <w:rsid w:val="00D206DA"/>
    <w:pPr>
      <w:spacing w:after="120" w:line="480" w:lineRule="auto"/>
      <w:ind w:left="283"/>
    </w:pPr>
  </w:style>
  <w:style w:type="character" w:customStyle="1" w:styleId="Zkladntextodsazen2Char">
    <w:name w:val="Základní text odsazený 2 Char"/>
    <w:basedOn w:val="Standardnpsmoodstavce"/>
    <w:link w:val="Zkladntextodsazen2"/>
    <w:semiHidden/>
    <w:rsid w:val="00D206DA"/>
    <w:rPr>
      <w:sz w:val="24"/>
      <w:szCs w:val="24"/>
      <w:lang w:val="en-US" w:eastAsia="en-US"/>
    </w:rPr>
  </w:style>
  <w:style w:type="paragraph" w:styleId="Revize">
    <w:name w:val="Revision"/>
    <w:hidden/>
    <w:uiPriority w:val="99"/>
    <w:semiHidden/>
    <w:rsid w:val="00D206DA"/>
    <w:rPr>
      <w:sz w:val="24"/>
      <w:szCs w:val="24"/>
      <w:lang w:val="en-US" w:eastAsia="en-US"/>
    </w:rPr>
  </w:style>
  <w:style w:type="character" w:customStyle="1" w:styleId="tlid-translation">
    <w:name w:val="tlid-translation"/>
    <w:basedOn w:val="Standardnpsmoodstavce"/>
    <w:rsid w:val="00761D08"/>
  </w:style>
  <w:style w:type="paragraph" w:customStyle="1" w:styleId="ICFBodyText">
    <w:name w:val="ICF Body Text"/>
    <w:basedOn w:val="Normln"/>
    <w:rsid w:val="0095307B"/>
    <w:pPr>
      <w:spacing w:after="120"/>
      <w:jc w:val="both"/>
    </w:pPr>
    <w:rPr>
      <w:lang w:val="en-GB" w:bidi="mr-IN"/>
    </w:rPr>
  </w:style>
  <w:style w:type="paragraph" w:styleId="FormtovanvHTML">
    <w:name w:val="HTML Preformatted"/>
    <w:basedOn w:val="Normln"/>
    <w:link w:val="FormtovanvHTMLChar"/>
    <w:uiPriority w:val="99"/>
    <w:unhideWhenUsed/>
    <w:rsid w:val="005E5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5E561B"/>
    <w:rPr>
      <w:rFonts w:ascii="Courier New" w:hAnsi="Courier New" w:cs="Courier New"/>
      <w:lang w:val="cs-CZ" w:eastAsia="cs-CZ"/>
    </w:rPr>
  </w:style>
  <w:style w:type="character" w:customStyle="1" w:styleId="y2iqfc">
    <w:name w:val="y2iqfc"/>
    <w:basedOn w:val="Standardnpsmoodstavce"/>
    <w:rsid w:val="005E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467">
      <w:bodyDiv w:val="1"/>
      <w:marLeft w:val="0"/>
      <w:marRight w:val="0"/>
      <w:marTop w:val="0"/>
      <w:marBottom w:val="0"/>
      <w:divBdr>
        <w:top w:val="none" w:sz="0" w:space="0" w:color="auto"/>
        <w:left w:val="none" w:sz="0" w:space="0" w:color="auto"/>
        <w:bottom w:val="none" w:sz="0" w:space="0" w:color="auto"/>
        <w:right w:val="none" w:sz="0" w:space="0" w:color="auto"/>
      </w:divBdr>
    </w:div>
    <w:div w:id="13652000">
      <w:bodyDiv w:val="1"/>
      <w:marLeft w:val="0"/>
      <w:marRight w:val="0"/>
      <w:marTop w:val="0"/>
      <w:marBottom w:val="0"/>
      <w:divBdr>
        <w:top w:val="none" w:sz="0" w:space="0" w:color="auto"/>
        <w:left w:val="none" w:sz="0" w:space="0" w:color="auto"/>
        <w:bottom w:val="none" w:sz="0" w:space="0" w:color="auto"/>
        <w:right w:val="none" w:sz="0" w:space="0" w:color="auto"/>
      </w:divBdr>
    </w:div>
    <w:div w:id="76753853">
      <w:bodyDiv w:val="1"/>
      <w:marLeft w:val="0"/>
      <w:marRight w:val="0"/>
      <w:marTop w:val="0"/>
      <w:marBottom w:val="0"/>
      <w:divBdr>
        <w:top w:val="none" w:sz="0" w:space="0" w:color="auto"/>
        <w:left w:val="none" w:sz="0" w:space="0" w:color="auto"/>
        <w:bottom w:val="none" w:sz="0" w:space="0" w:color="auto"/>
        <w:right w:val="none" w:sz="0" w:space="0" w:color="auto"/>
      </w:divBdr>
    </w:div>
    <w:div w:id="94519370">
      <w:bodyDiv w:val="1"/>
      <w:marLeft w:val="0"/>
      <w:marRight w:val="0"/>
      <w:marTop w:val="0"/>
      <w:marBottom w:val="0"/>
      <w:divBdr>
        <w:top w:val="none" w:sz="0" w:space="0" w:color="auto"/>
        <w:left w:val="none" w:sz="0" w:space="0" w:color="auto"/>
        <w:bottom w:val="none" w:sz="0" w:space="0" w:color="auto"/>
        <w:right w:val="none" w:sz="0" w:space="0" w:color="auto"/>
      </w:divBdr>
    </w:div>
    <w:div w:id="95713988">
      <w:bodyDiv w:val="1"/>
      <w:marLeft w:val="0"/>
      <w:marRight w:val="0"/>
      <w:marTop w:val="0"/>
      <w:marBottom w:val="0"/>
      <w:divBdr>
        <w:top w:val="none" w:sz="0" w:space="0" w:color="auto"/>
        <w:left w:val="none" w:sz="0" w:space="0" w:color="auto"/>
        <w:bottom w:val="none" w:sz="0" w:space="0" w:color="auto"/>
        <w:right w:val="none" w:sz="0" w:space="0" w:color="auto"/>
      </w:divBdr>
    </w:div>
    <w:div w:id="130250257">
      <w:bodyDiv w:val="1"/>
      <w:marLeft w:val="0"/>
      <w:marRight w:val="0"/>
      <w:marTop w:val="0"/>
      <w:marBottom w:val="0"/>
      <w:divBdr>
        <w:top w:val="none" w:sz="0" w:space="0" w:color="auto"/>
        <w:left w:val="none" w:sz="0" w:space="0" w:color="auto"/>
        <w:bottom w:val="none" w:sz="0" w:space="0" w:color="auto"/>
        <w:right w:val="none" w:sz="0" w:space="0" w:color="auto"/>
      </w:divBdr>
    </w:div>
    <w:div w:id="135726502">
      <w:bodyDiv w:val="1"/>
      <w:marLeft w:val="0"/>
      <w:marRight w:val="0"/>
      <w:marTop w:val="0"/>
      <w:marBottom w:val="0"/>
      <w:divBdr>
        <w:top w:val="none" w:sz="0" w:space="0" w:color="auto"/>
        <w:left w:val="none" w:sz="0" w:space="0" w:color="auto"/>
        <w:bottom w:val="none" w:sz="0" w:space="0" w:color="auto"/>
        <w:right w:val="none" w:sz="0" w:space="0" w:color="auto"/>
      </w:divBdr>
    </w:div>
    <w:div w:id="150341774">
      <w:bodyDiv w:val="1"/>
      <w:marLeft w:val="0"/>
      <w:marRight w:val="0"/>
      <w:marTop w:val="0"/>
      <w:marBottom w:val="0"/>
      <w:divBdr>
        <w:top w:val="none" w:sz="0" w:space="0" w:color="auto"/>
        <w:left w:val="none" w:sz="0" w:space="0" w:color="auto"/>
        <w:bottom w:val="none" w:sz="0" w:space="0" w:color="auto"/>
        <w:right w:val="none" w:sz="0" w:space="0" w:color="auto"/>
      </w:divBdr>
    </w:div>
    <w:div w:id="176231857">
      <w:bodyDiv w:val="1"/>
      <w:marLeft w:val="0"/>
      <w:marRight w:val="0"/>
      <w:marTop w:val="0"/>
      <w:marBottom w:val="0"/>
      <w:divBdr>
        <w:top w:val="none" w:sz="0" w:space="0" w:color="auto"/>
        <w:left w:val="none" w:sz="0" w:space="0" w:color="auto"/>
        <w:bottom w:val="none" w:sz="0" w:space="0" w:color="auto"/>
        <w:right w:val="none" w:sz="0" w:space="0" w:color="auto"/>
      </w:divBdr>
    </w:div>
    <w:div w:id="194079681">
      <w:bodyDiv w:val="1"/>
      <w:marLeft w:val="0"/>
      <w:marRight w:val="0"/>
      <w:marTop w:val="0"/>
      <w:marBottom w:val="0"/>
      <w:divBdr>
        <w:top w:val="none" w:sz="0" w:space="0" w:color="auto"/>
        <w:left w:val="none" w:sz="0" w:space="0" w:color="auto"/>
        <w:bottom w:val="none" w:sz="0" w:space="0" w:color="auto"/>
        <w:right w:val="none" w:sz="0" w:space="0" w:color="auto"/>
      </w:divBdr>
    </w:div>
    <w:div w:id="194849727">
      <w:bodyDiv w:val="1"/>
      <w:marLeft w:val="0"/>
      <w:marRight w:val="0"/>
      <w:marTop w:val="0"/>
      <w:marBottom w:val="0"/>
      <w:divBdr>
        <w:top w:val="none" w:sz="0" w:space="0" w:color="auto"/>
        <w:left w:val="none" w:sz="0" w:space="0" w:color="auto"/>
        <w:bottom w:val="none" w:sz="0" w:space="0" w:color="auto"/>
        <w:right w:val="none" w:sz="0" w:space="0" w:color="auto"/>
      </w:divBdr>
    </w:div>
    <w:div w:id="198858902">
      <w:bodyDiv w:val="1"/>
      <w:marLeft w:val="0"/>
      <w:marRight w:val="0"/>
      <w:marTop w:val="0"/>
      <w:marBottom w:val="0"/>
      <w:divBdr>
        <w:top w:val="none" w:sz="0" w:space="0" w:color="auto"/>
        <w:left w:val="none" w:sz="0" w:space="0" w:color="auto"/>
        <w:bottom w:val="none" w:sz="0" w:space="0" w:color="auto"/>
        <w:right w:val="none" w:sz="0" w:space="0" w:color="auto"/>
      </w:divBdr>
    </w:div>
    <w:div w:id="251821166">
      <w:bodyDiv w:val="1"/>
      <w:marLeft w:val="0"/>
      <w:marRight w:val="0"/>
      <w:marTop w:val="0"/>
      <w:marBottom w:val="0"/>
      <w:divBdr>
        <w:top w:val="none" w:sz="0" w:space="0" w:color="auto"/>
        <w:left w:val="none" w:sz="0" w:space="0" w:color="auto"/>
        <w:bottom w:val="none" w:sz="0" w:space="0" w:color="auto"/>
        <w:right w:val="none" w:sz="0" w:space="0" w:color="auto"/>
      </w:divBdr>
    </w:div>
    <w:div w:id="257950060">
      <w:bodyDiv w:val="1"/>
      <w:marLeft w:val="0"/>
      <w:marRight w:val="0"/>
      <w:marTop w:val="0"/>
      <w:marBottom w:val="0"/>
      <w:divBdr>
        <w:top w:val="none" w:sz="0" w:space="0" w:color="auto"/>
        <w:left w:val="none" w:sz="0" w:space="0" w:color="auto"/>
        <w:bottom w:val="none" w:sz="0" w:space="0" w:color="auto"/>
        <w:right w:val="none" w:sz="0" w:space="0" w:color="auto"/>
      </w:divBdr>
    </w:div>
    <w:div w:id="270015570">
      <w:bodyDiv w:val="1"/>
      <w:marLeft w:val="0"/>
      <w:marRight w:val="0"/>
      <w:marTop w:val="0"/>
      <w:marBottom w:val="0"/>
      <w:divBdr>
        <w:top w:val="none" w:sz="0" w:space="0" w:color="auto"/>
        <w:left w:val="none" w:sz="0" w:space="0" w:color="auto"/>
        <w:bottom w:val="none" w:sz="0" w:space="0" w:color="auto"/>
        <w:right w:val="none" w:sz="0" w:space="0" w:color="auto"/>
      </w:divBdr>
    </w:div>
    <w:div w:id="272445840">
      <w:bodyDiv w:val="1"/>
      <w:marLeft w:val="0"/>
      <w:marRight w:val="0"/>
      <w:marTop w:val="0"/>
      <w:marBottom w:val="0"/>
      <w:divBdr>
        <w:top w:val="none" w:sz="0" w:space="0" w:color="auto"/>
        <w:left w:val="none" w:sz="0" w:space="0" w:color="auto"/>
        <w:bottom w:val="none" w:sz="0" w:space="0" w:color="auto"/>
        <w:right w:val="none" w:sz="0" w:space="0" w:color="auto"/>
      </w:divBdr>
    </w:div>
    <w:div w:id="290794360">
      <w:bodyDiv w:val="1"/>
      <w:marLeft w:val="0"/>
      <w:marRight w:val="0"/>
      <w:marTop w:val="0"/>
      <w:marBottom w:val="0"/>
      <w:divBdr>
        <w:top w:val="none" w:sz="0" w:space="0" w:color="auto"/>
        <w:left w:val="none" w:sz="0" w:space="0" w:color="auto"/>
        <w:bottom w:val="none" w:sz="0" w:space="0" w:color="auto"/>
        <w:right w:val="none" w:sz="0" w:space="0" w:color="auto"/>
      </w:divBdr>
    </w:div>
    <w:div w:id="295139685">
      <w:bodyDiv w:val="1"/>
      <w:marLeft w:val="0"/>
      <w:marRight w:val="0"/>
      <w:marTop w:val="0"/>
      <w:marBottom w:val="0"/>
      <w:divBdr>
        <w:top w:val="none" w:sz="0" w:space="0" w:color="auto"/>
        <w:left w:val="none" w:sz="0" w:space="0" w:color="auto"/>
        <w:bottom w:val="none" w:sz="0" w:space="0" w:color="auto"/>
        <w:right w:val="none" w:sz="0" w:space="0" w:color="auto"/>
      </w:divBdr>
    </w:div>
    <w:div w:id="336616039">
      <w:bodyDiv w:val="1"/>
      <w:marLeft w:val="0"/>
      <w:marRight w:val="0"/>
      <w:marTop w:val="0"/>
      <w:marBottom w:val="0"/>
      <w:divBdr>
        <w:top w:val="none" w:sz="0" w:space="0" w:color="auto"/>
        <w:left w:val="none" w:sz="0" w:space="0" w:color="auto"/>
        <w:bottom w:val="none" w:sz="0" w:space="0" w:color="auto"/>
        <w:right w:val="none" w:sz="0" w:space="0" w:color="auto"/>
      </w:divBdr>
    </w:div>
    <w:div w:id="343900099">
      <w:bodyDiv w:val="1"/>
      <w:marLeft w:val="0"/>
      <w:marRight w:val="0"/>
      <w:marTop w:val="0"/>
      <w:marBottom w:val="0"/>
      <w:divBdr>
        <w:top w:val="none" w:sz="0" w:space="0" w:color="auto"/>
        <w:left w:val="none" w:sz="0" w:space="0" w:color="auto"/>
        <w:bottom w:val="none" w:sz="0" w:space="0" w:color="auto"/>
        <w:right w:val="none" w:sz="0" w:space="0" w:color="auto"/>
      </w:divBdr>
    </w:div>
    <w:div w:id="367145035">
      <w:bodyDiv w:val="1"/>
      <w:marLeft w:val="0"/>
      <w:marRight w:val="0"/>
      <w:marTop w:val="0"/>
      <w:marBottom w:val="0"/>
      <w:divBdr>
        <w:top w:val="none" w:sz="0" w:space="0" w:color="auto"/>
        <w:left w:val="none" w:sz="0" w:space="0" w:color="auto"/>
        <w:bottom w:val="none" w:sz="0" w:space="0" w:color="auto"/>
        <w:right w:val="none" w:sz="0" w:space="0" w:color="auto"/>
      </w:divBdr>
    </w:div>
    <w:div w:id="370501472">
      <w:bodyDiv w:val="1"/>
      <w:marLeft w:val="0"/>
      <w:marRight w:val="0"/>
      <w:marTop w:val="0"/>
      <w:marBottom w:val="0"/>
      <w:divBdr>
        <w:top w:val="none" w:sz="0" w:space="0" w:color="auto"/>
        <w:left w:val="none" w:sz="0" w:space="0" w:color="auto"/>
        <w:bottom w:val="none" w:sz="0" w:space="0" w:color="auto"/>
        <w:right w:val="none" w:sz="0" w:space="0" w:color="auto"/>
      </w:divBdr>
    </w:div>
    <w:div w:id="372971253">
      <w:bodyDiv w:val="1"/>
      <w:marLeft w:val="0"/>
      <w:marRight w:val="0"/>
      <w:marTop w:val="0"/>
      <w:marBottom w:val="0"/>
      <w:divBdr>
        <w:top w:val="none" w:sz="0" w:space="0" w:color="auto"/>
        <w:left w:val="none" w:sz="0" w:space="0" w:color="auto"/>
        <w:bottom w:val="none" w:sz="0" w:space="0" w:color="auto"/>
        <w:right w:val="none" w:sz="0" w:space="0" w:color="auto"/>
      </w:divBdr>
    </w:div>
    <w:div w:id="377977935">
      <w:bodyDiv w:val="1"/>
      <w:marLeft w:val="0"/>
      <w:marRight w:val="0"/>
      <w:marTop w:val="0"/>
      <w:marBottom w:val="0"/>
      <w:divBdr>
        <w:top w:val="none" w:sz="0" w:space="0" w:color="auto"/>
        <w:left w:val="none" w:sz="0" w:space="0" w:color="auto"/>
        <w:bottom w:val="none" w:sz="0" w:space="0" w:color="auto"/>
        <w:right w:val="none" w:sz="0" w:space="0" w:color="auto"/>
      </w:divBdr>
    </w:div>
    <w:div w:id="378943608">
      <w:bodyDiv w:val="1"/>
      <w:marLeft w:val="0"/>
      <w:marRight w:val="0"/>
      <w:marTop w:val="0"/>
      <w:marBottom w:val="0"/>
      <w:divBdr>
        <w:top w:val="none" w:sz="0" w:space="0" w:color="auto"/>
        <w:left w:val="none" w:sz="0" w:space="0" w:color="auto"/>
        <w:bottom w:val="none" w:sz="0" w:space="0" w:color="auto"/>
        <w:right w:val="none" w:sz="0" w:space="0" w:color="auto"/>
      </w:divBdr>
    </w:div>
    <w:div w:id="385572913">
      <w:bodyDiv w:val="1"/>
      <w:marLeft w:val="0"/>
      <w:marRight w:val="0"/>
      <w:marTop w:val="0"/>
      <w:marBottom w:val="0"/>
      <w:divBdr>
        <w:top w:val="none" w:sz="0" w:space="0" w:color="auto"/>
        <w:left w:val="none" w:sz="0" w:space="0" w:color="auto"/>
        <w:bottom w:val="none" w:sz="0" w:space="0" w:color="auto"/>
        <w:right w:val="none" w:sz="0" w:space="0" w:color="auto"/>
      </w:divBdr>
    </w:div>
    <w:div w:id="406079829">
      <w:bodyDiv w:val="1"/>
      <w:marLeft w:val="0"/>
      <w:marRight w:val="0"/>
      <w:marTop w:val="0"/>
      <w:marBottom w:val="0"/>
      <w:divBdr>
        <w:top w:val="none" w:sz="0" w:space="0" w:color="auto"/>
        <w:left w:val="none" w:sz="0" w:space="0" w:color="auto"/>
        <w:bottom w:val="none" w:sz="0" w:space="0" w:color="auto"/>
        <w:right w:val="none" w:sz="0" w:space="0" w:color="auto"/>
      </w:divBdr>
    </w:div>
    <w:div w:id="409621844">
      <w:bodyDiv w:val="1"/>
      <w:marLeft w:val="0"/>
      <w:marRight w:val="0"/>
      <w:marTop w:val="0"/>
      <w:marBottom w:val="0"/>
      <w:divBdr>
        <w:top w:val="none" w:sz="0" w:space="0" w:color="auto"/>
        <w:left w:val="none" w:sz="0" w:space="0" w:color="auto"/>
        <w:bottom w:val="none" w:sz="0" w:space="0" w:color="auto"/>
        <w:right w:val="none" w:sz="0" w:space="0" w:color="auto"/>
      </w:divBdr>
    </w:div>
    <w:div w:id="426194980">
      <w:bodyDiv w:val="1"/>
      <w:marLeft w:val="0"/>
      <w:marRight w:val="0"/>
      <w:marTop w:val="0"/>
      <w:marBottom w:val="0"/>
      <w:divBdr>
        <w:top w:val="none" w:sz="0" w:space="0" w:color="auto"/>
        <w:left w:val="none" w:sz="0" w:space="0" w:color="auto"/>
        <w:bottom w:val="none" w:sz="0" w:space="0" w:color="auto"/>
        <w:right w:val="none" w:sz="0" w:space="0" w:color="auto"/>
      </w:divBdr>
    </w:div>
    <w:div w:id="428963298">
      <w:bodyDiv w:val="1"/>
      <w:marLeft w:val="0"/>
      <w:marRight w:val="0"/>
      <w:marTop w:val="0"/>
      <w:marBottom w:val="0"/>
      <w:divBdr>
        <w:top w:val="none" w:sz="0" w:space="0" w:color="auto"/>
        <w:left w:val="none" w:sz="0" w:space="0" w:color="auto"/>
        <w:bottom w:val="none" w:sz="0" w:space="0" w:color="auto"/>
        <w:right w:val="none" w:sz="0" w:space="0" w:color="auto"/>
      </w:divBdr>
    </w:div>
    <w:div w:id="431634319">
      <w:bodyDiv w:val="1"/>
      <w:marLeft w:val="0"/>
      <w:marRight w:val="0"/>
      <w:marTop w:val="0"/>
      <w:marBottom w:val="0"/>
      <w:divBdr>
        <w:top w:val="none" w:sz="0" w:space="0" w:color="auto"/>
        <w:left w:val="none" w:sz="0" w:space="0" w:color="auto"/>
        <w:bottom w:val="none" w:sz="0" w:space="0" w:color="auto"/>
        <w:right w:val="none" w:sz="0" w:space="0" w:color="auto"/>
      </w:divBdr>
    </w:div>
    <w:div w:id="443306040">
      <w:bodyDiv w:val="1"/>
      <w:marLeft w:val="0"/>
      <w:marRight w:val="0"/>
      <w:marTop w:val="0"/>
      <w:marBottom w:val="0"/>
      <w:divBdr>
        <w:top w:val="none" w:sz="0" w:space="0" w:color="auto"/>
        <w:left w:val="none" w:sz="0" w:space="0" w:color="auto"/>
        <w:bottom w:val="none" w:sz="0" w:space="0" w:color="auto"/>
        <w:right w:val="none" w:sz="0" w:space="0" w:color="auto"/>
      </w:divBdr>
    </w:div>
    <w:div w:id="448472149">
      <w:bodyDiv w:val="1"/>
      <w:marLeft w:val="0"/>
      <w:marRight w:val="0"/>
      <w:marTop w:val="0"/>
      <w:marBottom w:val="0"/>
      <w:divBdr>
        <w:top w:val="none" w:sz="0" w:space="0" w:color="auto"/>
        <w:left w:val="none" w:sz="0" w:space="0" w:color="auto"/>
        <w:bottom w:val="none" w:sz="0" w:space="0" w:color="auto"/>
        <w:right w:val="none" w:sz="0" w:space="0" w:color="auto"/>
      </w:divBdr>
    </w:div>
    <w:div w:id="484977383">
      <w:bodyDiv w:val="1"/>
      <w:marLeft w:val="0"/>
      <w:marRight w:val="0"/>
      <w:marTop w:val="0"/>
      <w:marBottom w:val="0"/>
      <w:divBdr>
        <w:top w:val="none" w:sz="0" w:space="0" w:color="auto"/>
        <w:left w:val="none" w:sz="0" w:space="0" w:color="auto"/>
        <w:bottom w:val="none" w:sz="0" w:space="0" w:color="auto"/>
        <w:right w:val="none" w:sz="0" w:space="0" w:color="auto"/>
      </w:divBdr>
    </w:div>
    <w:div w:id="486098029">
      <w:bodyDiv w:val="1"/>
      <w:marLeft w:val="0"/>
      <w:marRight w:val="0"/>
      <w:marTop w:val="0"/>
      <w:marBottom w:val="0"/>
      <w:divBdr>
        <w:top w:val="none" w:sz="0" w:space="0" w:color="auto"/>
        <w:left w:val="none" w:sz="0" w:space="0" w:color="auto"/>
        <w:bottom w:val="none" w:sz="0" w:space="0" w:color="auto"/>
        <w:right w:val="none" w:sz="0" w:space="0" w:color="auto"/>
      </w:divBdr>
    </w:div>
    <w:div w:id="491651462">
      <w:bodyDiv w:val="1"/>
      <w:marLeft w:val="0"/>
      <w:marRight w:val="0"/>
      <w:marTop w:val="0"/>
      <w:marBottom w:val="0"/>
      <w:divBdr>
        <w:top w:val="none" w:sz="0" w:space="0" w:color="auto"/>
        <w:left w:val="none" w:sz="0" w:space="0" w:color="auto"/>
        <w:bottom w:val="none" w:sz="0" w:space="0" w:color="auto"/>
        <w:right w:val="none" w:sz="0" w:space="0" w:color="auto"/>
      </w:divBdr>
    </w:div>
    <w:div w:id="526866461">
      <w:bodyDiv w:val="1"/>
      <w:marLeft w:val="0"/>
      <w:marRight w:val="0"/>
      <w:marTop w:val="0"/>
      <w:marBottom w:val="0"/>
      <w:divBdr>
        <w:top w:val="none" w:sz="0" w:space="0" w:color="auto"/>
        <w:left w:val="none" w:sz="0" w:space="0" w:color="auto"/>
        <w:bottom w:val="none" w:sz="0" w:space="0" w:color="auto"/>
        <w:right w:val="none" w:sz="0" w:space="0" w:color="auto"/>
      </w:divBdr>
    </w:div>
    <w:div w:id="528763610">
      <w:bodyDiv w:val="1"/>
      <w:marLeft w:val="0"/>
      <w:marRight w:val="0"/>
      <w:marTop w:val="0"/>
      <w:marBottom w:val="0"/>
      <w:divBdr>
        <w:top w:val="none" w:sz="0" w:space="0" w:color="auto"/>
        <w:left w:val="none" w:sz="0" w:space="0" w:color="auto"/>
        <w:bottom w:val="none" w:sz="0" w:space="0" w:color="auto"/>
        <w:right w:val="none" w:sz="0" w:space="0" w:color="auto"/>
      </w:divBdr>
    </w:div>
    <w:div w:id="535508867">
      <w:bodyDiv w:val="1"/>
      <w:marLeft w:val="0"/>
      <w:marRight w:val="0"/>
      <w:marTop w:val="0"/>
      <w:marBottom w:val="0"/>
      <w:divBdr>
        <w:top w:val="none" w:sz="0" w:space="0" w:color="auto"/>
        <w:left w:val="none" w:sz="0" w:space="0" w:color="auto"/>
        <w:bottom w:val="none" w:sz="0" w:space="0" w:color="auto"/>
        <w:right w:val="none" w:sz="0" w:space="0" w:color="auto"/>
      </w:divBdr>
    </w:div>
    <w:div w:id="538973188">
      <w:bodyDiv w:val="1"/>
      <w:marLeft w:val="0"/>
      <w:marRight w:val="0"/>
      <w:marTop w:val="0"/>
      <w:marBottom w:val="0"/>
      <w:divBdr>
        <w:top w:val="none" w:sz="0" w:space="0" w:color="auto"/>
        <w:left w:val="none" w:sz="0" w:space="0" w:color="auto"/>
        <w:bottom w:val="none" w:sz="0" w:space="0" w:color="auto"/>
        <w:right w:val="none" w:sz="0" w:space="0" w:color="auto"/>
      </w:divBdr>
    </w:div>
    <w:div w:id="539319404">
      <w:bodyDiv w:val="1"/>
      <w:marLeft w:val="0"/>
      <w:marRight w:val="0"/>
      <w:marTop w:val="0"/>
      <w:marBottom w:val="0"/>
      <w:divBdr>
        <w:top w:val="none" w:sz="0" w:space="0" w:color="auto"/>
        <w:left w:val="none" w:sz="0" w:space="0" w:color="auto"/>
        <w:bottom w:val="none" w:sz="0" w:space="0" w:color="auto"/>
        <w:right w:val="none" w:sz="0" w:space="0" w:color="auto"/>
      </w:divBdr>
    </w:div>
    <w:div w:id="540476981">
      <w:bodyDiv w:val="1"/>
      <w:marLeft w:val="0"/>
      <w:marRight w:val="0"/>
      <w:marTop w:val="0"/>
      <w:marBottom w:val="0"/>
      <w:divBdr>
        <w:top w:val="none" w:sz="0" w:space="0" w:color="auto"/>
        <w:left w:val="none" w:sz="0" w:space="0" w:color="auto"/>
        <w:bottom w:val="none" w:sz="0" w:space="0" w:color="auto"/>
        <w:right w:val="none" w:sz="0" w:space="0" w:color="auto"/>
      </w:divBdr>
    </w:div>
    <w:div w:id="543058820">
      <w:bodyDiv w:val="1"/>
      <w:marLeft w:val="0"/>
      <w:marRight w:val="0"/>
      <w:marTop w:val="0"/>
      <w:marBottom w:val="0"/>
      <w:divBdr>
        <w:top w:val="none" w:sz="0" w:space="0" w:color="auto"/>
        <w:left w:val="none" w:sz="0" w:space="0" w:color="auto"/>
        <w:bottom w:val="none" w:sz="0" w:space="0" w:color="auto"/>
        <w:right w:val="none" w:sz="0" w:space="0" w:color="auto"/>
      </w:divBdr>
    </w:div>
    <w:div w:id="568810238">
      <w:bodyDiv w:val="1"/>
      <w:marLeft w:val="0"/>
      <w:marRight w:val="0"/>
      <w:marTop w:val="0"/>
      <w:marBottom w:val="0"/>
      <w:divBdr>
        <w:top w:val="none" w:sz="0" w:space="0" w:color="auto"/>
        <w:left w:val="none" w:sz="0" w:space="0" w:color="auto"/>
        <w:bottom w:val="none" w:sz="0" w:space="0" w:color="auto"/>
        <w:right w:val="none" w:sz="0" w:space="0" w:color="auto"/>
      </w:divBdr>
    </w:div>
    <w:div w:id="571159940">
      <w:bodyDiv w:val="1"/>
      <w:marLeft w:val="0"/>
      <w:marRight w:val="0"/>
      <w:marTop w:val="0"/>
      <w:marBottom w:val="0"/>
      <w:divBdr>
        <w:top w:val="none" w:sz="0" w:space="0" w:color="auto"/>
        <w:left w:val="none" w:sz="0" w:space="0" w:color="auto"/>
        <w:bottom w:val="none" w:sz="0" w:space="0" w:color="auto"/>
        <w:right w:val="none" w:sz="0" w:space="0" w:color="auto"/>
      </w:divBdr>
    </w:div>
    <w:div w:id="576478187">
      <w:bodyDiv w:val="1"/>
      <w:marLeft w:val="0"/>
      <w:marRight w:val="0"/>
      <w:marTop w:val="0"/>
      <w:marBottom w:val="0"/>
      <w:divBdr>
        <w:top w:val="none" w:sz="0" w:space="0" w:color="auto"/>
        <w:left w:val="none" w:sz="0" w:space="0" w:color="auto"/>
        <w:bottom w:val="none" w:sz="0" w:space="0" w:color="auto"/>
        <w:right w:val="none" w:sz="0" w:space="0" w:color="auto"/>
      </w:divBdr>
    </w:div>
    <w:div w:id="615454009">
      <w:bodyDiv w:val="1"/>
      <w:marLeft w:val="0"/>
      <w:marRight w:val="0"/>
      <w:marTop w:val="0"/>
      <w:marBottom w:val="0"/>
      <w:divBdr>
        <w:top w:val="none" w:sz="0" w:space="0" w:color="auto"/>
        <w:left w:val="none" w:sz="0" w:space="0" w:color="auto"/>
        <w:bottom w:val="none" w:sz="0" w:space="0" w:color="auto"/>
        <w:right w:val="none" w:sz="0" w:space="0" w:color="auto"/>
      </w:divBdr>
    </w:div>
    <w:div w:id="619645811">
      <w:bodyDiv w:val="1"/>
      <w:marLeft w:val="0"/>
      <w:marRight w:val="0"/>
      <w:marTop w:val="0"/>
      <w:marBottom w:val="0"/>
      <w:divBdr>
        <w:top w:val="none" w:sz="0" w:space="0" w:color="auto"/>
        <w:left w:val="none" w:sz="0" w:space="0" w:color="auto"/>
        <w:bottom w:val="none" w:sz="0" w:space="0" w:color="auto"/>
        <w:right w:val="none" w:sz="0" w:space="0" w:color="auto"/>
      </w:divBdr>
    </w:div>
    <w:div w:id="620234219">
      <w:bodyDiv w:val="1"/>
      <w:marLeft w:val="0"/>
      <w:marRight w:val="0"/>
      <w:marTop w:val="0"/>
      <w:marBottom w:val="0"/>
      <w:divBdr>
        <w:top w:val="none" w:sz="0" w:space="0" w:color="auto"/>
        <w:left w:val="none" w:sz="0" w:space="0" w:color="auto"/>
        <w:bottom w:val="none" w:sz="0" w:space="0" w:color="auto"/>
        <w:right w:val="none" w:sz="0" w:space="0" w:color="auto"/>
      </w:divBdr>
    </w:div>
    <w:div w:id="622228798">
      <w:bodyDiv w:val="1"/>
      <w:marLeft w:val="0"/>
      <w:marRight w:val="0"/>
      <w:marTop w:val="0"/>
      <w:marBottom w:val="0"/>
      <w:divBdr>
        <w:top w:val="none" w:sz="0" w:space="0" w:color="auto"/>
        <w:left w:val="none" w:sz="0" w:space="0" w:color="auto"/>
        <w:bottom w:val="none" w:sz="0" w:space="0" w:color="auto"/>
        <w:right w:val="none" w:sz="0" w:space="0" w:color="auto"/>
      </w:divBdr>
    </w:div>
    <w:div w:id="632565097">
      <w:bodyDiv w:val="1"/>
      <w:marLeft w:val="0"/>
      <w:marRight w:val="0"/>
      <w:marTop w:val="0"/>
      <w:marBottom w:val="0"/>
      <w:divBdr>
        <w:top w:val="none" w:sz="0" w:space="0" w:color="auto"/>
        <w:left w:val="none" w:sz="0" w:space="0" w:color="auto"/>
        <w:bottom w:val="none" w:sz="0" w:space="0" w:color="auto"/>
        <w:right w:val="none" w:sz="0" w:space="0" w:color="auto"/>
      </w:divBdr>
    </w:div>
    <w:div w:id="633026862">
      <w:bodyDiv w:val="1"/>
      <w:marLeft w:val="0"/>
      <w:marRight w:val="0"/>
      <w:marTop w:val="0"/>
      <w:marBottom w:val="0"/>
      <w:divBdr>
        <w:top w:val="none" w:sz="0" w:space="0" w:color="auto"/>
        <w:left w:val="none" w:sz="0" w:space="0" w:color="auto"/>
        <w:bottom w:val="none" w:sz="0" w:space="0" w:color="auto"/>
        <w:right w:val="none" w:sz="0" w:space="0" w:color="auto"/>
      </w:divBdr>
    </w:div>
    <w:div w:id="645940528">
      <w:bodyDiv w:val="1"/>
      <w:marLeft w:val="0"/>
      <w:marRight w:val="0"/>
      <w:marTop w:val="0"/>
      <w:marBottom w:val="0"/>
      <w:divBdr>
        <w:top w:val="none" w:sz="0" w:space="0" w:color="auto"/>
        <w:left w:val="none" w:sz="0" w:space="0" w:color="auto"/>
        <w:bottom w:val="none" w:sz="0" w:space="0" w:color="auto"/>
        <w:right w:val="none" w:sz="0" w:space="0" w:color="auto"/>
      </w:divBdr>
    </w:div>
    <w:div w:id="688793702">
      <w:bodyDiv w:val="1"/>
      <w:marLeft w:val="0"/>
      <w:marRight w:val="0"/>
      <w:marTop w:val="0"/>
      <w:marBottom w:val="0"/>
      <w:divBdr>
        <w:top w:val="none" w:sz="0" w:space="0" w:color="auto"/>
        <w:left w:val="none" w:sz="0" w:space="0" w:color="auto"/>
        <w:bottom w:val="none" w:sz="0" w:space="0" w:color="auto"/>
        <w:right w:val="none" w:sz="0" w:space="0" w:color="auto"/>
      </w:divBdr>
    </w:div>
    <w:div w:id="694356077">
      <w:bodyDiv w:val="1"/>
      <w:marLeft w:val="0"/>
      <w:marRight w:val="0"/>
      <w:marTop w:val="0"/>
      <w:marBottom w:val="0"/>
      <w:divBdr>
        <w:top w:val="none" w:sz="0" w:space="0" w:color="auto"/>
        <w:left w:val="none" w:sz="0" w:space="0" w:color="auto"/>
        <w:bottom w:val="none" w:sz="0" w:space="0" w:color="auto"/>
        <w:right w:val="none" w:sz="0" w:space="0" w:color="auto"/>
      </w:divBdr>
    </w:div>
    <w:div w:id="697659005">
      <w:bodyDiv w:val="1"/>
      <w:marLeft w:val="0"/>
      <w:marRight w:val="0"/>
      <w:marTop w:val="0"/>
      <w:marBottom w:val="0"/>
      <w:divBdr>
        <w:top w:val="none" w:sz="0" w:space="0" w:color="auto"/>
        <w:left w:val="none" w:sz="0" w:space="0" w:color="auto"/>
        <w:bottom w:val="none" w:sz="0" w:space="0" w:color="auto"/>
        <w:right w:val="none" w:sz="0" w:space="0" w:color="auto"/>
      </w:divBdr>
    </w:div>
    <w:div w:id="699207564">
      <w:bodyDiv w:val="1"/>
      <w:marLeft w:val="0"/>
      <w:marRight w:val="0"/>
      <w:marTop w:val="0"/>
      <w:marBottom w:val="0"/>
      <w:divBdr>
        <w:top w:val="none" w:sz="0" w:space="0" w:color="auto"/>
        <w:left w:val="none" w:sz="0" w:space="0" w:color="auto"/>
        <w:bottom w:val="none" w:sz="0" w:space="0" w:color="auto"/>
        <w:right w:val="none" w:sz="0" w:space="0" w:color="auto"/>
      </w:divBdr>
    </w:div>
    <w:div w:id="700087207">
      <w:bodyDiv w:val="1"/>
      <w:marLeft w:val="0"/>
      <w:marRight w:val="0"/>
      <w:marTop w:val="0"/>
      <w:marBottom w:val="0"/>
      <w:divBdr>
        <w:top w:val="none" w:sz="0" w:space="0" w:color="auto"/>
        <w:left w:val="none" w:sz="0" w:space="0" w:color="auto"/>
        <w:bottom w:val="none" w:sz="0" w:space="0" w:color="auto"/>
        <w:right w:val="none" w:sz="0" w:space="0" w:color="auto"/>
      </w:divBdr>
    </w:div>
    <w:div w:id="700326913">
      <w:bodyDiv w:val="1"/>
      <w:marLeft w:val="0"/>
      <w:marRight w:val="0"/>
      <w:marTop w:val="0"/>
      <w:marBottom w:val="0"/>
      <w:divBdr>
        <w:top w:val="none" w:sz="0" w:space="0" w:color="auto"/>
        <w:left w:val="none" w:sz="0" w:space="0" w:color="auto"/>
        <w:bottom w:val="none" w:sz="0" w:space="0" w:color="auto"/>
        <w:right w:val="none" w:sz="0" w:space="0" w:color="auto"/>
      </w:divBdr>
    </w:div>
    <w:div w:id="701519530">
      <w:bodyDiv w:val="1"/>
      <w:marLeft w:val="0"/>
      <w:marRight w:val="0"/>
      <w:marTop w:val="0"/>
      <w:marBottom w:val="0"/>
      <w:divBdr>
        <w:top w:val="none" w:sz="0" w:space="0" w:color="auto"/>
        <w:left w:val="none" w:sz="0" w:space="0" w:color="auto"/>
        <w:bottom w:val="none" w:sz="0" w:space="0" w:color="auto"/>
        <w:right w:val="none" w:sz="0" w:space="0" w:color="auto"/>
      </w:divBdr>
    </w:div>
    <w:div w:id="701563620">
      <w:bodyDiv w:val="1"/>
      <w:marLeft w:val="0"/>
      <w:marRight w:val="0"/>
      <w:marTop w:val="0"/>
      <w:marBottom w:val="0"/>
      <w:divBdr>
        <w:top w:val="none" w:sz="0" w:space="0" w:color="auto"/>
        <w:left w:val="none" w:sz="0" w:space="0" w:color="auto"/>
        <w:bottom w:val="none" w:sz="0" w:space="0" w:color="auto"/>
        <w:right w:val="none" w:sz="0" w:space="0" w:color="auto"/>
      </w:divBdr>
    </w:div>
    <w:div w:id="712114502">
      <w:bodyDiv w:val="1"/>
      <w:marLeft w:val="0"/>
      <w:marRight w:val="0"/>
      <w:marTop w:val="0"/>
      <w:marBottom w:val="0"/>
      <w:divBdr>
        <w:top w:val="none" w:sz="0" w:space="0" w:color="auto"/>
        <w:left w:val="none" w:sz="0" w:space="0" w:color="auto"/>
        <w:bottom w:val="none" w:sz="0" w:space="0" w:color="auto"/>
        <w:right w:val="none" w:sz="0" w:space="0" w:color="auto"/>
      </w:divBdr>
    </w:div>
    <w:div w:id="720441249">
      <w:bodyDiv w:val="1"/>
      <w:marLeft w:val="0"/>
      <w:marRight w:val="0"/>
      <w:marTop w:val="0"/>
      <w:marBottom w:val="0"/>
      <w:divBdr>
        <w:top w:val="none" w:sz="0" w:space="0" w:color="auto"/>
        <w:left w:val="none" w:sz="0" w:space="0" w:color="auto"/>
        <w:bottom w:val="none" w:sz="0" w:space="0" w:color="auto"/>
        <w:right w:val="none" w:sz="0" w:space="0" w:color="auto"/>
      </w:divBdr>
    </w:div>
    <w:div w:id="734669372">
      <w:bodyDiv w:val="1"/>
      <w:marLeft w:val="0"/>
      <w:marRight w:val="0"/>
      <w:marTop w:val="0"/>
      <w:marBottom w:val="0"/>
      <w:divBdr>
        <w:top w:val="none" w:sz="0" w:space="0" w:color="auto"/>
        <w:left w:val="none" w:sz="0" w:space="0" w:color="auto"/>
        <w:bottom w:val="none" w:sz="0" w:space="0" w:color="auto"/>
        <w:right w:val="none" w:sz="0" w:space="0" w:color="auto"/>
      </w:divBdr>
    </w:div>
    <w:div w:id="738207206">
      <w:bodyDiv w:val="1"/>
      <w:marLeft w:val="0"/>
      <w:marRight w:val="0"/>
      <w:marTop w:val="0"/>
      <w:marBottom w:val="0"/>
      <w:divBdr>
        <w:top w:val="none" w:sz="0" w:space="0" w:color="auto"/>
        <w:left w:val="none" w:sz="0" w:space="0" w:color="auto"/>
        <w:bottom w:val="none" w:sz="0" w:space="0" w:color="auto"/>
        <w:right w:val="none" w:sz="0" w:space="0" w:color="auto"/>
      </w:divBdr>
    </w:div>
    <w:div w:id="744689185">
      <w:bodyDiv w:val="1"/>
      <w:marLeft w:val="0"/>
      <w:marRight w:val="0"/>
      <w:marTop w:val="0"/>
      <w:marBottom w:val="0"/>
      <w:divBdr>
        <w:top w:val="none" w:sz="0" w:space="0" w:color="auto"/>
        <w:left w:val="none" w:sz="0" w:space="0" w:color="auto"/>
        <w:bottom w:val="none" w:sz="0" w:space="0" w:color="auto"/>
        <w:right w:val="none" w:sz="0" w:space="0" w:color="auto"/>
      </w:divBdr>
    </w:div>
    <w:div w:id="764613824">
      <w:bodyDiv w:val="1"/>
      <w:marLeft w:val="0"/>
      <w:marRight w:val="0"/>
      <w:marTop w:val="0"/>
      <w:marBottom w:val="0"/>
      <w:divBdr>
        <w:top w:val="none" w:sz="0" w:space="0" w:color="auto"/>
        <w:left w:val="none" w:sz="0" w:space="0" w:color="auto"/>
        <w:bottom w:val="none" w:sz="0" w:space="0" w:color="auto"/>
        <w:right w:val="none" w:sz="0" w:space="0" w:color="auto"/>
      </w:divBdr>
    </w:div>
    <w:div w:id="774709441">
      <w:bodyDiv w:val="1"/>
      <w:marLeft w:val="0"/>
      <w:marRight w:val="0"/>
      <w:marTop w:val="0"/>
      <w:marBottom w:val="0"/>
      <w:divBdr>
        <w:top w:val="none" w:sz="0" w:space="0" w:color="auto"/>
        <w:left w:val="none" w:sz="0" w:space="0" w:color="auto"/>
        <w:bottom w:val="none" w:sz="0" w:space="0" w:color="auto"/>
        <w:right w:val="none" w:sz="0" w:space="0" w:color="auto"/>
      </w:divBdr>
    </w:div>
    <w:div w:id="818301102">
      <w:bodyDiv w:val="1"/>
      <w:marLeft w:val="0"/>
      <w:marRight w:val="0"/>
      <w:marTop w:val="0"/>
      <w:marBottom w:val="0"/>
      <w:divBdr>
        <w:top w:val="none" w:sz="0" w:space="0" w:color="auto"/>
        <w:left w:val="none" w:sz="0" w:space="0" w:color="auto"/>
        <w:bottom w:val="none" w:sz="0" w:space="0" w:color="auto"/>
        <w:right w:val="none" w:sz="0" w:space="0" w:color="auto"/>
      </w:divBdr>
    </w:div>
    <w:div w:id="818810787">
      <w:bodyDiv w:val="1"/>
      <w:marLeft w:val="0"/>
      <w:marRight w:val="0"/>
      <w:marTop w:val="0"/>
      <w:marBottom w:val="0"/>
      <w:divBdr>
        <w:top w:val="none" w:sz="0" w:space="0" w:color="auto"/>
        <w:left w:val="none" w:sz="0" w:space="0" w:color="auto"/>
        <w:bottom w:val="none" w:sz="0" w:space="0" w:color="auto"/>
        <w:right w:val="none" w:sz="0" w:space="0" w:color="auto"/>
      </w:divBdr>
    </w:div>
    <w:div w:id="843863668">
      <w:bodyDiv w:val="1"/>
      <w:marLeft w:val="0"/>
      <w:marRight w:val="0"/>
      <w:marTop w:val="0"/>
      <w:marBottom w:val="0"/>
      <w:divBdr>
        <w:top w:val="none" w:sz="0" w:space="0" w:color="auto"/>
        <w:left w:val="none" w:sz="0" w:space="0" w:color="auto"/>
        <w:bottom w:val="none" w:sz="0" w:space="0" w:color="auto"/>
        <w:right w:val="none" w:sz="0" w:space="0" w:color="auto"/>
      </w:divBdr>
    </w:div>
    <w:div w:id="859709612">
      <w:bodyDiv w:val="1"/>
      <w:marLeft w:val="0"/>
      <w:marRight w:val="0"/>
      <w:marTop w:val="0"/>
      <w:marBottom w:val="0"/>
      <w:divBdr>
        <w:top w:val="none" w:sz="0" w:space="0" w:color="auto"/>
        <w:left w:val="none" w:sz="0" w:space="0" w:color="auto"/>
        <w:bottom w:val="none" w:sz="0" w:space="0" w:color="auto"/>
        <w:right w:val="none" w:sz="0" w:space="0" w:color="auto"/>
      </w:divBdr>
    </w:div>
    <w:div w:id="898125770">
      <w:bodyDiv w:val="1"/>
      <w:marLeft w:val="0"/>
      <w:marRight w:val="0"/>
      <w:marTop w:val="0"/>
      <w:marBottom w:val="0"/>
      <w:divBdr>
        <w:top w:val="none" w:sz="0" w:space="0" w:color="auto"/>
        <w:left w:val="none" w:sz="0" w:space="0" w:color="auto"/>
        <w:bottom w:val="none" w:sz="0" w:space="0" w:color="auto"/>
        <w:right w:val="none" w:sz="0" w:space="0" w:color="auto"/>
      </w:divBdr>
    </w:div>
    <w:div w:id="905186498">
      <w:bodyDiv w:val="1"/>
      <w:marLeft w:val="0"/>
      <w:marRight w:val="0"/>
      <w:marTop w:val="0"/>
      <w:marBottom w:val="0"/>
      <w:divBdr>
        <w:top w:val="none" w:sz="0" w:space="0" w:color="auto"/>
        <w:left w:val="none" w:sz="0" w:space="0" w:color="auto"/>
        <w:bottom w:val="none" w:sz="0" w:space="0" w:color="auto"/>
        <w:right w:val="none" w:sz="0" w:space="0" w:color="auto"/>
      </w:divBdr>
    </w:div>
    <w:div w:id="918827573">
      <w:bodyDiv w:val="1"/>
      <w:marLeft w:val="0"/>
      <w:marRight w:val="0"/>
      <w:marTop w:val="0"/>
      <w:marBottom w:val="0"/>
      <w:divBdr>
        <w:top w:val="none" w:sz="0" w:space="0" w:color="auto"/>
        <w:left w:val="none" w:sz="0" w:space="0" w:color="auto"/>
        <w:bottom w:val="none" w:sz="0" w:space="0" w:color="auto"/>
        <w:right w:val="none" w:sz="0" w:space="0" w:color="auto"/>
      </w:divBdr>
    </w:div>
    <w:div w:id="936979774">
      <w:bodyDiv w:val="1"/>
      <w:marLeft w:val="0"/>
      <w:marRight w:val="0"/>
      <w:marTop w:val="0"/>
      <w:marBottom w:val="0"/>
      <w:divBdr>
        <w:top w:val="none" w:sz="0" w:space="0" w:color="auto"/>
        <w:left w:val="none" w:sz="0" w:space="0" w:color="auto"/>
        <w:bottom w:val="none" w:sz="0" w:space="0" w:color="auto"/>
        <w:right w:val="none" w:sz="0" w:space="0" w:color="auto"/>
      </w:divBdr>
    </w:div>
    <w:div w:id="963273422">
      <w:bodyDiv w:val="1"/>
      <w:marLeft w:val="0"/>
      <w:marRight w:val="0"/>
      <w:marTop w:val="0"/>
      <w:marBottom w:val="0"/>
      <w:divBdr>
        <w:top w:val="none" w:sz="0" w:space="0" w:color="auto"/>
        <w:left w:val="none" w:sz="0" w:space="0" w:color="auto"/>
        <w:bottom w:val="none" w:sz="0" w:space="0" w:color="auto"/>
        <w:right w:val="none" w:sz="0" w:space="0" w:color="auto"/>
      </w:divBdr>
    </w:div>
    <w:div w:id="967274835">
      <w:bodyDiv w:val="1"/>
      <w:marLeft w:val="0"/>
      <w:marRight w:val="0"/>
      <w:marTop w:val="0"/>
      <w:marBottom w:val="0"/>
      <w:divBdr>
        <w:top w:val="none" w:sz="0" w:space="0" w:color="auto"/>
        <w:left w:val="none" w:sz="0" w:space="0" w:color="auto"/>
        <w:bottom w:val="none" w:sz="0" w:space="0" w:color="auto"/>
        <w:right w:val="none" w:sz="0" w:space="0" w:color="auto"/>
      </w:divBdr>
    </w:div>
    <w:div w:id="990447047">
      <w:bodyDiv w:val="1"/>
      <w:marLeft w:val="0"/>
      <w:marRight w:val="0"/>
      <w:marTop w:val="0"/>
      <w:marBottom w:val="0"/>
      <w:divBdr>
        <w:top w:val="none" w:sz="0" w:space="0" w:color="auto"/>
        <w:left w:val="none" w:sz="0" w:space="0" w:color="auto"/>
        <w:bottom w:val="none" w:sz="0" w:space="0" w:color="auto"/>
        <w:right w:val="none" w:sz="0" w:space="0" w:color="auto"/>
      </w:divBdr>
    </w:div>
    <w:div w:id="997536168">
      <w:bodyDiv w:val="1"/>
      <w:marLeft w:val="0"/>
      <w:marRight w:val="0"/>
      <w:marTop w:val="0"/>
      <w:marBottom w:val="0"/>
      <w:divBdr>
        <w:top w:val="none" w:sz="0" w:space="0" w:color="auto"/>
        <w:left w:val="none" w:sz="0" w:space="0" w:color="auto"/>
        <w:bottom w:val="none" w:sz="0" w:space="0" w:color="auto"/>
        <w:right w:val="none" w:sz="0" w:space="0" w:color="auto"/>
      </w:divBdr>
    </w:div>
    <w:div w:id="999625563">
      <w:bodyDiv w:val="1"/>
      <w:marLeft w:val="0"/>
      <w:marRight w:val="0"/>
      <w:marTop w:val="0"/>
      <w:marBottom w:val="0"/>
      <w:divBdr>
        <w:top w:val="none" w:sz="0" w:space="0" w:color="auto"/>
        <w:left w:val="none" w:sz="0" w:space="0" w:color="auto"/>
        <w:bottom w:val="none" w:sz="0" w:space="0" w:color="auto"/>
        <w:right w:val="none" w:sz="0" w:space="0" w:color="auto"/>
      </w:divBdr>
    </w:div>
    <w:div w:id="1000279307">
      <w:bodyDiv w:val="1"/>
      <w:marLeft w:val="0"/>
      <w:marRight w:val="0"/>
      <w:marTop w:val="0"/>
      <w:marBottom w:val="0"/>
      <w:divBdr>
        <w:top w:val="none" w:sz="0" w:space="0" w:color="auto"/>
        <w:left w:val="none" w:sz="0" w:space="0" w:color="auto"/>
        <w:bottom w:val="none" w:sz="0" w:space="0" w:color="auto"/>
        <w:right w:val="none" w:sz="0" w:space="0" w:color="auto"/>
      </w:divBdr>
    </w:div>
    <w:div w:id="1011950565">
      <w:bodyDiv w:val="1"/>
      <w:marLeft w:val="0"/>
      <w:marRight w:val="0"/>
      <w:marTop w:val="0"/>
      <w:marBottom w:val="0"/>
      <w:divBdr>
        <w:top w:val="none" w:sz="0" w:space="0" w:color="auto"/>
        <w:left w:val="none" w:sz="0" w:space="0" w:color="auto"/>
        <w:bottom w:val="none" w:sz="0" w:space="0" w:color="auto"/>
        <w:right w:val="none" w:sz="0" w:space="0" w:color="auto"/>
      </w:divBdr>
    </w:div>
    <w:div w:id="1106999844">
      <w:bodyDiv w:val="1"/>
      <w:marLeft w:val="0"/>
      <w:marRight w:val="0"/>
      <w:marTop w:val="0"/>
      <w:marBottom w:val="0"/>
      <w:divBdr>
        <w:top w:val="none" w:sz="0" w:space="0" w:color="auto"/>
        <w:left w:val="none" w:sz="0" w:space="0" w:color="auto"/>
        <w:bottom w:val="none" w:sz="0" w:space="0" w:color="auto"/>
        <w:right w:val="none" w:sz="0" w:space="0" w:color="auto"/>
      </w:divBdr>
    </w:div>
    <w:div w:id="1115755793">
      <w:bodyDiv w:val="1"/>
      <w:marLeft w:val="0"/>
      <w:marRight w:val="0"/>
      <w:marTop w:val="0"/>
      <w:marBottom w:val="0"/>
      <w:divBdr>
        <w:top w:val="none" w:sz="0" w:space="0" w:color="auto"/>
        <w:left w:val="none" w:sz="0" w:space="0" w:color="auto"/>
        <w:bottom w:val="none" w:sz="0" w:space="0" w:color="auto"/>
        <w:right w:val="none" w:sz="0" w:space="0" w:color="auto"/>
      </w:divBdr>
    </w:div>
    <w:div w:id="1132559660">
      <w:bodyDiv w:val="1"/>
      <w:marLeft w:val="0"/>
      <w:marRight w:val="0"/>
      <w:marTop w:val="0"/>
      <w:marBottom w:val="0"/>
      <w:divBdr>
        <w:top w:val="none" w:sz="0" w:space="0" w:color="auto"/>
        <w:left w:val="none" w:sz="0" w:space="0" w:color="auto"/>
        <w:bottom w:val="none" w:sz="0" w:space="0" w:color="auto"/>
        <w:right w:val="none" w:sz="0" w:space="0" w:color="auto"/>
      </w:divBdr>
    </w:div>
    <w:div w:id="1141390412">
      <w:bodyDiv w:val="1"/>
      <w:marLeft w:val="0"/>
      <w:marRight w:val="0"/>
      <w:marTop w:val="0"/>
      <w:marBottom w:val="0"/>
      <w:divBdr>
        <w:top w:val="none" w:sz="0" w:space="0" w:color="auto"/>
        <w:left w:val="none" w:sz="0" w:space="0" w:color="auto"/>
        <w:bottom w:val="none" w:sz="0" w:space="0" w:color="auto"/>
        <w:right w:val="none" w:sz="0" w:space="0" w:color="auto"/>
      </w:divBdr>
    </w:div>
    <w:div w:id="1154641715">
      <w:bodyDiv w:val="1"/>
      <w:marLeft w:val="0"/>
      <w:marRight w:val="0"/>
      <w:marTop w:val="0"/>
      <w:marBottom w:val="0"/>
      <w:divBdr>
        <w:top w:val="none" w:sz="0" w:space="0" w:color="auto"/>
        <w:left w:val="none" w:sz="0" w:space="0" w:color="auto"/>
        <w:bottom w:val="none" w:sz="0" w:space="0" w:color="auto"/>
        <w:right w:val="none" w:sz="0" w:space="0" w:color="auto"/>
      </w:divBdr>
    </w:div>
    <w:div w:id="1158226790">
      <w:bodyDiv w:val="1"/>
      <w:marLeft w:val="0"/>
      <w:marRight w:val="0"/>
      <w:marTop w:val="0"/>
      <w:marBottom w:val="0"/>
      <w:divBdr>
        <w:top w:val="none" w:sz="0" w:space="0" w:color="auto"/>
        <w:left w:val="none" w:sz="0" w:space="0" w:color="auto"/>
        <w:bottom w:val="none" w:sz="0" w:space="0" w:color="auto"/>
        <w:right w:val="none" w:sz="0" w:space="0" w:color="auto"/>
      </w:divBdr>
    </w:div>
    <w:div w:id="1162085563">
      <w:bodyDiv w:val="1"/>
      <w:marLeft w:val="0"/>
      <w:marRight w:val="0"/>
      <w:marTop w:val="0"/>
      <w:marBottom w:val="0"/>
      <w:divBdr>
        <w:top w:val="none" w:sz="0" w:space="0" w:color="auto"/>
        <w:left w:val="none" w:sz="0" w:space="0" w:color="auto"/>
        <w:bottom w:val="none" w:sz="0" w:space="0" w:color="auto"/>
        <w:right w:val="none" w:sz="0" w:space="0" w:color="auto"/>
      </w:divBdr>
    </w:div>
    <w:div w:id="1162887067">
      <w:bodyDiv w:val="1"/>
      <w:marLeft w:val="0"/>
      <w:marRight w:val="0"/>
      <w:marTop w:val="0"/>
      <w:marBottom w:val="0"/>
      <w:divBdr>
        <w:top w:val="none" w:sz="0" w:space="0" w:color="auto"/>
        <w:left w:val="none" w:sz="0" w:space="0" w:color="auto"/>
        <w:bottom w:val="none" w:sz="0" w:space="0" w:color="auto"/>
        <w:right w:val="none" w:sz="0" w:space="0" w:color="auto"/>
      </w:divBdr>
    </w:div>
    <w:div w:id="1177619094">
      <w:bodyDiv w:val="1"/>
      <w:marLeft w:val="0"/>
      <w:marRight w:val="0"/>
      <w:marTop w:val="0"/>
      <w:marBottom w:val="0"/>
      <w:divBdr>
        <w:top w:val="none" w:sz="0" w:space="0" w:color="auto"/>
        <w:left w:val="none" w:sz="0" w:space="0" w:color="auto"/>
        <w:bottom w:val="none" w:sz="0" w:space="0" w:color="auto"/>
        <w:right w:val="none" w:sz="0" w:space="0" w:color="auto"/>
      </w:divBdr>
    </w:div>
    <w:div w:id="1209033392">
      <w:bodyDiv w:val="1"/>
      <w:marLeft w:val="0"/>
      <w:marRight w:val="0"/>
      <w:marTop w:val="0"/>
      <w:marBottom w:val="0"/>
      <w:divBdr>
        <w:top w:val="none" w:sz="0" w:space="0" w:color="auto"/>
        <w:left w:val="none" w:sz="0" w:space="0" w:color="auto"/>
        <w:bottom w:val="none" w:sz="0" w:space="0" w:color="auto"/>
        <w:right w:val="none" w:sz="0" w:space="0" w:color="auto"/>
      </w:divBdr>
    </w:div>
    <w:div w:id="1242911861">
      <w:bodyDiv w:val="1"/>
      <w:marLeft w:val="0"/>
      <w:marRight w:val="0"/>
      <w:marTop w:val="0"/>
      <w:marBottom w:val="0"/>
      <w:divBdr>
        <w:top w:val="none" w:sz="0" w:space="0" w:color="auto"/>
        <w:left w:val="none" w:sz="0" w:space="0" w:color="auto"/>
        <w:bottom w:val="none" w:sz="0" w:space="0" w:color="auto"/>
        <w:right w:val="none" w:sz="0" w:space="0" w:color="auto"/>
      </w:divBdr>
    </w:div>
    <w:div w:id="1248809827">
      <w:bodyDiv w:val="1"/>
      <w:marLeft w:val="0"/>
      <w:marRight w:val="0"/>
      <w:marTop w:val="0"/>
      <w:marBottom w:val="0"/>
      <w:divBdr>
        <w:top w:val="none" w:sz="0" w:space="0" w:color="auto"/>
        <w:left w:val="none" w:sz="0" w:space="0" w:color="auto"/>
        <w:bottom w:val="none" w:sz="0" w:space="0" w:color="auto"/>
        <w:right w:val="none" w:sz="0" w:space="0" w:color="auto"/>
      </w:divBdr>
    </w:div>
    <w:div w:id="1256671207">
      <w:bodyDiv w:val="1"/>
      <w:marLeft w:val="0"/>
      <w:marRight w:val="0"/>
      <w:marTop w:val="0"/>
      <w:marBottom w:val="0"/>
      <w:divBdr>
        <w:top w:val="none" w:sz="0" w:space="0" w:color="auto"/>
        <w:left w:val="none" w:sz="0" w:space="0" w:color="auto"/>
        <w:bottom w:val="none" w:sz="0" w:space="0" w:color="auto"/>
        <w:right w:val="none" w:sz="0" w:space="0" w:color="auto"/>
      </w:divBdr>
    </w:div>
    <w:div w:id="1264342152">
      <w:bodyDiv w:val="1"/>
      <w:marLeft w:val="0"/>
      <w:marRight w:val="0"/>
      <w:marTop w:val="0"/>
      <w:marBottom w:val="0"/>
      <w:divBdr>
        <w:top w:val="none" w:sz="0" w:space="0" w:color="auto"/>
        <w:left w:val="none" w:sz="0" w:space="0" w:color="auto"/>
        <w:bottom w:val="none" w:sz="0" w:space="0" w:color="auto"/>
        <w:right w:val="none" w:sz="0" w:space="0" w:color="auto"/>
      </w:divBdr>
    </w:div>
    <w:div w:id="1271930530">
      <w:bodyDiv w:val="1"/>
      <w:marLeft w:val="0"/>
      <w:marRight w:val="0"/>
      <w:marTop w:val="0"/>
      <w:marBottom w:val="0"/>
      <w:divBdr>
        <w:top w:val="none" w:sz="0" w:space="0" w:color="auto"/>
        <w:left w:val="none" w:sz="0" w:space="0" w:color="auto"/>
        <w:bottom w:val="none" w:sz="0" w:space="0" w:color="auto"/>
        <w:right w:val="none" w:sz="0" w:space="0" w:color="auto"/>
      </w:divBdr>
    </w:div>
    <w:div w:id="1292400633">
      <w:bodyDiv w:val="1"/>
      <w:marLeft w:val="0"/>
      <w:marRight w:val="0"/>
      <w:marTop w:val="0"/>
      <w:marBottom w:val="0"/>
      <w:divBdr>
        <w:top w:val="none" w:sz="0" w:space="0" w:color="auto"/>
        <w:left w:val="none" w:sz="0" w:space="0" w:color="auto"/>
        <w:bottom w:val="none" w:sz="0" w:space="0" w:color="auto"/>
        <w:right w:val="none" w:sz="0" w:space="0" w:color="auto"/>
      </w:divBdr>
    </w:div>
    <w:div w:id="1313485068">
      <w:bodyDiv w:val="1"/>
      <w:marLeft w:val="0"/>
      <w:marRight w:val="0"/>
      <w:marTop w:val="0"/>
      <w:marBottom w:val="0"/>
      <w:divBdr>
        <w:top w:val="none" w:sz="0" w:space="0" w:color="auto"/>
        <w:left w:val="none" w:sz="0" w:space="0" w:color="auto"/>
        <w:bottom w:val="none" w:sz="0" w:space="0" w:color="auto"/>
        <w:right w:val="none" w:sz="0" w:space="0" w:color="auto"/>
      </w:divBdr>
    </w:div>
    <w:div w:id="1313875799">
      <w:bodyDiv w:val="1"/>
      <w:marLeft w:val="0"/>
      <w:marRight w:val="0"/>
      <w:marTop w:val="0"/>
      <w:marBottom w:val="0"/>
      <w:divBdr>
        <w:top w:val="none" w:sz="0" w:space="0" w:color="auto"/>
        <w:left w:val="none" w:sz="0" w:space="0" w:color="auto"/>
        <w:bottom w:val="none" w:sz="0" w:space="0" w:color="auto"/>
        <w:right w:val="none" w:sz="0" w:space="0" w:color="auto"/>
      </w:divBdr>
    </w:div>
    <w:div w:id="1335645901">
      <w:bodyDiv w:val="1"/>
      <w:marLeft w:val="0"/>
      <w:marRight w:val="0"/>
      <w:marTop w:val="0"/>
      <w:marBottom w:val="0"/>
      <w:divBdr>
        <w:top w:val="none" w:sz="0" w:space="0" w:color="auto"/>
        <w:left w:val="none" w:sz="0" w:space="0" w:color="auto"/>
        <w:bottom w:val="none" w:sz="0" w:space="0" w:color="auto"/>
        <w:right w:val="none" w:sz="0" w:space="0" w:color="auto"/>
      </w:divBdr>
    </w:div>
    <w:div w:id="1337732369">
      <w:bodyDiv w:val="1"/>
      <w:marLeft w:val="0"/>
      <w:marRight w:val="0"/>
      <w:marTop w:val="0"/>
      <w:marBottom w:val="0"/>
      <w:divBdr>
        <w:top w:val="none" w:sz="0" w:space="0" w:color="auto"/>
        <w:left w:val="none" w:sz="0" w:space="0" w:color="auto"/>
        <w:bottom w:val="none" w:sz="0" w:space="0" w:color="auto"/>
        <w:right w:val="none" w:sz="0" w:space="0" w:color="auto"/>
      </w:divBdr>
    </w:div>
    <w:div w:id="1340038472">
      <w:bodyDiv w:val="1"/>
      <w:marLeft w:val="0"/>
      <w:marRight w:val="0"/>
      <w:marTop w:val="0"/>
      <w:marBottom w:val="0"/>
      <w:divBdr>
        <w:top w:val="none" w:sz="0" w:space="0" w:color="auto"/>
        <w:left w:val="none" w:sz="0" w:space="0" w:color="auto"/>
        <w:bottom w:val="none" w:sz="0" w:space="0" w:color="auto"/>
        <w:right w:val="none" w:sz="0" w:space="0" w:color="auto"/>
      </w:divBdr>
    </w:div>
    <w:div w:id="1378776695">
      <w:bodyDiv w:val="1"/>
      <w:marLeft w:val="0"/>
      <w:marRight w:val="0"/>
      <w:marTop w:val="0"/>
      <w:marBottom w:val="0"/>
      <w:divBdr>
        <w:top w:val="none" w:sz="0" w:space="0" w:color="auto"/>
        <w:left w:val="none" w:sz="0" w:space="0" w:color="auto"/>
        <w:bottom w:val="none" w:sz="0" w:space="0" w:color="auto"/>
        <w:right w:val="none" w:sz="0" w:space="0" w:color="auto"/>
      </w:divBdr>
    </w:div>
    <w:div w:id="1391734042">
      <w:bodyDiv w:val="1"/>
      <w:marLeft w:val="0"/>
      <w:marRight w:val="0"/>
      <w:marTop w:val="0"/>
      <w:marBottom w:val="0"/>
      <w:divBdr>
        <w:top w:val="none" w:sz="0" w:space="0" w:color="auto"/>
        <w:left w:val="none" w:sz="0" w:space="0" w:color="auto"/>
        <w:bottom w:val="none" w:sz="0" w:space="0" w:color="auto"/>
        <w:right w:val="none" w:sz="0" w:space="0" w:color="auto"/>
      </w:divBdr>
    </w:div>
    <w:div w:id="1392532595">
      <w:bodyDiv w:val="1"/>
      <w:marLeft w:val="0"/>
      <w:marRight w:val="0"/>
      <w:marTop w:val="0"/>
      <w:marBottom w:val="0"/>
      <w:divBdr>
        <w:top w:val="none" w:sz="0" w:space="0" w:color="auto"/>
        <w:left w:val="none" w:sz="0" w:space="0" w:color="auto"/>
        <w:bottom w:val="none" w:sz="0" w:space="0" w:color="auto"/>
        <w:right w:val="none" w:sz="0" w:space="0" w:color="auto"/>
      </w:divBdr>
    </w:div>
    <w:div w:id="1397163282">
      <w:bodyDiv w:val="1"/>
      <w:marLeft w:val="0"/>
      <w:marRight w:val="0"/>
      <w:marTop w:val="0"/>
      <w:marBottom w:val="0"/>
      <w:divBdr>
        <w:top w:val="none" w:sz="0" w:space="0" w:color="auto"/>
        <w:left w:val="none" w:sz="0" w:space="0" w:color="auto"/>
        <w:bottom w:val="none" w:sz="0" w:space="0" w:color="auto"/>
        <w:right w:val="none" w:sz="0" w:space="0" w:color="auto"/>
      </w:divBdr>
    </w:div>
    <w:div w:id="1398675264">
      <w:bodyDiv w:val="1"/>
      <w:marLeft w:val="0"/>
      <w:marRight w:val="0"/>
      <w:marTop w:val="0"/>
      <w:marBottom w:val="0"/>
      <w:divBdr>
        <w:top w:val="none" w:sz="0" w:space="0" w:color="auto"/>
        <w:left w:val="none" w:sz="0" w:space="0" w:color="auto"/>
        <w:bottom w:val="none" w:sz="0" w:space="0" w:color="auto"/>
        <w:right w:val="none" w:sz="0" w:space="0" w:color="auto"/>
      </w:divBdr>
    </w:div>
    <w:div w:id="1407847157">
      <w:bodyDiv w:val="1"/>
      <w:marLeft w:val="0"/>
      <w:marRight w:val="0"/>
      <w:marTop w:val="0"/>
      <w:marBottom w:val="0"/>
      <w:divBdr>
        <w:top w:val="none" w:sz="0" w:space="0" w:color="auto"/>
        <w:left w:val="none" w:sz="0" w:space="0" w:color="auto"/>
        <w:bottom w:val="none" w:sz="0" w:space="0" w:color="auto"/>
        <w:right w:val="none" w:sz="0" w:space="0" w:color="auto"/>
      </w:divBdr>
    </w:div>
    <w:div w:id="1420635667">
      <w:bodyDiv w:val="1"/>
      <w:marLeft w:val="0"/>
      <w:marRight w:val="0"/>
      <w:marTop w:val="0"/>
      <w:marBottom w:val="0"/>
      <w:divBdr>
        <w:top w:val="none" w:sz="0" w:space="0" w:color="auto"/>
        <w:left w:val="none" w:sz="0" w:space="0" w:color="auto"/>
        <w:bottom w:val="none" w:sz="0" w:space="0" w:color="auto"/>
        <w:right w:val="none" w:sz="0" w:space="0" w:color="auto"/>
      </w:divBdr>
    </w:div>
    <w:div w:id="1427074368">
      <w:bodyDiv w:val="1"/>
      <w:marLeft w:val="0"/>
      <w:marRight w:val="0"/>
      <w:marTop w:val="0"/>
      <w:marBottom w:val="0"/>
      <w:divBdr>
        <w:top w:val="none" w:sz="0" w:space="0" w:color="auto"/>
        <w:left w:val="none" w:sz="0" w:space="0" w:color="auto"/>
        <w:bottom w:val="none" w:sz="0" w:space="0" w:color="auto"/>
        <w:right w:val="none" w:sz="0" w:space="0" w:color="auto"/>
      </w:divBdr>
    </w:div>
    <w:div w:id="1427799498">
      <w:bodyDiv w:val="1"/>
      <w:marLeft w:val="0"/>
      <w:marRight w:val="0"/>
      <w:marTop w:val="0"/>
      <w:marBottom w:val="0"/>
      <w:divBdr>
        <w:top w:val="none" w:sz="0" w:space="0" w:color="auto"/>
        <w:left w:val="none" w:sz="0" w:space="0" w:color="auto"/>
        <w:bottom w:val="none" w:sz="0" w:space="0" w:color="auto"/>
        <w:right w:val="none" w:sz="0" w:space="0" w:color="auto"/>
      </w:divBdr>
    </w:div>
    <w:div w:id="1435127490">
      <w:bodyDiv w:val="1"/>
      <w:marLeft w:val="0"/>
      <w:marRight w:val="0"/>
      <w:marTop w:val="0"/>
      <w:marBottom w:val="0"/>
      <w:divBdr>
        <w:top w:val="none" w:sz="0" w:space="0" w:color="auto"/>
        <w:left w:val="none" w:sz="0" w:space="0" w:color="auto"/>
        <w:bottom w:val="none" w:sz="0" w:space="0" w:color="auto"/>
        <w:right w:val="none" w:sz="0" w:space="0" w:color="auto"/>
      </w:divBdr>
    </w:div>
    <w:div w:id="1438409412">
      <w:bodyDiv w:val="1"/>
      <w:marLeft w:val="0"/>
      <w:marRight w:val="0"/>
      <w:marTop w:val="0"/>
      <w:marBottom w:val="0"/>
      <w:divBdr>
        <w:top w:val="none" w:sz="0" w:space="0" w:color="auto"/>
        <w:left w:val="none" w:sz="0" w:space="0" w:color="auto"/>
        <w:bottom w:val="none" w:sz="0" w:space="0" w:color="auto"/>
        <w:right w:val="none" w:sz="0" w:space="0" w:color="auto"/>
      </w:divBdr>
    </w:div>
    <w:div w:id="1449544864">
      <w:bodyDiv w:val="1"/>
      <w:marLeft w:val="0"/>
      <w:marRight w:val="0"/>
      <w:marTop w:val="0"/>
      <w:marBottom w:val="0"/>
      <w:divBdr>
        <w:top w:val="none" w:sz="0" w:space="0" w:color="auto"/>
        <w:left w:val="none" w:sz="0" w:space="0" w:color="auto"/>
        <w:bottom w:val="none" w:sz="0" w:space="0" w:color="auto"/>
        <w:right w:val="none" w:sz="0" w:space="0" w:color="auto"/>
      </w:divBdr>
    </w:div>
    <w:div w:id="1464814793">
      <w:bodyDiv w:val="1"/>
      <w:marLeft w:val="0"/>
      <w:marRight w:val="0"/>
      <w:marTop w:val="0"/>
      <w:marBottom w:val="0"/>
      <w:divBdr>
        <w:top w:val="none" w:sz="0" w:space="0" w:color="auto"/>
        <w:left w:val="none" w:sz="0" w:space="0" w:color="auto"/>
        <w:bottom w:val="none" w:sz="0" w:space="0" w:color="auto"/>
        <w:right w:val="none" w:sz="0" w:space="0" w:color="auto"/>
      </w:divBdr>
    </w:div>
    <w:div w:id="1470198802">
      <w:bodyDiv w:val="1"/>
      <w:marLeft w:val="0"/>
      <w:marRight w:val="0"/>
      <w:marTop w:val="0"/>
      <w:marBottom w:val="0"/>
      <w:divBdr>
        <w:top w:val="none" w:sz="0" w:space="0" w:color="auto"/>
        <w:left w:val="none" w:sz="0" w:space="0" w:color="auto"/>
        <w:bottom w:val="none" w:sz="0" w:space="0" w:color="auto"/>
        <w:right w:val="none" w:sz="0" w:space="0" w:color="auto"/>
      </w:divBdr>
    </w:div>
    <w:div w:id="1474829626">
      <w:bodyDiv w:val="1"/>
      <w:marLeft w:val="0"/>
      <w:marRight w:val="0"/>
      <w:marTop w:val="0"/>
      <w:marBottom w:val="0"/>
      <w:divBdr>
        <w:top w:val="none" w:sz="0" w:space="0" w:color="auto"/>
        <w:left w:val="none" w:sz="0" w:space="0" w:color="auto"/>
        <w:bottom w:val="none" w:sz="0" w:space="0" w:color="auto"/>
        <w:right w:val="none" w:sz="0" w:space="0" w:color="auto"/>
      </w:divBdr>
    </w:div>
    <w:div w:id="1481844308">
      <w:bodyDiv w:val="1"/>
      <w:marLeft w:val="0"/>
      <w:marRight w:val="0"/>
      <w:marTop w:val="0"/>
      <w:marBottom w:val="0"/>
      <w:divBdr>
        <w:top w:val="none" w:sz="0" w:space="0" w:color="auto"/>
        <w:left w:val="none" w:sz="0" w:space="0" w:color="auto"/>
        <w:bottom w:val="none" w:sz="0" w:space="0" w:color="auto"/>
        <w:right w:val="none" w:sz="0" w:space="0" w:color="auto"/>
      </w:divBdr>
    </w:div>
    <w:div w:id="1483156825">
      <w:bodyDiv w:val="1"/>
      <w:marLeft w:val="0"/>
      <w:marRight w:val="0"/>
      <w:marTop w:val="0"/>
      <w:marBottom w:val="0"/>
      <w:divBdr>
        <w:top w:val="none" w:sz="0" w:space="0" w:color="auto"/>
        <w:left w:val="none" w:sz="0" w:space="0" w:color="auto"/>
        <w:bottom w:val="none" w:sz="0" w:space="0" w:color="auto"/>
        <w:right w:val="none" w:sz="0" w:space="0" w:color="auto"/>
      </w:divBdr>
    </w:div>
    <w:div w:id="1484007502">
      <w:bodyDiv w:val="1"/>
      <w:marLeft w:val="0"/>
      <w:marRight w:val="0"/>
      <w:marTop w:val="0"/>
      <w:marBottom w:val="0"/>
      <w:divBdr>
        <w:top w:val="none" w:sz="0" w:space="0" w:color="auto"/>
        <w:left w:val="none" w:sz="0" w:space="0" w:color="auto"/>
        <w:bottom w:val="none" w:sz="0" w:space="0" w:color="auto"/>
        <w:right w:val="none" w:sz="0" w:space="0" w:color="auto"/>
      </w:divBdr>
    </w:div>
    <w:div w:id="1488278531">
      <w:bodyDiv w:val="1"/>
      <w:marLeft w:val="0"/>
      <w:marRight w:val="0"/>
      <w:marTop w:val="0"/>
      <w:marBottom w:val="0"/>
      <w:divBdr>
        <w:top w:val="none" w:sz="0" w:space="0" w:color="auto"/>
        <w:left w:val="none" w:sz="0" w:space="0" w:color="auto"/>
        <w:bottom w:val="none" w:sz="0" w:space="0" w:color="auto"/>
        <w:right w:val="none" w:sz="0" w:space="0" w:color="auto"/>
      </w:divBdr>
    </w:div>
    <w:div w:id="1489249203">
      <w:bodyDiv w:val="1"/>
      <w:marLeft w:val="0"/>
      <w:marRight w:val="0"/>
      <w:marTop w:val="0"/>
      <w:marBottom w:val="0"/>
      <w:divBdr>
        <w:top w:val="none" w:sz="0" w:space="0" w:color="auto"/>
        <w:left w:val="none" w:sz="0" w:space="0" w:color="auto"/>
        <w:bottom w:val="none" w:sz="0" w:space="0" w:color="auto"/>
        <w:right w:val="none" w:sz="0" w:space="0" w:color="auto"/>
      </w:divBdr>
    </w:div>
    <w:div w:id="1526479446">
      <w:bodyDiv w:val="1"/>
      <w:marLeft w:val="0"/>
      <w:marRight w:val="0"/>
      <w:marTop w:val="0"/>
      <w:marBottom w:val="0"/>
      <w:divBdr>
        <w:top w:val="none" w:sz="0" w:space="0" w:color="auto"/>
        <w:left w:val="none" w:sz="0" w:space="0" w:color="auto"/>
        <w:bottom w:val="none" w:sz="0" w:space="0" w:color="auto"/>
        <w:right w:val="none" w:sz="0" w:space="0" w:color="auto"/>
      </w:divBdr>
    </w:div>
    <w:div w:id="1550145997">
      <w:bodyDiv w:val="1"/>
      <w:marLeft w:val="0"/>
      <w:marRight w:val="0"/>
      <w:marTop w:val="0"/>
      <w:marBottom w:val="0"/>
      <w:divBdr>
        <w:top w:val="none" w:sz="0" w:space="0" w:color="auto"/>
        <w:left w:val="none" w:sz="0" w:space="0" w:color="auto"/>
        <w:bottom w:val="none" w:sz="0" w:space="0" w:color="auto"/>
        <w:right w:val="none" w:sz="0" w:space="0" w:color="auto"/>
      </w:divBdr>
    </w:div>
    <w:div w:id="1558931485">
      <w:bodyDiv w:val="1"/>
      <w:marLeft w:val="0"/>
      <w:marRight w:val="0"/>
      <w:marTop w:val="0"/>
      <w:marBottom w:val="0"/>
      <w:divBdr>
        <w:top w:val="none" w:sz="0" w:space="0" w:color="auto"/>
        <w:left w:val="none" w:sz="0" w:space="0" w:color="auto"/>
        <w:bottom w:val="none" w:sz="0" w:space="0" w:color="auto"/>
        <w:right w:val="none" w:sz="0" w:space="0" w:color="auto"/>
      </w:divBdr>
    </w:div>
    <w:div w:id="1569343650">
      <w:bodyDiv w:val="1"/>
      <w:marLeft w:val="0"/>
      <w:marRight w:val="0"/>
      <w:marTop w:val="0"/>
      <w:marBottom w:val="0"/>
      <w:divBdr>
        <w:top w:val="none" w:sz="0" w:space="0" w:color="auto"/>
        <w:left w:val="none" w:sz="0" w:space="0" w:color="auto"/>
        <w:bottom w:val="none" w:sz="0" w:space="0" w:color="auto"/>
        <w:right w:val="none" w:sz="0" w:space="0" w:color="auto"/>
      </w:divBdr>
    </w:div>
    <w:div w:id="1571040613">
      <w:bodyDiv w:val="1"/>
      <w:marLeft w:val="0"/>
      <w:marRight w:val="0"/>
      <w:marTop w:val="0"/>
      <w:marBottom w:val="0"/>
      <w:divBdr>
        <w:top w:val="none" w:sz="0" w:space="0" w:color="auto"/>
        <w:left w:val="none" w:sz="0" w:space="0" w:color="auto"/>
        <w:bottom w:val="none" w:sz="0" w:space="0" w:color="auto"/>
        <w:right w:val="none" w:sz="0" w:space="0" w:color="auto"/>
      </w:divBdr>
    </w:div>
    <w:div w:id="1598975139">
      <w:bodyDiv w:val="1"/>
      <w:marLeft w:val="0"/>
      <w:marRight w:val="0"/>
      <w:marTop w:val="0"/>
      <w:marBottom w:val="0"/>
      <w:divBdr>
        <w:top w:val="none" w:sz="0" w:space="0" w:color="auto"/>
        <w:left w:val="none" w:sz="0" w:space="0" w:color="auto"/>
        <w:bottom w:val="none" w:sz="0" w:space="0" w:color="auto"/>
        <w:right w:val="none" w:sz="0" w:space="0" w:color="auto"/>
      </w:divBdr>
    </w:div>
    <w:div w:id="1640841889">
      <w:bodyDiv w:val="1"/>
      <w:marLeft w:val="0"/>
      <w:marRight w:val="0"/>
      <w:marTop w:val="0"/>
      <w:marBottom w:val="0"/>
      <w:divBdr>
        <w:top w:val="none" w:sz="0" w:space="0" w:color="auto"/>
        <w:left w:val="none" w:sz="0" w:space="0" w:color="auto"/>
        <w:bottom w:val="none" w:sz="0" w:space="0" w:color="auto"/>
        <w:right w:val="none" w:sz="0" w:space="0" w:color="auto"/>
      </w:divBdr>
    </w:div>
    <w:div w:id="1646859606">
      <w:bodyDiv w:val="1"/>
      <w:marLeft w:val="0"/>
      <w:marRight w:val="0"/>
      <w:marTop w:val="0"/>
      <w:marBottom w:val="0"/>
      <w:divBdr>
        <w:top w:val="none" w:sz="0" w:space="0" w:color="auto"/>
        <w:left w:val="none" w:sz="0" w:space="0" w:color="auto"/>
        <w:bottom w:val="none" w:sz="0" w:space="0" w:color="auto"/>
        <w:right w:val="none" w:sz="0" w:space="0" w:color="auto"/>
      </w:divBdr>
    </w:div>
    <w:div w:id="1661690535">
      <w:bodyDiv w:val="1"/>
      <w:marLeft w:val="0"/>
      <w:marRight w:val="0"/>
      <w:marTop w:val="0"/>
      <w:marBottom w:val="0"/>
      <w:divBdr>
        <w:top w:val="none" w:sz="0" w:space="0" w:color="auto"/>
        <w:left w:val="none" w:sz="0" w:space="0" w:color="auto"/>
        <w:bottom w:val="none" w:sz="0" w:space="0" w:color="auto"/>
        <w:right w:val="none" w:sz="0" w:space="0" w:color="auto"/>
      </w:divBdr>
    </w:div>
    <w:div w:id="1668436131">
      <w:bodyDiv w:val="1"/>
      <w:marLeft w:val="0"/>
      <w:marRight w:val="0"/>
      <w:marTop w:val="0"/>
      <w:marBottom w:val="0"/>
      <w:divBdr>
        <w:top w:val="none" w:sz="0" w:space="0" w:color="auto"/>
        <w:left w:val="none" w:sz="0" w:space="0" w:color="auto"/>
        <w:bottom w:val="none" w:sz="0" w:space="0" w:color="auto"/>
        <w:right w:val="none" w:sz="0" w:space="0" w:color="auto"/>
      </w:divBdr>
    </w:div>
    <w:div w:id="1668510064">
      <w:bodyDiv w:val="1"/>
      <w:marLeft w:val="0"/>
      <w:marRight w:val="0"/>
      <w:marTop w:val="0"/>
      <w:marBottom w:val="0"/>
      <w:divBdr>
        <w:top w:val="none" w:sz="0" w:space="0" w:color="auto"/>
        <w:left w:val="none" w:sz="0" w:space="0" w:color="auto"/>
        <w:bottom w:val="none" w:sz="0" w:space="0" w:color="auto"/>
        <w:right w:val="none" w:sz="0" w:space="0" w:color="auto"/>
      </w:divBdr>
    </w:div>
    <w:div w:id="1684740739">
      <w:bodyDiv w:val="1"/>
      <w:marLeft w:val="0"/>
      <w:marRight w:val="0"/>
      <w:marTop w:val="0"/>
      <w:marBottom w:val="0"/>
      <w:divBdr>
        <w:top w:val="none" w:sz="0" w:space="0" w:color="auto"/>
        <w:left w:val="none" w:sz="0" w:space="0" w:color="auto"/>
        <w:bottom w:val="none" w:sz="0" w:space="0" w:color="auto"/>
        <w:right w:val="none" w:sz="0" w:space="0" w:color="auto"/>
      </w:divBdr>
    </w:div>
    <w:div w:id="1688169251">
      <w:bodyDiv w:val="1"/>
      <w:marLeft w:val="0"/>
      <w:marRight w:val="0"/>
      <w:marTop w:val="0"/>
      <w:marBottom w:val="0"/>
      <w:divBdr>
        <w:top w:val="none" w:sz="0" w:space="0" w:color="auto"/>
        <w:left w:val="none" w:sz="0" w:space="0" w:color="auto"/>
        <w:bottom w:val="none" w:sz="0" w:space="0" w:color="auto"/>
        <w:right w:val="none" w:sz="0" w:space="0" w:color="auto"/>
      </w:divBdr>
    </w:div>
    <w:div w:id="1692610736">
      <w:bodyDiv w:val="1"/>
      <w:marLeft w:val="0"/>
      <w:marRight w:val="0"/>
      <w:marTop w:val="0"/>
      <w:marBottom w:val="0"/>
      <w:divBdr>
        <w:top w:val="none" w:sz="0" w:space="0" w:color="auto"/>
        <w:left w:val="none" w:sz="0" w:space="0" w:color="auto"/>
        <w:bottom w:val="none" w:sz="0" w:space="0" w:color="auto"/>
        <w:right w:val="none" w:sz="0" w:space="0" w:color="auto"/>
      </w:divBdr>
    </w:div>
    <w:div w:id="1693456761">
      <w:bodyDiv w:val="1"/>
      <w:marLeft w:val="0"/>
      <w:marRight w:val="0"/>
      <w:marTop w:val="0"/>
      <w:marBottom w:val="0"/>
      <w:divBdr>
        <w:top w:val="none" w:sz="0" w:space="0" w:color="auto"/>
        <w:left w:val="none" w:sz="0" w:space="0" w:color="auto"/>
        <w:bottom w:val="none" w:sz="0" w:space="0" w:color="auto"/>
        <w:right w:val="none" w:sz="0" w:space="0" w:color="auto"/>
      </w:divBdr>
    </w:div>
    <w:div w:id="1700468856">
      <w:bodyDiv w:val="1"/>
      <w:marLeft w:val="0"/>
      <w:marRight w:val="0"/>
      <w:marTop w:val="0"/>
      <w:marBottom w:val="0"/>
      <w:divBdr>
        <w:top w:val="none" w:sz="0" w:space="0" w:color="auto"/>
        <w:left w:val="none" w:sz="0" w:space="0" w:color="auto"/>
        <w:bottom w:val="none" w:sz="0" w:space="0" w:color="auto"/>
        <w:right w:val="none" w:sz="0" w:space="0" w:color="auto"/>
      </w:divBdr>
    </w:div>
    <w:div w:id="1726484367">
      <w:bodyDiv w:val="1"/>
      <w:marLeft w:val="0"/>
      <w:marRight w:val="0"/>
      <w:marTop w:val="0"/>
      <w:marBottom w:val="0"/>
      <w:divBdr>
        <w:top w:val="none" w:sz="0" w:space="0" w:color="auto"/>
        <w:left w:val="none" w:sz="0" w:space="0" w:color="auto"/>
        <w:bottom w:val="none" w:sz="0" w:space="0" w:color="auto"/>
        <w:right w:val="none" w:sz="0" w:space="0" w:color="auto"/>
      </w:divBdr>
    </w:div>
    <w:div w:id="1736246439">
      <w:bodyDiv w:val="1"/>
      <w:marLeft w:val="0"/>
      <w:marRight w:val="0"/>
      <w:marTop w:val="0"/>
      <w:marBottom w:val="0"/>
      <w:divBdr>
        <w:top w:val="none" w:sz="0" w:space="0" w:color="auto"/>
        <w:left w:val="none" w:sz="0" w:space="0" w:color="auto"/>
        <w:bottom w:val="none" w:sz="0" w:space="0" w:color="auto"/>
        <w:right w:val="none" w:sz="0" w:space="0" w:color="auto"/>
      </w:divBdr>
    </w:div>
    <w:div w:id="1761373044">
      <w:bodyDiv w:val="1"/>
      <w:marLeft w:val="0"/>
      <w:marRight w:val="0"/>
      <w:marTop w:val="0"/>
      <w:marBottom w:val="0"/>
      <w:divBdr>
        <w:top w:val="none" w:sz="0" w:space="0" w:color="auto"/>
        <w:left w:val="none" w:sz="0" w:space="0" w:color="auto"/>
        <w:bottom w:val="none" w:sz="0" w:space="0" w:color="auto"/>
        <w:right w:val="none" w:sz="0" w:space="0" w:color="auto"/>
      </w:divBdr>
    </w:div>
    <w:div w:id="1771462705">
      <w:bodyDiv w:val="1"/>
      <w:marLeft w:val="0"/>
      <w:marRight w:val="0"/>
      <w:marTop w:val="0"/>
      <w:marBottom w:val="0"/>
      <w:divBdr>
        <w:top w:val="none" w:sz="0" w:space="0" w:color="auto"/>
        <w:left w:val="none" w:sz="0" w:space="0" w:color="auto"/>
        <w:bottom w:val="none" w:sz="0" w:space="0" w:color="auto"/>
        <w:right w:val="none" w:sz="0" w:space="0" w:color="auto"/>
      </w:divBdr>
    </w:div>
    <w:div w:id="1786609251">
      <w:bodyDiv w:val="1"/>
      <w:marLeft w:val="0"/>
      <w:marRight w:val="0"/>
      <w:marTop w:val="0"/>
      <w:marBottom w:val="0"/>
      <w:divBdr>
        <w:top w:val="none" w:sz="0" w:space="0" w:color="auto"/>
        <w:left w:val="none" w:sz="0" w:space="0" w:color="auto"/>
        <w:bottom w:val="none" w:sz="0" w:space="0" w:color="auto"/>
        <w:right w:val="none" w:sz="0" w:space="0" w:color="auto"/>
      </w:divBdr>
    </w:div>
    <w:div w:id="1831754867">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46630385">
      <w:bodyDiv w:val="1"/>
      <w:marLeft w:val="0"/>
      <w:marRight w:val="0"/>
      <w:marTop w:val="0"/>
      <w:marBottom w:val="0"/>
      <w:divBdr>
        <w:top w:val="none" w:sz="0" w:space="0" w:color="auto"/>
        <w:left w:val="none" w:sz="0" w:space="0" w:color="auto"/>
        <w:bottom w:val="none" w:sz="0" w:space="0" w:color="auto"/>
        <w:right w:val="none" w:sz="0" w:space="0" w:color="auto"/>
      </w:divBdr>
    </w:div>
    <w:div w:id="1859853319">
      <w:bodyDiv w:val="1"/>
      <w:marLeft w:val="0"/>
      <w:marRight w:val="0"/>
      <w:marTop w:val="0"/>
      <w:marBottom w:val="0"/>
      <w:divBdr>
        <w:top w:val="none" w:sz="0" w:space="0" w:color="auto"/>
        <w:left w:val="none" w:sz="0" w:space="0" w:color="auto"/>
        <w:bottom w:val="none" w:sz="0" w:space="0" w:color="auto"/>
        <w:right w:val="none" w:sz="0" w:space="0" w:color="auto"/>
      </w:divBdr>
    </w:div>
    <w:div w:id="1891109054">
      <w:bodyDiv w:val="1"/>
      <w:marLeft w:val="0"/>
      <w:marRight w:val="0"/>
      <w:marTop w:val="0"/>
      <w:marBottom w:val="0"/>
      <w:divBdr>
        <w:top w:val="none" w:sz="0" w:space="0" w:color="auto"/>
        <w:left w:val="none" w:sz="0" w:space="0" w:color="auto"/>
        <w:bottom w:val="none" w:sz="0" w:space="0" w:color="auto"/>
        <w:right w:val="none" w:sz="0" w:space="0" w:color="auto"/>
      </w:divBdr>
    </w:div>
    <w:div w:id="1898085319">
      <w:bodyDiv w:val="1"/>
      <w:marLeft w:val="0"/>
      <w:marRight w:val="0"/>
      <w:marTop w:val="0"/>
      <w:marBottom w:val="0"/>
      <w:divBdr>
        <w:top w:val="none" w:sz="0" w:space="0" w:color="auto"/>
        <w:left w:val="none" w:sz="0" w:space="0" w:color="auto"/>
        <w:bottom w:val="none" w:sz="0" w:space="0" w:color="auto"/>
        <w:right w:val="none" w:sz="0" w:space="0" w:color="auto"/>
      </w:divBdr>
    </w:div>
    <w:div w:id="1917397098">
      <w:bodyDiv w:val="1"/>
      <w:marLeft w:val="0"/>
      <w:marRight w:val="0"/>
      <w:marTop w:val="0"/>
      <w:marBottom w:val="0"/>
      <w:divBdr>
        <w:top w:val="none" w:sz="0" w:space="0" w:color="auto"/>
        <w:left w:val="none" w:sz="0" w:space="0" w:color="auto"/>
        <w:bottom w:val="none" w:sz="0" w:space="0" w:color="auto"/>
        <w:right w:val="none" w:sz="0" w:space="0" w:color="auto"/>
      </w:divBdr>
    </w:div>
    <w:div w:id="1921675680">
      <w:bodyDiv w:val="1"/>
      <w:marLeft w:val="0"/>
      <w:marRight w:val="0"/>
      <w:marTop w:val="0"/>
      <w:marBottom w:val="0"/>
      <w:divBdr>
        <w:top w:val="none" w:sz="0" w:space="0" w:color="auto"/>
        <w:left w:val="none" w:sz="0" w:space="0" w:color="auto"/>
        <w:bottom w:val="none" w:sz="0" w:space="0" w:color="auto"/>
        <w:right w:val="none" w:sz="0" w:space="0" w:color="auto"/>
      </w:divBdr>
    </w:div>
    <w:div w:id="1922984126">
      <w:bodyDiv w:val="1"/>
      <w:marLeft w:val="0"/>
      <w:marRight w:val="0"/>
      <w:marTop w:val="0"/>
      <w:marBottom w:val="0"/>
      <w:divBdr>
        <w:top w:val="none" w:sz="0" w:space="0" w:color="auto"/>
        <w:left w:val="none" w:sz="0" w:space="0" w:color="auto"/>
        <w:bottom w:val="none" w:sz="0" w:space="0" w:color="auto"/>
        <w:right w:val="none" w:sz="0" w:space="0" w:color="auto"/>
      </w:divBdr>
    </w:div>
    <w:div w:id="1936010886">
      <w:bodyDiv w:val="1"/>
      <w:marLeft w:val="0"/>
      <w:marRight w:val="0"/>
      <w:marTop w:val="0"/>
      <w:marBottom w:val="0"/>
      <w:divBdr>
        <w:top w:val="none" w:sz="0" w:space="0" w:color="auto"/>
        <w:left w:val="none" w:sz="0" w:space="0" w:color="auto"/>
        <w:bottom w:val="none" w:sz="0" w:space="0" w:color="auto"/>
        <w:right w:val="none" w:sz="0" w:space="0" w:color="auto"/>
      </w:divBdr>
    </w:div>
    <w:div w:id="1941789249">
      <w:bodyDiv w:val="1"/>
      <w:marLeft w:val="0"/>
      <w:marRight w:val="0"/>
      <w:marTop w:val="0"/>
      <w:marBottom w:val="0"/>
      <w:divBdr>
        <w:top w:val="none" w:sz="0" w:space="0" w:color="auto"/>
        <w:left w:val="none" w:sz="0" w:space="0" w:color="auto"/>
        <w:bottom w:val="none" w:sz="0" w:space="0" w:color="auto"/>
        <w:right w:val="none" w:sz="0" w:space="0" w:color="auto"/>
      </w:divBdr>
    </w:div>
    <w:div w:id="1959028591">
      <w:bodyDiv w:val="1"/>
      <w:marLeft w:val="0"/>
      <w:marRight w:val="0"/>
      <w:marTop w:val="0"/>
      <w:marBottom w:val="0"/>
      <w:divBdr>
        <w:top w:val="none" w:sz="0" w:space="0" w:color="auto"/>
        <w:left w:val="none" w:sz="0" w:space="0" w:color="auto"/>
        <w:bottom w:val="none" w:sz="0" w:space="0" w:color="auto"/>
        <w:right w:val="none" w:sz="0" w:space="0" w:color="auto"/>
      </w:divBdr>
    </w:div>
    <w:div w:id="1962108392">
      <w:bodyDiv w:val="1"/>
      <w:marLeft w:val="0"/>
      <w:marRight w:val="0"/>
      <w:marTop w:val="0"/>
      <w:marBottom w:val="0"/>
      <w:divBdr>
        <w:top w:val="none" w:sz="0" w:space="0" w:color="auto"/>
        <w:left w:val="none" w:sz="0" w:space="0" w:color="auto"/>
        <w:bottom w:val="none" w:sz="0" w:space="0" w:color="auto"/>
        <w:right w:val="none" w:sz="0" w:space="0" w:color="auto"/>
      </w:divBdr>
    </w:div>
    <w:div w:id="1999068817">
      <w:bodyDiv w:val="1"/>
      <w:marLeft w:val="0"/>
      <w:marRight w:val="0"/>
      <w:marTop w:val="0"/>
      <w:marBottom w:val="0"/>
      <w:divBdr>
        <w:top w:val="none" w:sz="0" w:space="0" w:color="auto"/>
        <w:left w:val="none" w:sz="0" w:space="0" w:color="auto"/>
        <w:bottom w:val="none" w:sz="0" w:space="0" w:color="auto"/>
        <w:right w:val="none" w:sz="0" w:space="0" w:color="auto"/>
      </w:divBdr>
    </w:div>
    <w:div w:id="2018656786">
      <w:bodyDiv w:val="1"/>
      <w:marLeft w:val="0"/>
      <w:marRight w:val="0"/>
      <w:marTop w:val="0"/>
      <w:marBottom w:val="0"/>
      <w:divBdr>
        <w:top w:val="none" w:sz="0" w:space="0" w:color="auto"/>
        <w:left w:val="none" w:sz="0" w:space="0" w:color="auto"/>
        <w:bottom w:val="none" w:sz="0" w:space="0" w:color="auto"/>
        <w:right w:val="none" w:sz="0" w:space="0" w:color="auto"/>
      </w:divBdr>
    </w:div>
    <w:div w:id="2023698027">
      <w:bodyDiv w:val="1"/>
      <w:marLeft w:val="0"/>
      <w:marRight w:val="0"/>
      <w:marTop w:val="0"/>
      <w:marBottom w:val="0"/>
      <w:divBdr>
        <w:top w:val="none" w:sz="0" w:space="0" w:color="auto"/>
        <w:left w:val="none" w:sz="0" w:space="0" w:color="auto"/>
        <w:bottom w:val="none" w:sz="0" w:space="0" w:color="auto"/>
        <w:right w:val="none" w:sz="0" w:space="0" w:color="auto"/>
      </w:divBdr>
    </w:div>
    <w:div w:id="2037536050">
      <w:bodyDiv w:val="1"/>
      <w:marLeft w:val="0"/>
      <w:marRight w:val="0"/>
      <w:marTop w:val="0"/>
      <w:marBottom w:val="0"/>
      <w:divBdr>
        <w:top w:val="none" w:sz="0" w:space="0" w:color="auto"/>
        <w:left w:val="none" w:sz="0" w:space="0" w:color="auto"/>
        <w:bottom w:val="none" w:sz="0" w:space="0" w:color="auto"/>
        <w:right w:val="none" w:sz="0" w:space="0" w:color="auto"/>
      </w:divBdr>
    </w:div>
    <w:div w:id="2043939890">
      <w:bodyDiv w:val="1"/>
      <w:marLeft w:val="0"/>
      <w:marRight w:val="0"/>
      <w:marTop w:val="0"/>
      <w:marBottom w:val="0"/>
      <w:divBdr>
        <w:top w:val="none" w:sz="0" w:space="0" w:color="auto"/>
        <w:left w:val="none" w:sz="0" w:space="0" w:color="auto"/>
        <w:bottom w:val="none" w:sz="0" w:space="0" w:color="auto"/>
        <w:right w:val="none" w:sz="0" w:space="0" w:color="auto"/>
      </w:divBdr>
    </w:div>
    <w:div w:id="2047635751">
      <w:bodyDiv w:val="1"/>
      <w:marLeft w:val="0"/>
      <w:marRight w:val="0"/>
      <w:marTop w:val="0"/>
      <w:marBottom w:val="0"/>
      <w:divBdr>
        <w:top w:val="none" w:sz="0" w:space="0" w:color="auto"/>
        <w:left w:val="none" w:sz="0" w:space="0" w:color="auto"/>
        <w:bottom w:val="none" w:sz="0" w:space="0" w:color="auto"/>
        <w:right w:val="none" w:sz="0" w:space="0" w:color="auto"/>
      </w:divBdr>
    </w:div>
    <w:div w:id="2072657455">
      <w:bodyDiv w:val="1"/>
      <w:marLeft w:val="0"/>
      <w:marRight w:val="0"/>
      <w:marTop w:val="0"/>
      <w:marBottom w:val="0"/>
      <w:divBdr>
        <w:top w:val="none" w:sz="0" w:space="0" w:color="auto"/>
        <w:left w:val="none" w:sz="0" w:space="0" w:color="auto"/>
        <w:bottom w:val="none" w:sz="0" w:space="0" w:color="auto"/>
        <w:right w:val="none" w:sz="0" w:space="0" w:color="auto"/>
      </w:divBdr>
    </w:div>
    <w:div w:id="2098138795">
      <w:bodyDiv w:val="1"/>
      <w:marLeft w:val="0"/>
      <w:marRight w:val="0"/>
      <w:marTop w:val="0"/>
      <w:marBottom w:val="0"/>
      <w:divBdr>
        <w:top w:val="none" w:sz="0" w:space="0" w:color="auto"/>
        <w:left w:val="none" w:sz="0" w:space="0" w:color="auto"/>
        <w:bottom w:val="none" w:sz="0" w:space="0" w:color="auto"/>
        <w:right w:val="none" w:sz="0" w:space="0" w:color="auto"/>
      </w:divBdr>
    </w:div>
    <w:div w:id="21036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BE45-2CEF-48A6-A99F-6CEBA558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13660</Words>
  <Characters>77786</Characters>
  <Application>Microsoft Office Word</Application>
  <DocSecurity>0</DocSecurity>
  <Lines>648</Lines>
  <Paragraphs>182</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CLINICAL INVESTIGATOR AGREEMENT  - TRIPARTITE</vt:lpstr>
      <vt:lpstr>CLINICAL INVESTIGATOR AGREEMENT  - TRIPARTITE</vt:lpstr>
      <vt:lpstr>CLINICAL INVESTIGATOR AGREEMENT  - TRIPARTITE</vt:lpstr>
    </vt:vector>
  </TitlesOfParts>
  <Company>ObsEva SA</Company>
  <LinksUpToDate>false</LinksUpToDate>
  <CharactersWithSpaces>91264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INVESTIGATOR AGREEMENT  - TRIPARTITE</dc:title>
  <dc:creator>Olivier Delacroix</dc:creator>
  <cp:lastModifiedBy>Lávičková Jana</cp:lastModifiedBy>
  <cp:revision>4</cp:revision>
  <cp:lastPrinted>2021-06-24T05:04:00Z</cp:lastPrinted>
  <dcterms:created xsi:type="dcterms:W3CDTF">2021-07-01T12:15:00Z</dcterms:created>
  <dcterms:modified xsi:type="dcterms:W3CDTF">2021-07-02T10:44:00Z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ABAAVOAfoSrQoyyoWVfFyWcGhMsUB1lqZn55hs2WhhbIfztZI/K9eMy9oWrmkysKYJ/f</vt:lpwstr>
  </property>
  <property fmtid="{D5CDD505-2E9C-101B-9397-08002B2CF9AE}" pid="3" name="RESPONSE_SENDER_NAME">
    <vt:lpwstr>gAAAdya76B99d4hLGUR1rQ+8TxTv0GGEPdix</vt:lpwstr>
  </property>
  <property fmtid="{D5CDD505-2E9C-101B-9397-08002B2CF9AE}" pid="4" name="EMAIL_OWNER_ADDRESS">
    <vt:lpwstr>4AAA9DNYQidmug5L9pDIBnc6ZE7M2xkqJtxZPnCDGntERgoCpPS2UI1DHQ==</vt:lpwstr>
  </property>
  <property fmtid="{D5CDD505-2E9C-101B-9397-08002B2CF9AE}" pid="5" name="_NewReviewCycle">
    <vt:lpwstr/>
  </property>
</Properties>
</file>