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66DBD" w14:textId="77777777" w:rsidR="00F71CC9" w:rsidRPr="00066970" w:rsidRDefault="00802274">
      <w:pPr>
        <w:pStyle w:val="Nadpis1"/>
        <w:rPr>
          <w:sz w:val="36"/>
          <w:szCs w:val="36"/>
        </w:rPr>
      </w:pPr>
      <w:r w:rsidRPr="00066970">
        <w:rPr>
          <w:sz w:val="36"/>
          <w:szCs w:val="36"/>
        </w:rPr>
        <w:t>Smlouva o poskytnutí finančního příspěvku</w:t>
      </w:r>
    </w:p>
    <w:p w14:paraId="340CC859" w14:textId="77777777" w:rsidR="00F71CC9" w:rsidRPr="00066970" w:rsidRDefault="00F71CC9">
      <w:pPr>
        <w:rPr>
          <w:b/>
          <w:bCs/>
          <w:sz w:val="22"/>
          <w:szCs w:val="22"/>
        </w:rPr>
      </w:pPr>
    </w:p>
    <w:p w14:paraId="696ECC41" w14:textId="77777777" w:rsidR="00F71CC9" w:rsidRPr="00066970" w:rsidRDefault="00F71CC9">
      <w:pPr>
        <w:rPr>
          <w:b/>
          <w:bCs/>
          <w:sz w:val="22"/>
          <w:szCs w:val="22"/>
        </w:rPr>
      </w:pPr>
    </w:p>
    <w:p w14:paraId="5A9ED638" w14:textId="77777777" w:rsidR="00F71CC9" w:rsidRPr="00066970" w:rsidRDefault="00802274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066970">
        <w:rPr>
          <w:rFonts w:ascii="Arial" w:hAnsi="Arial"/>
          <w:b/>
          <w:bCs/>
          <w:sz w:val="22"/>
          <w:szCs w:val="22"/>
        </w:rPr>
        <w:t>1. Smluvní strany</w:t>
      </w:r>
    </w:p>
    <w:p w14:paraId="1A8CFECF" w14:textId="77777777" w:rsidR="00F71CC9" w:rsidRPr="00066970" w:rsidRDefault="00F71CC9">
      <w:pPr>
        <w:rPr>
          <w:rFonts w:ascii="Arial" w:eastAsia="Arial" w:hAnsi="Arial" w:cs="Arial"/>
          <w:sz w:val="22"/>
          <w:szCs w:val="22"/>
        </w:rPr>
      </w:pPr>
    </w:p>
    <w:p w14:paraId="2E180439" w14:textId="77777777" w:rsidR="0015179F" w:rsidRPr="00066970" w:rsidRDefault="0015179F" w:rsidP="0015179F">
      <w:pPr>
        <w:rPr>
          <w:rFonts w:ascii="Arial" w:hAnsi="Arial"/>
          <w:sz w:val="22"/>
          <w:szCs w:val="22"/>
        </w:rPr>
      </w:pPr>
      <w:r w:rsidRPr="00066970">
        <w:rPr>
          <w:rFonts w:ascii="Arial" w:hAnsi="Arial"/>
          <w:sz w:val="22"/>
          <w:szCs w:val="22"/>
        </w:rPr>
        <w:t xml:space="preserve">Univerzita Jana Evangelisty Purkyně v Ústí nad Labem </w:t>
      </w:r>
    </w:p>
    <w:p w14:paraId="6A66BAF2" w14:textId="77777777" w:rsidR="0015179F" w:rsidRPr="00066970" w:rsidRDefault="0015179F" w:rsidP="0015179F">
      <w:pPr>
        <w:rPr>
          <w:rFonts w:ascii="Arial" w:hAnsi="Arial"/>
          <w:sz w:val="22"/>
          <w:szCs w:val="22"/>
        </w:rPr>
      </w:pPr>
      <w:r w:rsidRPr="00066970">
        <w:rPr>
          <w:rFonts w:ascii="Arial" w:hAnsi="Arial"/>
          <w:sz w:val="22"/>
          <w:szCs w:val="22"/>
        </w:rPr>
        <w:t xml:space="preserve">se sídlem: Pasteurova 3544/1, Ústí nad Labem, 400 96 </w:t>
      </w:r>
    </w:p>
    <w:p w14:paraId="021ED79E" w14:textId="77777777" w:rsidR="0015179F" w:rsidRPr="00066970" w:rsidRDefault="0015179F" w:rsidP="0015179F">
      <w:pPr>
        <w:rPr>
          <w:rFonts w:ascii="Arial" w:hAnsi="Arial"/>
          <w:sz w:val="22"/>
          <w:szCs w:val="22"/>
        </w:rPr>
      </w:pPr>
      <w:proofErr w:type="gramStart"/>
      <w:r w:rsidRPr="00066970">
        <w:rPr>
          <w:rFonts w:ascii="Arial" w:hAnsi="Arial"/>
          <w:sz w:val="22"/>
          <w:szCs w:val="22"/>
        </w:rPr>
        <w:t xml:space="preserve">IČO:   </w:t>
      </w:r>
      <w:proofErr w:type="gramEnd"/>
      <w:r w:rsidRPr="00066970">
        <w:rPr>
          <w:rFonts w:ascii="Arial" w:hAnsi="Arial"/>
          <w:sz w:val="22"/>
          <w:szCs w:val="22"/>
        </w:rPr>
        <w:t xml:space="preserve"> 44555601</w:t>
      </w:r>
    </w:p>
    <w:p w14:paraId="74428BFB" w14:textId="77777777" w:rsidR="0015179F" w:rsidRPr="00066970" w:rsidRDefault="0015179F" w:rsidP="0015179F">
      <w:pPr>
        <w:rPr>
          <w:rFonts w:ascii="Arial" w:hAnsi="Arial"/>
          <w:sz w:val="22"/>
          <w:szCs w:val="22"/>
        </w:rPr>
      </w:pPr>
      <w:proofErr w:type="gramStart"/>
      <w:r w:rsidRPr="00066970">
        <w:rPr>
          <w:rFonts w:ascii="Arial" w:hAnsi="Arial"/>
          <w:sz w:val="22"/>
          <w:szCs w:val="22"/>
        </w:rPr>
        <w:t xml:space="preserve">DIČ:   </w:t>
      </w:r>
      <w:proofErr w:type="gramEnd"/>
      <w:r w:rsidRPr="00066970">
        <w:rPr>
          <w:rFonts w:ascii="Arial" w:hAnsi="Arial"/>
          <w:sz w:val="22"/>
          <w:szCs w:val="22"/>
        </w:rPr>
        <w:t xml:space="preserve"> CZ44555601</w:t>
      </w:r>
    </w:p>
    <w:p w14:paraId="3801163F" w14:textId="77777777" w:rsidR="0015179F" w:rsidRPr="00066970" w:rsidRDefault="0015179F" w:rsidP="0015179F">
      <w:pPr>
        <w:rPr>
          <w:rFonts w:ascii="Arial" w:hAnsi="Arial"/>
          <w:sz w:val="22"/>
          <w:szCs w:val="22"/>
        </w:rPr>
      </w:pPr>
      <w:r w:rsidRPr="00066970">
        <w:rPr>
          <w:rFonts w:ascii="Arial" w:hAnsi="Arial"/>
          <w:sz w:val="22"/>
          <w:szCs w:val="22"/>
        </w:rPr>
        <w:t xml:space="preserve">Zřízeno dle zák. č. 111/1998 Sb., o vysokých školách, nezapisuje se do OR </w:t>
      </w:r>
    </w:p>
    <w:p w14:paraId="1CBF353F" w14:textId="77777777" w:rsidR="0015179F" w:rsidRPr="00066970" w:rsidRDefault="0015179F" w:rsidP="0015179F">
      <w:pPr>
        <w:rPr>
          <w:rFonts w:ascii="Arial" w:hAnsi="Arial"/>
          <w:sz w:val="22"/>
          <w:szCs w:val="22"/>
        </w:rPr>
      </w:pPr>
      <w:r w:rsidRPr="00066970">
        <w:rPr>
          <w:rFonts w:ascii="Arial" w:hAnsi="Arial"/>
          <w:sz w:val="22"/>
          <w:szCs w:val="22"/>
        </w:rPr>
        <w:t>Statutární zástupce: doc. RNDr. Martin Balej, Ph.D., rektor</w:t>
      </w:r>
    </w:p>
    <w:p w14:paraId="6E6A7ADD" w14:textId="77777777" w:rsidR="0015179F" w:rsidRPr="00066970" w:rsidRDefault="0015179F" w:rsidP="0015179F">
      <w:pPr>
        <w:pStyle w:val="Nadpis2"/>
        <w:rPr>
          <w:rFonts w:ascii="Arial" w:hAnsi="Arial"/>
          <w:b w:val="0"/>
          <w:bCs w:val="0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066970">
        <w:rPr>
          <w:rFonts w:ascii="Arial" w:hAnsi="Arial"/>
          <w:b w:val="0"/>
          <w:bCs w:val="0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Bankovní spojení: Česká národní banka</w:t>
      </w:r>
    </w:p>
    <w:p w14:paraId="05F86D58" w14:textId="4DE01DA2" w:rsidR="0015179F" w:rsidRPr="00066970" w:rsidRDefault="0015179F" w:rsidP="0015179F">
      <w:pPr>
        <w:pStyle w:val="Nadpis2"/>
        <w:rPr>
          <w:rFonts w:ascii="Arial" w:hAnsi="Arial"/>
          <w:b w:val="0"/>
          <w:bCs w:val="0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066970">
        <w:rPr>
          <w:rFonts w:ascii="Arial" w:hAnsi="Arial"/>
          <w:b w:val="0"/>
          <w:bCs w:val="0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Číslo účtu: </w:t>
      </w:r>
      <w:proofErr w:type="spellStart"/>
      <w:r w:rsidR="002417D3">
        <w:rPr>
          <w:rFonts w:ascii="Arial" w:hAnsi="Arial"/>
          <w:b w:val="0"/>
          <w:bCs w:val="0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xxxxx</w:t>
      </w:r>
      <w:proofErr w:type="spellEnd"/>
    </w:p>
    <w:p w14:paraId="26878297" w14:textId="77777777" w:rsidR="0015179F" w:rsidRPr="00066970" w:rsidRDefault="0015179F" w:rsidP="0015179F">
      <w:pPr>
        <w:pStyle w:val="Nadpis2"/>
        <w:rPr>
          <w:rFonts w:ascii="Arial" w:hAnsi="Arial"/>
          <w:b w:val="0"/>
          <w:bCs w:val="0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066970">
        <w:rPr>
          <w:rFonts w:ascii="Arial" w:hAnsi="Arial"/>
          <w:b w:val="0"/>
          <w:bCs w:val="0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Kontaktní osoba: Ing. Mgr. Hana Brůhová Foltýnová, Ph.D.</w:t>
      </w:r>
    </w:p>
    <w:p w14:paraId="37A9A87B" w14:textId="77777777" w:rsidR="00F71CC9" w:rsidRPr="00066970" w:rsidRDefault="00802274">
      <w:pPr>
        <w:rPr>
          <w:rFonts w:ascii="Arial" w:hAnsi="Arial"/>
          <w:sz w:val="22"/>
          <w:szCs w:val="22"/>
        </w:rPr>
      </w:pPr>
      <w:r w:rsidRPr="00066970">
        <w:rPr>
          <w:rFonts w:ascii="Arial" w:hAnsi="Arial"/>
          <w:sz w:val="22"/>
          <w:szCs w:val="22"/>
        </w:rPr>
        <w:t xml:space="preserve">(dále jen </w:t>
      </w:r>
      <w:r w:rsidR="0015179F" w:rsidRPr="00066970">
        <w:rPr>
          <w:rFonts w:ascii="Arial" w:hAnsi="Arial"/>
          <w:sz w:val="22"/>
          <w:szCs w:val="22"/>
        </w:rPr>
        <w:t>UJEP</w:t>
      </w:r>
      <w:r w:rsidRPr="00066970">
        <w:rPr>
          <w:rFonts w:ascii="Arial" w:hAnsi="Arial"/>
          <w:sz w:val="22"/>
          <w:szCs w:val="22"/>
        </w:rPr>
        <w:t>)</w:t>
      </w:r>
    </w:p>
    <w:p w14:paraId="02B1576C" w14:textId="77777777" w:rsidR="00F71CC9" w:rsidRPr="00066970" w:rsidRDefault="00F71CC9">
      <w:pPr>
        <w:rPr>
          <w:rFonts w:ascii="Arial" w:eastAsia="Arial" w:hAnsi="Arial" w:cs="Arial"/>
          <w:sz w:val="10"/>
          <w:szCs w:val="10"/>
        </w:rPr>
      </w:pPr>
    </w:p>
    <w:p w14:paraId="68736A74" w14:textId="77777777" w:rsidR="00F71CC9" w:rsidRPr="00066970" w:rsidRDefault="00802274">
      <w:pPr>
        <w:rPr>
          <w:rFonts w:ascii="Arial" w:eastAsia="Arial" w:hAnsi="Arial" w:cs="Arial"/>
          <w:sz w:val="22"/>
          <w:szCs w:val="22"/>
        </w:rPr>
      </w:pPr>
      <w:r w:rsidRPr="00066970">
        <w:rPr>
          <w:rFonts w:ascii="Arial" w:hAnsi="Arial"/>
          <w:sz w:val="22"/>
          <w:szCs w:val="22"/>
        </w:rPr>
        <w:t xml:space="preserve">a </w:t>
      </w:r>
    </w:p>
    <w:p w14:paraId="2EC7C208" w14:textId="77777777" w:rsidR="00F71CC9" w:rsidRPr="00066970" w:rsidRDefault="00F71CC9">
      <w:pPr>
        <w:tabs>
          <w:tab w:val="left" w:pos="1701"/>
        </w:tabs>
        <w:rPr>
          <w:rFonts w:ascii="Arial" w:eastAsia="Arial" w:hAnsi="Arial" w:cs="Arial"/>
          <w:sz w:val="10"/>
          <w:szCs w:val="10"/>
        </w:rPr>
      </w:pPr>
    </w:p>
    <w:p w14:paraId="406B67E0" w14:textId="77777777" w:rsidR="00F71CC9" w:rsidRPr="00066970" w:rsidRDefault="00802274">
      <w:pPr>
        <w:tabs>
          <w:tab w:val="left" w:pos="1701"/>
        </w:tabs>
        <w:rPr>
          <w:rFonts w:ascii="Arial" w:eastAsia="Arial" w:hAnsi="Arial" w:cs="Arial"/>
          <w:b/>
          <w:bCs/>
          <w:sz w:val="22"/>
          <w:szCs w:val="22"/>
        </w:rPr>
      </w:pPr>
      <w:proofErr w:type="spellStart"/>
      <w:r w:rsidRPr="00066970">
        <w:rPr>
          <w:rFonts w:ascii="Arial" w:hAnsi="Arial"/>
          <w:b/>
          <w:bCs/>
          <w:sz w:val="22"/>
          <w:szCs w:val="22"/>
        </w:rPr>
        <w:t>Grada</w:t>
      </w:r>
      <w:proofErr w:type="spellEnd"/>
      <w:r w:rsidRPr="00066970"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 w:rsidRPr="00066970">
        <w:rPr>
          <w:rFonts w:ascii="Arial" w:hAnsi="Arial"/>
          <w:b/>
          <w:bCs/>
          <w:sz w:val="22"/>
          <w:szCs w:val="22"/>
        </w:rPr>
        <w:t>Publishing</w:t>
      </w:r>
      <w:proofErr w:type="spellEnd"/>
      <w:r w:rsidRPr="00066970">
        <w:rPr>
          <w:rFonts w:ascii="Arial" w:hAnsi="Arial"/>
          <w:b/>
          <w:bCs/>
          <w:sz w:val="22"/>
          <w:szCs w:val="22"/>
        </w:rPr>
        <w:t>, a.s.</w:t>
      </w:r>
    </w:p>
    <w:p w14:paraId="737CD457" w14:textId="77777777" w:rsidR="00F71CC9" w:rsidRPr="00066970" w:rsidRDefault="00802274">
      <w:pPr>
        <w:tabs>
          <w:tab w:val="left" w:pos="1701"/>
        </w:tabs>
        <w:rPr>
          <w:rFonts w:ascii="Arial" w:eastAsia="Arial" w:hAnsi="Arial" w:cs="Arial"/>
          <w:sz w:val="22"/>
          <w:szCs w:val="22"/>
        </w:rPr>
      </w:pPr>
      <w:r w:rsidRPr="00066970">
        <w:rPr>
          <w:rFonts w:ascii="Arial" w:hAnsi="Arial"/>
          <w:sz w:val="22"/>
          <w:szCs w:val="22"/>
        </w:rPr>
        <w:t xml:space="preserve">zapsána v OR u Městského soudu v Praze, </w:t>
      </w:r>
      <w:proofErr w:type="spellStart"/>
      <w:r w:rsidRPr="00066970">
        <w:rPr>
          <w:rFonts w:ascii="Arial" w:hAnsi="Arial"/>
          <w:sz w:val="22"/>
          <w:szCs w:val="22"/>
        </w:rPr>
        <w:t>Rg</w:t>
      </w:r>
      <w:proofErr w:type="spellEnd"/>
      <w:r w:rsidRPr="00066970">
        <w:rPr>
          <w:rFonts w:ascii="Arial" w:hAnsi="Arial"/>
          <w:sz w:val="22"/>
          <w:szCs w:val="22"/>
        </w:rPr>
        <w:t>. B 7658</w:t>
      </w:r>
    </w:p>
    <w:p w14:paraId="16EAF0E3" w14:textId="77777777" w:rsidR="00F71CC9" w:rsidRPr="00066970" w:rsidRDefault="00802274">
      <w:pPr>
        <w:tabs>
          <w:tab w:val="left" w:pos="1701"/>
        </w:tabs>
        <w:rPr>
          <w:rFonts w:ascii="Arial" w:eastAsia="Arial" w:hAnsi="Arial" w:cs="Arial"/>
          <w:sz w:val="22"/>
          <w:szCs w:val="22"/>
        </w:rPr>
      </w:pPr>
      <w:r w:rsidRPr="00066970">
        <w:rPr>
          <w:rFonts w:ascii="Arial" w:hAnsi="Arial"/>
          <w:sz w:val="22"/>
          <w:szCs w:val="22"/>
        </w:rPr>
        <w:t xml:space="preserve">se sídlem U Průhonu 22, 170 00 Praha 7, ČR </w:t>
      </w:r>
    </w:p>
    <w:p w14:paraId="4E2801DD" w14:textId="77777777" w:rsidR="00F71CC9" w:rsidRPr="00066970" w:rsidRDefault="00802274">
      <w:pPr>
        <w:tabs>
          <w:tab w:val="left" w:pos="1701"/>
          <w:tab w:val="left" w:pos="4962"/>
          <w:tab w:val="left" w:pos="5529"/>
        </w:tabs>
        <w:rPr>
          <w:rFonts w:ascii="Arial" w:eastAsia="Arial" w:hAnsi="Arial" w:cs="Arial"/>
          <w:sz w:val="22"/>
          <w:szCs w:val="22"/>
        </w:rPr>
      </w:pPr>
      <w:r w:rsidRPr="00066970">
        <w:rPr>
          <w:rFonts w:ascii="Arial" w:hAnsi="Arial"/>
          <w:sz w:val="22"/>
          <w:szCs w:val="22"/>
        </w:rPr>
        <w:t xml:space="preserve">IČ: 48110248, DIČ: CZ48110248 </w:t>
      </w:r>
    </w:p>
    <w:p w14:paraId="6FDC6D79" w14:textId="7C25AA48" w:rsidR="00F71CC9" w:rsidRPr="00066970" w:rsidRDefault="00802274">
      <w:pPr>
        <w:tabs>
          <w:tab w:val="left" w:pos="1701"/>
        </w:tabs>
        <w:rPr>
          <w:rFonts w:ascii="Arial" w:eastAsia="Arial" w:hAnsi="Arial" w:cs="Arial"/>
          <w:sz w:val="22"/>
          <w:szCs w:val="22"/>
        </w:rPr>
      </w:pPr>
      <w:r w:rsidRPr="00066970">
        <w:rPr>
          <w:rFonts w:ascii="Arial" w:hAnsi="Arial"/>
          <w:sz w:val="22"/>
          <w:szCs w:val="22"/>
        </w:rPr>
        <w:t xml:space="preserve">bankovní spojení: KB Praha 7, č. účtu: </w:t>
      </w:r>
      <w:r w:rsidR="002417D3">
        <w:rPr>
          <w:rFonts w:ascii="Arial" w:hAnsi="Arial"/>
          <w:sz w:val="22"/>
          <w:szCs w:val="22"/>
        </w:rPr>
        <w:t>xxxx</w:t>
      </w:r>
      <w:bookmarkStart w:id="0" w:name="_GoBack"/>
      <w:bookmarkEnd w:id="0"/>
    </w:p>
    <w:p w14:paraId="7660B443" w14:textId="77777777" w:rsidR="00F71CC9" w:rsidRPr="00066970" w:rsidRDefault="00802274">
      <w:pPr>
        <w:tabs>
          <w:tab w:val="left" w:pos="1701"/>
          <w:tab w:val="left" w:pos="4820"/>
          <w:tab w:val="left" w:pos="7088"/>
        </w:tabs>
        <w:rPr>
          <w:rFonts w:ascii="Arial" w:eastAsia="Arial" w:hAnsi="Arial" w:cs="Arial"/>
          <w:sz w:val="22"/>
          <w:szCs w:val="22"/>
        </w:rPr>
      </w:pPr>
      <w:r w:rsidRPr="00066970">
        <w:rPr>
          <w:rFonts w:ascii="Arial" w:hAnsi="Arial"/>
          <w:sz w:val="22"/>
          <w:szCs w:val="22"/>
        </w:rPr>
        <w:t>zastoupena Ing. Milanem Brunátem, CSc., ředitelem společnosti</w:t>
      </w:r>
    </w:p>
    <w:p w14:paraId="76F07189" w14:textId="77777777" w:rsidR="00F71CC9" w:rsidRPr="00066970" w:rsidRDefault="00802274">
      <w:pPr>
        <w:tabs>
          <w:tab w:val="left" w:pos="1701"/>
          <w:tab w:val="left" w:pos="4820"/>
          <w:tab w:val="left" w:pos="7088"/>
        </w:tabs>
        <w:rPr>
          <w:rFonts w:ascii="Arial" w:eastAsia="Arial" w:hAnsi="Arial" w:cs="Arial"/>
          <w:sz w:val="22"/>
          <w:szCs w:val="22"/>
        </w:rPr>
      </w:pPr>
      <w:r w:rsidRPr="00066970">
        <w:rPr>
          <w:rFonts w:ascii="Arial" w:hAnsi="Arial"/>
          <w:sz w:val="22"/>
          <w:szCs w:val="22"/>
        </w:rPr>
        <w:t>(dále jen Grada)</w:t>
      </w:r>
    </w:p>
    <w:p w14:paraId="01409713" w14:textId="77777777" w:rsidR="00F71CC9" w:rsidRPr="00066970" w:rsidRDefault="00F71CC9">
      <w:pPr>
        <w:rPr>
          <w:rFonts w:ascii="Arial" w:eastAsia="Arial" w:hAnsi="Arial" w:cs="Arial"/>
          <w:sz w:val="22"/>
          <w:szCs w:val="22"/>
        </w:rPr>
      </w:pPr>
    </w:p>
    <w:p w14:paraId="25F06296" w14:textId="77777777" w:rsidR="00F71CC9" w:rsidRPr="00066970" w:rsidRDefault="00F71CC9">
      <w:pPr>
        <w:pStyle w:val="Zpat"/>
        <w:tabs>
          <w:tab w:val="clear" w:pos="4536"/>
          <w:tab w:val="clear" w:pos="9072"/>
        </w:tabs>
        <w:rPr>
          <w:rFonts w:ascii="Arial" w:eastAsia="Arial" w:hAnsi="Arial" w:cs="Arial"/>
          <w:sz w:val="22"/>
          <w:szCs w:val="22"/>
        </w:rPr>
      </w:pPr>
    </w:p>
    <w:p w14:paraId="1202CE31" w14:textId="77777777" w:rsidR="00F71CC9" w:rsidRPr="00066970" w:rsidRDefault="00802274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066970">
        <w:rPr>
          <w:rFonts w:ascii="Arial" w:hAnsi="Arial"/>
          <w:b/>
          <w:bCs/>
          <w:sz w:val="22"/>
          <w:szCs w:val="22"/>
        </w:rPr>
        <w:t>2. Předmět smlouvy</w:t>
      </w:r>
    </w:p>
    <w:p w14:paraId="10ACE789" w14:textId="77777777" w:rsidR="00F71CC9" w:rsidRPr="00066970" w:rsidRDefault="00F71CC9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543B37AA" w14:textId="77777777" w:rsidR="00F71CC9" w:rsidRPr="00066970" w:rsidRDefault="00802274" w:rsidP="0015179F">
      <w:pPr>
        <w:pStyle w:val="Zkladntext"/>
        <w:rPr>
          <w:rFonts w:ascii="Arial" w:eastAsia="Arial" w:hAnsi="Arial" w:cs="Arial"/>
        </w:rPr>
      </w:pPr>
      <w:r w:rsidRPr="00066970">
        <w:rPr>
          <w:rFonts w:ascii="Arial" w:hAnsi="Arial"/>
        </w:rPr>
        <w:t>Předmětem této smlouvy je poskytnutí finančního příspěvku na vydání publikace autorů H</w:t>
      </w:r>
      <w:r w:rsidR="0015179F" w:rsidRPr="00066970">
        <w:rPr>
          <w:rFonts w:ascii="Arial" w:hAnsi="Arial"/>
        </w:rPr>
        <w:t>any</w:t>
      </w:r>
      <w:r w:rsidRPr="00066970">
        <w:rPr>
          <w:rFonts w:ascii="Arial" w:hAnsi="Arial"/>
        </w:rPr>
        <w:t xml:space="preserve"> Brůhové Foltýnové, </w:t>
      </w:r>
      <w:r w:rsidR="0015179F" w:rsidRPr="00066970">
        <w:rPr>
          <w:rFonts w:ascii="Arial" w:hAnsi="Arial"/>
        </w:rPr>
        <w:t xml:space="preserve">Radomíry </w:t>
      </w:r>
      <w:proofErr w:type="spellStart"/>
      <w:r w:rsidRPr="00066970">
        <w:rPr>
          <w:rFonts w:ascii="Arial" w:hAnsi="Arial"/>
        </w:rPr>
        <w:t>Jordové</w:t>
      </w:r>
      <w:proofErr w:type="spellEnd"/>
      <w:r w:rsidRPr="00066970">
        <w:rPr>
          <w:rFonts w:ascii="Arial" w:hAnsi="Arial"/>
        </w:rPr>
        <w:t xml:space="preserve">, </w:t>
      </w:r>
      <w:r w:rsidR="0015179F" w:rsidRPr="00066970">
        <w:rPr>
          <w:rFonts w:ascii="Arial" w:hAnsi="Arial"/>
        </w:rPr>
        <w:t xml:space="preserve">Viktora </w:t>
      </w:r>
      <w:r w:rsidRPr="00066970">
        <w:rPr>
          <w:rFonts w:ascii="Arial" w:hAnsi="Arial"/>
        </w:rPr>
        <w:t>Květo</w:t>
      </w:r>
      <w:r w:rsidR="0015179F" w:rsidRPr="00066970">
        <w:rPr>
          <w:rFonts w:ascii="Arial" w:hAnsi="Arial"/>
        </w:rPr>
        <w:t>ně</w:t>
      </w:r>
      <w:r w:rsidRPr="00066970">
        <w:rPr>
          <w:rFonts w:ascii="Arial" w:hAnsi="Arial"/>
        </w:rPr>
        <w:t xml:space="preserve">, </w:t>
      </w:r>
      <w:r w:rsidR="0015179F" w:rsidRPr="00066970">
        <w:rPr>
          <w:rFonts w:ascii="Arial" w:hAnsi="Arial"/>
        </w:rPr>
        <w:t xml:space="preserve">Kristýny </w:t>
      </w:r>
      <w:r w:rsidRPr="00066970">
        <w:rPr>
          <w:rFonts w:ascii="Arial" w:hAnsi="Arial"/>
        </w:rPr>
        <w:t xml:space="preserve">Rybové a </w:t>
      </w:r>
      <w:r w:rsidR="0015179F" w:rsidRPr="00066970">
        <w:rPr>
          <w:rFonts w:ascii="Arial" w:hAnsi="Arial"/>
        </w:rPr>
        <w:t xml:space="preserve">Elišky </w:t>
      </w:r>
      <w:proofErr w:type="spellStart"/>
      <w:r w:rsidRPr="00066970">
        <w:rPr>
          <w:rFonts w:ascii="Arial" w:hAnsi="Arial"/>
        </w:rPr>
        <w:t>Vejchodské</w:t>
      </w:r>
      <w:proofErr w:type="spellEnd"/>
      <w:r w:rsidRPr="00066970">
        <w:rPr>
          <w:rFonts w:ascii="Arial" w:hAnsi="Arial"/>
        </w:rPr>
        <w:t xml:space="preserve"> s pracovním názvem </w:t>
      </w:r>
      <w:r w:rsidRPr="00066970">
        <w:rPr>
          <w:rFonts w:ascii="Arial" w:hAnsi="Arial"/>
          <w:i/>
          <w:iCs/>
        </w:rPr>
        <w:t>Hodnocení plánů a projektů mobility</w:t>
      </w:r>
      <w:r w:rsidRPr="00066970">
        <w:rPr>
          <w:rFonts w:ascii="Arial" w:hAnsi="Arial"/>
        </w:rPr>
        <w:t xml:space="preserve"> (ISBN 978-80-271-3244-7).</w:t>
      </w:r>
      <w:r w:rsidR="0015179F" w:rsidRPr="00066970">
        <w:rPr>
          <w:rFonts w:ascii="Arial" w:hAnsi="Arial"/>
        </w:rPr>
        <w:t xml:space="preserve"> Publikace vznikla v rámci projektu podpořeného Technologickou agenturou ČR č. TL01000462 s názvem: Strategické nástroje na podporu rozhodování municipalit v oblasti udržitelné mobility. </w:t>
      </w:r>
    </w:p>
    <w:p w14:paraId="7ED3627D" w14:textId="77777777" w:rsidR="00F71CC9" w:rsidRPr="00066970" w:rsidRDefault="00F71CC9">
      <w:pPr>
        <w:pStyle w:val="Zkladntext"/>
        <w:rPr>
          <w:rFonts w:ascii="Arial" w:eastAsia="Arial" w:hAnsi="Arial" w:cs="Arial"/>
        </w:rPr>
      </w:pPr>
    </w:p>
    <w:p w14:paraId="0E7642F5" w14:textId="77777777" w:rsidR="00F71CC9" w:rsidRPr="00066970" w:rsidRDefault="00F71CC9">
      <w:pPr>
        <w:pStyle w:val="Zkladntext"/>
        <w:rPr>
          <w:rFonts w:ascii="Arial" w:eastAsia="Arial" w:hAnsi="Arial" w:cs="Arial"/>
          <w:b/>
          <w:bCs/>
        </w:rPr>
      </w:pPr>
    </w:p>
    <w:p w14:paraId="69F37A0F" w14:textId="77777777" w:rsidR="00F71CC9" w:rsidRPr="00066970" w:rsidRDefault="00802274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066970">
        <w:rPr>
          <w:rFonts w:ascii="Arial" w:hAnsi="Arial"/>
          <w:b/>
          <w:bCs/>
          <w:sz w:val="22"/>
          <w:szCs w:val="22"/>
        </w:rPr>
        <w:t>3. Práva a povinnosti smluvních stran</w:t>
      </w:r>
    </w:p>
    <w:p w14:paraId="3C9E6F1C" w14:textId="77777777" w:rsidR="00F71CC9" w:rsidRPr="00066970" w:rsidRDefault="00F71CC9">
      <w:pPr>
        <w:pStyle w:val="Zkladntext"/>
        <w:rPr>
          <w:rFonts w:ascii="Arial" w:eastAsia="Arial" w:hAnsi="Arial" w:cs="Arial"/>
          <w:b/>
          <w:bCs/>
        </w:rPr>
      </w:pPr>
    </w:p>
    <w:p w14:paraId="251960F6" w14:textId="77777777" w:rsidR="00F71CC9" w:rsidRPr="00066970" w:rsidRDefault="00802274">
      <w:pPr>
        <w:pStyle w:val="Zpat"/>
        <w:tabs>
          <w:tab w:val="clear" w:pos="4536"/>
          <w:tab w:val="clear" w:pos="9072"/>
        </w:tabs>
        <w:rPr>
          <w:rFonts w:ascii="Arial" w:eastAsia="Arial" w:hAnsi="Arial" w:cs="Arial"/>
          <w:b/>
          <w:bCs/>
          <w:sz w:val="22"/>
          <w:szCs w:val="22"/>
        </w:rPr>
      </w:pPr>
      <w:r w:rsidRPr="00066970">
        <w:rPr>
          <w:rFonts w:ascii="Arial" w:hAnsi="Arial"/>
          <w:b/>
          <w:bCs/>
        </w:rPr>
        <w:t>Ústav</w:t>
      </w:r>
    </w:p>
    <w:p w14:paraId="59A98466" w14:textId="15F4FA6B" w:rsidR="00F71CC9" w:rsidRPr="00066970" w:rsidRDefault="0015179F">
      <w:pPr>
        <w:pStyle w:val="Zkladntext"/>
        <w:numPr>
          <w:ilvl w:val="0"/>
          <w:numId w:val="2"/>
        </w:numPr>
        <w:jc w:val="left"/>
        <w:rPr>
          <w:rFonts w:ascii="Arial" w:hAnsi="Arial"/>
        </w:rPr>
      </w:pPr>
      <w:r w:rsidRPr="00066970">
        <w:rPr>
          <w:rFonts w:ascii="Arial" w:hAnsi="Arial"/>
        </w:rPr>
        <w:t>UJEP</w:t>
      </w:r>
      <w:r w:rsidR="00802274" w:rsidRPr="00066970">
        <w:rPr>
          <w:rFonts w:ascii="Arial" w:hAnsi="Arial"/>
        </w:rPr>
        <w:t xml:space="preserve"> poskytne Gradě finanční příspěvek na vydání publikace ve výši </w:t>
      </w:r>
      <w:r w:rsidR="00794550" w:rsidRPr="00066970">
        <w:rPr>
          <w:rFonts w:ascii="Arial" w:hAnsi="Arial"/>
        </w:rPr>
        <w:t>69</w:t>
      </w:r>
      <w:r w:rsidR="00802274" w:rsidRPr="00066970">
        <w:rPr>
          <w:rFonts w:ascii="Arial" w:hAnsi="Arial"/>
        </w:rPr>
        <w:t xml:space="preserve">.000,- Kč (slovy </w:t>
      </w:r>
      <w:proofErr w:type="spellStart"/>
      <w:r w:rsidR="00802274" w:rsidRPr="00066970">
        <w:rPr>
          <w:rFonts w:ascii="Arial" w:hAnsi="Arial"/>
        </w:rPr>
        <w:t>šedesátpět</w:t>
      </w:r>
      <w:proofErr w:type="spellEnd"/>
      <w:r w:rsidR="00802274" w:rsidRPr="00066970">
        <w:rPr>
          <w:rFonts w:ascii="Arial" w:hAnsi="Arial"/>
        </w:rPr>
        <w:t xml:space="preserve"> tisíc korun)</w:t>
      </w:r>
      <w:r w:rsidR="00D96555" w:rsidRPr="00066970">
        <w:rPr>
          <w:rFonts w:ascii="Arial" w:hAnsi="Arial"/>
        </w:rPr>
        <w:t xml:space="preserve"> vč. DPH</w:t>
      </w:r>
      <w:r w:rsidR="00802274" w:rsidRPr="00066970">
        <w:rPr>
          <w:rFonts w:ascii="Arial" w:hAnsi="Arial"/>
        </w:rPr>
        <w:t xml:space="preserve">. Všechny náklady na výrobu – tisk, </w:t>
      </w:r>
      <w:proofErr w:type="spellStart"/>
      <w:r w:rsidR="00802274" w:rsidRPr="00066970">
        <w:rPr>
          <w:rFonts w:ascii="Arial" w:hAnsi="Arial"/>
        </w:rPr>
        <w:t>pre-press</w:t>
      </w:r>
      <w:proofErr w:type="spellEnd"/>
      <w:r w:rsidR="00802274" w:rsidRPr="00066970">
        <w:rPr>
          <w:rFonts w:ascii="Arial" w:hAnsi="Arial"/>
        </w:rPr>
        <w:t xml:space="preserve">, distribuci a ostatní náklady související s vydáním publikace jsou na vrub Grady. </w:t>
      </w:r>
    </w:p>
    <w:p w14:paraId="57491E63" w14:textId="77777777" w:rsidR="00F71CC9" w:rsidRPr="00066970" w:rsidRDefault="00802274">
      <w:pPr>
        <w:pStyle w:val="Zkladntext"/>
        <w:numPr>
          <w:ilvl w:val="0"/>
          <w:numId w:val="3"/>
        </w:numPr>
        <w:jc w:val="left"/>
        <w:rPr>
          <w:rFonts w:ascii="Arial" w:hAnsi="Arial"/>
        </w:rPr>
      </w:pPr>
      <w:r w:rsidRPr="00066970">
        <w:rPr>
          <w:rFonts w:ascii="Arial" w:hAnsi="Arial"/>
        </w:rPr>
        <w:t xml:space="preserve">Příspěvek dle bodu 1 uhradí </w:t>
      </w:r>
      <w:r w:rsidR="0015179F" w:rsidRPr="00066970">
        <w:rPr>
          <w:rFonts w:ascii="Arial" w:hAnsi="Arial"/>
        </w:rPr>
        <w:t>UJEP</w:t>
      </w:r>
      <w:r w:rsidRPr="00066970">
        <w:rPr>
          <w:rFonts w:ascii="Arial" w:hAnsi="Arial"/>
        </w:rPr>
        <w:t xml:space="preserve"> společnosti Grada do 14 dnů od podpisu smlouvy na základě této uzavřené smlouvy.</w:t>
      </w:r>
    </w:p>
    <w:p w14:paraId="2B1F93EF" w14:textId="77777777" w:rsidR="00F71CC9" w:rsidRPr="00066970" w:rsidRDefault="00F71CC9">
      <w:pPr>
        <w:rPr>
          <w:rFonts w:ascii="Arial" w:eastAsia="Arial" w:hAnsi="Arial" w:cs="Arial"/>
          <w:sz w:val="22"/>
          <w:szCs w:val="22"/>
        </w:rPr>
      </w:pPr>
    </w:p>
    <w:p w14:paraId="757AF4BD" w14:textId="77777777" w:rsidR="00F71CC9" w:rsidRPr="00066970" w:rsidRDefault="00802274">
      <w:pPr>
        <w:rPr>
          <w:rFonts w:ascii="Arial" w:eastAsia="Arial" w:hAnsi="Arial" w:cs="Arial"/>
          <w:sz w:val="22"/>
          <w:szCs w:val="22"/>
        </w:rPr>
      </w:pPr>
      <w:r w:rsidRPr="00066970">
        <w:rPr>
          <w:rFonts w:ascii="Arial" w:hAnsi="Arial"/>
          <w:b/>
          <w:bCs/>
          <w:sz w:val="22"/>
          <w:szCs w:val="22"/>
        </w:rPr>
        <w:t>Grada</w:t>
      </w:r>
    </w:p>
    <w:p w14:paraId="090BEA5A" w14:textId="77777777" w:rsidR="00F71CC9" w:rsidRPr="00066970" w:rsidRDefault="00802274">
      <w:pPr>
        <w:pStyle w:val="Zkladntext"/>
        <w:numPr>
          <w:ilvl w:val="0"/>
          <w:numId w:val="5"/>
        </w:numPr>
        <w:rPr>
          <w:rFonts w:ascii="Arial" w:hAnsi="Arial"/>
          <w:i/>
          <w:iCs/>
        </w:rPr>
      </w:pPr>
      <w:r w:rsidRPr="00066970">
        <w:rPr>
          <w:rFonts w:ascii="Arial" w:hAnsi="Arial"/>
        </w:rPr>
        <w:t xml:space="preserve">Zajistí veškeré práce související s výrobou publikace, včetně jazykové redakce, sazby, grafické úpravy, návrhu obálky, textových i grafických korektur, tisku a vazby. </w:t>
      </w:r>
    </w:p>
    <w:p w14:paraId="292A438E" w14:textId="77777777" w:rsidR="00F71CC9" w:rsidRPr="00066970" w:rsidRDefault="00802274">
      <w:pPr>
        <w:pStyle w:val="Zkladntext"/>
        <w:numPr>
          <w:ilvl w:val="0"/>
          <w:numId w:val="5"/>
        </w:numPr>
        <w:rPr>
          <w:rFonts w:ascii="Arial" w:hAnsi="Arial"/>
        </w:rPr>
      </w:pPr>
      <w:r w:rsidRPr="00066970">
        <w:rPr>
          <w:rFonts w:ascii="Arial" w:hAnsi="Arial"/>
        </w:rPr>
        <w:t>Odvede povinné výtisky a splní nabídkovou povinnost dle zákona.</w:t>
      </w:r>
    </w:p>
    <w:p w14:paraId="556E75A7" w14:textId="77777777" w:rsidR="00F71CC9" w:rsidRPr="00066970" w:rsidRDefault="00802274">
      <w:pPr>
        <w:pStyle w:val="Zkladntext"/>
        <w:numPr>
          <w:ilvl w:val="0"/>
          <w:numId w:val="5"/>
        </w:numPr>
        <w:rPr>
          <w:rFonts w:ascii="Arial" w:hAnsi="Arial"/>
        </w:rPr>
      </w:pPr>
      <w:r w:rsidRPr="00066970">
        <w:rPr>
          <w:rFonts w:ascii="Arial" w:hAnsi="Arial"/>
        </w:rPr>
        <w:t>Zahrne publikaci do svých informačních materiálů.</w:t>
      </w:r>
    </w:p>
    <w:p w14:paraId="09A4640F" w14:textId="77777777" w:rsidR="00F71CC9" w:rsidRPr="00066970" w:rsidRDefault="00802274">
      <w:pPr>
        <w:pStyle w:val="Zkladntext"/>
        <w:numPr>
          <w:ilvl w:val="0"/>
          <w:numId w:val="5"/>
        </w:numPr>
        <w:rPr>
          <w:rFonts w:ascii="Arial" w:hAnsi="Arial"/>
        </w:rPr>
      </w:pPr>
      <w:r w:rsidRPr="00066970">
        <w:rPr>
          <w:rFonts w:ascii="Arial" w:hAnsi="Arial"/>
        </w:rPr>
        <w:t>Zajistí prodej publikace.</w:t>
      </w:r>
    </w:p>
    <w:p w14:paraId="029F4581" w14:textId="77777777" w:rsidR="00F71CC9" w:rsidRPr="00066970" w:rsidRDefault="00802274">
      <w:pPr>
        <w:pStyle w:val="Zkladntext"/>
        <w:numPr>
          <w:ilvl w:val="0"/>
          <w:numId w:val="5"/>
        </w:numPr>
        <w:rPr>
          <w:rFonts w:ascii="Arial" w:hAnsi="Arial"/>
        </w:rPr>
      </w:pPr>
      <w:r w:rsidRPr="00066970">
        <w:rPr>
          <w:rFonts w:ascii="Arial" w:hAnsi="Arial"/>
        </w:rPr>
        <w:t>Vydá publikaci do 12 měsíců od odevzdání rukopisu.</w:t>
      </w:r>
    </w:p>
    <w:p w14:paraId="333A263A" w14:textId="77777777" w:rsidR="00F71CC9" w:rsidRPr="00066970" w:rsidRDefault="00F71CC9">
      <w:pPr>
        <w:widowControl w:val="0"/>
        <w:rPr>
          <w:rFonts w:ascii="Arial" w:eastAsia="Arial" w:hAnsi="Arial" w:cs="Arial"/>
          <w:b/>
          <w:bCs/>
          <w:sz w:val="22"/>
          <w:szCs w:val="22"/>
        </w:rPr>
      </w:pPr>
    </w:p>
    <w:p w14:paraId="58D95A09" w14:textId="77777777" w:rsidR="00F71CC9" w:rsidRPr="00066970" w:rsidRDefault="00F71CC9">
      <w:pPr>
        <w:rPr>
          <w:rFonts w:ascii="Arial" w:eastAsia="Arial" w:hAnsi="Arial" w:cs="Arial"/>
          <w:sz w:val="22"/>
          <w:szCs w:val="22"/>
        </w:rPr>
      </w:pPr>
    </w:p>
    <w:p w14:paraId="255FE962" w14:textId="77777777" w:rsidR="00F71CC9" w:rsidRPr="00066970" w:rsidRDefault="00802274">
      <w:pPr>
        <w:pStyle w:val="Nadpis4"/>
        <w:rPr>
          <w:rFonts w:ascii="Arial" w:eastAsia="Arial" w:hAnsi="Arial" w:cs="Arial"/>
          <w:sz w:val="22"/>
          <w:szCs w:val="22"/>
        </w:rPr>
      </w:pPr>
      <w:r w:rsidRPr="00066970">
        <w:rPr>
          <w:rFonts w:ascii="Arial" w:hAnsi="Arial"/>
          <w:sz w:val="22"/>
          <w:szCs w:val="22"/>
        </w:rPr>
        <w:t>4. Ukončení spolupráce</w:t>
      </w:r>
    </w:p>
    <w:p w14:paraId="6B890D78" w14:textId="77777777" w:rsidR="00F71CC9" w:rsidRPr="00066970" w:rsidRDefault="00802274">
      <w:pPr>
        <w:widowControl w:val="0"/>
        <w:ind w:left="360" w:hanging="360"/>
        <w:jc w:val="both"/>
        <w:rPr>
          <w:rFonts w:ascii="Arial" w:eastAsia="Arial" w:hAnsi="Arial" w:cs="Arial"/>
          <w:sz w:val="22"/>
          <w:szCs w:val="22"/>
        </w:rPr>
      </w:pPr>
      <w:r w:rsidRPr="00066970">
        <w:rPr>
          <w:rFonts w:ascii="Arial" w:hAnsi="Arial"/>
          <w:sz w:val="22"/>
          <w:szCs w:val="22"/>
        </w:rPr>
        <w:t xml:space="preserve">1. Spolupráce mezi </w:t>
      </w:r>
      <w:r w:rsidR="0015179F" w:rsidRPr="00066970">
        <w:rPr>
          <w:rFonts w:ascii="Arial" w:hAnsi="Arial"/>
          <w:sz w:val="22"/>
          <w:szCs w:val="22"/>
        </w:rPr>
        <w:t>UJEP</w:t>
      </w:r>
      <w:r w:rsidRPr="00066970">
        <w:rPr>
          <w:rFonts w:ascii="Arial" w:hAnsi="Arial"/>
          <w:sz w:val="22"/>
          <w:szCs w:val="22"/>
        </w:rPr>
        <w:t xml:space="preserve"> a Gradou bude ukončena splněním všech povinností oběma </w:t>
      </w:r>
      <w:r w:rsidRPr="00066970">
        <w:rPr>
          <w:rFonts w:ascii="Arial" w:hAnsi="Arial"/>
          <w:sz w:val="22"/>
          <w:szCs w:val="22"/>
        </w:rPr>
        <w:lastRenderedPageBreak/>
        <w:t>stranami.</w:t>
      </w:r>
    </w:p>
    <w:p w14:paraId="03D6AFA1" w14:textId="77777777" w:rsidR="00F71CC9" w:rsidRPr="00066970" w:rsidRDefault="00802274">
      <w:pPr>
        <w:pStyle w:val="Zkladntextodsazen2"/>
      </w:pPr>
      <w:r w:rsidRPr="00066970">
        <w:t>2. Smluvní strany mohou od této smlouvy odstoupit při závažném porušení povinností vyplývajících z této smlouvy druhou smluvní stranou, a to písemnou formou.</w:t>
      </w:r>
    </w:p>
    <w:p w14:paraId="5E1C70DA" w14:textId="77777777" w:rsidR="00F71CC9" w:rsidRPr="00066970" w:rsidRDefault="00F71CC9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14:paraId="04225256" w14:textId="77777777" w:rsidR="00F71CC9" w:rsidRPr="00066970" w:rsidRDefault="00F71CC9">
      <w:pPr>
        <w:widowControl w:val="0"/>
        <w:rPr>
          <w:rFonts w:ascii="Arial" w:eastAsia="Arial" w:hAnsi="Arial" w:cs="Arial"/>
          <w:sz w:val="22"/>
          <w:szCs w:val="22"/>
        </w:rPr>
      </w:pPr>
    </w:p>
    <w:p w14:paraId="33BD5960" w14:textId="77777777" w:rsidR="00F71CC9" w:rsidRPr="00066970" w:rsidRDefault="00F71CC9">
      <w:pPr>
        <w:widowControl w:val="0"/>
        <w:rPr>
          <w:rFonts w:ascii="Arial" w:eastAsia="Arial" w:hAnsi="Arial" w:cs="Arial"/>
          <w:sz w:val="22"/>
          <w:szCs w:val="22"/>
        </w:rPr>
      </w:pPr>
    </w:p>
    <w:p w14:paraId="021A9132" w14:textId="77777777" w:rsidR="00F71CC9" w:rsidRPr="00066970" w:rsidRDefault="00F71CC9">
      <w:pPr>
        <w:widowControl w:val="0"/>
        <w:rPr>
          <w:rFonts w:ascii="Arial" w:eastAsia="Arial" w:hAnsi="Arial" w:cs="Arial"/>
          <w:sz w:val="22"/>
          <w:szCs w:val="22"/>
        </w:rPr>
      </w:pPr>
    </w:p>
    <w:p w14:paraId="5040CC0F" w14:textId="77777777" w:rsidR="00F71CC9" w:rsidRPr="00066970" w:rsidRDefault="00802274">
      <w:pPr>
        <w:pStyle w:val="Nadpis4"/>
        <w:rPr>
          <w:rFonts w:ascii="Arial" w:eastAsia="Arial" w:hAnsi="Arial" w:cs="Arial"/>
          <w:sz w:val="22"/>
          <w:szCs w:val="22"/>
        </w:rPr>
      </w:pPr>
      <w:r w:rsidRPr="00066970">
        <w:rPr>
          <w:rFonts w:ascii="Arial" w:hAnsi="Arial"/>
          <w:sz w:val="22"/>
          <w:szCs w:val="22"/>
        </w:rPr>
        <w:t>5. Účinnost smlouvy</w:t>
      </w:r>
    </w:p>
    <w:p w14:paraId="514A86FA" w14:textId="77777777" w:rsidR="00DC4001" w:rsidRPr="00066970" w:rsidRDefault="00DC4001">
      <w:pPr>
        <w:widowControl w:val="0"/>
        <w:jc w:val="both"/>
        <w:rPr>
          <w:rFonts w:ascii="Arial" w:hAnsi="Arial"/>
          <w:sz w:val="22"/>
          <w:szCs w:val="22"/>
        </w:rPr>
      </w:pPr>
    </w:p>
    <w:p w14:paraId="38BB47A3" w14:textId="72379EC1" w:rsidR="00DC4001" w:rsidRPr="00066970" w:rsidRDefault="00802274" w:rsidP="00DC4001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066970">
        <w:rPr>
          <w:rFonts w:ascii="Arial" w:hAnsi="Arial" w:cs="Arial"/>
          <w:sz w:val="22"/>
          <w:szCs w:val="22"/>
        </w:rPr>
        <w:t xml:space="preserve">Smlouva nabývá účinnosti </w:t>
      </w:r>
      <w:r w:rsidR="00DC4001" w:rsidRPr="00066970">
        <w:rPr>
          <w:rFonts w:ascii="Arial" w:hAnsi="Arial" w:cs="Arial"/>
          <w:sz w:val="22"/>
          <w:szCs w:val="22"/>
        </w:rPr>
        <w:t xml:space="preserve">dnem jejího uveřejnění v registru smluv MV. </w:t>
      </w:r>
    </w:p>
    <w:p w14:paraId="03B801CC" w14:textId="77777777" w:rsidR="00DC4001" w:rsidRPr="00066970" w:rsidRDefault="00DC4001" w:rsidP="00DC4001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0E12B53" w14:textId="77777777" w:rsidR="00F71CC9" w:rsidRPr="00066970" w:rsidRDefault="00F71CC9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14:paraId="3947F1C2" w14:textId="77777777" w:rsidR="00F71CC9" w:rsidRPr="00066970" w:rsidRDefault="00F71CC9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14:paraId="18127AD1" w14:textId="77777777" w:rsidR="00F71CC9" w:rsidRPr="00066970" w:rsidRDefault="00F71CC9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14:paraId="17FE6784" w14:textId="77777777" w:rsidR="00F71CC9" w:rsidRPr="00066970" w:rsidRDefault="00802274">
      <w:pPr>
        <w:pStyle w:val="Nadpis4"/>
        <w:rPr>
          <w:rFonts w:ascii="Arial" w:eastAsia="Arial" w:hAnsi="Arial" w:cs="Arial"/>
          <w:sz w:val="22"/>
          <w:szCs w:val="22"/>
        </w:rPr>
      </w:pPr>
      <w:r w:rsidRPr="00066970">
        <w:rPr>
          <w:rFonts w:ascii="Arial" w:hAnsi="Arial" w:cs="Arial"/>
          <w:sz w:val="22"/>
          <w:szCs w:val="22"/>
        </w:rPr>
        <w:t>6. Závěrečná ustanovení smlouvy</w:t>
      </w:r>
    </w:p>
    <w:p w14:paraId="72B71AAF" w14:textId="6E54CFD5" w:rsidR="00DC4001" w:rsidRPr="00066970" w:rsidRDefault="00DC4001" w:rsidP="000669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</w:rPr>
      </w:pPr>
      <w:r w:rsidRPr="00066970">
        <w:rPr>
          <w:rFonts w:ascii="Arial" w:hAnsi="Arial" w:cs="Arial"/>
          <w:sz w:val="22"/>
          <w:szCs w:val="22"/>
        </w:rPr>
        <w:t>1) Smluvní strany berou na vědomí, že UJEP je ve smyslu § 2 odst.1 písm. e) osobou, na níž se vztahuje povinnost uveřejnění smluv v registru smluv ve smyslu zákona č. 340/2015 Sb. v platném znění. Uveřejnění prostřednictvím registru smluv zajistí UJEP do 30 dnů od uzavření smlouvy.</w:t>
      </w:r>
    </w:p>
    <w:p w14:paraId="46B60900" w14:textId="77777777" w:rsidR="00DC4001" w:rsidRPr="00066970" w:rsidRDefault="00DC4001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5D5E04A" w14:textId="4F2E9BE2" w:rsidR="00F71CC9" w:rsidRPr="00066970" w:rsidRDefault="00DC4001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  <w:r w:rsidRPr="00066970">
        <w:rPr>
          <w:rFonts w:ascii="Arial" w:hAnsi="Arial" w:cs="Arial"/>
          <w:sz w:val="22"/>
          <w:szCs w:val="22"/>
        </w:rPr>
        <w:t xml:space="preserve">2) </w:t>
      </w:r>
      <w:r w:rsidR="00802274" w:rsidRPr="00066970">
        <w:rPr>
          <w:rFonts w:ascii="Arial" w:hAnsi="Arial" w:cs="Arial"/>
          <w:sz w:val="22"/>
          <w:szCs w:val="22"/>
        </w:rPr>
        <w:t xml:space="preserve">Tato smlouva je vyhotovena ve </w:t>
      </w:r>
      <w:r w:rsidRPr="00066970">
        <w:rPr>
          <w:rFonts w:ascii="Arial" w:hAnsi="Arial" w:cs="Arial"/>
          <w:sz w:val="22"/>
          <w:szCs w:val="22"/>
        </w:rPr>
        <w:t xml:space="preserve">čtyřech </w:t>
      </w:r>
      <w:r w:rsidR="00802274" w:rsidRPr="00066970">
        <w:rPr>
          <w:rFonts w:ascii="Arial" w:hAnsi="Arial" w:cs="Arial"/>
          <w:sz w:val="22"/>
          <w:szCs w:val="22"/>
        </w:rPr>
        <w:t xml:space="preserve">stejnopisech s platností originálu, z nichž každá strana obdrží </w:t>
      </w:r>
      <w:r w:rsidRPr="00066970">
        <w:rPr>
          <w:rFonts w:ascii="Arial" w:hAnsi="Arial" w:cs="Arial"/>
          <w:sz w:val="22"/>
          <w:szCs w:val="22"/>
        </w:rPr>
        <w:t>dvou stejnopisech</w:t>
      </w:r>
      <w:r w:rsidR="00802274" w:rsidRPr="00066970">
        <w:rPr>
          <w:rFonts w:ascii="Arial" w:hAnsi="Arial" w:cs="Arial"/>
          <w:sz w:val="22"/>
          <w:szCs w:val="22"/>
        </w:rPr>
        <w:t>. Smlouvu lze měnit či doplňovat číslovanými písemnými dodatky podepsanými zástupci obou smluvních stran.</w:t>
      </w:r>
    </w:p>
    <w:p w14:paraId="490A263D" w14:textId="77777777" w:rsidR="00F71CC9" w:rsidRPr="00066970" w:rsidRDefault="00F71CC9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14:paraId="2569C435" w14:textId="77777777" w:rsidR="00F71CC9" w:rsidRPr="00066970" w:rsidRDefault="00F71CC9">
      <w:pPr>
        <w:widowControl w:val="0"/>
        <w:ind w:left="284" w:hanging="284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928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36"/>
        <w:gridCol w:w="1392"/>
        <w:gridCol w:w="3960"/>
      </w:tblGrid>
      <w:tr w:rsidR="00F71CC9" w:rsidRPr="00066970" w14:paraId="0B705C53" w14:textId="77777777">
        <w:trPr>
          <w:trHeight w:val="253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8FB1F" w14:textId="77777777" w:rsidR="00F71CC9" w:rsidRPr="00066970" w:rsidRDefault="00802274">
            <w:r w:rsidRPr="00066970">
              <w:rPr>
                <w:rFonts w:ascii="Arial" w:hAnsi="Arial"/>
                <w:sz w:val="22"/>
                <w:szCs w:val="22"/>
              </w:rPr>
              <w:t xml:space="preserve">V                dne 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6B43F" w14:textId="77777777" w:rsidR="00F71CC9" w:rsidRPr="00066970" w:rsidRDefault="00F71CC9"/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DA284" w14:textId="77777777" w:rsidR="00F71CC9" w:rsidRPr="00066970" w:rsidRDefault="00802274">
            <w:r w:rsidRPr="00066970">
              <w:rPr>
                <w:rFonts w:ascii="Arial" w:hAnsi="Arial"/>
                <w:sz w:val="22"/>
                <w:szCs w:val="22"/>
              </w:rPr>
              <w:t xml:space="preserve"> V Praze dne </w:t>
            </w:r>
          </w:p>
        </w:tc>
      </w:tr>
      <w:tr w:rsidR="00F71CC9" w:rsidRPr="00066970" w14:paraId="10FD9748" w14:textId="77777777">
        <w:trPr>
          <w:trHeight w:val="1693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2A2BB" w14:textId="77777777" w:rsidR="00F71CC9" w:rsidRPr="00066970" w:rsidRDefault="00F71CC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479E42F" w14:textId="77777777" w:rsidR="00F71CC9" w:rsidRPr="00066970" w:rsidRDefault="00F71CC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333A97B" w14:textId="77777777" w:rsidR="00F71CC9" w:rsidRPr="00066970" w:rsidRDefault="00F71CC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FF99552" w14:textId="77777777" w:rsidR="00F71CC9" w:rsidRPr="00066970" w:rsidRDefault="00F71CC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4E2491F" w14:textId="77777777" w:rsidR="00F71CC9" w:rsidRPr="00066970" w:rsidRDefault="00F71CC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81C1E66" w14:textId="77777777" w:rsidR="00F71CC9" w:rsidRPr="00066970" w:rsidRDefault="00F71CC9"/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71DB9" w14:textId="77777777" w:rsidR="00F71CC9" w:rsidRPr="00066970" w:rsidRDefault="00F71CC9"/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C26E8" w14:textId="77777777" w:rsidR="00F71CC9" w:rsidRPr="00066970" w:rsidRDefault="00F71CC9"/>
        </w:tc>
      </w:tr>
      <w:tr w:rsidR="00F71CC9" w:rsidRPr="00066970" w14:paraId="58B606F6" w14:textId="77777777">
        <w:trPr>
          <w:trHeight w:val="733"/>
        </w:trPr>
        <w:tc>
          <w:tcPr>
            <w:tcW w:w="3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16884" w14:textId="77777777" w:rsidR="00F71CC9" w:rsidRPr="00066970" w:rsidRDefault="00F71CC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A33751C" w14:textId="77777777" w:rsidR="00F71CC9" w:rsidRPr="00066970" w:rsidRDefault="00F71CC9"/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06F0B" w14:textId="77777777" w:rsidR="00F71CC9" w:rsidRPr="00066970" w:rsidRDefault="00F71CC9"/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0B17E" w14:textId="77777777" w:rsidR="00F71CC9" w:rsidRPr="00066970" w:rsidRDefault="00F71CC9"/>
        </w:tc>
      </w:tr>
      <w:tr w:rsidR="00F71CC9" w14:paraId="3E64CC0D" w14:textId="77777777">
        <w:trPr>
          <w:trHeight w:val="493"/>
        </w:trPr>
        <w:tc>
          <w:tcPr>
            <w:tcW w:w="3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31F8C" w14:textId="36D35286" w:rsidR="00F71CC9" w:rsidRPr="00066970" w:rsidRDefault="00AC6374">
            <w:pPr>
              <w:jc w:val="center"/>
            </w:pPr>
            <w:r w:rsidRPr="00066970">
              <w:rPr>
                <w:rFonts w:ascii="Arial" w:hAnsi="Arial"/>
                <w:sz w:val="22"/>
                <w:szCs w:val="22"/>
              </w:rPr>
              <w:t>doc. RNDr. Martin Balej, Ph.D.    (rektor UJEP)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E2A34" w14:textId="77777777" w:rsidR="00F71CC9" w:rsidRPr="00066970" w:rsidRDefault="00F71CC9"/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5FFC1" w14:textId="77777777" w:rsidR="00F71CC9" w:rsidRPr="00066970" w:rsidRDefault="0080227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66970">
              <w:rPr>
                <w:rFonts w:ascii="Arial" w:hAnsi="Arial"/>
                <w:sz w:val="22"/>
                <w:szCs w:val="22"/>
              </w:rPr>
              <w:t>Ing. Milan Brunát, CSc.</w:t>
            </w:r>
          </w:p>
          <w:p w14:paraId="2B217A7D" w14:textId="77777777" w:rsidR="00F71CC9" w:rsidRDefault="00802274">
            <w:pPr>
              <w:jc w:val="center"/>
            </w:pPr>
            <w:r w:rsidRPr="00066970">
              <w:rPr>
                <w:rFonts w:ascii="Arial" w:hAnsi="Arial"/>
                <w:sz w:val="22"/>
                <w:szCs w:val="22"/>
              </w:rPr>
              <w:t>(Grada)</w:t>
            </w:r>
          </w:p>
        </w:tc>
      </w:tr>
    </w:tbl>
    <w:p w14:paraId="3BF4E2DE" w14:textId="77777777" w:rsidR="00F71CC9" w:rsidRDefault="00F71CC9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14:paraId="3CB037D0" w14:textId="77777777" w:rsidR="00F71CC9" w:rsidRDefault="00F71CC9">
      <w:pPr>
        <w:pStyle w:val="Zpat"/>
        <w:tabs>
          <w:tab w:val="clear" w:pos="4536"/>
          <w:tab w:val="clear" w:pos="9072"/>
        </w:tabs>
      </w:pPr>
    </w:p>
    <w:sectPr w:rsidR="00F71CC9">
      <w:headerReference w:type="default" r:id="rId7"/>
      <w:footerReference w:type="default" r:id="rId8"/>
      <w:pgSz w:w="11900" w:h="16840"/>
      <w:pgMar w:top="1258" w:right="1286" w:bottom="143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4115E" w14:textId="77777777" w:rsidR="005918B9" w:rsidRDefault="005918B9">
      <w:r>
        <w:separator/>
      </w:r>
    </w:p>
  </w:endnote>
  <w:endnote w:type="continuationSeparator" w:id="0">
    <w:p w14:paraId="085080EF" w14:textId="77777777" w:rsidR="005918B9" w:rsidRDefault="0059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03F70" w14:textId="77777777" w:rsidR="00F71CC9" w:rsidRDefault="00802274">
    <w:pPr>
      <w:pStyle w:val="Zpat"/>
      <w:jc w:val="center"/>
      <w:rPr>
        <w:rStyle w:val="slostrnky"/>
      </w:rPr>
    </w:pPr>
    <w:r>
      <w:fldChar w:fldCharType="begin"/>
    </w:r>
    <w:r>
      <w:instrText xml:space="preserve"> PAGE </w:instrText>
    </w:r>
    <w:r>
      <w:fldChar w:fldCharType="separate"/>
    </w:r>
    <w:r w:rsidR="00DC4001">
      <w:rPr>
        <w:noProof/>
      </w:rPr>
      <w:t>1</w:t>
    </w:r>
    <w:r>
      <w:fldChar w:fldCharType="end"/>
    </w:r>
  </w:p>
  <w:p w14:paraId="184E628A" w14:textId="77777777" w:rsidR="00F71CC9" w:rsidRDefault="00802274">
    <w:pPr>
      <w:pStyle w:val="Zpat"/>
      <w:tabs>
        <w:tab w:val="clear" w:pos="4536"/>
        <w:tab w:val="clear" w:pos="9072"/>
        <w:tab w:val="center" w:pos="1747"/>
        <w:tab w:val="right" w:pos="1977"/>
      </w:tabs>
      <w:ind w:right="360"/>
    </w:pPr>
    <w:r>
      <w:rPr>
        <w:sz w:val="10"/>
        <w:szCs w:val="10"/>
      </w:rPr>
      <w:t>Verze 2014/1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6C82B" w14:textId="77777777" w:rsidR="005918B9" w:rsidRDefault="005918B9">
      <w:r>
        <w:separator/>
      </w:r>
    </w:p>
  </w:footnote>
  <w:footnote w:type="continuationSeparator" w:id="0">
    <w:p w14:paraId="0FFD04B2" w14:textId="77777777" w:rsidR="005918B9" w:rsidRDefault="00591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FBDF6" w14:textId="77777777" w:rsidR="00F71CC9" w:rsidRDefault="00F71CC9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730D5"/>
    <w:multiLevelType w:val="hybridMultilevel"/>
    <w:tmpl w:val="923A51F4"/>
    <w:numStyleLink w:val="Importovanstyl1"/>
  </w:abstractNum>
  <w:abstractNum w:abstractNumId="1" w15:restartNumberingAfterBreak="0">
    <w:nsid w:val="23C61215"/>
    <w:multiLevelType w:val="hybridMultilevel"/>
    <w:tmpl w:val="DB1087F4"/>
    <w:numStyleLink w:val="Importovanstyl2"/>
  </w:abstractNum>
  <w:abstractNum w:abstractNumId="2" w15:restartNumberingAfterBreak="0">
    <w:nsid w:val="28921A6F"/>
    <w:multiLevelType w:val="hybridMultilevel"/>
    <w:tmpl w:val="923A51F4"/>
    <w:styleLink w:val="Importovanstyl1"/>
    <w:lvl w:ilvl="0" w:tplc="7EBC524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84B1EA">
      <w:start w:val="1"/>
      <w:numFmt w:val="lowerLetter"/>
      <w:lvlText w:val="%2."/>
      <w:lvlJc w:val="left"/>
      <w:pPr>
        <w:tabs>
          <w:tab w:val="left" w:pos="360"/>
        </w:tabs>
        <w:ind w:left="107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18C9F2">
      <w:start w:val="1"/>
      <w:numFmt w:val="lowerRoman"/>
      <w:lvlText w:val="%3."/>
      <w:lvlJc w:val="left"/>
      <w:pPr>
        <w:tabs>
          <w:tab w:val="left" w:pos="360"/>
        </w:tabs>
        <w:ind w:left="1797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786442">
      <w:start w:val="1"/>
      <w:numFmt w:val="decimal"/>
      <w:lvlText w:val="%4."/>
      <w:lvlJc w:val="left"/>
      <w:pPr>
        <w:tabs>
          <w:tab w:val="left" w:pos="360"/>
        </w:tabs>
        <w:ind w:left="251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B6861C">
      <w:start w:val="1"/>
      <w:numFmt w:val="lowerLetter"/>
      <w:lvlText w:val="%5."/>
      <w:lvlJc w:val="left"/>
      <w:pPr>
        <w:tabs>
          <w:tab w:val="left" w:pos="360"/>
        </w:tabs>
        <w:ind w:left="323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D4764A">
      <w:start w:val="1"/>
      <w:numFmt w:val="lowerRoman"/>
      <w:lvlText w:val="%6."/>
      <w:lvlJc w:val="left"/>
      <w:pPr>
        <w:tabs>
          <w:tab w:val="left" w:pos="360"/>
        </w:tabs>
        <w:ind w:left="3957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EC1C28">
      <w:start w:val="1"/>
      <w:numFmt w:val="decimal"/>
      <w:lvlText w:val="%7."/>
      <w:lvlJc w:val="left"/>
      <w:pPr>
        <w:tabs>
          <w:tab w:val="left" w:pos="360"/>
        </w:tabs>
        <w:ind w:left="467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5E08EC">
      <w:start w:val="1"/>
      <w:numFmt w:val="lowerLetter"/>
      <w:lvlText w:val="%8."/>
      <w:lvlJc w:val="left"/>
      <w:pPr>
        <w:tabs>
          <w:tab w:val="left" w:pos="360"/>
        </w:tabs>
        <w:ind w:left="539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EEE29E">
      <w:start w:val="1"/>
      <w:numFmt w:val="lowerRoman"/>
      <w:lvlText w:val="%9."/>
      <w:lvlJc w:val="left"/>
      <w:pPr>
        <w:tabs>
          <w:tab w:val="left" w:pos="360"/>
        </w:tabs>
        <w:ind w:left="6117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0A036CC"/>
    <w:multiLevelType w:val="hybridMultilevel"/>
    <w:tmpl w:val="DB1087F4"/>
    <w:styleLink w:val="Importovanstyl2"/>
    <w:lvl w:ilvl="0" w:tplc="00B22A02">
      <w:start w:val="1"/>
      <w:numFmt w:val="decimal"/>
      <w:lvlText w:val="%1."/>
      <w:lvlJc w:val="left"/>
      <w:pPr>
        <w:ind w:left="3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5A5020">
      <w:start w:val="1"/>
      <w:numFmt w:val="lowerLetter"/>
      <w:lvlText w:val="%2."/>
      <w:lvlJc w:val="left"/>
      <w:pPr>
        <w:tabs>
          <w:tab w:val="left" w:pos="360"/>
        </w:tabs>
        <w:ind w:left="1080" w:hanging="7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98FA5A">
      <w:start w:val="1"/>
      <w:numFmt w:val="lowerRoman"/>
      <w:lvlText w:val="%3."/>
      <w:lvlJc w:val="left"/>
      <w:pPr>
        <w:tabs>
          <w:tab w:val="left" w:pos="360"/>
        </w:tabs>
        <w:ind w:left="1800" w:hanging="66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0EA29C">
      <w:start w:val="1"/>
      <w:numFmt w:val="decimal"/>
      <w:lvlText w:val="%4."/>
      <w:lvlJc w:val="left"/>
      <w:pPr>
        <w:tabs>
          <w:tab w:val="left" w:pos="360"/>
        </w:tabs>
        <w:ind w:left="2520" w:hanging="7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FCA1A2">
      <w:start w:val="1"/>
      <w:numFmt w:val="lowerLetter"/>
      <w:lvlText w:val="%5."/>
      <w:lvlJc w:val="left"/>
      <w:pPr>
        <w:tabs>
          <w:tab w:val="left" w:pos="360"/>
        </w:tabs>
        <w:ind w:left="3240" w:hanging="7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58C09E">
      <w:start w:val="1"/>
      <w:numFmt w:val="lowerRoman"/>
      <w:lvlText w:val="%6."/>
      <w:lvlJc w:val="left"/>
      <w:pPr>
        <w:tabs>
          <w:tab w:val="left" w:pos="360"/>
        </w:tabs>
        <w:ind w:left="3960" w:hanging="66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B47CEE">
      <w:start w:val="1"/>
      <w:numFmt w:val="decimal"/>
      <w:lvlText w:val="%7."/>
      <w:lvlJc w:val="left"/>
      <w:pPr>
        <w:tabs>
          <w:tab w:val="left" w:pos="360"/>
        </w:tabs>
        <w:ind w:left="4680" w:hanging="7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D8E312">
      <w:start w:val="1"/>
      <w:numFmt w:val="lowerLetter"/>
      <w:lvlText w:val="%8."/>
      <w:lvlJc w:val="left"/>
      <w:pPr>
        <w:tabs>
          <w:tab w:val="left" w:pos="360"/>
        </w:tabs>
        <w:ind w:left="5400" w:hanging="7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F40548">
      <w:start w:val="1"/>
      <w:numFmt w:val="lowerRoman"/>
      <w:lvlText w:val="%9."/>
      <w:lvlJc w:val="left"/>
      <w:pPr>
        <w:tabs>
          <w:tab w:val="left" w:pos="360"/>
        </w:tabs>
        <w:ind w:left="6120" w:hanging="66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lvl w:ilvl="0" w:tplc="01A20C6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EBE766E">
        <w:start w:val="1"/>
        <w:numFmt w:val="lowerLetter"/>
        <w:lvlText w:val="%2."/>
        <w:lvlJc w:val="left"/>
        <w:pPr>
          <w:tabs>
            <w:tab w:val="left" w:pos="36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D586792">
        <w:start w:val="1"/>
        <w:numFmt w:val="lowerRoman"/>
        <w:lvlText w:val="%3."/>
        <w:lvlJc w:val="left"/>
        <w:pPr>
          <w:tabs>
            <w:tab w:val="left" w:pos="360"/>
          </w:tabs>
          <w:ind w:left="180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8BCBA8A">
        <w:start w:val="1"/>
        <w:numFmt w:val="decimal"/>
        <w:lvlText w:val="%4."/>
        <w:lvlJc w:val="left"/>
        <w:pPr>
          <w:tabs>
            <w:tab w:val="left" w:pos="360"/>
          </w:tabs>
          <w:ind w:left="25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AC0D5B2">
        <w:start w:val="1"/>
        <w:numFmt w:val="lowerLetter"/>
        <w:lvlText w:val="%5."/>
        <w:lvlJc w:val="left"/>
        <w:pPr>
          <w:tabs>
            <w:tab w:val="left" w:pos="360"/>
          </w:tabs>
          <w:ind w:left="32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50410E4">
        <w:start w:val="1"/>
        <w:numFmt w:val="lowerRoman"/>
        <w:lvlText w:val="%6."/>
        <w:lvlJc w:val="left"/>
        <w:pPr>
          <w:tabs>
            <w:tab w:val="left" w:pos="360"/>
          </w:tabs>
          <w:ind w:left="396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034120E">
        <w:start w:val="1"/>
        <w:numFmt w:val="decimal"/>
        <w:lvlText w:val="%7."/>
        <w:lvlJc w:val="left"/>
        <w:pPr>
          <w:tabs>
            <w:tab w:val="left" w:pos="360"/>
          </w:tabs>
          <w:ind w:left="46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A0498F8">
        <w:start w:val="1"/>
        <w:numFmt w:val="lowerLetter"/>
        <w:lvlText w:val="%8."/>
        <w:lvlJc w:val="left"/>
        <w:pPr>
          <w:tabs>
            <w:tab w:val="left" w:pos="360"/>
          </w:tabs>
          <w:ind w:left="54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EEA0B06">
        <w:start w:val="1"/>
        <w:numFmt w:val="lowerRoman"/>
        <w:lvlText w:val="%9."/>
        <w:lvlJc w:val="left"/>
        <w:pPr>
          <w:tabs>
            <w:tab w:val="left" w:pos="360"/>
          </w:tabs>
          <w:ind w:left="612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CC9"/>
    <w:rsid w:val="00066970"/>
    <w:rsid w:val="0015179F"/>
    <w:rsid w:val="002417D3"/>
    <w:rsid w:val="0037121D"/>
    <w:rsid w:val="003E7B75"/>
    <w:rsid w:val="005918B9"/>
    <w:rsid w:val="00794550"/>
    <w:rsid w:val="00802274"/>
    <w:rsid w:val="0084784E"/>
    <w:rsid w:val="00893D8D"/>
    <w:rsid w:val="008D1DDC"/>
    <w:rsid w:val="009F6E7A"/>
    <w:rsid w:val="00AC6374"/>
    <w:rsid w:val="00D96555"/>
    <w:rsid w:val="00DA73F8"/>
    <w:rsid w:val="00DC4001"/>
    <w:rsid w:val="00E54FA9"/>
    <w:rsid w:val="00F334FA"/>
    <w:rsid w:val="00F7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FC1AB"/>
  <w15:docId w15:val="{8869225E-DB0C-4736-81F8-EE74E017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Nadpis1">
    <w:name w:val="heading 1"/>
    <w:next w:val="Normln"/>
    <w:uiPriority w:val="9"/>
    <w:qFormat/>
    <w:pPr>
      <w:keepNext/>
      <w:jc w:val="center"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Nadpis2">
    <w:name w:val="heading 2"/>
    <w:next w:val="Normln"/>
    <w:uiPriority w:val="9"/>
    <w:unhideWhenUsed/>
    <w:qFormat/>
    <w:pPr>
      <w:keepNext/>
      <w:widowControl w:val="0"/>
      <w:outlineLvl w:val="1"/>
    </w:pPr>
    <w:rPr>
      <w:rFonts w:cs="Arial Unicode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4">
    <w:name w:val="heading 4"/>
    <w:next w:val="Normln"/>
    <w:uiPriority w:val="9"/>
    <w:unhideWhenUsed/>
    <w:qFormat/>
    <w:pPr>
      <w:keepNext/>
      <w:widowControl w:val="0"/>
      <w:jc w:val="center"/>
      <w:outlineLvl w:val="3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character" w:styleId="slostrnky">
    <w:name w:val="page number"/>
    <w:rPr>
      <w:rFonts w:ascii="Times New Roman" w:hAnsi="Times New Roman"/>
    </w:rPr>
  </w:style>
  <w:style w:type="paragraph" w:styleId="Zkladntext">
    <w:name w:val="Body Text"/>
    <w:pPr>
      <w:jc w:val="both"/>
    </w:pPr>
    <w:rPr>
      <w:rFonts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4"/>
      </w:numPr>
    </w:pPr>
  </w:style>
  <w:style w:type="paragraph" w:styleId="Zkladntextodsazen2">
    <w:name w:val="Body Text Indent 2"/>
    <w:pPr>
      <w:widowControl w:val="0"/>
      <w:ind w:left="360" w:hanging="360"/>
      <w:jc w:val="both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17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79F"/>
    <w:rPr>
      <w:rFonts w:ascii="Segoe UI" w:hAnsi="Segoe UI" w:cs="Segoe UI"/>
      <w:color w:val="000000"/>
      <w:sz w:val="18"/>
      <w:szCs w:val="18"/>
      <w:u w:color="000000"/>
    </w:rPr>
  </w:style>
  <w:style w:type="character" w:styleId="Odkaznakoment">
    <w:name w:val="annotation reference"/>
    <w:basedOn w:val="Standardnpsmoodstavce"/>
    <w:uiPriority w:val="99"/>
    <w:unhideWhenUsed/>
    <w:rsid w:val="00DA73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73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73F8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73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73F8"/>
    <w:rPr>
      <w:rFonts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Svobodova</cp:lastModifiedBy>
  <cp:revision>2</cp:revision>
  <dcterms:created xsi:type="dcterms:W3CDTF">2021-07-02T09:09:00Z</dcterms:created>
  <dcterms:modified xsi:type="dcterms:W3CDTF">2021-07-02T09:09:00Z</dcterms:modified>
</cp:coreProperties>
</file>