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486D79B4" w:rsidR="00FF46FE" w:rsidRPr="00B143E3" w:rsidRDefault="00C34E05" w:rsidP="005C48B2">
      <w:pPr>
        <w:pStyle w:val="Zkladntext"/>
        <w:spacing w:before="0" w:line="276" w:lineRule="auto"/>
        <w:rPr>
          <w:rFonts w:asciiTheme="minorHAnsi" w:hAnsiTheme="minorHAnsi" w:cstheme="minorHAnsi"/>
          <w:sz w:val="32"/>
          <w:szCs w:val="32"/>
        </w:rPr>
      </w:pPr>
      <w:r w:rsidRPr="007777F7">
        <w:rPr>
          <w:rFonts w:asciiTheme="minorHAnsi" w:hAnsiTheme="minorHAnsi" w:cstheme="minorHAnsi"/>
          <w:sz w:val="32"/>
          <w:szCs w:val="32"/>
          <w:highlight w:val="black"/>
        </w:rPr>
        <w:t>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1E3E0C9" w14:textId="77777777" w:rsidR="00866E0A" w:rsidRPr="003E39A0" w:rsidRDefault="00866E0A" w:rsidP="00866E0A">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3E39A0">
        <w:rPr>
          <w:rFonts w:asciiTheme="minorHAnsi" w:hAnsiTheme="minorHAnsi" w:cstheme="minorHAnsi"/>
          <w:b/>
          <w:sz w:val="22"/>
          <w:szCs w:val="22"/>
        </w:rPr>
        <w:t>Pojišťovna: RBP, zdravotní pojišťovna</w:t>
      </w:r>
    </w:p>
    <w:p w14:paraId="1E332EFA" w14:textId="77777777" w:rsidR="00866E0A" w:rsidRPr="003E39A0" w:rsidRDefault="00866E0A" w:rsidP="00866E0A">
      <w:pPr>
        <w:overflowPunct/>
        <w:autoSpaceDE/>
        <w:autoSpaceDN/>
        <w:adjustRightInd/>
        <w:spacing w:line="276" w:lineRule="auto"/>
        <w:ind w:right="113"/>
        <w:jc w:val="both"/>
        <w:textAlignment w:val="auto"/>
        <w:outlineLvl w:val="0"/>
        <w:rPr>
          <w:rFonts w:asciiTheme="minorHAnsi" w:hAnsiTheme="minorHAnsi" w:cstheme="minorHAnsi"/>
          <w:noProof/>
          <w:sz w:val="22"/>
          <w:szCs w:val="22"/>
        </w:rPr>
      </w:pPr>
      <w:r w:rsidRPr="003E39A0">
        <w:rPr>
          <w:rFonts w:asciiTheme="minorHAnsi" w:hAnsiTheme="minorHAnsi" w:cstheme="minorHAnsi"/>
          <w:sz w:val="22"/>
          <w:szCs w:val="22"/>
        </w:rPr>
        <w:t xml:space="preserve">Sídlo: </w:t>
      </w:r>
      <w:r w:rsidRPr="003E39A0">
        <w:rPr>
          <w:rFonts w:asciiTheme="minorHAnsi" w:hAnsiTheme="minorHAnsi" w:cstheme="minorHAnsi"/>
          <w:noProof/>
          <w:sz w:val="22"/>
          <w:szCs w:val="22"/>
        </w:rPr>
        <w:t xml:space="preserve">Sídlo: </w:t>
      </w:r>
      <w:r w:rsidRPr="003E39A0">
        <w:rPr>
          <w:rFonts w:asciiTheme="minorHAnsi" w:hAnsiTheme="minorHAnsi" w:cstheme="minorHAnsi"/>
          <w:bCs/>
          <w:sz w:val="22"/>
          <w:szCs w:val="22"/>
        </w:rPr>
        <w:t>Michálkovická 967/108, 710 00 Ostrava – Slezská Ostrava</w:t>
      </w:r>
    </w:p>
    <w:p w14:paraId="2C9DE9E4" w14:textId="77777777" w:rsidR="00866E0A" w:rsidRPr="003E39A0" w:rsidRDefault="00866E0A" w:rsidP="00866E0A">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IČO: </w:t>
      </w:r>
      <w:r w:rsidRPr="003E39A0">
        <w:rPr>
          <w:rFonts w:asciiTheme="minorHAnsi" w:hAnsiTheme="minorHAnsi" w:cstheme="minorHAnsi"/>
          <w:bCs/>
          <w:sz w:val="22"/>
          <w:szCs w:val="22"/>
        </w:rPr>
        <w:t>476 73 036</w:t>
      </w:r>
    </w:p>
    <w:p w14:paraId="41229BBB" w14:textId="77777777" w:rsidR="00866E0A" w:rsidRPr="003E39A0" w:rsidRDefault="00866E0A" w:rsidP="00866E0A">
      <w:pPr>
        <w:overflowPunct/>
        <w:autoSpaceDE/>
        <w:autoSpaceDN/>
        <w:adjustRightInd/>
        <w:spacing w:line="276" w:lineRule="auto"/>
        <w:ind w:right="113"/>
        <w:jc w:val="both"/>
        <w:textAlignment w:val="auto"/>
        <w:rPr>
          <w:rFonts w:asciiTheme="minorHAnsi" w:hAnsiTheme="minorHAnsi" w:cstheme="minorHAnsi"/>
          <w:sz w:val="22"/>
          <w:szCs w:val="22"/>
        </w:rPr>
      </w:pPr>
      <w:r w:rsidRPr="003E39A0">
        <w:rPr>
          <w:rFonts w:asciiTheme="minorHAnsi" w:hAnsiTheme="minorHAnsi" w:cstheme="minorHAnsi"/>
          <w:sz w:val="22"/>
          <w:szCs w:val="22"/>
        </w:rPr>
        <w:t xml:space="preserve">DIČ: </w:t>
      </w:r>
      <w:r w:rsidRPr="003E39A0">
        <w:rPr>
          <w:rFonts w:asciiTheme="minorHAnsi" w:hAnsiTheme="minorHAnsi" w:cstheme="minorHAnsi"/>
          <w:bCs/>
          <w:sz w:val="22"/>
          <w:szCs w:val="22"/>
        </w:rPr>
        <w:t>CZ47673036</w:t>
      </w:r>
    </w:p>
    <w:p w14:paraId="67BD2ED8" w14:textId="77777777" w:rsidR="00866E0A" w:rsidRPr="003E39A0" w:rsidRDefault="00866E0A" w:rsidP="00866E0A">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 </w:t>
      </w:r>
      <w:r w:rsidRPr="003E39A0">
        <w:rPr>
          <w:rFonts w:asciiTheme="minorHAnsi" w:hAnsiTheme="minorHAnsi" w:cstheme="minorHAnsi"/>
          <w:sz w:val="22"/>
          <w:szCs w:val="22"/>
        </w:rPr>
        <w:t>u Krajského soudu v Ostravě, oddíl AXIV, vložka 554</w:t>
      </w:r>
    </w:p>
    <w:p w14:paraId="5FBB1378" w14:textId="77777777" w:rsidR="00866E0A" w:rsidRPr="003E39A0" w:rsidRDefault="00866E0A" w:rsidP="00866E0A">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Zastoupená: </w:t>
      </w:r>
      <w:r w:rsidRPr="003E39A0">
        <w:rPr>
          <w:rFonts w:asciiTheme="minorHAnsi" w:hAnsiTheme="minorHAnsi" w:cstheme="minorHAnsi"/>
          <w:bCs/>
          <w:sz w:val="22"/>
          <w:szCs w:val="22"/>
        </w:rPr>
        <w:t>Ing. Antonínem Klimšou, MBA, výkonným ředitelem</w:t>
      </w:r>
    </w:p>
    <w:p w14:paraId="26E6DE3A" w14:textId="21149305" w:rsidR="00866E0A" w:rsidRPr="003E39A0" w:rsidRDefault="00866E0A" w:rsidP="00866E0A">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Bankovní spojení: </w:t>
      </w:r>
      <w:proofErr w:type="spellStart"/>
      <w:r w:rsidRPr="00866E0A">
        <w:rPr>
          <w:rFonts w:asciiTheme="minorHAnsi" w:hAnsiTheme="minorHAnsi" w:cstheme="minorHAnsi"/>
          <w:sz w:val="22"/>
          <w:szCs w:val="22"/>
          <w:highlight w:val="black"/>
        </w:rPr>
        <w:t>xxxxxxxxxxxx</w:t>
      </w:r>
      <w:proofErr w:type="spellEnd"/>
    </w:p>
    <w:p w14:paraId="01E825AD" w14:textId="242C08C3" w:rsidR="00866E0A" w:rsidRPr="003E39A0" w:rsidRDefault="00866E0A" w:rsidP="00866E0A">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Číslo účtu: </w:t>
      </w:r>
      <w:proofErr w:type="spellStart"/>
      <w:r w:rsidRPr="00866E0A">
        <w:rPr>
          <w:rFonts w:asciiTheme="minorHAnsi" w:hAnsiTheme="minorHAnsi" w:cstheme="minorHAnsi"/>
          <w:sz w:val="22"/>
          <w:szCs w:val="22"/>
          <w:highlight w:val="black"/>
        </w:rPr>
        <w:t>xxxxxxxxxxxx</w:t>
      </w:r>
      <w:proofErr w:type="spellEnd"/>
    </w:p>
    <w:p w14:paraId="4F702F7E" w14:textId="41F9FFB7" w:rsidR="00B143E3" w:rsidRPr="00B143E3" w:rsidRDefault="00866E0A" w:rsidP="00866E0A">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201729CE"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proofErr w:type="spellStart"/>
      <w:r w:rsidR="00581D45" w:rsidRPr="00581D45">
        <w:rPr>
          <w:rFonts w:asciiTheme="minorHAnsi" w:hAnsiTheme="minorHAnsi" w:cstheme="minorHAnsi"/>
          <w:b/>
          <w:sz w:val="22"/>
          <w:szCs w:val="22"/>
        </w:rPr>
        <w:t>Roche</w:t>
      </w:r>
      <w:proofErr w:type="spellEnd"/>
      <w:r w:rsidR="00581D45" w:rsidRPr="00581D45">
        <w:rPr>
          <w:rFonts w:asciiTheme="minorHAnsi" w:hAnsiTheme="minorHAnsi" w:cstheme="minorHAnsi"/>
          <w:b/>
          <w:sz w:val="22"/>
          <w:szCs w:val="22"/>
        </w:rPr>
        <w:t xml:space="preserve"> </w:t>
      </w:r>
      <w:proofErr w:type="spellStart"/>
      <w:r w:rsidR="00581D45" w:rsidRPr="00581D45">
        <w:rPr>
          <w:rFonts w:asciiTheme="minorHAnsi" w:hAnsiTheme="minorHAnsi" w:cstheme="minorHAnsi"/>
          <w:b/>
          <w:sz w:val="22"/>
          <w:szCs w:val="22"/>
        </w:rPr>
        <w:t>Registration</w:t>
      </w:r>
      <w:proofErr w:type="spellEnd"/>
      <w:r w:rsidR="00581D45" w:rsidRPr="00581D45">
        <w:rPr>
          <w:rFonts w:asciiTheme="minorHAnsi" w:hAnsiTheme="minorHAnsi" w:cstheme="minorHAnsi"/>
          <w:b/>
          <w:sz w:val="22"/>
          <w:szCs w:val="22"/>
        </w:rPr>
        <w:t xml:space="preserve"> </w:t>
      </w:r>
      <w:proofErr w:type="spellStart"/>
      <w:r w:rsidR="00581D45" w:rsidRPr="00581D45">
        <w:rPr>
          <w:rFonts w:asciiTheme="minorHAnsi" w:hAnsiTheme="minorHAnsi" w:cstheme="minorHAnsi"/>
          <w:b/>
          <w:sz w:val="22"/>
          <w:szCs w:val="22"/>
        </w:rPr>
        <w:t>GmbH</w:t>
      </w:r>
      <w:proofErr w:type="spellEnd"/>
    </w:p>
    <w:p w14:paraId="753E54DC" w14:textId="4FD417F5"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581D45" w:rsidRPr="00581D45">
        <w:rPr>
          <w:rFonts w:asciiTheme="minorHAnsi" w:hAnsiTheme="minorHAnsi" w:cstheme="minorHAnsi"/>
          <w:sz w:val="22"/>
          <w:szCs w:val="22"/>
        </w:rPr>
        <w:t>Emil-</w:t>
      </w:r>
      <w:proofErr w:type="spellStart"/>
      <w:r w:rsidR="00581D45" w:rsidRPr="00581D45">
        <w:rPr>
          <w:rFonts w:asciiTheme="minorHAnsi" w:hAnsiTheme="minorHAnsi" w:cstheme="minorHAnsi"/>
          <w:sz w:val="22"/>
          <w:szCs w:val="22"/>
        </w:rPr>
        <w:t>Barell</w:t>
      </w:r>
      <w:proofErr w:type="spellEnd"/>
      <w:r w:rsidR="00581D45" w:rsidRPr="00581D45">
        <w:rPr>
          <w:rFonts w:asciiTheme="minorHAnsi" w:hAnsiTheme="minorHAnsi" w:cstheme="minorHAnsi"/>
          <w:sz w:val="22"/>
          <w:szCs w:val="22"/>
        </w:rPr>
        <w:t xml:space="preserve">-Straβe 1, D-79639 </w:t>
      </w:r>
      <w:proofErr w:type="spellStart"/>
      <w:r w:rsidR="00581D45" w:rsidRPr="00581D45">
        <w:rPr>
          <w:rFonts w:asciiTheme="minorHAnsi" w:hAnsiTheme="minorHAnsi" w:cstheme="minorHAnsi"/>
          <w:sz w:val="22"/>
          <w:szCs w:val="22"/>
        </w:rPr>
        <w:t>Grenzach-Wyhlen</w:t>
      </w:r>
      <w:proofErr w:type="spellEnd"/>
      <w:r w:rsidR="00581D45" w:rsidRPr="00581D45">
        <w:rPr>
          <w:rFonts w:asciiTheme="minorHAnsi" w:hAnsiTheme="minorHAnsi" w:cstheme="minorHAnsi"/>
          <w:sz w:val="22"/>
          <w:szCs w:val="22"/>
        </w:rPr>
        <w:t>, Spolková republika Německo</w:t>
      </w:r>
    </w:p>
    <w:p w14:paraId="26ED6F60" w14:textId="381F391C" w:rsidR="00CE5021" w:rsidRPr="0018509E" w:rsidRDefault="00CE5021" w:rsidP="00581D45">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581D45" w:rsidRPr="00581D45">
        <w:rPr>
          <w:rFonts w:asciiTheme="minorHAnsi" w:hAnsiTheme="minorHAnsi"/>
          <w:sz w:val="22"/>
        </w:rPr>
        <w:t>Obvodním soud</w:t>
      </w:r>
      <w:r w:rsidR="00581D45">
        <w:rPr>
          <w:rFonts w:asciiTheme="minorHAnsi" w:hAnsiTheme="minorHAnsi"/>
          <w:sz w:val="22"/>
        </w:rPr>
        <w:t xml:space="preserve">em ve </w:t>
      </w:r>
      <w:proofErr w:type="spellStart"/>
      <w:r w:rsidR="00581D45">
        <w:rPr>
          <w:rFonts w:asciiTheme="minorHAnsi" w:hAnsiTheme="minorHAnsi"/>
          <w:sz w:val="22"/>
        </w:rPr>
        <w:t>Freiburgu</w:t>
      </w:r>
      <w:proofErr w:type="spellEnd"/>
      <w:r w:rsidR="00581D45">
        <w:rPr>
          <w:rFonts w:asciiTheme="minorHAnsi" w:hAnsiTheme="minorHAnsi"/>
          <w:sz w:val="22"/>
        </w:rPr>
        <w:t xml:space="preserve"> i. Br., </w:t>
      </w:r>
      <w:proofErr w:type="spellStart"/>
      <w:r w:rsidR="00581D45">
        <w:rPr>
          <w:rFonts w:asciiTheme="minorHAnsi" w:hAnsiTheme="minorHAnsi"/>
          <w:sz w:val="22"/>
        </w:rPr>
        <w:t>sp</w:t>
      </w:r>
      <w:proofErr w:type="spellEnd"/>
      <w:r w:rsidR="00581D45">
        <w:rPr>
          <w:rFonts w:asciiTheme="minorHAnsi" w:hAnsiTheme="minorHAnsi"/>
          <w:sz w:val="22"/>
        </w:rPr>
        <w:t xml:space="preserve">. zn. </w:t>
      </w:r>
      <w:r w:rsidR="00581D45" w:rsidRPr="00581D45">
        <w:rPr>
          <w:rFonts w:asciiTheme="minorHAnsi" w:hAnsiTheme="minorHAnsi"/>
          <w:sz w:val="22"/>
        </w:rPr>
        <w:t>HRB 717155</w:t>
      </w:r>
    </w:p>
    <w:p w14:paraId="7DD68A3E" w14:textId="052B7F21"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Pr="00B143E3">
        <w:rPr>
          <w:rFonts w:asciiTheme="minorHAnsi" w:hAnsiTheme="minorHAnsi" w:cstheme="minorHAnsi"/>
          <w:sz w:val="22"/>
          <w:szCs w:val="22"/>
        </w:rPr>
        <w:t>:</w:t>
      </w:r>
      <w:r w:rsidR="00581D45">
        <w:rPr>
          <w:rFonts w:asciiTheme="minorHAnsi" w:hAnsiTheme="minorHAnsi" w:cstheme="minorHAnsi"/>
          <w:sz w:val="22"/>
          <w:szCs w:val="22"/>
        </w:rPr>
        <w:t xml:space="preserve"> </w:t>
      </w:r>
      <w:r w:rsidR="00581D45" w:rsidRPr="00581D45">
        <w:rPr>
          <w:rFonts w:asciiTheme="minorHAnsi" w:hAnsiTheme="minorHAnsi" w:cstheme="minorHAnsi"/>
          <w:sz w:val="22"/>
          <w:szCs w:val="22"/>
        </w:rPr>
        <w:t>na základě plné moci ze dne 7. 5. 2018 společností</w:t>
      </w:r>
      <w:r w:rsidR="00581D45">
        <w:rPr>
          <w:rFonts w:asciiTheme="minorHAnsi" w:hAnsiTheme="minorHAnsi" w:cstheme="minorHAnsi"/>
          <w:sz w:val="22"/>
          <w:szCs w:val="22"/>
        </w:rPr>
        <w:t xml:space="preserve"> </w:t>
      </w:r>
      <w:r w:rsidR="00581D45" w:rsidRPr="00581D45">
        <w:rPr>
          <w:rFonts w:asciiTheme="minorHAnsi" w:hAnsiTheme="minorHAnsi" w:cstheme="minorHAnsi"/>
          <w:sz w:val="22"/>
          <w:szCs w:val="22"/>
        </w:rPr>
        <w:t>ROCHE s.r.o.</w:t>
      </w:r>
      <w:r w:rsidR="00581D45">
        <w:rPr>
          <w:rFonts w:asciiTheme="minorHAnsi" w:hAnsiTheme="minorHAnsi" w:cstheme="minorHAnsi"/>
          <w:sz w:val="22"/>
          <w:szCs w:val="22"/>
        </w:rPr>
        <w:t xml:space="preserve"> </w:t>
      </w:r>
      <w:r w:rsidR="00581D45" w:rsidRPr="00581D45">
        <w:rPr>
          <w:rFonts w:asciiTheme="minorHAnsi" w:hAnsiTheme="minorHAnsi" w:cstheme="minorHAnsi"/>
          <w:sz w:val="22"/>
          <w:szCs w:val="22"/>
        </w:rPr>
        <w:t xml:space="preserve">se sídlem: </w:t>
      </w:r>
      <w:proofErr w:type="spellStart"/>
      <w:r w:rsidR="00581D45" w:rsidRPr="00581D45">
        <w:rPr>
          <w:rFonts w:asciiTheme="minorHAnsi" w:hAnsiTheme="minorHAnsi" w:cstheme="minorHAnsi"/>
          <w:sz w:val="22"/>
          <w:szCs w:val="22"/>
        </w:rPr>
        <w:t>Futurama</w:t>
      </w:r>
      <w:proofErr w:type="spellEnd"/>
      <w:r w:rsidR="00581D45" w:rsidRPr="00581D45">
        <w:rPr>
          <w:rFonts w:asciiTheme="minorHAnsi" w:hAnsiTheme="minorHAnsi" w:cstheme="minorHAnsi"/>
          <w:sz w:val="22"/>
          <w:szCs w:val="22"/>
        </w:rPr>
        <w:t xml:space="preserve"> Business Park </w:t>
      </w:r>
      <w:proofErr w:type="spellStart"/>
      <w:r w:rsidR="00581D45" w:rsidRPr="00581D45">
        <w:rPr>
          <w:rFonts w:asciiTheme="minorHAnsi" w:hAnsiTheme="minorHAnsi" w:cstheme="minorHAnsi"/>
          <w:sz w:val="22"/>
          <w:szCs w:val="22"/>
        </w:rPr>
        <w:t>Bld</w:t>
      </w:r>
      <w:proofErr w:type="spellEnd"/>
      <w:r w:rsidR="00581D45" w:rsidRPr="00581D45">
        <w:rPr>
          <w:rFonts w:asciiTheme="minorHAnsi" w:hAnsiTheme="minorHAnsi" w:cstheme="minorHAnsi"/>
          <w:sz w:val="22"/>
          <w:szCs w:val="22"/>
        </w:rPr>
        <w:t xml:space="preserve"> F, Sokolovská 685/136F, 186 00 Praha 8</w:t>
      </w:r>
      <w:r w:rsidR="00581D45">
        <w:rPr>
          <w:rFonts w:asciiTheme="minorHAnsi" w:hAnsiTheme="minorHAnsi" w:cstheme="minorHAnsi"/>
          <w:sz w:val="22"/>
          <w:szCs w:val="22"/>
        </w:rPr>
        <w:t xml:space="preserve">, IČO: </w:t>
      </w:r>
      <w:r w:rsidR="00581D45" w:rsidRPr="00581D45">
        <w:rPr>
          <w:rFonts w:asciiTheme="minorHAnsi" w:hAnsiTheme="minorHAnsi" w:cstheme="minorHAnsi"/>
          <w:sz w:val="22"/>
          <w:szCs w:val="22"/>
        </w:rPr>
        <w:t>496 17</w:t>
      </w:r>
      <w:r w:rsidR="00581D45">
        <w:rPr>
          <w:rFonts w:asciiTheme="minorHAnsi" w:hAnsiTheme="minorHAnsi" w:cstheme="minorHAnsi"/>
          <w:sz w:val="22"/>
          <w:szCs w:val="22"/>
        </w:rPr>
        <w:t> </w:t>
      </w:r>
      <w:r w:rsidR="00581D45" w:rsidRPr="00581D45">
        <w:rPr>
          <w:rFonts w:asciiTheme="minorHAnsi" w:hAnsiTheme="minorHAnsi" w:cstheme="minorHAnsi"/>
          <w:sz w:val="22"/>
          <w:szCs w:val="22"/>
        </w:rPr>
        <w:t>052</w:t>
      </w:r>
      <w:r w:rsidR="00581D45">
        <w:rPr>
          <w:rFonts w:asciiTheme="minorHAnsi" w:hAnsiTheme="minorHAnsi" w:cstheme="minorHAnsi"/>
          <w:sz w:val="22"/>
          <w:szCs w:val="22"/>
        </w:rPr>
        <w:t>.</w:t>
      </w:r>
      <w:r w:rsidR="006F29CE">
        <w:rPr>
          <w:rFonts w:asciiTheme="minorHAnsi" w:hAnsiTheme="minorHAnsi" w:cstheme="minorHAnsi"/>
          <w:sz w:val="22"/>
          <w:szCs w:val="22"/>
        </w:rPr>
        <w:t xml:space="preserve"> </w:t>
      </w:r>
      <w:r w:rsidR="005065AF">
        <w:rPr>
          <w:rFonts w:asciiTheme="minorHAnsi" w:hAnsiTheme="minorHAnsi" w:cstheme="minorHAnsi"/>
          <w:sz w:val="22"/>
          <w:szCs w:val="22"/>
        </w:rPr>
        <w:t>DIČ: CZ49617</w:t>
      </w:r>
      <w:r w:rsidR="005065AF" w:rsidRPr="005065AF">
        <w:rPr>
          <w:rFonts w:asciiTheme="minorHAnsi" w:hAnsiTheme="minorHAnsi" w:cstheme="minorHAnsi"/>
          <w:sz w:val="22"/>
          <w:szCs w:val="22"/>
        </w:rPr>
        <w:t>052</w:t>
      </w:r>
    </w:p>
    <w:p w14:paraId="47023BC2" w14:textId="70DD42E8" w:rsidR="00376A78" w:rsidRPr="00127516" w:rsidRDefault="00376A78"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27516">
        <w:rPr>
          <w:rFonts w:asciiTheme="minorHAnsi" w:hAnsiTheme="minorHAnsi" w:cstheme="minorHAnsi"/>
          <w:sz w:val="22"/>
          <w:szCs w:val="22"/>
        </w:rPr>
        <w:t xml:space="preserve">Dále zastoupenou na základě plné moci ze dne  </w:t>
      </w:r>
      <w:r w:rsidR="00C76790">
        <w:rPr>
          <w:rFonts w:asciiTheme="minorHAnsi" w:hAnsiTheme="minorHAnsi" w:cstheme="minorHAnsi"/>
          <w:sz w:val="22"/>
          <w:szCs w:val="22"/>
        </w:rPr>
        <w:t>5.</w:t>
      </w:r>
      <w:r w:rsidR="00E564F3">
        <w:rPr>
          <w:rFonts w:asciiTheme="minorHAnsi" w:hAnsiTheme="minorHAnsi" w:cstheme="minorHAnsi"/>
          <w:sz w:val="22"/>
          <w:szCs w:val="22"/>
        </w:rPr>
        <w:t xml:space="preserve"> </w:t>
      </w:r>
      <w:r w:rsidR="00C76790">
        <w:rPr>
          <w:rFonts w:asciiTheme="minorHAnsi" w:hAnsiTheme="minorHAnsi" w:cstheme="minorHAnsi"/>
          <w:sz w:val="22"/>
          <w:szCs w:val="22"/>
        </w:rPr>
        <w:t>11.</w:t>
      </w:r>
      <w:r w:rsidR="00E564F3">
        <w:rPr>
          <w:rFonts w:asciiTheme="minorHAnsi" w:hAnsiTheme="minorHAnsi" w:cstheme="minorHAnsi"/>
          <w:sz w:val="22"/>
          <w:szCs w:val="22"/>
        </w:rPr>
        <w:t xml:space="preserve"> </w:t>
      </w:r>
      <w:r w:rsidR="00C76790">
        <w:rPr>
          <w:rFonts w:asciiTheme="minorHAnsi" w:hAnsiTheme="minorHAnsi" w:cstheme="minorHAnsi"/>
          <w:sz w:val="22"/>
          <w:szCs w:val="22"/>
        </w:rPr>
        <w:t>2020</w:t>
      </w:r>
      <w:r w:rsidRPr="00127516">
        <w:rPr>
          <w:rFonts w:asciiTheme="minorHAnsi" w:hAnsiTheme="minorHAnsi" w:cstheme="minorHAnsi"/>
          <w:sz w:val="22"/>
          <w:szCs w:val="22"/>
        </w:rPr>
        <w:t xml:space="preserve"> </w:t>
      </w:r>
      <w:proofErr w:type="spellStart"/>
      <w:r w:rsidR="00C34E05" w:rsidRPr="007777F7">
        <w:rPr>
          <w:rFonts w:asciiTheme="minorHAnsi" w:hAnsiTheme="minorHAnsi" w:cstheme="minorHAnsi"/>
          <w:sz w:val="22"/>
          <w:szCs w:val="22"/>
          <w:highlight w:val="black"/>
        </w:rPr>
        <w:t>xxxxxxxxxxxxxxxxxxxxxxxxxxxx</w:t>
      </w:r>
      <w:proofErr w:type="spellEnd"/>
    </w:p>
    <w:p w14:paraId="2A825A98" w14:textId="144028CE"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581D45" w:rsidRPr="00581D45">
        <w:t xml:space="preserve"> </w:t>
      </w:r>
      <w:proofErr w:type="spellStart"/>
      <w:r w:rsidR="00866E0A" w:rsidRPr="00866E0A">
        <w:rPr>
          <w:rFonts w:asciiTheme="minorHAnsi" w:hAnsiTheme="minorHAnsi" w:cstheme="minorHAnsi"/>
          <w:sz w:val="22"/>
          <w:szCs w:val="22"/>
          <w:highlight w:val="black"/>
        </w:rPr>
        <w:t>xxxxxxxxxxxx</w:t>
      </w:r>
      <w:proofErr w:type="spellEnd"/>
    </w:p>
    <w:p w14:paraId="67E42333" w14:textId="0E050BE0" w:rsidR="00581D45" w:rsidRPr="00581D45" w:rsidRDefault="00581D45" w:rsidP="00581D45">
      <w:pPr>
        <w:overflowPunct/>
        <w:autoSpaceDE/>
        <w:autoSpaceDN/>
        <w:adjustRightInd/>
        <w:spacing w:line="276" w:lineRule="auto"/>
        <w:ind w:right="113"/>
        <w:jc w:val="both"/>
        <w:textAlignment w:val="auto"/>
        <w:rPr>
          <w:rFonts w:asciiTheme="minorHAnsi" w:hAnsiTheme="minorHAnsi" w:cstheme="minorHAnsi"/>
          <w:sz w:val="22"/>
          <w:szCs w:val="22"/>
        </w:rPr>
      </w:pPr>
      <w:r w:rsidRPr="00581D45">
        <w:rPr>
          <w:rFonts w:asciiTheme="minorHAnsi" w:hAnsiTheme="minorHAnsi" w:cstheme="minorHAnsi"/>
          <w:sz w:val="22"/>
          <w:szCs w:val="22"/>
        </w:rPr>
        <w:t xml:space="preserve">SWIFT: </w:t>
      </w:r>
      <w:proofErr w:type="spellStart"/>
      <w:r w:rsidR="00C34E05" w:rsidRPr="007777F7">
        <w:rPr>
          <w:rFonts w:asciiTheme="minorHAnsi" w:hAnsiTheme="minorHAnsi" w:cstheme="minorHAnsi"/>
          <w:sz w:val="22"/>
          <w:szCs w:val="22"/>
          <w:highlight w:val="black"/>
        </w:rPr>
        <w:t>xxxxxxxx</w:t>
      </w:r>
      <w:proofErr w:type="spellEnd"/>
    </w:p>
    <w:p w14:paraId="19F14811" w14:textId="77777777" w:rsidR="00C34E05" w:rsidRDefault="00581D45" w:rsidP="005C48B2">
      <w:pPr>
        <w:spacing w:line="276" w:lineRule="auto"/>
        <w:rPr>
          <w:rFonts w:asciiTheme="minorHAnsi" w:hAnsiTheme="minorHAnsi" w:cstheme="minorHAnsi"/>
          <w:sz w:val="22"/>
          <w:szCs w:val="22"/>
        </w:rPr>
      </w:pPr>
      <w:r w:rsidRPr="00581D45">
        <w:rPr>
          <w:rFonts w:asciiTheme="minorHAnsi" w:hAnsiTheme="minorHAnsi" w:cstheme="minorHAnsi"/>
          <w:sz w:val="22"/>
          <w:szCs w:val="22"/>
        </w:rPr>
        <w:t xml:space="preserve">IBAN: </w:t>
      </w:r>
      <w:proofErr w:type="spellStart"/>
      <w:r w:rsidR="00C34E05" w:rsidRPr="007777F7">
        <w:rPr>
          <w:rFonts w:asciiTheme="minorHAnsi" w:hAnsiTheme="minorHAnsi" w:cstheme="minorHAnsi"/>
          <w:sz w:val="22"/>
          <w:szCs w:val="22"/>
          <w:highlight w:val="black"/>
        </w:rPr>
        <w:t>xxxxxxxxxxxxxxxxxxxxxxxxxxxx</w:t>
      </w:r>
      <w:proofErr w:type="spellEnd"/>
      <w:r w:rsidR="00C34E05" w:rsidRPr="00C34E05">
        <w:rPr>
          <w:rFonts w:asciiTheme="minorHAnsi" w:hAnsiTheme="minorHAnsi" w:cstheme="minorHAnsi"/>
          <w:sz w:val="22"/>
          <w:szCs w:val="22"/>
        </w:rPr>
        <w:t xml:space="preserve"> </w:t>
      </w:r>
    </w:p>
    <w:p w14:paraId="550D4070" w14:textId="289FEA6E"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BFF4900"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r w:rsidR="00581D45">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C6A2BB1" w:rsidR="00E26632" w:rsidRDefault="00E26632" w:rsidP="005C48B2">
      <w:pPr>
        <w:spacing w:line="276" w:lineRule="auto"/>
        <w:rPr>
          <w:rFonts w:asciiTheme="minorHAnsi" w:hAnsiTheme="minorHAnsi" w:cstheme="minorHAnsi"/>
          <w:sz w:val="22"/>
          <w:szCs w:val="22"/>
        </w:rPr>
      </w:pPr>
    </w:p>
    <w:p w14:paraId="101B22BC" w14:textId="7C103C77" w:rsidR="00866E0A" w:rsidRDefault="00866E0A" w:rsidP="005C48B2">
      <w:pPr>
        <w:spacing w:line="276" w:lineRule="auto"/>
        <w:rPr>
          <w:rFonts w:asciiTheme="minorHAnsi" w:hAnsiTheme="minorHAnsi" w:cstheme="minorHAnsi"/>
          <w:sz w:val="22"/>
          <w:szCs w:val="22"/>
        </w:rPr>
      </w:pPr>
    </w:p>
    <w:p w14:paraId="15ECADF3" w14:textId="33D9FB8D" w:rsidR="00866E0A" w:rsidRDefault="00866E0A" w:rsidP="005C48B2">
      <w:pPr>
        <w:spacing w:line="276" w:lineRule="auto"/>
        <w:rPr>
          <w:rFonts w:asciiTheme="minorHAnsi" w:hAnsiTheme="minorHAnsi" w:cstheme="minorHAnsi"/>
          <w:sz w:val="22"/>
          <w:szCs w:val="22"/>
        </w:rPr>
      </w:pPr>
    </w:p>
    <w:p w14:paraId="4C941382" w14:textId="67BD4069" w:rsidR="00866E0A" w:rsidRDefault="00866E0A" w:rsidP="005C48B2">
      <w:pPr>
        <w:spacing w:line="276" w:lineRule="auto"/>
        <w:rPr>
          <w:rFonts w:asciiTheme="minorHAnsi" w:hAnsiTheme="minorHAnsi" w:cstheme="minorHAnsi"/>
          <w:sz w:val="22"/>
          <w:szCs w:val="22"/>
        </w:rPr>
      </w:pPr>
    </w:p>
    <w:p w14:paraId="625CE258" w14:textId="77777777" w:rsidR="00866E0A" w:rsidRPr="00B143E3" w:rsidRDefault="00866E0A"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2493B610" w:rsid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398C4EF0" w:rsidR="005433DD" w:rsidRPr="007777F7" w:rsidRDefault="00C34E05" w:rsidP="00C34E05">
      <w:pPr>
        <w:pStyle w:val="Odstavecseseznamem"/>
        <w:numPr>
          <w:ilvl w:val="0"/>
          <w:numId w:val="28"/>
        </w:numPr>
        <w:spacing w:before="120" w:after="40" w:line="276" w:lineRule="auto"/>
        <w:ind w:left="284"/>
        <w:jc w:val="both"/>
        <w:rPr>
          <w:rFonts w:asciiTheme="minorHAnsi" w:hAnsiTheme="minorHAnsi"/>
          <w:sz w:val="22"/>
          <w:highlight w:val="black"/>
        </w:rPr>
      </w:pPr>
      <w:r w:rsidRPr="007777F7">
        <w:rPr>
          <w:rFonts w:asciiTheme="minorHAnsi" w:hAnsiTheme="minorHAnsi"/>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bookmarkEnd w:id="0"/>
    <w:p w14:paraId="09940C0A" w14:textId="206440E2" w:rsidR="00E26632" w:rsidRDefault="00E26632" w:rsidP="005C48B2">
      <w:pPr>
        <w:tabs>
          <w:tab w:val="left" w:pos="3857"/>
          <w:tab w:val="center" w:pos="4536"/>
        </w:tabs>
        <w:spacing w:after="40" w:line="276" w:lineRule="auto"/>
        <w:jc w:val="center"/>
        <w:rPr>
          <w:rFonts w:asciiTheme="minorHAnsi" w:hAnsiTheme="minorHAnsi"/>
          <w:b/>
          <w:sz w:val="22"/>
        </w:rPr>
      </w:pPr>
    </w:p>
    <w:p w14:paraId="4119DBB1" w14:textId="5DD95290" w:rsidR="00866E0A" w:rsidRDefault="00866E0A" w:rsidP="005C48B2">
      <w:pPr>
        <w:tabs>
          <w:tab w:val="left" w:pos="3857"/>
          <w:tab w:val="center" w:pos="4536"/>
        </w:tabs>
        <w:spacing w:after="40" w:line="276" w:lineRule="auto"/>
        <w:jc w:val="center"/>
        <w:rPr>
          <w:rFonts w:asciiTheme="minorHAnsi" w:hAnsiTheme="minorHAnsi"/>
          <w:b/>
          <w:sz w:val="22"/>
        </w:rPr>
      </w:pPr>
    </w:p>
    <w:p w14:paraId="754137A0" w14:textId="61FFE2BE" w:rsidR="00866E0A" w:rsidRDefault="00866E0A" w:rsidP="005C48B2">
      <w:pPr>
        <w:tabs>
          <w:tab w:val="left" w:pos="3857"/>
          <w:tab w:val="center" w:pos="4536"/>
        </w:tabs>
        <w:spacing w:after="40" w:line="276" w:lineRule="auto"/>
        <w:jc w:val="center"/>
        <w:rPr>
          <w:rFonts w:asciiTheme="minorHAnsi" w:hAnsiTheme="minorHAnsi"/>
          <w:b/>
          <w:sz w:val="22"/>
        </w:rPr>
      </w:pPr>
    </w:p>
    <w:p w14:paraId="30AA8956" w14:textId="77777777" w:rsidR="00866E0A" w:rsidRPr="0018509E" w:rsidRDefault="00866E0A"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4240AF"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4240AF">
        <w:rPr>
          <w:rFonts w:asciiTheme="minorHAnsi" w:hAnsiTheme="minorHAnsi" w:cstheme="minorHAnsi"/>
          <w:b/>
          <w:sz w:val="22"/>
          <w:szCs w:val="22"/>
        </w:rPr>
        <w:t xml:space="preserve">Svazem zdravotních pojišťoven ČR </w:t>
      </w:r>
      <w:r w:rsidRPr="004240AF">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00F24B" w:rsidR="00535CE0" w:rsidRPr="004240AF" w:rsidRDefault="00541F7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4240AF">
        <w:rPr>
          <w:rFonts w:asciiTheme="minorHAnsi" w:hAnsiTheme="minorHAnsi" w:cstheme="minorHAnsi"/>
          <w:b/>
          <w:sz w:val="22"/>
          <w:szCs w:val="22"/>
        </w:rPr>
        <w:t>SÚKL</w:t>
      </w:r>
      <w:r w:rsidR="00535CE0" w:rsidRPr="004240AF">
        <w:rPr>
          <w:rFonts w:asciiTheme="minorHAnsi" w:hAnsiTheme="minorHAnsi" w:cstheme="minorHAnsi"/>
          <w:b/>
          <w:sz w:val="22"/>
          <w:szCs w:val="22"/>
        </w:rPr>
        <w:t xml:space="preserve"> </w:t>
      </w:r>
      <w:r w:rsidR="00535CE0" w:rsidRPr="004240AF">
        <w:rPr>
          <w:rFonts w:asciiTheme="minorHAnsi" w:hAnsiTheme="minorHAnsi" w:cstheme="minorHAnsi"/>
          <w:sz w:val="22"/>
          <w:szCs w:val="22"/>
        </w:rPr>
        <w:t>Státní ústav pro kontrolu léčiv</w:t>
      </w:r>
      <w:r w:rsidR="001868A3" w:rsidRPr="004240AF">
        <w:rPr>
          <w:rFonts w:asciiTheme="minorHAnsi" w:hAnsiTheme="minorHAnsi" w:cstheme="minorHAnsi"/>
          <w:sz w:val="22"/>
          <w:szCs w:val="22"/>
        </w:rPr>
        <w:t xml:space="preserve"> (dále také jako „Ústav“)</w:t>
      </w:r>
      <w:r w:rsidRPr="004240AF">
        <w:rPr>
          <w:rFonts w:asciiTheme="minorHAnsi" w:hAnsiTheme="minorHAnsi" w:cstheme="minorHAnsi"/>
          <w:sz w:val="22"/>
          <w:szCs w:val="22"/>
        </w:rPr>
        <w:t>;</w:t>
      </w:r>
    </w:p>
    <w:p w14:paraId="35D3A01C" w14:textId="2A35EEAB" w:rsidR="00DE3559" w:rsidRPr="004240AF" w:rsidRDefault="00DE3559" w:rsidP="005C48B2">
      <w:pPr>
        <w:pStyle w:val="Odstavecseseznamem"/>
        <w:numPr>
          <w:ilvl w:val="0"/>
          <w:numId w:val="5"/>
        </w:numPr>
        <w:spacing w:before="120" w:after="40" w:line="276" w:lineRule="auto"/>
        <w:jc w:val="both"/>
        <w:rPr>
          <w:rFonts w:asciiTheme="minorHAnsi" w:hAnsiTheme="minorHAnsi" w:cstheme="minorHAnsi"/>
          <w:sz w:val="22"/>
          <w:szCs w:val="22"/>
        </w:rPr>
      </w:pPr>
      <w:r w:rsidRPr="004240AF">
        <w:rPr>
          <w:rFonts w:asciiTheme="minorHAnsi" w:hAnsiTheme="minorHAnsi" w:cstheme="minorHAnsi"/>
          <w:b/>
          <w:sz w:val="22"/>
          <w:szCs w:val="22"/>
        </w:rPr>
        <w:t xml:space="preserve">Přípravkem </w:t>
      </w:r>
      <w:r w:rsidR="004347B6" w:rsidRPr="004240AF">
        <w:rPr>
          <w:rFonts w:asciiTheme="minorHAnsi" w:hAnsiTheme="minorHAnsi" w:cstheme="minorHAnsi"/>
          <w:sz w:val="22"/>
          <w:szCs w:val="22"/>
        </w:rPr>
        <w:t>léčiv</w:t>
      </w:r>
      <w:r w:rsidR="0017586E" w:rsidRPr="004240AF">
        <w:rPr>
          <w:rFonts w:asciiTheme="minorHAnsi" w:hAnsiTheme="minorHAnsi" w:cstheme="minorHAnsi"/>
          <w:sz w:val="22"/>
          <w:szCs w:val="22"/>
        </w:rPr>
        <w:t>ý</w:t>
      </w:r>
      <w:r w:rsidR="004347B6" w:rsidRPr="004240AF">
        <w:rPr>
          <w:rFonts w:asciiTheme="minorHAnsi" w:hAnsiTheme="minorHAnsi" w:cstheme="minorHAnsi"/>
          <w:sz w:val="22"/>
          <w:szCs w:val="22"/>
        </w:rPr>
        <w:t xml:space="preserve"> </w:t>
      </w:r>
      <w:r w:rsidR="0017586E" w:rsidRPr="004240AF">
        <w:rPr>
          <w:rFonts w:asciiTheme="minorHAnsi" w:hAnsiTheme="minorHAnsi" w:cstheme="minorHAnsi"/>
          <w:sz w:val="22"/>
          <w:szCs w:val="22"/>
        </w:rPr>
        <w:t xml:space="preserve">přípravek uvedený </w:t>
      </w:r>
      <w:r w:rsidRPr="004240AF">
        <w:rPr>
          <w:rFonts w:asciiTheme="minorHAnsi" w:hAnsiTheme="minorHAnsi" w:cstheme="minorHAnsi"/>
          <w:sz w:val="22"/>
          <w:szCs w:val="22"/>
        </w:rPr>
        <w:t>v</w:t>
      </w:r>
      <w:r w:rsidR="00B87B83" w:rsidRPr="004240AF">
        <w:rPr>
          <w:rFonts w:asciiTheme="minorHAnsi" w:hAnsiTheme="minorHAnsi" w:cstheme="minorHAnsi"/>
          <w:sz w:val="22"/>
          <w:szCs w:val="22"/>
        </w:rPr>
        <w:t xml:space="preserve"> Příloze č. 1 </w:t>
      </w:r>
      <w:r w:rsidRPr="004240AF">
        <w:rPr>
          <w:rFonts w:asciiTheme="minorHAnsi" w:hAnsiTheme="minorHAnsi" w:cstheme="minorHAnsi"/>
          <w:sz w:val="22"/>
          <w:szCs w:val="22"/>
        </w:rPr>
        <w:t>této Smlouvy</w:t>
      </w:r>
      <w:r w:rsidR="00F82725" w:rsidRPr="004240AF">
        <w:rPr>
          <w:rFonts w:asciiTheme="minorHAnsi" w:hAnsiTheme="minorHAnsi" w:cstheme="minorHAnsi"/>
          <w:sz w:val="22"/>
          <w:szCs w:val="22"/>
        </w:rPr>
        <w:t xml:space="preserve"> </w:t>
      </w:r>
      <w:r w:rsidR="00987E59" w:rsidRPr="004240AF">
        <w:rPr>
          <w:rFonts w:asciiTheme="minorHAnsi" w:hAnsiTheme="minorHAnsi" w:cstheme="minorHAnsi"/>
          <w:sz w:val="22"/>
          <w:szCs w:val="22"/>
        </w:rPr>
        <w:t>uhrazený Poskytovateli</w:t>
      </w:r>
      <w:r w:rsidR="00950421" w:rsidRPr="004240AF">
        <w:rPr>
          <w:rFonts w:asciiTheme="minorHAnsi" w:hAnsiTheme="minorHAnsi" w:cstheme="minorHAnsi"/>
          <w:sz w:val="22"/>
          <w:szCs w:val="22"/>
        </w:rPr>
        <w:t xml:space="preserve"> pod kódem SÚ</w:t>
      </w:r>
      <w:r w:rsidR="00F82725" w:rsidRPr="004240AF">
        <w:rPr>
          <w:rFonts w:asciiTheme="minorHAnsi" w:hAnsiTheme="minorHAnsi" w:cstheme="minorHAnsi"/>
          <w:sz w:val="22"/>
          <w:szCs w:val="22"/>
        </w:rPr>
        <w:t>KL</w:t>
      </w:r>
      <w:r w:rsidR="00B34AF1" w:rsidRPr="004240AF">
        <w:rPr>
          <w:rFonts w:asciiTheme="minorHAnsi" w:hAnsiTheme="minorHAnsi" w:cstheme="minorHAnsi"/>
          <w:sz w:val="22"/>
          <w:szCs w:val="22"/>
        </w:rPr>
        <w:t>;</w:t>
      </w:r>
    </w:p>
    <w:p w14:paraId="12B2317C" w14:textId="77777777" w:rsidR="00851F7C" w:rsidRPr="004240AF" w:rsidRDefault="00851F7C" w:rsidP="005C48B2">
      <w:pPr>
        <w:pStyle w:val="Odstavecseseznamem"/>
        <w:numPr>
          <w:ilvl w:val="0"/>
          <w:numId w:val="5"/>
        </w:numPr>
        <w:spacing w:before="120" w:after="40" w:line="276" w:lineRule="auto"/>
        <w:jc w:val="both"/>
        <w:rPr>
          <w:rFonts w:asciiTheme="minorHAnsi" w:hAnsiTheme="minorHAnsi" w:cstheme="minorHAnsi"/>
          <w:sz w:val="22"/>
          <w:szCs w:val="22"/>
        </w:rPr>
      </w:pPr>
      <w:r w:rsidRPr="004240AF">
        <w:rPr>
          <w:rFonts w:asciiTheme="minorHAnsi" w:hAnsiTheme="minorHAnsi" w:cstheme="minorHAnsi"/>
          <w:b/>
          <w:sz w:val="22"/>
          <w:szCs w:val="22"/>
        </w:rPr>
        <w:t xml:space="preserve">Pojištěncem </w:t>
      </w:r>
      <w:r w:rsidRPr="004240AF">
        <w:rPr>
          <w:rFonts w:asciiTheme="minorHAnsi" w:hAnsiTheme="minorHAnsi" w:cstheme="minorHAnsi"/>
          <w:sz w:val="22"/>
          <w:szCs w:val="22"/>
        </w:rPr>
        <w:t>osoba dle zákona o veřejném zdravotním pojištění registrovaná u Pojišťovny ke dni poskytnutí zdravotní služby;</w:t>
      </w:r>
    </w:p>
    <w:p w14:paraId="59211752" w14:textId="77777777" w:rsidR="00D029A6" w:rsidRPr="004240AF" w:rsidRDefault="00D029A6" w:rsidP="005C48B2">
      <w:pPr>
        <w:pStyle w:val="Odstavecseseznamem"/>
        <w:numPr>
          <w:ilvl w:val="0"/>
          <w:numId w:val="5"/>
        </w:numPr>
        <w:spacing w:before="120" w:after="40" w:line="276" w:lineRule="auto"/>
        <w:jc w:val="both"/>
        <w:rPr>
          <w:rFonts w:asciiTheme="minorHAnsi" w:hAnsiTheme="minorHAnsi" w:cstheme="minorHAnsi"/>
          <w:sz w:val="22"/>
          <w:szCs w:val="22"/>
        </w:rPr>
      </w:pPr>
      <w:r w:rsidRPr="004240AF">
        <w:rPr>
          <w:rFonts w:asciiTheme="minorHAnsi" w:hAnsiTheme="minorHAnsi" w:cstheme="minorHAnsi"/>
          <w:b/>
          <w:sz w:val="22"/>
          <w:szCs w:val="22"/>
        </w:rPr>
        <w:t xml:space="preserve">Poskytovatelem </w:t>
      </w:r>
      <w:r w:rsidRPr="004240AF">
        <w:rPr>
          <w:rFonts w:asciiTheme="minorHAnsi" w:hAnsiTheme="minorHAnsi" w:cstheme="minorHAnsi"/>
          <w:sz w:val="22"/>
          <w:szCs w:val="22"/>
        </w:rPr>
        <w:t xml:space="preserve">poskytovatel zdravotních služeb, který má v den poskytnutí zdravotní služby zahrnující použití Přípravku uzavřenou platnou smlouvu o poskytování a úhradě zdravotních služeb </w:t>
      </w:r>
      <w:r w:rsidR="00536D21" w:rsidRPr="004240AF">
        <w:rPr>
          <w:rFonts w:asciiTheme="minorHAnsi" w:hAnsiTheme="minorHAnsi" w:cstheme="minorHAnsi"/>
          <w:sz w:val="22"/>
          <w:szCs w:val="22"/>
        </w:rPr>
        <w:t xml:space="preserve">s Pojišťovnou </w:t>
      </w:r>
      <w:r w:rsidRPr="004240AF">
        <w:rPr>
          <w:rFonts w:asciiTheme="minorHAnsi" w:hAnsiTheme="minorHAnsi" w:cstheme="minorHAnsi"/>
          <w:sz w:val="22"/>
          <w:szCs w:val="22"/>
        </w:rPr>
        <w:t>(smlouvu o poskytování a úhradě zdravotní péče) zahrnující hrazení Přípravku;</w:t>
      </w:r>
    </w:p>
    <w:p w14:paraId="6588843F" w14:textId="014B8A0F" w:rsidR="00335DF0" w:rsidRPr="004240AF"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cstheme="minorHAnsi"/>
          <w:sz w:val="22"/>
          <w:szCs w:val="22"/>
        </w:rPr>
      </w:pPr>
      <w:r w:rsidRPr="004240AF">
        <w:rPr>
          <w:rFonts w:asciiTheme="minorHAnsi" w:hAnsiTheme="minorHAnsi" w:cstheme="minorHAnsi"/>
          <w:b/>
          <w:sz w:val="22"/>
          <w:szCs w:val="22"/>
        </w:rPr>
        <w:t xml:space="preserve">Držitelem </w:t>
      </w:r>
      <w:r w:rsidR="00335DF0" w:rsidRPr="004240AF">
        <w:rPr>
          <w:rFonts w:asciiTheme="minorHAnsi" w:hAnsiTheme="minorHAnsi" w:cstheme="minorHAnsi"/>
          <w:sz w:val="22"/>
          <w:szCs w:val="22"/>
        </w:rPr>
        <w:t xml:space="preserve">držitel rozhodnutí o registraci </w:t>
      </w:r>
      <w:r w:rsidR="00874F56" w:rsidRPr="004240AF">
        <w:rPr>
          <w:rFonts w:asciiTheme="minorHAnsi" w:hAnsiTheme="minorHAnsi" w:cstheme="minorHAnsi"/>
          <w:sz w:val="22"/>
          <w:szCs w:val="22"/>
        </w:rPr>
        <w:t>P</w:t>
      </w:r>
      <w:r w:rsidR="00335DF0" w:rsidRPr="004240AF">
        <w:rPr>
          <w:rFonts w:asciiTheme="minorHAnsi" w:hAnsiTheme="minorHAnsi" w:cstheme="minorHAnsi"/>
          <w:sz w:val="22"/>
          <w:szCs w:val="22"/>
        </w:rPr>
        <w:t>řípravku ve smyslu zákona</w:t>
      </w:r>
      <w:r w:rsidR="00FD3729" w:rsidRPr="004240AF">
        <w:rPr>
          <w:rFonts w:asciiTheme="minorHAnsi" w:hAnsiTheme="minorHAnsi" w:cstheme="minorHAnsi"/>
          <w:sz w:val="22"/>
          <w:szCs w:val="22"/>
        </w:rPr>
        <w:t xml:space="preserve"> č.</w:t>
      </w:r>
      <w:r w:rsidR="00413016" w:rsidRPr="004240AF">
        <w:rPr>
          <w:rFonts w:asciiTheme="minorHAnsi" w:hAnsiTheme="minorHAnsi" w:cstheme="minorHAnsi"/>
          <w:sz w:val="22"/>
          <w:szCs w:val="22"/>
        </w:rPr>
        <w:t xml:space="preserve"> </w:t>
      </w:r>
      <w:r w:rsidR="00FD3729" w:rsidRPr="004240AF">
        <w:rPr>
          <w:rFonts w:asciiTheme="minorHAnsi" w:hAnsiTheme="minorHAnsi" w:cstheme="minorHAnsi"/>
          <w:sz w:val="22"/>
          <w:szCs w:val="22"/>
        </w:rPr>
        <w:t>378/2007 Sb., o léčivech a o změnách některých souvisejících zákonů</w:t>
      </w:r>
      <w:r w:rsidR="00330EDF" w:rsidRPr="004240AF">
        <w:rPr>
          <w:rFonts w:asciiTheme="minorHAnsi" w:hAnsiTheme="minorHAnsi" w:cstheme="minorHAnsi"/>
          <w:sz w:val="22"/>
          <w:szCs w:val="22"/>
        </w:rPr>
        <w:t xml:space="preserve"> (</w:t>
      </w:r>
      <w:r w:rsidR="002D3D78" w:rsidRPr="004240AF">
        <w:rPr>
          <w:rFonts w:asciiTheme="minorHAnsi" w:hAnsiTheme="minorHAnsi" w:cstheme="minorHAnsi"/>
          <w:sz w:val="22"/>
          <w:szCs w:val="22"/>
        </w:rPr>
        <w:t>dále jen „</w:t>
      </w:r>
      <w:r w:rsidR="00330EDF" w:rsidRPr="004240AF">
        <w:rPr>
          <w:rFonts w:asciiTheme="minorHAnsi" w:hAnsiTheme="minorHAnsi" w:cstheme="minorHAnsi"/>
          <w:sz w:val="22"/>
          <w:szCs w:val="22"/>
        </w:rPr>
        <w:t>zákon o léčivech</w:t>
      </w:r>
      <w:r w:rsidR="002D3D78" w:rsidRPr="004240AF">
        <w:rPr>
          <w:rFonts w:asciiTheme="minorHAnsi" w:hAnsiTheme="minorHAnsi" w:cstheme="minorHAnsi"/>
          <w:sz w:val="22"/>
          <w:szCs w:val="22"/>
        </w:rPr>
        <w:t>“</w:t>
      </w:r>
      <w:r w:rsidR="00330EDF" w:rsidRPr="004240AF">
        <w:rPr>
          <w:rFonts w:asciiTheme="minorHAnsi" w:hAnsiTheme="minorHAnsi" w:cstheme="minorHAnsi"/>
          <w:sz w:val="22"/>
          <w:szCs w:val="22"/>
        </w:rPr>
        <w:t>), ve znění pozdějších předpisů</w:t>
      </w:r>
      <w:r w:rsidR="00FD3729" w:rsidRPr="004240AF">
        <w:rPr>
          <w:rFonts w:asciiTheme="minorHAnsi" w:hAnsiTheme="minorHAnsi" w:cstheme="minorHAnsi"/>
          <w:sz w:val="22"/>
          <w:szCs w:val="22"/>
        </w:rPr>
        <w:t xml:space="preserve">, </w:t>
      </w:r>
      <w:r w:rsidR="00335DF0" w:rsidRPr="004240AF">
        <w:rPr>
          <w:rFonts w:asciiTheme="minorHAnsi" w:hAnsiTheme="minorHAnsi" w:cstheme="minorHAnsi"/>
          <w:sz w:val="22"/>
          <w:szCs w:val="22"/>
        </w:rPr>
        <w:t>nebo</w:t>
      </w:r>
      <w:r w:rsidR="008F19B8" w:rsidRPr="004240AF">
        <w:rPr>
          <w:rFonts w:asciiTheme="minorHAnsi" w:hAnsiTheme="minorHAnsi" w:cstheme="minorHAnsi"/>
          <w:sz w:val="22"/>
          <w:szCs w:val="22"/>
        </w:rPr>
        <w:t xml:space="preserve"> </w:t>
      </w:r>
      <w:r w:rsidR="00335DF0" w:rsidRPr="004240AF">
        <w:rPr>
          <w:rFonts w:asciiTheme="minorHAnsi" w:hAnsiTheme="minorHAnsi" w:cstheme="minorHAnsi"/>
          <w:sz w:val="22"/>
          <w:szCs w:val="22"/>
        </w:rPr>
        <w:t xml:space="preserve">zástupce </w:t>
      </w:r>
      <w:r w:rsidR="001572B4" w:rsidRPr="004240AF">
        <w:rPr>
          <w:rFonts w:asciiTheme="minorHAnsi" w:hAnsiTheme="minorHAnsi" w:cstheme="minorHAnsi"/>
          <w:sz w:val="22"/>
          <w:szCs w:val="22"/>
        </w:rPr>
        <w:t>Držitele</w:t>
      </w:r>
      <w:r w:rsidR="00335DF0" w:rsidRPr="004240AF">
        <w:rPr>
          <w:rFonts w:asciiTheme="minorHAnsi" w:hAnsiTheme="minorHAnsi" w:cstheme="minorHAnsi"/>
          <w:sz w:val="22"/>
          <w:szCs w:val="22"/>
        </w:rPr>
        <w:t>;</w:t>
      </w:r>
    </w:p>
    <w:p w14:paraId="38340CB0" w14:textId="65C580F5" w:rsidR="002D3D78" w:rsidRPr="004240AF" w:rsidRDefault="002D3D78" w:rsidP="00581D45">
      <w:pPr>
        <w:pStyle w:val="Odstavecseseznamem"/>
        <w:numPr>
          <w:ilvl w:val="0"/>
          <w:numId w:val="5"/>
        </w:numPr>
        <w:spacing w:before="120" w:after="40" w:line="276" w:lineRule="auto"/>
        <w:ind w:left="697" w:hanging="340"/>
        <w:contextualSpacing w:val="0"/>
        <w:jc w:val="both"/>
        <w:rPr>
          <w:rFonts w:asciiTheme="minorHAnsi" w:hAnsiTheme="minorHAnsi" w:cstheme="minorHAnsi"/>
          <w:sz w:val="22"/>
          <w:szCs w:val="22"/>
        </w:rPr>
      </w:pPr>
      <w:r w:rsidRPr="004240AF">
        <w:rPr>
          <w:rFonts w:asciiTheme="minorHAnsi" w:hAnsiTheme="minorHAnsi" w:cstheme="minorHAnsi"/>
          <w:b/>
          <w:sz w:val="22"/>
          <w:szCs w:val="22"/>
        </w:rPr>
        <w:t xml:space="preserve">Zpětnou platbou </w:t>
      </w:r>
      <w:r w:rsidRPr="004240AF">
        <w:rPr>
          <w:rFonts w:asciiTheme="minorHAnsi" w:hAnsiTheme="minorHAnsi" w:cstheme="minorHAnsi"/>
          <w:sz w:val="22"/>
          <w:szCs w:val="22"/>
        </w:rPr>
        <w:t>částka určená touto Smlouvou, kterou je Pojišťovna oprávněna přijmout do základního fondu Pojišťovny;</w:t>
      </w:r>
    </w:p>
    <w:p w14:paraId="78BC9439" w14:textId="415ABF09" w:rsidR="00866E0A" w:rsidRDefault="00E51D57" w:rsidP="00866E0A">
      <w:pPr>
        <w:numPr>
          <w:ilvl w:val="0"/>
          <w:numId w:val="5"/>
        </w:numPr>
        <w:spacing w:before="120" w:after="40"/>
        <w:contextualSpacing/>
        <w:jc w:val="both"/>
        <w:textAlignment w:val="auto"/>
        <w:rPr>
          <w:rFonts w:asciiTheme="minorHAnsi" w:eastAsia="Calibri" w:hAnsiTheme="minorHAnsi" w:cstheme="minorHAnsi"/>
          <w:color w:val="000000"/>
          <w:sz w:val="22"/>
          <w:szCs w:val="22"/>
        </w:rPr>
      </w:pPr>
      <w:r w:rsidRPr="004240AF">
        <w:rPr>
          <w:rFonts w:asciiTheme="minorHAnsi" w:eastAsia="Calibri" w:hAnsiTheme="minorHAnsi" w:cstheme="minorHAnsi"/>
          <w:b/>
          <w:sz w:val="22"/>
          <w:szCs w:val="22"/>
        </w:rPr>
        <w:lastRenderedPageBreak/>
        <w:t>Limitem na Pojištěnce</w:t>
      </w:r>
      <w:r w:rsidRPr="004240AF">
        <w:rPr>
          <w:rFonts w:asciiTheme="minorHAnsi" w:eastAsia="Calibri" w:hAnsiTheme="minorHAnsi" w:cstheme="minorHAnsi"/>
          <w:sz w:val="22"/>
          <w:szCs w:val="22"/>
        </w:rPr>
        <w:t xml:space="preserve"> je částka vynaložená Pojišťovnou na jednotlivého Pojištěnce na terapii Přípravkem, vymezená Přílohou č. </w:t>
      </w:r>
      <w:r w:rsidR="008030B9" w:rsidRPr="004240AF">
        <w:rPr>
          <w:rFonts w:asciiTheme="minorHAnsi" w:eastAsia="Calibri" w:hAnsiTheme="minorHAnsi" w:cstheme="minorHAnsi"/>
          <w:sz w:val="22"/>
          <w:szCs w:val="22"/>
        </w:rPr>
        <w:t>1</w:t>
      </w:r>
      <w:r w:rsidRPr="004240AF">
        <w:rPr>
          <w:rFonts w:asciiTheme="minorHAnsi" w:eastAsia="Calibri" w:hAnsiTheme="minorHAnsi" w:cstheme="minorHAnsi"/>
          <w:sz w:val="22"/>
          <w:szCs w:val="22"/>
        </w:rPr>
        <w:t xml:space="preserve"> této Smlouvy.</w:t>
      </w:r>
    </w:p>
    <w:p w14:paraId="515F816D" w14:textId="57F52589" w:rsidR="00866E0A" w:rsidRDefault="00866E0A" w:rsidP="00866E0A">
      <w:pPr>
        <w:spacing w:before="120" w:after="40"/>
        <w:contextualSpacing/>
        <w:jc w:val="both"/>
        <w:textAlignment w:val="auto"/>
        <w:rPr>
          <w:rFonts w:asciiTheme="minorHAnsi" w:eastAsia="Calibri" w:hAnsiTheme="minorHAnsi" w:cstheme="minorHAnsi"/>
          <w:color w:val="000000"/>
          <w:sz w:val="22"/>
          <w:szCs w:val="22"/>
        </w:rPr>
      </w:pPr>
    </w:p>
    <w:p w14:paraId="72ADEB08" w14:textId="77777777" w:rsidR="00866E0A" w:rsidRPr="00866E0A" w:rsidRDefault="00866E0A" w:rsidP="00866E0A">
      <w:pPr>
        <w:spacing w:before="120" w:after="40"/>
        <w:contextualSpacing/>
        <w:jc w:val="both"/>
        <w:textAlignment w:val="auto"/>
        <w:rPr>
          <w:rFonts w:asciiTheme="minorHAnsi" w:eastAsia="Calibri" w:hAnsiTheme="minorHAnsi" w:cstheme="minorHAnsi"/>
          <w:color w:val="000000"/>
          <w:sz w:val="22"/>
          <w:szCs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151E9230" w:rsidR="00541F70" w:rsidRDefault="00541F70" w:rsidP="005C48B2">
      <w:pPr>
        <w:spacing w:before="120" w:after="40" w:line="276" w:lineRule="auto"/>
        <w:jc w:val="center"/>
        <w:rPr>
          <w:rFonts w:asciiTheme="minorHAnsi" w:hAnsiTheme="minorHAnsi"/>
          <w:b/>
          <w:sz w:val="22"/>
        </w:rPr>
      </w:pPr>
    </w:p>
    <w:p w14:paraId="50DAEDB7" w14:textId="77777777" w:rsidR="00866E0A" w:rsidRDefault="00866E0A"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2333B301" w:rsidR="006848A7"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1166EBB5" w14:textId="77777777" w:rsidR="00866E0A" w:rsidRPr="0018509E" w:rsidRDefault="00866E0A" w:rsidP="005C48B2">
      <w:pPr>
        <w:spacing w:before="120" w:after="40" w:line="276" w:lineRule="auto"/>
        <w:ind w:left="284" w:hanging="284"/>
        <w:jc w:val="both"/>
        <w:rPr>
          <w:rFonts w:asciiTheme="minorHAnsi" w:hAnsiTheme="minorHAnsi"/>
          <w:sz w:val="22"/>
        </w:rPr>
      </w:pP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5BED7546" w:rsidR="009C6BAD" w:rsidRPr="0098753C" w:rsidRDefault="009C6BAD" w:rsidP="005C48B2">
      <w:pPr>
        <w:spacing w:after="40" w:line="276" w:lineRule="auto"/>
        <w:jc w:val="center"/>
        <w:rPr>
          <w:rFonts w:asciiTheme="minorHAnsi" w:hAnsiTheme="minorHAnsi"/>
          <w:color w:val="000000" w:themeColor="text1"/>
          <w:sz w:val="22"/>
        </w:rPr>
      </w:pPr>
      <w:r w:rsidRPr="0098753C">
        <w:rPr>
          <w:rFonts w:asciiTheme="minorHAnsi" w:hAnsiTheme="minorHAnsi"/>
          <w:b/>
          <w:color w:val="000000" w:themeColor="text1"/>
          <w:sz w:val="22"/>
        </w:rPr>
        <w:t>Limit</w:t>
      </w:r>
      <w:r w:rsidR="00E51D57">
        <w:rPr>
          <w:rFonts w:asciiTheme="minorHAnsi" w:hAnsiTheme="minorHAnsi"/>
          <w:b/>
          <w:color w:val="000000" w:themeColor="text1"/>
          <w:sz w:val="22"/>
        </w:rPr>
        <w:t xml:space="preserve"> </w:t>
      </w:r>
      <w:r w:rsidR="00E51D57" w:rsidRPr="00E51D57">
        <w:rPr>
          <w:rFonts w:asciiTheme="minorHAnsi" w:hAnsiTheme="minorHAnsi"/>
          <w:b/>
          <w:color w:val="000000" w:themeColor="text1"/>
          <w:sz w:val="22"/>
        </w:rPr>
        <w:t>na Pojištěnce</w:t>
      </w:r>
    </w:p>
    <w:p w14:paraId="2A8F9BA7" w14:textId="10C78B5A" w:rsidR="009C6BAD" w:rsidRPr="0098753C"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98753C">
        <w:rPr>
          <w:rFonts w:asciiTheme="minorHAnsi" w:hAnsiTheme="minorHAnsi" w:cstheme="minorHAnsi"/>
          <w:color w:val="000000" w:themeColor="text1"/>
          <w:sz w:val="22"/>
          <w:szCs w:val="22"/>
        </w:rPr>
        <w:t>1.</w:t>
      </w:r>
      <w:r w:rsidRPr="0098753C">
        <w:rPr>
          <w:rFonts w:asciiTheme="minorHAnsi" w:hAnsiTheme="minorHAnsi" w:cstheme="minorHAnsi"/>
          <w:color w:val="000000" w:themeColor="text1"/>
          <w:sz w:val="22"/>
          <w:szCs w:val="22"/>
        </w:rPr>
        <w:tab/>
      </w:r>
      <w:r w:rsidR="009C6BAD" w:rsidRPr="0098753C">
        <w:rPr>
          <w:rFonts w:asciiTheme="minorHAnsi" w:hAnsiTheme="minorHAnsi"/>
          <w:color w:val="000000" w:themeColor="text1"/>
          <w:sz w:val="22"/>
        </w:rPr>
        <w:t xml:space="preserve">Smluvní strany se dohodly, že </w:t>
      </w:r>
      <w:r w:rsidR="009C6BAD" w:rsidRPr="0098753C">
        <w:rPr>
          <w:rFonts w:asciiTheme="minorHAnsi" w:hAnsiTheme="minorHAnsi"/>
          <w:b/>
          <w:color w:val="000000" w:themeColor="text1"/>
          <w:sz w:val="22"/>
        </w:rPr>
        <w:t>Limit</w:t>
      </w:r>
      <w:r w:rsidR="00E51D57" w:rsidRPr="00E51D57">
        <w:t xml:space="preserve"> </w:t>
      </w:r>
      <w:r w:rsidR="00E51D57" w:rsidRPr="00E51D57">
        <w:rPr>
          <w:rFonts w:asciiTheme="minorHAnsi" w:hAnsiTheme="minorHAnsi"/>
          <w:b/>
          <w:color w:val="000000" w:themeColor="text1"/>
          <w:sz w:val="22"/>
        </w:rPr>
        <w:t>na Pojištěnce</w:t>
      </w:r>
      <w:r w:rsidR="009C6BAD" w:rsidRPr="0098753C">
        <w:rPr>
          <w:rFonts w:asciiTheme="minorHAnsi" w:hAnsiTheme="minorHAnsi"/>
          <w:b/>
          <w:color w:val="000000" w:themeColor="text1"/>
          <w:sz w:val="22"/>
        </w:rPr>
        <w:t xml:space="preserve"> </w:t>
      </w:r>
      <w:r w:rsidR="002C6CB1" w:rsidRPr="0098753C">
        <w:rPr>
          <w:rFonts w:asciiTheme="minorHAnsi" w:hAnsiTheme="minorHAnsi"/>
          <w:color w:val="000000" w:themeColor="text1"/>
          <w:sz w:val="22"/>
        </w:rPr>
        <w:t xml:space="preserve">činí </w:t>
      </w:r>
      <w:r w:rsidR="00E51D57" w:rsidRPr="0098753C">
        <w:rPr>
          <w:rFonts w:asciiTheme="minorHAnsi" w:hAnsiTheme="minorHAnsi"/>
          <w:color w:val="000000" w:themeColor="text1"/>
          <w:sz w:val="22"/>
        </w:rPr>
        <w:t>částk</w:t>
      </w:r>
      <w:r w:rsidR="00E51D57">
        <w:rPr>
          <w:rFonts w:asciiTheme="minorHAnsi" w:hAnsiTheme="minorHAnsi"/>
          <w:color w:val="000000" w:themeColor="text1"/>
          <w:sz w:val="22"/>
        </w:rPr>
        <w:t>u</w:t>
      </w:r>
      <w:r w:rsidR="00E51D57" w:rsidRPr="0098753C">
        <w:rPr>
          <w:rFonts w:asciiTheme="minorHAnsi" w:hAnsiTheme="minorHAnsi"/>
          <w:color w:val="000000" w:themeColor="text1"/>
          <w:sz w:val="22"/>
        </w:rPr>
        <w:t xml:space="preserve"> </w:t>
      </w:r>
      <w:r w:rsidR="002C6CB1" w:rsidRPr="0098753C">
        <w:rPr>
          <w:rFonts w:asciiTheme="minorHAnsi" w:hAnsiTheme="minorHAnsi"/>
          <w:color w:val="000000" w:themeColor="text1"/>
          <w:sz w:val="22"/>
        </w:rPr>
        <w:t>uveden</w:t>
      </w:r>
      <w:r w:rsidR="00E51D57">
        <w:rPr>
          <w:rFonts w:asciiTheme="minorHAnsi" w:hAnsiTheme="minorHAnsi"/>
          <w:color w:val="000000" w:themeColor="text1"/>
          <w:sz w:val="22"/>
        </w:rPr>
        <w:t>ou</w:t>
      </w:r>
      <w:r w:rsidR="002C6CB1" w:rsidRPr="0098753C">
        <w:rPr>
          <w:rFonts w:asciiTheme="minorHAnsi" w:hAnsiTheme="minorHAnsi"/>
          <w:color w:val="000000" w:themeColor="text1"/>
          <w:sz w:val="22"/>
        </w:rPr>
        <w:t xml:space="preserve"> </w:t>
      </w:r>
      <w:r w:rsidR="009C6BAD" w:rsidRPr="0098753C">
        <w:rPr>
          <w:rFonts w:asciiTheme="minorHAnsi" w:hAnsiTheme="minorHAnsi"/>
          <w:color w:val="000000" w:themeColor="text1"/>
          <w:sz w:val="22"/>
        </w:rPr>
        <w:t>v Příloze č. 1 této Smlouvy.</w:t>
      </w:r>
    </w:p>
    <w:p w14:paraId="62531AD3" w14:textId="64B4D839" w:rsidR="009C6BAD" w:rsidRPr="0098753C" w:rsidRDefault="009E62D4" w:rsidP="00E51D57">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98753C">
        <w:rPr>
          <w:rFonts w:asciiTheme="minorHAnsi" w:hAnsiTheme="minorHAnsi" w:cstheme="minorHAnsi"/>
          <w:color w:val="000000" w:themeColor="text1"/>
          <w:sz w:val="22"/>
          <w:szCs w:val="22"/>
        </w:rPr>
        <w:t>2.</w:t>
      </w:r>
      <w:r w:rsidRPr="0098753C">
        <w:rPr>
          <w:rFonts w:asciiTheme="minorHAnsi" w:hAnsiTheme="minorHAnsi" w:cstheme="minorHAnsi"/>
          <w:color w:val="000000" w:themeColor="text1"/>
          <w:sz w:val="22"/>
          <w:szCs w:val="22"/>
        </w:rPr>
        <w:tab/>
      </w:r>
      <w:r w:rsidR="00E51D57">
        <w:rPr>
          <w:rFonts w:asciiTheme="minorHAnsi" w:hAnsiTheme="minorHAnsi" w:cstheme="minorHAnsi"/>
          <w:color w:val="000000" w:themeColor="text1"/>
          <w:sz w:val="22"/>
          <w:szCs w:val="22"/>
        </w:rPr>
        <w:t>C</w:t>
      </w:r>
      <w:r w:rsidR="00E51D57" w:rsidRPr="00E51D57">
        <w:rPr>
          <w:rFonts w:asciiTheme="minorHAnsi" w:hAnsiTheme="minorHAnsi" w:cstheme="minorHAnsi"/>
          <w:color w:val="000000" w:themeColor="text1"/>
          <w:sz w:val="22"/>
          <w:szCs w:val="22"/>
        </w:rPr>
        <w:t>elkov</w:t>
      </w:r>
      <w:r w:rsidR="00E51D57">
        <w:rPr>
          <w:rFonts w:asciiTheme="minorHAnsi" w:hAnsiTheme="minorHAnsi" w:cstheme="minorHAnsi"/>
          <w:color w:val="000000" w:themeColor="text1"/>
          <w:sz w:val="22"/>
          <w:szCs w:val="22"/>
        </w:rPr>
        <w:t>é</w:t>
      </w:r>
      <w:r w:rsidR="00E51D57" w:rsidRPr="00E51D57">
        <w:rPr>
          <w:rFonts w:asciiTheme="minorHAnsi" w:hAnsiTheme="minorHAnsi" w:cstheme="minorHAnsi"/>
          <w:color w:val="000000" w:themeColor="text1"/>
          <w:sz w:val="22"/>
          <w:szCs w:val="22"/>
        </w:rPr>
        <w:t xml:space="preserve"> skutečně vykázan</w:t>
      </w:r>
      <w:r w:rsidR="00E51D57">
        <w:rPr>
          <w:rFonts w:asciiTheme="minorHAnsi" w:hAnsiTheme="minorHAnsi" w:cstheme="minorHAnsi"/>
          <w:color w:val="000000" w:themeColor="text1"/>
          <w:sz w:val="22"/>
          <w:szCs w:val="22"/>
        </w:rPr>
        <w:t>é</w:t>
      </w:r>
      <w:r w:rsidR="00E51D57" w:rsidRPr="00E51D57">
        <w:rPr>
          <w:rFonts w:asciiTheme="minorHAnsi" w:hAnsiTheme="minorHAnsi" w:cstheme="minorHAnsi"/>
          <w:color w:val="000000" w:themeColor="text1"/>
          <w:sz w:val="22"/>
          <w:szCs w:val="22"/>
        </w:rPr>
        <w:t xml:space="preserve"> a doložen</w:t>
      </w:r>
      <w:r w:rsidR="00E51D57">
        <w:rPr>
          <w:rFonts w:asciiTheme="minorHAnsi" w:hAnsiTheme="minorHAnsi" w:cstheme="minorHAnsi"/>
          <w:color w:val="000000" w:themeColor="text1"/>
          <w:sz w:val="22"/>
          <w:szCs w:val="22"/>
        </w:rPr>
        <w:t>é</w:t>
      </w:r>
      <w:r w:rsidR="00E51D57" w:rsidRPr="00E51D57">
        <w:rPr>
          <w:rFonts w:asciiTheme="minorHAnsi" w:hAnsiTheme="minorHAnsi" w:cstheme="minorHAnsi"/>
          <w:color w:val="000000" w:themeColor="text1"/>
          <w:sz w:val="22"/>
          <w:szCs w:val="22"/>
        </w:rPr>
        <w:t xml:space="preserve"> náklad</w:t>
      </w:r>
      <w:r w:rsidR="00E51D57">
        <w:rPr>
          <w:rFonts w:asciiTheme="minorHAnsi" w:hAnsiTheme="minorHAnsi" w:cstheme="minorHAnsi"/>
          <w:color w:val="000000" w:themeColor="text1"/>
          <w:sz w:val="22"/>
          <w:szCs w:val="22"/>
        </w:rPr>
        <w:t>y</w:t>
      </w:r>
      <w:r w:rsidR="00E51D57" w:rsidRPr="00E51D57">
        <w:rPr>
          <w:rFonts w:asciiTheme="minorHAnsi" w:hAnsiTheme="minorHAnsi" w:cstheme="minorHAnsi"/>
          <w:color w:val="000000" w:themeColor="text1"/>
          <w:sz w:val="22"/>
          <w:szCs w:val="22"/>
        </w:rPr>
        <w:t xml:space="preserve"> (dále jen „Náklady“)</w:t>
      </w:r>
      <w:r w:rsidR="00E51D57">
        <w:rPr>
          <w:rFonts w:asciiTheme="minorHAnsi" w:hAnsiTheme="minorHAnsi" w:cstheme="minorHAnsi"/>
          <w:color w:val="000000" w:themeColor="text1"/>
          <w:sz w:val="22"/>
          <w:szCs w:val="22"/>
        </w:rPr>
        <w:t xml:space="preserve"> </w:t>
      </w:r>
      <w:r w:rsidR="00E51D57" w:rsidRPr="00E51D57">
        <w:rPr>
          <w:rFonts w:asciiTheme="minorHAnsi" w:hAnsiTheme="minorHAnsi" w:cstheme="minorHAnsi"/>
          <w:color w:val="000000" w:themeColor="text1"/>
          <w:sz w:val="22"/>
          <w:szCs w:val="22"/>
        </w:rPr>
        <w:t xml:space="preserve">uhrazené </w:t>
      </w:r>
      <w:r w:rsidR="00E51D57">
        <w:rPr>
          <w:rFonts w:asciiTheme="minorHAnsi" w:hAnsiTheme="minorHAnsi" w:cstheme="minorHAnsi"/>
          <w:color w:val="000000" w:themeColor="text1"/>
          <w:sz w:val="22"/>
          <w:szCs w:val="22"/>
        </w:rPr>
        <w:t xml:space="preserve">Pojišťovnou </w:t>
      </w:r>
      <w:r w:rsidR="00E51D57" w:rsidRPr="00E51D57">
        <w:rPr>
          <w:rFonts w:asciiTheme="minorHAnsi" w:hAnsiTheme="minorHAnsi" w:cstheme="minorHAnsi"/>
          <w:color w:val="000000" w:themeColor="text1"/>
          <w:sz w:val="22"/>
          <w:szCs w:val="22"/>
        </w:rPr>
        <w:t xml:space="preserve">na léčbu Přípravkem jednomu Pojištěnci v indikaci specifikované v Příloze č. </w:t>
      </w:r>
      <w:r w:rsidR="008030B9">
        <w:rPr>
          <w:rFonts w:asciiTheme="minorHAnsi" w:hAnsiTheme="minorHAnsi" w:cstheme="minorHAnsi"/>
          <w:color w:val="000000" w:themeColor="text1"/>
          <w:sz w:val="22"/>
          <w:szCs w:val="22"/>
        </w:rPr>
        <w:t>1</w:t>
      </w:r>
      <w:r w:rsidR="00E51D57" w:rsidRPr="00E51D57">
        <w:rPr>
          <w:rFonts w:asciiTheme="minorHAnsi" w:hAnsiTheme="minorHAnsi" w:cstheme="minorHAnsi"/>
          <w:color w:val="000000" w:themeColor="text1"/>
          <w:sz w:val="22"/>
          <w:szCs w:val="22"/>
        </w:rPr>
        <w:t xml:space="preserve"> této Smlouvy, které</w:t>
      </w:r>
      <w:r w:rsidR="00E51D57">
        <w:rPr>
          <w:rFonts w:asciiTheme="minorHAnsi" w:hAnsiTheme="minorHAnsi" w:cstheme="minorHAnsi"/>
          <w:color w:val="000000" w:themeColor="text1"/>
          <w:sz w:val="22"/>
          <w:szCs w:val="22"/>
        </w:rPr>
        <w:t> </w:t>
      </w:r>
      <w:r w:rsidR="00E51D57" w:rsidRPr="00E51D57">
        <w:rPr>
          <w:rFonts w:asciiTheme="minorHAnsi" w:hAnsiTheme="minorHAnsi" w:cstheme="minorHAnsi"/>
          <w:color w:val="000000" w:themeColor="text1"/>
          <w:sz w:val="22"/>
          <w:szCs w:val="22"/>
        </w:rPr>
        <w:t xml:space="preserve">přesahují Limit na Pojištěnce, uhradí Držitel formou Zpětné platby za podmínek uvedených v Čl. V. </w:t>
      </w:r>
      <w:r w:rsidR="00E51D57">
        <w:rPr>
          <w:rFonts w:asciiTheme="minorHAnsi" w:hAnsiTheme="minorHAnsi" w:cstheme="minorHAnsi"/>
          <w:color w:val="000000" w:themeColor="text1"/>
          <w:sz w:val="22"/>
          <w:szCs w:val="22"/>
        </w:rPr>
        <w:t xml:space="preserve">této </w:t>
      </w:r>
      <w:r w:rsidR="00E51D57" w:rsidRPr="00E51D57">
        <w:rPr>
          <w:rFonts w:asciiTheme="minorHAnsi" w:hAnsiTheme="minorHAnsi" w:cstheme="minorHAnsi"/>
          <w:color w:val="000000" w:themeColor="text1"/>
          <w:sz w:val="22"/>
          <w:szCs w:val="22"/>
        </w:rPr>
        <w:t>Smlouvy.</w:t>
      </w:r>
      <w:r w:rsidR="00E51D57">
        <w:rPr>
          <w:rFonts w:asciiTheme="minorHAnsi" w:hAnsiTheme="minorHAnsi" w:cstheme="minorHAnsi"/>
          <w:color w:val="000000" w:themeColor="text1"/>
          <w:sz w:val="22"/>
          <w:szCs w:val="22"/>
        </w:rPr>
        <w:t xml:space="preserve"> </w:t>
      </w:r>
      <w:r w:rsidR="002D2819" w:rsidRPr="002D2819">
        <w:rPr>
          <w:rFonts w:asciiTheme="minorHAnsi" w:hAnsiTheme="minorHAnsi"/>
          <w:color w:val="000000" w:themeColor="text1"/>
          <w:sz w:val="22"/>
        </w:rPr>
        <w:t xml:space="preserve"> Pro vyloučení pochybností smluvní strany berou na vědomí a souhlasí s tím, že za Náklady ve smyslu tohoto odstavce se nepovažují, a tudíž se do nich nezapočítají, jakékoli náklady na léčbu Přípravkem </w:t>
      </w:r>
      <w:r w:rsidR="008030B9">
        <w:rPr>
          <w:rFonts w:asciiTheme="minorHAnsi" w:hAnsiTheme="minorHAnsi"/>
          <w:color w:val="000000" w:themeColor="text1"/>
          <w:sz w:val="22"/>
        </w:rPr>
        <w:t>v jiné indikaci</w:t>
      </w:r>
      <w:r w:rsidR="005B47A2">
        <w:rPr>
          <w:rFonts w:asciiTheme="minorHAnsi" w:hAnsiTheme="minorHAnsi"/>
          <w:color w:val="000000" w:themeColor="text1"/>
          <w:sz w:val="22"/>
        </w:rPr>
        <w:t>,</w:t>
      </w:r>
      <w:r w:rsidR="008030B9">
        <w:rPr>
          <w:rFonts w:asciiTheme="minorHAnsi" w:hAnsiTheme="minorHAnsi"/>
          <w:color w:val="000000" w:themeColor="text1"/>
          <w:sz w:val="22"/>
        </w:rPr>
        <w:t xml:space="preserve"> </w:t>
      </w:r>
      <w:r w:rsidR="008030B9">
        <w:rPr>
          <w:rFonts w:asciiTheme="minorHAnsi" w:hAnsiTheme="minorHAnsi"/>
          <w:color w:val="000000" w:themeColor="text1"/>
          <w:sz w:val="22"/>
        </w:rPr>
        <w:lastRenderedPageBreak/>
        <w:t xml:space="preserve">než je vymezena v Příloze č. 1 této Smlouvy, včetně nákladů </w:t>
      </w:r>
      <w:r w:rsidR="002D2819" w:rsidRPr="002D2819">
        <w:rPr>
          <w:rFonts w:asciiTheme="minorHAnsi" w:hAnsiTheme="minorHAnsi"/>
          <w:color w:val="000000" w:themeColor="text1"/>
          <w:sz w:val="22"/>
        </w:rPr>
        <w:t>vykázan</w:t>
      </w:r>
      <w:r w:rsidR="008030B9">
        <w:rPr>
          <w:rFonts w:asciiTheme="minorHAnsi" w:hAnsiTheme="minorHAnsi"/>
          <w:color w:val="000000" w:themeColor="text1"/>
          <w:sz w:val="22"/>
        </w:rPr>
        <w:t>ých</w:t>
      </w:r>
      <w:r w:rsidR="002D2819" w:rsidRPr="002D2819">
        <w:rPr>
          <w:rFonts w:asciiTheme="minorHAnsi" w:hAnsiTheme="minorHAnsi"/>
          <w:color w:val="000000" w:themeColor="text1"/>
          <w:sz w:val="22"/>
        </w:rPr>
        <w:t xml:space="preserve"> k úhradě </w:t>
      </w:r>
      <w:bookmarkStart w:id="1" w:name="_Hlk65499233"/>
      <w:r w:rsidR="002D2819" w:rsidRPr="002D2819">
        <w:rPr>
          <w:rFonts w:asciiTheme="minorHAnsi" w:hAnsiTheme="minorHAnsi"/>
          <w:color w:val="000000" w:themeColor="text1"/>
          <w:sz w:val="22"/>
        </w:rPr>
        <w:t>dle § 16 zákona o veřejném zdravotním pojištění</w:t>
      </w:r>
      <w:bookmarkEnd w:id="1"/>
      <w:r w:rsidR="002D2819" w:rsidRPr="002D2819">
        <w:rPr>
          <w:rFonts w:asciiTheme="minorHAnsi" w:hAnsiTheme="minorHAnsi"/>
          <w:color w:val="000000" w:themeColor="text1"/>
          <w:sz w:val="22"/>
        </w:rPr>
        <w:t>.</w:t>
      </w:r>
      <w:r w:rsidR="00E51D57">
        <w:rPr>
          <w:rFonts w:asciiTheme="minorHAnsi" w:hAnsiTheme="minorHAnsi"/>
          <w:color w:val="000000" w:themeColor="text1"/>
          <w:sz w:val="22"/>
        </w:rPr>
        <w:t xml:space="preserve"> </w:t>
      </w:r>
    </w:p>
    <w:p w14:paraId="29390398" w14:textId="06F95B5C" w:rsidR="009C6BAD"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98753C">
        <w:rPr>
          <w:rFonts w:asciiTheme="minorHAnsi" w:hAnsiTheme="minorHAnsi" w:cstheme="minorHAnsi"/>
          <w:color w:val="000000" w:themeColor="text1"/>
          <w:sz w:val="22"/>
          <w:szCs w:val="22"/>
        </w:rPr>
        <w:t>3.</w:t>
      </w:r>
      <w:r w:rsidRPr="0098753C">
        <w:rPr>
          <w:rFonts w:asciiTheme="minorHAnsi" w:hAnsiTheme="minorHAnsi" w:cstheme="minorHAnsi"/>
          <w:color w:val="000000" w:themeColor="text1"/>
          <w:sz w:val="22"/>
          <w:szCs w:val="22"/>
        </w:rPr>
        <w:tab/>
      </w:r>
      <w:r w:rsidR="009C6BAD" w:rsidRPr="0098753C">
        <w:rPr>
          <w:rFonts w:asciiTheme="minorHAnsi" w:hAnsiTheme="minorHAnsi"/>
          <w:color w:val="000000" w:themeColor="text1"/>
          <w:sz w:val="22"/>
        </w:rPr>
        <w:t>Pro účely výpočtu celkového Limitu a poskytnutí Zpětné platby v souladu s Článkem II. a Článkem V. této Smlouvy je určující den, kdy byl Přípravek Pojišťovnou Poskytovateli uhrazen.</w:t>
      </w:r>
    </w:p>
    <w:p w14:paraId="303FBDB0" w14:textId="5CE4CAD4" w:rsidR="00C34E05" w:rsidRDefault="00D4637E"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Pr>
          <w:rFonts w:asciiTheme="minorHAnsi" w:hAnsiTheme="minorHAnsi"/>
          <w:color w:val="000000" w:themeColor="text1"/>
          <w:sz w:val="22"/>
        </w:rPr>
        <w:t>4.</w:t>
      </w:r>
      <w:r>
        <w:rPr>
          <w:rFonts w:asciiTheme="minorHAnsi" w:hAnsiTheme="minorHAnsi"/>
          <w:color w:val="000000" w:themeColor="text1"/>
          <w:sz w:val="22"/>
        </w:rPr>
        <w:tab/>
      </w:r>
      <w:r w:rsidRPr="00D4637E">
        <w:rPr>
          <w:rFonts w:asciiTheme="minorHAnsi" w:hAnsiTheme="minorHAnsi"/>
          <w:color w:val="000000" w:themeColor="text1"/>
          <w:sz w:val="22"/>
        </w:rPr>
        <w:t xml:space="preserve">Náklady dle této Smlouvy a Limit na Pojištěnce dle Přílohy č. </w:t>
      </w:r>
      <w:r w:rsidR="008030B9">
        <w:rPr>
          <w:rFonts w:asciiTheme="minorHAnsi" w:hAnsiTheme="minorHAnsi"/>
          <w:color w:val="000000" w:themeColor="text1"/>
          <w:sz w:val="22"/>
        </w:rPr>
        <w:t>1</w:t>
      </w:r>
      <w:r w:rsidRPr="00D4637E">
        <w:rPr>
          <w:rFonts w:asciiTheme="minorHAnsi" w:hAnsiTheme="minorHAnsi"/>
          <w:color w:val="000000" w:themeColor="text1"/>
          <w:sz w:val="22"/>
        </w:rPr>
        <w:t xml:space="preserve"> této Smlouvy se vztahují výhradně na léčbu Přípravkem v indikaci uvedené v Příloze č. </w:t>
      </w:r>
      <w:r w:rsidR="008030B9">
        <w:rPr>
          <w:rFonts w:asciiTheme="minorHAnsi" w:hAnsiTheme="minorHAnsi"/>
          <w:color w:val="000000" w:themeColor="text1"/>
          <w:sz w:val="22"/>
        </w:rPr>
        <w:t>1</w:t>
      </w:r>
      <w:r w:rsidRPr="00D4637E">
        <w:rPr>
          <w:rFonts w:asciiTheme="minorHAnsi" w:hAnsiTheme="minorHAnsi"/>
          <w:color w:val="000000" w:themeColor="text1"/>
          <w:sz w:val="22"/>
        </w:rPr>
        <w:t xml:space="preserve"> této Smlouvy.</w:t>
      </w:r>
    </w:p>
    <w:p w14:paraId="3FF395CE" w14:textId="77777777" w:rsidR="00C34E05" w:rsidRPr="0098753C" w:rsidRDefault="00C34E05"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2B45CA44" w:rsidR="009C6BAD" w:rsidRPr="00C76790" w:rsidRDefault="009C6BAD" w:rsidP="00D4637E">
      <w:pPr>
        <w:pStyle w:val="Odstavecseseznamem"/>
        <w:numPr>
          <w:ilvl w:val="0"/>
          <w:numId w:val="18"/>
        </w:numPr>
        <w:spacing w:before="120" w:after="40" w:line="276" w:lineRule="auto"/>
        <w:ind w:left="426"/>
        <w:jc w:val="both"/>
        <w:rPr>
          <w:rFonts w:asciiTheme="minorHAnsi" w:hAnsiTheme="minorHAnsi" w:cstheme="minorHAnsi"/>
          <w:sz w:val="22"/>
          <w:szCs w:val="22"/>
        </w:rPr>
      </w:pPr>
      <w:r w:rsidRPr="00C76790">
        <w:rPr>
          <w:rFonts w:asciiTheme="minorHAnsi" w:hAnsiTheme="minorHAnsi" w:cstheme="minorHAnsi"/>
          <w:sz w:val="22"/>
          <w:szCs w:val="22"/>
        </w:rPr>
        <w:t xml:space="preserve">Držitel se zavazuje poskytnout Pojišťovně Zpětnou platbu </w:t>
      </w:r>
      <w:r w:rsidR="00D4637E" w:rsidRPr="00C76790">
        <w:rPr>
          <w:rFonts w:asciiTheme="minorHAnsi" w:hAnsiTheme="minorHAnsi" w:cstheme="minorHAnsi"/>
          <w:sz w:val="22"/>
          <w:szCs w:val="22"/>
        </w:rPr>
        <w:t>ve výši rozdílu mezi celkovými skutečně uhrazenými a doloženými náklady na léčbu jednoho Pojištěnce</w:t>
      </w:r>
      <w:r w:rsidR="00FF0C7E" w:rsidRPr="00C76790">
        <w:rPr>
          <w:rFonts w:asciiTheme="minorHAnsi" w:hAnsiTheme="minorHAnsi" w:cstheme="minorHAnsi"/>
          <w:sz w:val="22"/>
          <w:szCs w:val="22"/>
        </w:rPr>
        <w:t xml:space="preserve"> Přípravkem</w:t>
      </w:r>
      <w:r w:rsidR="00D4637E" w:rsidRPr="00C76790">
        <w:rPr>
          <w:rFonts w:asciiTheme="minorHAnsi" w:hAnsiTheme="minorHAnsi" w:cstheme="minorHAnsi"/>
          <w:sz w:val="22"/>
          <w:szCs w:val="22"/>
        </w:rPr>
        <w:t xml:space="preserve"> („Náklady na Pojištěnce“) a dohodnutého Limitu na Pojištěnce dle Přílohy č. </w:t>
      </w:r>
      <w:r w:rsidR="008030B9" w:rsidRPr="00C76790">
        <w:rPr>
          <w:rFonts w:asciiTheme="minorHAnsi" w:hAnsiTheme="minorHAnsi" w:cstheme="minorHAnsi"/>
          <w:sz w:val="22"/>
          <w:szCs w:val="22"/>
        </w:rPr>
        <w:t>1</w:t>
      </w:r>
      <w:r w:rsidR="00D4637E" w:rsidRPr="00C76790">
        <w:rPr>
          <w:rFonts w:asciiTheme="minorHAnsi" w:hAnsiTheme="minorHAnsi" w:cstheme="minorHAnsi"/>
          <w:sz w:val="22"/>
          <w:szCs w:val="22"/>
        </w:rPr>
        <w:t xml:space="preserve"> této Smlouvy.</w:t>
      </w:r>
      <w:r w:rsidR="00820B69" w:rsidRPr="00C76790">
        <w:rPr>
          <w:rFonts w:asciiTheme="minorHAnsi" w:hAnsiTheme="minorHAnsi" w:cstheme="minorHAnsi"/>
          <w:sz w:val="22"/>
          <w:szCs w:val="22"/>
        </w:rPr>
        <w:t xml:space="preserve"> </w:t>
      </w:r>
      <w:r w:rsidR="00820B69" w:rsidRPr="00C76790">
        <w:rPr>
          <w:rFonts w:asciiTheme="minorHAnsi" w:hAnsiTheme="minorHAnsi" w:cstheme="minorHAnsi"/>
          <w:sz w:val="22"/>
          <w:szCs w:val="22"/>
          <w:shd w:val="clear" w:color="auto" w:fill="FFFFFF"/>
        </w:rPr>
        <w:t>Náklady na Pojištěnce zahrnují  také skutečně uhrazené a doložené náklady na léčbu daného Pojištěnce Přípravkem, které byly vynaloženy Pojišťovnou v průběhu trvání Původní smlouvy.</w:t>
      </w:r>
    </w:p>
    <w:p w14:paraId="41BE0538" w14:textId="77777777" w:rsidR="00C34E05" w:rsidRDefault="00E418C4" w:rsidP="00C34E05">
      <w:pPr>
        <w:pStyle w:val="Odstavecseseznamem"/>
        <w:numPr>
          <w:ilvl w:val="0"/>
          <w:numId w:val="18"/>
        </w:numPr>
        <w:spacing w:before="120" w:after="40" w:line="276" w:lineRule="auto"/>
        <w:ind w:left="426"/>
        <w:jc w:val="both"/>
        <w:rPr>
          <w:rFonts w:asciiTheme="minorHAnsi" w:hAnsiTheme="minorHAnsi" w:cstheme="minorHAnsi"/>
          <w:sz w:val="22"/>
          <w:szCs w:val="22"/>
        </w:rPr>
      </w:pPr>
      <w:r w:rsidRPr="00C34E05">
        <w:rPr>
          <w:rFonts w:asciiTheme="minorHAnsi" w:hAnsiTheme="minorHAnsi" w:cstheme="minorHAnsi"/>
          <w:sz w:val="22"/>
          <w:szCs w:val="22"/>
        </w:rPr>
        <w:t xml:space="preserve">Pojišťovna se zavazuje, že k zajištění průběžného přehledu o nákladech na léčbu Přípravkem poskytne Držiteli prostřednictvím SZP ČR vždy po uplynutí kalendářního </w:t>
      </w:r>
      <w:r w:rsidR="005065AF" w:rsidRPr="00C34E05">
        <w:rPr>
          <w:rFonts w:asciiTheme="minorHAnsi" w:hAnsiTheme="minorHAnsi" w:cstheme="minorHAnsi"/>
          <w:sz w:val="22"/>
          <w:szCs w:val="22"/>
        </w:rPr>
        <w:t xml:space="preserve">roku </w:t>
      </w:r>
      <w:r w:rsidRPr="00C34E05">
        <w:rPr>
          <w:rFonts w:asciiTheme="minorHAnsi" w:hAnsiTheme="minorHAnsi" w:cstheme="minorHAnsi"/>
          <w:sz w:val="22"/>
          <w:szCs w:val="22"/>
        </w:rPr>
        <w:t xml:space="preserve">přehled o </w:t>
      </w:r>
      <w:r w:rsidR="00726D20" w:rsidRPr="00C34E05">
        <w:rPr>
          <w:rFonts w:asciiTheme="minorHAnsi" w:hAnsiTheme="minorHAnsi" w:cstheme="minorHAnsi"/>
          <w:sz w:val="22"/>
          <w:szCs w:val="22"/>
        </w:rPr>
        <w:t>N</w:t>
      </w:r>
      <w:r w:rsidRPr="00C34E05">
        <w:rPr>
          <w:rFonts w:asciiTheme="minorHAnsi" w:hAnsiTheme="minorHAnsi" w:cstheme="minorHAnsi"/>
          <w:sz w:val="22"/>
          <w:szCs w:val="22"/>
        </w:rPr>
        <w:t>ákladech</w:t>
      </w:r>
      <w:r w:rsidR="00726D20" w:rsidRPr="00C34E05">
        <w:rPr>
          <w:rFonts w:asciiTheme="minorHAnsi" w:hAnsiTheme="minorHAnsi" w:cstheme="minorHAnsi"/>
          <w:sz w:val="22"/>
          <w:szCs w:val="22"/>
        </w:rPr>
        <w:t xml:space="preserve"> na Pojištěnce</w:t>
      </w:r>
      <w:r w:rsidR="00C34E05" w:rsidRPr="00C34E05">
        <w:rPr>
          <w:rFonts w:asciiTheme="minorHAnsi" w:hAnsiTheme="minorHAnsi" w:cstheme="minorHAnsi"/>
          <w:sz w:val="22"/>
          <w:szCs w:val="22"/>
        </w:rPr>
        <w:t xml:space="preserve">, a </w:t>
      </w:r>
      <w:r w:rsidRPr="00C34E05">
        <w:rPr>
          <w:rFonts w:asciiTheme="minorHAnsi" w:hAnsiTheme="minorHAnsi" w:cstheme="minorHAnsi"/>
          <w:sz w:val="22"/>
          <w:szCs w:val="22"/>
        </w:rPr>
        <w:t>to do 1. 4. následujícího kalendářního roku, a to na e</w:t>
      </w:r>
      <w:r w:rsidR="005433DD" w:rsidRPr="00C34E05">
        <w:rPr>
          <w:rFonts w:asciiTheme="minorHAnsi" w:hAnsiTheme="minorHAnsi" w:cstheme="minorHAnsi"/>
          <w:sz w:val="22"/>
          <w:szCs w:val="22"/>
        </w:rPr>
        <w:t>-</w:t>
      </w:r>
      <w:r w:rsidRPr="00C34E05">
        <w:rPr>
          <w:rFonts w:asciiTheme="minorHAnsi" w:hAnsiTheme="minorHAnsi" w:cstheme="minorHAnsi"/>
          <w:sz w:val="22"/>
          <w:szCs w:val="22"/>
        </w:rPr>
        <w:t xml:space="preserve">mailovou adresu </w:t>
      </w:r>
      <w:r w:rsidR="00581D45" w:rsidRPr="00C34E05">
        <w:rPr>
          <w:rFonts w:asciiTheme="minorHAnsi" w:hAnsiTheme="minorHAnsi" w:cstheme="minorHAnsi"/>
          <w:sz w:val="22"/>
          <w:szCs w:val="22"/>
        </w:rPr>
        <w:t xml:space="preserve"> </w:t>
      </w:r>
      <w:proofErr w:type="spellStart"/>
      <w:r w:rsidR="00C34E05" w:rsidRPr="007777F7">
        <w:rPr>
          <w:rFonts w:asciiTheme="minorHAnsi" w:hAnsiTheme="minorHAnsi" w:cstheme="minorHAnsi"/>
          <w:sz w:val="22"/>
          <w:szCs w:val="22"/>
          <w:highlight w:val="black"/>
        </w:rPr>
        <w:t>xxxxxxxxxxxxxxxxxxxxxxx</w:t>
      </w:r>
      <w:proofErr w:type="spellEnd"/>
      <w:r w:rsidR="00C34E05" w:rsidRPr="007777F7">
        <w:rPr>
          <w:rFonts w:asciiTheme="minorHAnsi" w:hAnsiTheme="minorHAnsi" w:cstheme="minorHAnsi"/>
          <w:sz w:val="22"/>
          <w:szCs w:val="22"/>
          <w:highlight w:val="black"/>
        </w:rPr>
        <w:t>.</w:t>
      </w:r>
      <w:r w:rsidR="00581D45" w:rsidRPr="007777F7">
        <w:rPr>
          <w:rFonts w:asciiTheme="minorHAnsi" w:hAnsiTheme="minorHAnsi" w:cstheme="minorHAnsi"/>
          <w:sz w:val="22"/>
          <w:szCs w:val="22"/>
          <w:highlight w:val="black"/>
        </w:rPr>
        <w:t>.</w:t>
      </w:r>
    </w:p>
    <w:p w14:paraId="6346E085" w14:textId="133BFE5E" w:rsidR="00C34E05" w:rsidRPr="00C34E05" w:rsidRDefault="009C6BAD" w:rsidP="00C34E05">
      <w:pPr>
        <w:pStyle w:val="Odstavecseseznamem"/>
        <w:numPr>
          <w:ilvl w:val="0"/>
          <w:numId w:val="18"/>
        </w:numPr>
        <w:spacing w:before="120" w:after="40" w:line="276" w:lineRule="auto"/>
        <w:ind w:left="426"/>
        <w:jc w:val="both"/>
        <w:rPr>
          <w:rStyle w:val="Hypertextovodkaz"/>
          <w:rFonts w:asciiTheme="minorHAnsi" w:hAnsiTheme="minorHAnsi" w:cstheme="minorHAnsi"/>
          <w:color w:val="auto"/>
          <w:sz w:val="22"/>
          <w:szCs w:val="22"/>
          <w:u w:val="none"/>
        </w:rPr>
      </w:pPr>
      <w:r w:rsidRPr="00C34E05">
        <w:rPr>
          <w:rFonts w:asciiTheme="minorHAnsi" w:hAnsiTheme="minorHAnsi"/>
          <w:sz w:val="22"/>
        </w:rPr>
        <w:t>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w:t>
      </w:r>
      <w:r w:rsidR="00102B88" w:rsidRPr="00C34E05">
        <w:rPr>
          <w:rFonts w:asciiTheme="minorHAnsi" w:hAnsiTheme="minorHAnsi"/>
          <w:sz w:val="22"/>
        </w:rPr>
        <w:t xml:space="preserve"> jejich</w:t>
      </w:r>
      <w:r w:rsidRPr="00C34E05">
        <w:rPr>
          <w:rFonts w:asciiTheme="minorHAnsi" w:hAnsiTheme="minorHAnsi"/>
          <w:sz w:val="22"/>
        </w:rPr>
        <w:t xml:space="preserve"> </w:t>
      </w:r>
      <w:r w:rsidR="005C4B86" w:rsidRPr="00C34E05">
        <w:rPr>
          <w:rFonts w:asciiTheme="minorHAnsi" w:hAnsiTheme="minorHAnsi"/>
          <w:sz w:val="22"/>
        </w:rPr>
        <w:t>odeslání</w:t>
      </w:r>
      <w:r w:rsidR="00102B88" w:rsidRPr="00C34E05">
        <w:rPr>
          <w:rFonts w:asciiTheme="minorHAnsi" w:hAnsiTheme="minorHAnsi"/>
          <w:sz w:val="22"/>
        </w:rPr>
        <w:t xml:space="preserve"> elektronicky</w:t>
      </w:r>
      <w:r w:rsidR="005C4B86" w:rsidRPr="00C34E05">
        <w:rPr>
          <w:rFonts w:asciiTheme="minorHAnsi" w:hAnsiTheme="minorHAnsi"/>
          <w:sz w:val="22"/>
        </w:rPr>
        <w:t xml:space="preserve"> </w:t>
      </w:r>
      <w:r w:rsidRPr="00C34E05">
        <w:rPr>
          <w:rFonts w:asciiTheme="minorHAnsi" w:hAnsiTheme="minorHAnsi"/>
          <w:sz w:val="22"/>
        </w:rPr>
        <w:t>na</w:t>
      </w:r>
      <w:r w:rsidRPr="00C34E05">
        <w:rPr>
          <w:rFonts w:asciiTheme="minorHAnsi" w:hAnsiTheme="minorHAnsi" w:cstheme="minorHAnsi"/>
          <w:sz w:val="22"/>
          <w:szCs w:val="22"/>
        </w:rPr>
        <w:t xml:space="preserve"> </w:t>
      </w:r>
      <w:r w:rsidR="00E418C4" w:rsidRPr="00C34E05">
        <w:rPr>
          <w:rFonts w:asciiTheme="minorHAnsi" w:hAnsiTheme="minorHAnsi" w:cstheme="minorHAnsi"/>
          <w:sz w:val="22"/>
          <w:szCs w:val="22"/>
        </w:rPr>
        <w:t>e-mail</w:t>
      </w:r>
      <w:r w:rsidR="00535CE0" w:rsidRPr="00C34E05">
        <w:rPr>
          <w:rFonts w:asciiTheme="minorHAnsi" w:hAnsiTheme="minorHAnsi" w:cstheme="minorHAnsi"/>
          <w:sz w:val="22"/>
          <w:szCs w:val="22"/>
        </w:rPr>
        <w:t>ovou</w:t>
      </w:r>
      <w:r w:rsidR="00535CE0" w:rsidRPr="00C34E05">
        <w:rPr>
          <w:rFonts w:asciiTheme="minorHAnsi" w:hAnsiTheme="minorHAnsi"/>
          <w:sz w:val="22"/>
        </w:rPr>
        <w:t xml:space="preserve"> </w:t>
      </w:r>
      <w:r w:rsidRPr="00C34E05">
        <w:rPr>
          <w:rFonts w:asciiTheme="minorHAnsi" w:hAnsiTheme="minorHAnsi"/>
          <w:sz w:val="22"/>
        </w:rPr>
        <w:t xml:space="preserve">adresu </w:t>
      </w:r>
      <w:hyperlink r:id="rId8" w:history="1"/>
      <w:proofErr w:type="spellStart"/>
      <w:r w:rsidR="00C34E05" w:rsidRPr="007777F7">
        <w:rPr>
          <w:highlight w:val="black"/>
        </w:rPr>
        <w:t>xxxxxxxxxxxxxxxxxxxxxxx</w:t>
      </w:r>
      <w:proofErr w:type="spellEnd"/>
      <w:r w:rsidR="00C34E05" w:rsidRPr="007777F7">
        <w:rPr>
          <w:highlight w:val="black"/>
        </w:rPr>
        <w:t>.</w:t>
      </w:r>
    </w:p>
    <w:p w14:paraId="0777D66C" w14:textId="77777777" w:rsidR="00C34E05" w:rsidRDefault="009C6BAD" w:rsidP="00C34E05">
      <w:pPr>
        <w:pStyle w:val="Odstavecseseznamem"/>
        <w:numPr>
          <w:ilvl w:val="0"/>
          <w:numId w:val="18"/>
        </w:numPr>
        <w:spacing w:before="120" w:after="40" w:line="276" w:lineRule="auto"/>
        <w:ind w:left="426"/>
        <w:jc w:val="both"/>
        <w:rPr>
          <w:rFonts w:asciiTheme="minorHAnsi" w:hAnsiTheme="minorHAnsi" w:cstheme="minorHAnsi"/>
          <w:sz w:val="22"/>
          <w:szCs w:val="22"/>
        </w:rPr>
      </w:pPr>
      <w:r w:rsidRPr="00C34E05">
        <w:rPr>
          <w:rFonts w:asciiTheme="minorHAnsi" w:hAnsiTheme="minorHAnsi"/>
          <w:sz w:val="22"/>
        </w:rPr>
        <w:t>Pojišťovna se zavazuje do 1. 4. následujícího kalendářního roku předložit Držiteli podklady dle předcházejícího odstavce a výši Zpětné platby</w:t>
      </w:r>
      <w:r w:rsidR="00102B88" w:rsidRPr="00C34E05">
        <w:rPr>
          <w:rFonts w:asciiTheme="minorHAnsi" w:hAnsiTheme="minorHAnsi"/>
          <w:sz w:val="22"/>
        </w:rPr>
        <w:t xml:space="preserve">, a to na e-mailovou adresu </w:t>
      </w:r>
      <w:proofErr w:type="spellStart"/>
      <w:r w:rsidR="00C34E05" w:rsidRPr="007777F7">
        <w:rPr>
          <w:highlight w:val="black"/>
        </w:rPr>
        <w:t>xxxxxxxxxxxxxxxxxxxxxxx</w:t>
      </w:r>
      <w:proofErr w:type="spellEnd"/>
      <w:r w:rsidR="00535CE0" w:rsidRPr="007777F7">
        <w:rPr>
          <w:rFonts w:asciiTheme="minorHAnsi" w:hAnsiTheme="minorHAnsi" w:cstheme="minorHAnsi"/>
          <w:sz w:val="22"/>
          <w:szCs w:val="22"/>
          <w:highlight w:val="black"/>
        </w:rPr>
        <w:t>.</w:t>
      </w:r>
      <w:r w:rsidR="00535CE0" w:rsidRPr="00C34E05">
        <w:rPr>
          <w:rFonts w:asciiTheme="minorHAnsi" w:hAnsiTheme="minorHAnsi"/>
          <w:sz w:val="22"/>
        </w:rPr>
        <w:t xml:space="preserve"> </w:t>
      </w:r>
      <w:r w:rsidRPr="00C34E05">
        <w:rPr>
          <w:rFonts w:asciiTheme="minorHAnsi" w:hAnsiTheme="minorHAnsi"/>
          <w:sz w:val="22"/>
        </w:rPr>
        <w:t xml:space="preserve">Tyto informace </w:t>
      </w:r>
      <w:r w:rsidR="003B076E" w:rsidRPr="00C34E05">
        <w:rPr>
          <w:rFonts w:asciiTheme="minorHAnsi" w:hAnsiTheme="minorHAnsi" w:cstheme="minorHAnsi"/>
          <w:sz w:val="22"/>
          <w:szCs w:val="22"/>
        </w:rPr>
        <w:t>budou podkladem pro provedení fakturace Zpětné platby</w:t>
      </w:r>
      <w:r w:rsidRPr="00C34E05">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C34E05">
        <w:rPr>
          <w:rFonts w:asciiTheme="minorHAnsi" w:hAnsiTheme="minorHAnsi" w:cstheme="minorHAnsi"/>
          <w:sz w:val="22"/>
          <w:szCs w:val="22"/>
        </w:rPr>
        <w:t xml:space="preserve">Předložení podkladů dle věty první tohoto odstavce provede Pojišťovna </w:t>
      </w:r>
      <w:r w:rsidR="003B076E" w:rsidRPr="00C34E05">
        <w:rPr>
          <w:rFonts w:asciiTheme="minorHAnsi" w:hAnsiTheme="minorHAnsi" w:cstheme="minorHAnsi"/>
          <w:sz w:val="22"/>
          <w:szCs w:val="22"/>
        </w:rPr>
        <w:t>odesláním</w:t>
      </w:r>
      <w:r w:rsidR="00535CE0" w:rsidRPr="00C34E05">
        <w:rPr>
          <w:rFonts w:asciiTheme="minorHAnsi" w:hAnsiTheme="minorHAnsi" w:cstheme="minorHAnsi"/>
          <w:sz w:val="22"/>
          <w:szCs w:val="22"/>
        </w:rPr>
        <w:t xml:space="preserve"> na </w:t>
      </w:r>
      <w:r w:rsidR="00E418C4" w:rsidRPr="00C34E05">
        <w:rPr>
          <w:rFonts w:asciiTheme="minorHAnsi" w:hAnsiTheme="minorHAnsi" w:cstheme="minorHAnsi"/>
          <w:sz w:val="22"/>
          <w:szCs w:val="22"/>
        </w:rPr>
        <w:t>e-mail</w:t>
      </w:r>
      <w:r w:rsidR="00535CE0" w:rsidRPr="00C34E05">
        <w:rPr>
          <w:rFonts w:asciiTheme="minorHAnsi" w:hAnsiTheme="minorHAnsi" w:cstheme="minorHAnsi"/>
          <w:sz w:val="22"/>
          <w:szCs w:val="22"/>
        </w:rPr>
        <w:t xml:space="preserve">ovou adresu </w:t>
      </w:r>
      <w:proofErr w:type="spellStart"/>
      <w:r w:rsidR="00C34E05" w:rsidRPr="007777F7">
        <w:rPr>
          <w:highlight w:val="black"/>
        </w:rPr>
        <w:t>xxxxxxxxxxxxxxxxxxxxxxx</w:t>
      </w:r>
      <w:proofErr w:type="spellEnd"/>
      <w:r w:rsidR="00102B88" w:rsidRPr="007777F7">
        <w:rPr>
          <w:rFonts w:asciiTheme="minorHAnsi" w:hAnsiTheme="minorHAnsi" w:cstheme="minorHAnsi"/>
          <w:sz w:val="22"/>
          <w:szCs w:val="22"/>
          <w:highlight w:val="black"/>
        </w:rPr>
        <w:t>.</w:t>
      </w:r>
    </w:p>
    <w:p w14:paraId="62F39BEE" w14:textId="6F902211" w:rsidR="009C6BAD" w:rsidRPr="00C34E05" w:rsidRDefault="009C6BAD" w:rsidP="00C34E05">
      <w:pPr>
        <w:pStyle w:val="Odstavecseseznamem"/>
        <w:numPr>
          <w:ilvl w:val="0"/>
          <w:numId w:val="18"/>
        </w:numPr>
        <w:spacing w:before="120" w:after="40" w:line="276" w:lineRule="auto"/>
        <w:ind w:left="426"/>
        <w:jc w:val="both"/>
        <w:rPr>
          <w:rFonts w:asciiTheme="minorHAnsi" w:hAnsiTheme="minorHAnsi" w:cstheme="minorHAnsi"/>
          <w:sz w:val="22"/>
          <w:szCs w:val="22"/>
        </w:rPr>
      </w:pPr>
      <w:r w:rsidRPr="00C34E05">
        <w:rPr>
          <w:rFonts w:asciiTheme="minorHAnsi" w:hAnsiTheme="minorHAnsi"/>
          <w:sz w:val="22"/>
        </w:rPr>
        <w:t>Držitel je oprávněn před uplynutím lhůty splatnosti</w:t>
      </w:r>
      <w:r w:rsidR="00B168A4" w:rsidRPr="00C34E05">
        <w:rPr>
          <w:rFonts w:asciiTheme="minorHAnsi" w:hAnsiTheme="minorHAnsi"/>
          <w:sz w:val="22"/>
        </w:rPr>
        <w:t xml:space="preserve">, která činí 30 dní, </w:t>
      </w:r>
      <w:r w:rsidRPr="00C34E05">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C34E05">
        <w:rPr>
          <w:rFonts w:asciiTheme="minorHAnsi" w:hAnsiTheme="minorHAnsi" w:cstheme="minorHAnsi"/>
          <w:sz w:val="22"/>
          <w:szCs w:val="22"/>
        </w:rPr>
        <w:t xml:space="preserve">Za předpokladu, že se důvod vrácení faktury objektivně ukáže opodstatněným, přestane okamžikem vrácení </w:t>
      </w:r>
      <w:r w:rsidRPr="00C34E05">
        <w:rPr>
          <w:rFonts w:asciiTheme="minorHAnsi" w:hAnsiTheme="minorHAnsi"/>
          <w:sz w:val="22"/>
        </w:rPr>
        <w:t xml:space="preserve">faktury běžet původní lhůta splatnosti. </w:t>
      </w:r>
      <w:r w:rsidR="003C16C4" w:rsidRPr="00C34E05">
        <w:rPr>
          <w:rFonts w:asciiTheme="minorHAnsi" w:hAnsiTheme="minorHAnsi"/>
          <w:sz w:val="22"/>
        </w:rPr>
        <w:t>V takovém případě pak c</w:t>
      </w:r>
      <w:r w:rsidRPr="00C34E05">
        <w:rPr>
          <w:rFonts w:asciiTheme="minorHAnsi" w:hAnsiTheme="minorHAnsi"/>
          <w:sz w:val="22"/>
        </w:rPr>
        <w:t xml:space="preserve">elá 30denní lhůta splatnosti běží znovu ode dne </w:t>
      </w:r>
      <w:r w:rsidR="003C16C4" w:rsidRPr="00C34E05">
        <w:rPr>
          <w:rFonts w:asciiTheme="minorHAnsi" w:hAnsiTheme="minorHAnsi"/>
          <w:sz w:val="22"/>
        </w:rPr>
        <w:t xml:space="preserve">odeslání </w:t>
      </w:r>
      <w:r w:rsidRPr="00C34E05">
        <w:rPr>
          <w:rFonts w:asciiTheme="minorHAnsi" w:hAnsiTheme="minorHAnsi"/>
          <w:sz w:val="22"/>
        </w:rPr>
        <w:t>opravené nebo nově vyhotovené faktury elektronicky na</w:t>
      </w:r>
      <w:r w:rsidR="00535CE0" w:rsidRPr="00C34E05">
        <w:rPr>
          <w:rFonts w:asciiTheme="minorHAnsi" w:hAnsiTheme="minorHAnsi"/>
          <w:sz w:val="22"/>
        </w:rPr>
        <w:t xml:space="preserve"> </w:t>
      </w:r>
      <w:r w:rsidR="00E418C4" w:rsidRPr="00C34E05">
        <w:rPr>
          <w:rFonts w:asciiTheme="minorHAnsi" w:hAnsiTheme="minorHAnsi" w:cstheme="minorHAnsi"/>
          <w:sz w:val="22"/>
          <w:szCs w:val="22"/>
        </w:rPr>
        <w:t>e-mail</w:t>
      </w:r>
      <w:r w:rsidR="00535CE0" w:rsidRPr="00C34E05">
        <w:rPr>
          <w:rFonts w:asciiTheme="minorHAnsi" w:hAnsiTheme="minorHAnsi" w:cstheme="minorHAnsi"/>
          <w:sz w:val="22"/>
          <w:szCs w:val="22"/>
        </w:rPr>
        <w:t>ovou</w:t>
      </w:r>
      <w:r w:rsidRPr="00C34E05">
        <w:rPr>
          <w:rFonts w:asciiTheme="minorHAnsi" w:hAnsiTheme="minorHAnsi" w:cstheme="minorHAnsi"/>
          <w:sz w:val="22"/>
          <w:szCs w:val="22"/>
        </w:rPr>
        <w:t xml:space="preserve"> </w:t>
      </w:r>
      <w:r w:rsidRPr="00C34E05">
        <w:rPr>
          <w:rFonts w:asciiTheme="minorHAnsi" w:hAnsiTheme="minorHAnsi"/>
          <w:sz w:val="22"/>
        </w:rPr>
        <w:t xml:space="preserve">adresu </w:t>
      </w:r>
      <w:proofErr w:type="spellStart"/>
      <w:r w:rsidR="00C34E05" w:rsidRPr="007777F7">
        <w:rPr>
          <w:highlight w:val="black"/>
        </w:rPr>
        <w:t>xxxxxxxxxxxxxxxxxxxxxxx</w:t>
      </w:r>
      <w:proofErr w:type="spellEnd"/>
      <w:r w:rsidR="00C34E05" w:rsidRPr="007777F7">
        <w:rPr>
          <w:highlight w:val="black"/>
        </w:rPr>
        <w:t>.</w:t>
      </w:r>
    </w:p>
    <w:p w14:paraId="47EED0B0" w14:textId="2F37CA57" w:rsidR="00E418C4" w:rsidRPr="0098753C"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color w:val="000000" w:themeColor="text1"/>
          <w:sz w:val="22"/>
          <w:szCs w:val="22"/>
        </w:rPr>
      </w:pPr>
      <w:r w:rsidRPr="0098753C">
        <w:rPr>
          <w:rFonts w:asciiTheme="minorHAnsi" w:hAnsiTheme="minorHAnsi" w:cstheme="minorHAnsi"/>
          <w:color w:val="000000" w:themeColor="text1"/>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AC6FD3">
        <w:rPr>
          <w:rFonts w:asciiTheme="minorHAnsi" w:hAnsiTheme="minorHAnsi" w:cstheme="minorHAnsi"/>
          <w:color w:val="000000" w:themeColor="text1"/>
          <w:sz w:val="22"/>
          <w:szCs w:val="22"/>
        </w:rPr>
        <w:t>1. 1. 2021.</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50460533" w:rsidR="00EA7525" w:rsidRDefault="00EA7525" w:rsidP="005C48B2">
      <w:pPr>
        <w:pStyle w:val="Stylpravidel"/>
        <w:tabs>
          <w:tab w:val="left" w:pos="381"/>
        </w:tabs>
        <w:spacing w:before="120" w:after="40" w:line="276" w:lineRule="auto"/>
        <w:ind w:left="3"/>
        <w:jc w:val="center"/>
        <w:rPr>
          <w:rFonts w:asciiTheme="minorHAnsi" w:hAnsiTheme="minorHAnsi"/>
          <w:b/>
          <w:sz w:val="22"/>
        </w:rPr>
      </w:pPr>
    </w:p>
    <w:p w14:paraId="29425BBB" w14:textId="71C5E57B" w:rsidR="00866E0A" w:rsidRDefault="00866E0A" w:rsidP="005C48B2">
      <w:pPr>
        <w:pStyle w:val="Stylpravidel"/>
        <w:tabs>
          <w:tab w:val="left" w:pos="381"/>
        </w:tabs>
        <w:spacing w:before="120" w:after="40" w:line="276" w:lineRule="auto"/>
        <w:ind w:left="3"/>
        <w:jc w:val="center"/>
        <w:rPr>
          <w:rFonts w:asciiTheme="minorHAnsi" w:hAnsiTheme="minorHAnsi"/>
          <w:b/>
          <w:sz w:val="22"/>
        </w:rPr>
      </w:pPr>
    </w:p>
    <w:p w14:paraId="500183A3" w14:textId="77777777" w:rsidR="00866E0A" w:rsidRPr="0018509E" w:rsidRDefault="00866E0A"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lastRenderedPageBreak/>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6523EA0A" w:rsidR="00BE6063"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2DD67C11" w14:textId="77777777" w:rsidR="00866E0A" w:rsidRPr="0018509E" w:rsidRDefault="00866E0A"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64DD4530" w:rsidR="00F2443F" w:rsidRPr="0098753C" w:rsidRDefault="009E62D4" w:rsidP="005C48B2">
      <w:pPr>
        <w:spacing w:before="120" w:after="40" w:line="276" w:lineRule="auto"/>
        <w:ind w:left="284" w:hanging="284"/>
        <w:jc w:val="both"/>
        <w:rPr>
          <w:rFonts w:asciiTheme="minorHAnsi" w:hAnsiTheme="minorHAnsi"/>
          <w:color w:val="000000" w:themeColor="text1"/>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omezení budou </w:t>
      </w:r>
      <w:r w:rsidR="00F2443F" w:rsidRPr="0098753C">
        <w:rPr>
          <w:rFonts w:asciiTheme="minorHAnsi" w:hAnsiTheme="minorHAnsi"/>
          <w:color w:val="000000" w:themeColor="text1"/>
          <w:sz w:val="22"/>
        </w:rPr>
        <w:t>zachovávat mlčenlivost a nesdělí ani nezpřístupní žádné Důvěrné informace</w:t>
      </w:r>
      <w:r w:rsidR="00EA26F3" w:rsidRPr="0098753C">
        <w:rPr>
          <w:rFonts w:asciiTheme="minorHAnsi" w:hAnsiTheme="minorHAnsi"/>
          <w:color w:val="000000" w:themeColor="text1"/>
          <w:sz w:val="22"/>
        </w:rPr>
        <w:t xml:space="preserve">. </w:t>
      </w:r>
      <w:r w:rsidR="009400B3" w:rsidRPr="0098753C">
        <w:rPr>
          <w:rFonts w:asciiTheme="minorHAnsi" w:hAnsiTheme="minorHAnsi"/>
          <w:color w:val="000000" w:themeColor="text1"/>
          <w:sz w:val="22"/>
        </w:rPr>
        <w:t>Za D</w:t>
      </w:r>
      <w:r w:rsidR="00AE1E52" w:rsidRPr="0098753C">
        <w:rPr>
          <w:rFonts w:asciiTheme="minorHAnsi" w:hAnsiTheme="minorHAnsi"/>
          <w:color w:val="000000" w:themeColor="text1"/>
          <w:sz w:val="22"/>
        </w:rPr>
        <w:t xml:space="preserve">ůvěrné informace budou také považována </w:t>
      </w:r>
      <w:r w:rsidR="003C0481" w:rsidRPr="0098753C">
        <w:rPr>
          <w:rFonts w:asciiTheme="minorHAnsi" w:hAnsiTheme="minorHAnsi"/>
          <w:color w:val="000000" w:themeColor="text1"/>
          <w:sz w:val="22"/>
        </w:rPr>
        <w:t xml:space="preserve">veškerá ujednání o ceně Přípravku pro Pojišťovnu a </w:t>
      </w:r>
      <w:r w:rsidR="00CA3D6D" w:rsidRPr="0098753C">
        <w:rPr>
          <w:rFonts w:asciiTheme="minorHAnsi" w:hAnsiTheme="minorHAnsi" w:cstheme="minorHAnsi"/>
          <w:color w:val="000000" w:themeColor="text1"/>
          <w:sz w:val="22"/>
          <w:szCs w:val="22"/>
        </w:rPr>
        <w:t>Limitu</w:t>
      </w:r>
      <w:r w:rsidR="00BC19CB">
        <w:rPr>
          <w:rFonts w:asciiTheme="minorHAnsi" w:hAnsiTheme="minorHAnsi" w:cstheme="minorHAnsi"/>
          <w:color w:val="000000" w:themeColor="text1"/>
          <w:sz w:val="22"/>
          <w:szCs w:val="22"/>
        </w:rPr>
        <w:t xml:space="preserve"> na Pojištěnce</w:t>
      </w:r>
      <w:r w:rsidR="003C0481" w:rsidRPr="0098753C">
        <w:rPr>
          <w:rFonts w:asciiTheme="minorHAnsi" w:hAnsiTheme="minorHAnsi"/>
          <w:color w:val="000000" w:themeColor="text1"/>
          <w:sz w:val="22"/>
        </w:rPr>
        <w:t>, na která se nevztahuje výjimka dle § 39f odst. 11 ve spojení s odst. 12 zákona o veřejném zdravotním pojištění</w:t>
      </w:r>
      <w:r w:rsidR="00F2443F" w:rsidRPr="0098753C">
        <w:rPr>
          <w:rFonts w:asciiTheme="minorHAnsi" w:hAnsiTheme="minorHAnsi"/>
          <w:color w:val="000000" w:themeColor="text1"/>
          <w:sz w:val="22"/>
        </w:rPr>
        <w:t>. Každá smluvní strana zajistí, aby její zaměstnanci, zástupci a jiné osoby, kterým v průběhu plnění této Smlouvy sdělí Důvěrné informace, s Důvěrnými informacemi nakládali výše uvedeným způsobem.</w:t>
      </w:r>
    </w:p>
    <w:p w14:paraId="520BB11A" w14:textId="1A837484" w:rsidR="00584DF5" w:rsidRPr="0098753C" w:rsidRDefault="009E62D4" w:rsidP="005C48B2">
      <w:pPr>
        <w:spacing w:before="120" w:after="40" w:line="276" w:lineRule="auto"/>
        <w:ind w:left="284" w:hanging="284"/>
        <w:jc w:val="both"/>
        <w:rPr>
          <w:rFonts w:asciiTheme="minorHAnsi" w:hAnsiTheme="minorHAnsi"/>
          <w:color w:val="000000" w:themeColor="text1"/>
          <w:sz w:val="22"/>
        </w:rPr>
      </w:pPr>
      <w:r w:rsidRPr="0098753C">
        <w:rPr>
          <w:rFonts w:asciiTheme="minorHAnsi" w:hAnsiTheme="minorHAnsi" w:cstheme="minorHAnsi"/>
          <w:color w:val="000000" w:themeColor="text1"/>
          <w:sz w:val="22"/>
          <w:szCs w:val="22"/>
        </w:rPr>
        <w:t>3.</w:t>
      </w:r>
      <w:r w:rsidRPr="0098753C">
        <w:rPr>
          <w:rFonts w:asciiTheme="minorHAnsi" w:hAnsiTheme="minorHAnsi" w:cstheme="minorHAnsi"/>
          <w:color w:val="000000" w:themeColor="text1"/>
          <w:sz w:val="22"/>
          <w:szCs w:val="22"/>
        </w:rPr>
        <w:tab/>
      </w:r>
      <w:r w:rsidR="00584DF5" w:rsidRPr="0098753C">
        <w:rPr>
          <w:rFonts w:asciiTheme="minorHAnsi" w:hAnsiTheme="minorHAnsi"/>
          <w:color w:val="000000" w:themeColor="text1"/>
          <w:sz w:val="22"/>
        </w:rPr>
        <w:t xml:space="preserve">Držitel považuje za obchodní tajemství ve smyslu </w:t>
      </w:r>
      <w:r w:rsidR="00EA26F3" w:rsidRPr="0098753C">
        <w:rPr>
          <w:rFonts w:asciiTheme="minorHAnsi" w:hAnsiTheme="minorHAnsi"/>
          <w:color w:val="000000" w:themeColor="text1"/>
          <w:sz w:val="22"/>
        </w:rPr>
        <w:t>§ 504, občanského zákoníku a ve smyslu § 9 zákona č. 106/1999 Sb., o svobodném přístupu k informacím</w:t>
      </w:r>
      <w:r w:rsidR="00EA26F3" w:rsidRPr="0098753C">
        <w:rPr>
          <w:rFonts w:asciiTheme="minorHAnsi" w:hAnsiTheme="minorHAnsi" w:cstheme="minorHAnsi"/>
          <w:color w:val="000000" w:themeColor="text1"/>
          <w:sz w:val="22"/>
          <w:szCs w:val="22"/>
        </w:rPr>
        <w:t>,</w:t>
      </w:r>
      <w:r w:rsidR="00B440DE" w:rsidRPr="0098753C">
        <w:rPr>
          <w:rFonts w:asciiTheme="minorHAnsi" w:hAnsiTheme="minorHAnsi" w:cstheme="minorHAnsi"/>
          <w:color w:val="000000" w:themeColor="text1"/>
          <w:sz w:val="22"/>
          <w:szCs w:val="22"/>
        </w:rPr>
        <w:t xml:space="preserve"> ve znění pozdějších předpisů</w:t>
      </w:r>
      <w:r w:rsidR="00B440DE" w:rsidRPr="0098753C">
        <w:rPr>
          <w:rFonts w:asciiTheme="minorHAnsi" w:hAnsiTheme="minorHAnsi"/>
          <w:color w:val="000000" w:themeColor="text1"/>
          <w:sz w:val="22"/>
        </w:rPr>
        <w:t>,</w:t>
      </w:r>
      <w:r w:rsidR="00584DF5" w:rsidRPr="0098753C">
        <w:rPr>
          <w:rFonts w:asciiTheme="minorHAnsi" w:hAnsiTheme="minorHAnsi"/>
          <w:color w:val="000000" w:themeColor="text1"/>
          <w:sz w:val="22"/>
        </w:rPr>
        <w:t xml:space="preserve"> specifikaci Přípravku včetně kódu SÚKL a způsob určení </w:t>
      </w:r>
      <w:r w:rsidR="00CA3D6D" w:rsidRPr="0098753C">
        <w:rPr>
          <w:rFonts w:asciiTheme="minorHAnsi" w:hAnsiTheme="minorHAnsi" w:cstheme="minorHAnsi"/>
          <w:color w:val="000000" w:themeColor="text1"/>
          <w:sz w:val="22"/>
          <w:szCs w:val="22"/>
        </w:rPr>
        <w:t>Limitu</w:t>
      </w:r>
      <w:r w:rsidR="00BC19CB">
        <w:rPr>
          <w:rFonts w:asciiTheme="minorHAnsi" w:hAnsiTheme="minorHAnsi" w:cstheme="minorHAnsi"/>
          <w:color w:val="000000" w:themeColor="text1"/>
          <w:sz w:val="22"/>
          <w:szCs w:val="22"/>
        </w:rPr>
        <w:t xml:space="preserve"> </w:t>
      </w:r>
      <w:r w:rsidR="00BC19CB" w:rsidRPr="00BC19CB">
        <w:rPr>
          <w:rFonts w:asciiTheme="minorHAnsi" w:hAnsiTheme="minorHAnsi" w:cstheme="minorHAnsi"/>
          <w:color w:val="000000" w:themeColor="text1"/>
          <w:sz w:val="22"/>
          <w:szCs w:val="22"/>
        </w:rPr>
        <w:t>na Pojištěnce</w:t>
      </w:r>
      <w:r w:rsidR="00584DF5" w:rsidRPr="0098753C">
        <w:rPr>
          <w:rFonts w:asciiTheme="minorHAnsi" w:hAnsiTheme="minorHAnsi"/>
          <w:color w:val="000000" w:themeColor="text1"/>
          <w:sz w:val="22"/>
        </w:rPr>
        <w:t xml:space="preserve">, vše specifikované Přílohou č. 1 této </w:t>
      </w:r>
      <w:r w:rsidR="00C44C55" w:rsidRPr="0098753C">
        <w:rPr>
          <w:rFonts w:asciiTheme="minorHAnsi" w:hAnsiTheme="minorHAnsi"/>
          <w:color w:val="000000" w:themeColor="text1"/>
          <w:sz w:val="22"/>
        </w:rPr>
        <w:t>Smlouvy.</w:t>
      </w:r>
      <w:r w:rsidR="00584DF5" w:rsidRPr="0098753C">
        <w:rPr>
          <w:rFonts w:asciiTheme="minorHAnsi" w:hAnsiTheme="minorHAnsi"/>
          <w:color w:val="000000" w:themeColor="text1"/>
          <w:sz w:val="22"/>
        </w:rPr>
        <w:t xml:space="preserve"> Skutečnosti označené takto za obchodní tajemství</w:t>
      </w:r>
      <w:r w:rsidR="00786632" w:rsidRPr="0098753C">
        <w:rPr>
          <w:rFonts w:asciiTheme="minorHAnsi" w:hAnsiTheme="minorHAnsi"/>
          <w:color w:val="000000" w:themeColor="text1"/>
          <w:sz w:val="22"/>
        </w:rPr>
        <w:t xml:space="preserve">, </w:t>
      </w:r>
      <w:r w:rsidR="00F04D33" w:rsidRPr="0098753C">
        <w:rPr>
          <w:rFonts w:asciiTheme="minorHAnsi" w:hAnsiTheme="minorHAnsi"/>
          <w:color w:val="000000" w:themeColor="text1"/>
          <w:sz w:val="22"/>
        </w:rPr>
        <w:t>jakož i informace týkající se obsahu či účelu</w:t>
      </w:r>
      <w:r w:rsidR="00702E53" w:rsidRPr="0098753C">
        <w:rPr>
          <w:rFonts w:asciiTheme="minorHAnsi" w:hAnsiTheme="minorHAnsi"/>
          <w:color w:val="000000" w:themeColor="text1"/>
          <w:sz w:val="22"/>
        </w:rPr>
        <w:t xml:space="preserve"> této</w:t>
      </w:r>
      <w:r w:rsidR="00F04D33" w:rsidRPr="0098753C">
        <w:rPr>
          <w:rFonts w:asciiTheme="minorHAnsi" w:hAnsiTheme="minorHAnsi"/>
          <w:color w:val="000000" w:themeColor="text1"/>
          <w:sz w:val="22"/>
        </w:rPr>
        <w:t xml:space="preserve"> Smlouvy, které nelze poskytnout při postupu podle předpisů upravujících svobodný přístup k informacím, </w:t>
      </w:r>
      <w:r w:rsidR="00584DF5" w:rsidRPr="0098753C">
        <w:rPr>
          <w:rFonts w:asciiTheme="minorHAnsi" w:hAnsiTheme="minorHAnsi"/>
          <w:color w:val="000000" w:themeColor="text1"/>
          <w:sz w:val="22"/>
        </w:rPr>
        <w:t xml:space="preserve">mohou být </w:t>
      </w:r>
      <w:r w:rsidR="005224E0" w:rsidRPr="0098753C">
        <w:rPr>
          <w:rFonts w:asciiTheme="minorHAnsi" w:hAnsiTheme="minorHAnsi"/>
          <w:color w:val="000000" w:themeColor="text1"/>
          <w:sz w:val="22"/>
        </w:rPr>
        <w:t>u</w:t>
      </w:r>
      <w:r w:rsidR="00584DF5" w:rsidRPr="0098753C">
        <w:rPr>
          <w:rFonts w:asciiTheme="minorHAnsi" w:hAnsiTheme="minorHAnsi"/>
          <w:color w:val="000000" w:themeColor="text1"/>
          <w:sz w:val="22"/>
        </w:rPr>
        <w:t xml:space="preserve">veřejněny jen s předchozím písemným souhlasem </w:t>
      </w:r>
      <w:r w:rsidR="00241C51" w:rsidRPr="0098753C">
        <w:rPr>
          <w:rFonts w:asciiTheme="minorHAnsi" w:hAnsiTheme="minorHAnsi"/>
          <w:color w:val="000000" w:themeColor="text1"/>
          <w:sz w:val="22"/>
        </w:rPr>
        <w:t>Držitele</w:t>
      </w:r>
      <w:r w:rsidR="001E573E" w:rsidRPr="0098753C">
        <w:rPr>
          <w:rFonts w:asciiTheme="minorHAnsi" w:hAnsiTheme="minorHAnsi"/>
          <w:color w:val="000000" w:themeColor="text1"/>
          <w:sz w:val="22"/>
        </w:rPr>
        <w:t>,</w:t>
      </w:r>
      <w:r w:rsidR="00584DF5" w:rsidRPr="0098753C">
        <w:rPr>
          <w:rFonts w:asciiTheme="minorHAnsi" w:hAnsiTheme="minorHAnsi"/>
          <w:color w:val="000000" w:themeColor="text1"/>
          <w:sz w:val="22"/>
        </w:rPr>
        <w:t xml:space="preserve"> nebo na základě pravomocného rozhodnutí soudu či správního orgánu, jímž bude stanoveno, že skutečnosti označené </w:t>
      </w:r>
      <w:r w:rsidR="00241C51" w:rsidRPr="0098753C">
        <w:rPr>
          <w:rFonts w:asciiTheme="minorHAnsi" w:hAnsiTheme="minorHAnsi"/>
          <w:color w:val="000000" w:themeColor="text1"/>
          <w:sz w:val="22"/>
        </w:rPr>
        <w:t>Držitelem</w:t>
      </w:r>
      <w:r w:rsidR="00584DF5" w:rsidRPr="0098753C">
        <w:rPr>
          <w:rFonts w:asciiTheme="minorHAnsi" w:hAnsiTheme="minorHAnsi"/>
          <w:color w:val="000000" w:themeColor="text1"/>
          <w:sz w:val="22"/>
        </w:rPr>
        <w:t xml:space="preserve"> za obchodní tajemství nenaplňují definici ve smyslu § 504 </w:t>
      </w:r>
      <w:r w:rsidR="00C44C55" w:rsidRPr="0098753C">
        <w:rPr>
          <w:rFonts w:asciiTheme="minorHAnsi" w:hAnsiTheme="minorHAnsi"/>
          <w:color w:val="000000" w:themeColor="text1"/>
          <w:sz w:val="22"/>
        </w:rPr>
        <w:t>občanského</w:t>
      </w:r>
      <w:r w:rsidR="00584DF5" w:rsidRPr="0098753C">
        <w:rPr>
          <w:rFonts w:asciiTheme="minorHAnsi" w:hAnsiTheme="minorHAnsi"/>
          <w:color w:val="000000" w:themeColor="text1"/>
          <w:sz w:val="22"/>
        </w:rPr>
        <w:t xml:space="preserve"> zákoníku.</w:t>
      </w:r>
      <w:r w:rsidR="00AD306E" w:rsidRPr="0098753C">
        <w:rPr>
          <w:rFonts w:asciiTheme="minorHAnsi" w:hAnsiTheme="minorHAnsi"/>
          <w:color w:val="000000" w:themeColor="text1"/>
          <w:sz w:val="22"/>
        </w:rPr>
        <w:t xml:space="preserve"> </w:t>
      </w:r>
      <w:r w:rsidR="00F04D33" w:rsidRPr="0098753C">
        <w:rPr>
          <w:rFonts w:asciiTheme="minorHAnsi" w:hAnsiTheme="minorHAnsi"/>
          <w:color w:val="000000" w:themeColor="text1"/>
          <w:sz w:val="22"/>
        </w:rPr>
        <w:t xml:space="preserve">Smluvní strany souhlasí, že </w:t>
      </w:r>
      <w:r w:rsidR="007C2DEA" w:rsidRPr="0098753C">
        <w:rPr>
          <w:rFonts w:asciiTheme="minorHAnsi" w:hAnsiTheme="minorHAnsi"/>
          <w:color w:val="000000" w:themeColor="text1"/>
          <w:sz w:val="22"/>
        </w:rPr>
        <w:t xml:space="preserve">pokud </w:t>
      </w:r>
      <w:r w:rsidR="00702E53" w:rsidRPr="0098753C">
        <w:rPr>
          <w:rFonts w:asciiTheme="minorHAnsi" w:hAnsiTheme="minorHAnsi"/>
          <w:color w:val="000000" w:themeColor="text1"/>
          <w:sz w:val="22"/>
        </w:rPr>
        <w:t xml:space="preserve">tato </w:t>
      </w:r>
      <w:r w:rsidR="00F04D33" w:rsidRPr="0098753C">
        <w:rPr>
          <w:rFonts w:asciiTheme="minorHAnsi" w:hAnsiTheme="minorHAnsi"/>
          <w:color w:val="000000" w:themeColor="text1"/>
          <w:sz w:val="22"/>
        </w:rPr>
        <w:t xml:space="preserve">Smlouva </w:t>
      </w:r>
      <w:r w:rsidR="007C2DEA" w:rsidRPr="0098753C">
        <w:rPr>
          <w:rFonts w:asciiTheme="minorHAnsi" w:hAnsiTheme="minorHAnsi"/>
          <w:color w:val="000000" w:themeColor="text1"/>
          <w:sz w:val="22"/>
        </w:rPr>
        <w:t xml:space="preserve">bude obsahovat </w:t>
      </w:r>
      <w:r w:rsidR="00F04D33" w:rsidRPr="0098753C">
        <w:rPr>
          <w:rFonts w:asciiTheme="minorHAnsi" w:hAnsiTheme="minorHAnsi"/>
          <w:color w:val="000000" w:themeColor="text1"/>
          <w:sz w:val="22"/>
        </w:rPr>
        <w:t>příslušné znečitelněné části (obchodní tajemství, informace týkající se obsahu či účelu</w:t>
      </w:r>
      <w:r w:rsidR="00702E53" w:rsidRPr="0098753C">
        <w:rPr>
          <w:rFonts w:asciiTheme="minorHAnsi" w:hAnsiTheme="minorHAnsi"/>
          <w:color w:val="000000" w:themeColor="text1"/>
          <w:sz w:val="22"/>
        </w:rPr>
        <w:t xml:space="preserve"> této</w:t>
      </w:r>
      <w:r w:rsidR="00F04D33" w:rsidRPr="0098753C">
        <w:rPr>
          <w:rFonts w:asciiTheme="minorHAnsi" w:hAnsiTheme="minorHAnsi"/>
          <w:color w:val="000000" w:themeColor="text1"/>
          <w:sz w:val="22"/>
        </w:rPr>
        <w:t xml:space="preserve"> Smlouvy, které nelze poskytnout při postupu podle předpisů upravujících svobodný přístup k informacím), může být </w:t>
      </w:r>
      <w:r w:rsidR="005224E0" w:rsidRPr="0098753C">
        <w:rPr>
          <w:rFonts w:asciiTheme="minorHAnsi" w:hAnsiTheme="minorHAnsi"/>
          <w:color w:val="000000" w:themeColor="text1"/>
          <w:sz w:val="22"/>
        </w:rPr>
        <w:t>u</w:t>
      </w:r>
      <w:r w:rsidR="00F04D33" w:rsidRPr="0098753C">
        <w:rPr>
          <w:rFonts w:asciiTheme="minorHAnsi" w:hAnsiTheme="minorHAnsi"/>
          <w:color w:val="000000" w:themeColor="text1"/>
          <w:sz w:val="22"/>
        </w:rPr>
        <w:t>veřejněna v souladu s platnými právními předpisy.</w:t>
      </w:r>
    </w:p>
    <w:p w14:paraId="30B3D58E" w14:textId="2C3CD4E3" w:rsidR="00600091" w:rsidRPr="0098753C" w:rsidRDefault="009E62D4" w:rsidP="005C48B2">
      <w:pPr>
        <w:spacing w:before="120" w:after="40" w:line="276" w:lineRule="auto"/>
        <w:ind w:left="284" w:hanging="284"/>
        <w:jc w:val="both"/>
        <w:rPr>
          <w:color w:val="000000" w:themeColor="text1"/>
          <w:sz w:val="24"/>
          <w:szCs w:val="24"/>
        </w:rPr>
      </w:pPr>
      <w:r w:rsidRPr="0098753C">
        <w:rPr>
          <w:rFonts w:asciiTheme="minorHAnsi" w:hAnsiTheme="minorHAnsi" w:cstheme="minorHAnsi"/>
          <w:color w:val="000000" w:themeColor="text1"/>
          <w:sz w:val="22"/>
          <w:szCs w:val="22"/>
        </w:rPr>
        <w:t>4.</w:t>
      </w:r>
      <w:r w:rsidRPr="0098753C">
        <w:rPr>
          <w:rFonts w:asciiTheme="minorHAnsi" w:hAnsiTheme="minorHAnsi" w:cstheme="minorHAnsi"/>
          <w:color w:val="000000" w:themeColor="text1"/>
          <w:sz w:val="22"/>
          <w:szCs w:val="22"/>
        </w:rPr>
        <w:tab/>
      </w:r>
      <w:r w:rsidR="002F46CB" w:rsidRPr="0098753C">
        <w:rPr>
          <w:rFonts w:asciiTheme="minorHAnsi" w:hAnsiTheme="minorHAnsi"/>
          <w:color w:val="000000" w:themeColor="text1"/>
          <w:sz w:val="22"/>
        </w:rPr>
        <w:t>Smluvní strany jsou si plně vědomy zákonné povinnosti uveřejnit tuto Smlouvu dle zákona č. 340/2015 Sb., o zvláštních podmínkách účinnosti některých smluv, uveřejňování těchto smluv a o registru smluv</w:t>
      </w:r>
      <w:r w:rsidR="00B440DE" w:rsidRPr="0098753C">
        <w:rPr>
          <w:rFonts w:asciiTheme="minorHAnsi" w:hAnsiTheme="minorHAnsi" w:cstheme="minorHAnsi"/>
          <w:color w:val="000000" w:themeColor="text1"/>
          <w:sz w:val="22"/>
          <w:szCs w:val="22"/>
        </w:rPr>
        <w:t>, ve znění pozdějších předpisů</w:t>
      </w:r>
      <w:r w:rsidR="002F46CB" w:rsidRPr="0098753C">
        <w:rPr>
          <w:rFonts w:asciiTheme="minorHAnsi" w:hAnsiTheme="minorHAnsi"/>
          <w:color w:val="000000" w:themeColor="text1"/>
          <w:sz w:val="22"/>
        </w:rPr>
        <w:t xml:space="preserve"> (dále jen „zákon o registru smluv"),</w:t>
      </w:r>
      <w:r w:rsidR="003E0E9B" w:rsidRPr="0098753C">
        <w:rPr>
          <w:rFonts w:asciiTheme="minorHAnsi" w:hAnsiTheme="minorHAnsi"/>
          <w:color w:val="000000" w:themeColor="text1"/>
          <w:sz w:val="22"/>
        </w:rPr>
        <w:t xml:space="preserve"> </w:t>
      </w:r>
      <w:r w:rsidR="002F46CB" w:rsidRPr="0098753C">
        <w:rPr>
          <w:rFonts w:asciiTheme="minorHAnsi" w:hAnsiTheme="minorHAnsi"/>
          <w:color w:val="000000" w:themeColor="text1"/>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98753C">
        <w:rPr>
          <w:rFonts w:asciiTheme="minorHAnsi" w:hAnsiTheme="minorHAnsi"/>
          <w:color w:val="000000" w:themeColor="text1"/>
          <w:sz w:val="22"/>
        </w:rPr>
        <w:t xml:space="preserve">této </w:t>
      </w:r>
      <w:r w:rsidR="002F46CB" w:rsidRPr="0098753C">
        <w:rPr>
          <w:rFonts w:asciiTheme="minorHAnsi" w:hAnsiTheme="minorHAnsi"/>
          <w:color w:val="000000" w:themeColor="text1"/>
          <w:sz w:val="22"/>
        </w:rPr>
        <w:t>Smlouvy v otevřeném a strojově čitelném formátu a rovněž metadat podle § 5 odst. 5 zákona o registru smluv do registru smluv.</w:t>
      </w:r>
    </w:p>
    <w:p w14:paraId="339B4ED5" w14:textId="6249AE20" w:rsidR="00600091" w:rsidRPr="0098753C"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color w:val="000000" w:themeColor="text1"/>
          <w:sz w:val="22"/>
        </w:rPr>
      </w:pPr>
      <w:r w:rsidRPr="0098753C">
        <w:rPr>
          <w:rFonts w:asciiTheme="minorHAnsi" w:hAnsiTheme="minorHAnsi"/>
          <w:color w:val="000000" w:themeColor="text1"/>
          <w:sz w:val="22"/>
        </w:rPr>
        <w:t xml:space="preserve">Držitel se zároveň zavazuje zaslat Pojišťovně (formou e-mailové korespondence) text obsahu této Smlouvy ve formátu odpovídajícím podmínkám zveřejnění podle zákona o registru smluv, a to ve formě určené k </w:t>
      </w:r>
      <w:r w:rsidRPr="0098753C">
        <w:rPr>
          <w:rFonts w:asciiTheme="minorHAnsi" w:hAnsiTheme="minorHAnsi"/>
          <w:color w:val="000000" w:themeColor="text1"/>
          <w:sz w:val="22"/>
        </w:rPr>
        <w:lastRenderedPageBreak/>
        <w:t>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98753C" w:rsidRDefault="00600091" w:rsidP="005C48B2">
      <w:pPr>
        <w:numPr>
          <w:ilvl w:val="0"/>
          <w:numId w:val="29"/>
        </w:numPr>
        <w:tabs>
          <w:tab w:val="left" w:pos="284"/>
        </w:tabs>
        <w:spacing w:before="120" w:line="276" w:lineRule="auto"/>
        <w:ind w:left="284" w:hanging="284"/>
        <w:jc w:val="both"/>
        <w:rPr>
          <w:rFonts w:asciiTheme="minorHAnsi" w:hAnsiTheme="minorHAnsi"/>
          <w:color w:val="000000" w:themeColor="text1"/>
          <w:sz w:val="22"/>
        </w:rPr>
      </w:pPr>
      <w:r w:rsidRPr="0098753C">
        <w:rPr>
          <w:rFonts w:asciiTheme="minorHAnsi" w:hAnsiTheme="minorHAnsi"/>
          <w:color w:val="000000" w:themeColor="text1"/>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98753C" w:rsidRDefault="00600091" w:rsidP="005C48B2">
      <w:pPr>
        <w:numPr>
          <w:ilvl w:val="0"/>
          <w:numId w:val="29"/>
        </w:numPr>
        <w:tabs>
          <w:tab w:val="left" w:pos="284"/>
        </w:tabs>
        <w:spacing w:before="120" w:line="276" w:lineRule="auto"/>
        <w:ind w:left="284" w:hanging="284"/>
        <w:jc w:val="both"/>
        <w:rPr>
          <w:rFonts w:asciiTheme="minorHAnsi" w:hAnsiTheme="minorHAnsi"/>
          <w:color w:val="000000" w:themeColor="text1"/>
          <w:sz w:val="22"/>
        </w:rPr>
      </w:pPr>
      <w:r w:rsidRPr="0098753C">
        <w:rPr>
          <w:rFonts w:asciiTheme="minorHAnsi" w:hAnsiTheme="minorHAnsi"/>
          <w:color w:val="000000" w:themeColor="text1"/>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98753C">
        <w:rPr>
          <w:rFonts w:asciiTheme="minorHAnsi" w:hAnsiTheme="minorHAnsi"/>
          <w:color w:val="000000" w:themeColor="text1"/>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98753C">
        <w:rPr>
          <w:rFonts w:asciiTheme="minorHAnsi" w:hAnsiTheme="minorHAnsi"/>
          <w:color w:val="000000" w:themeColor="text1"/>
          <w:sz w:val="22"/>
        </w:rPr>
        <w:t xml:space="preserve"> se</w:t>
      </w:r>
      <w:r w:rsidRPr="0098753C">
        <w:rPr>
          <w:rFonts w:asciiTheme="minorHAnsi" w:hAnsiTheme="minorHAnsi"/>
          <w:color w:val="000000" w:themeColor="text1"/>
          <w:sz w:val="22"/>
        </w:rPr>
        <w:t xml:space="preserve"> pak</w:t>
      </w:r>
      <w:r w:rsidR="00A3172C" w:rsidRPr="0098753C">
        <w:rPr>
          <w:rFonts w:asciiTheme="minorHAnsi" w:hAnsiTheme="minorHAnsi"/>
          <w:color w:val="000000" w:themeColor="text1"/>
          <w:sz w:val="22"/>
        </w:rPr>
        <w:t xml:space="preserve"> Držitel zavazuje</w:t>
      </w:r>
      <w:r w:rsidRPr="0098753C">
        <w:rPr>
          <w:rFonts w:asciiTheme="minorHAnsi" w:hAnsiTheme="minorHAnsi"/>
          <w:color w:val="000000" w:themeColor="text1"/>
          <w:sz w:val="22"/>
        </w:rPr>
        <w:t xml:space="preserve"> neprodleně předat Pojišťovně potvrzení správce registru smluv ve smyslu § 5 odst. 4 zákona o registru smluv, pakliže Pojišťovna nebude vyrozuměna přímo správcem registru smluv n</w:t>
      </w:r>
      <w:r w:rsidRPr="00600091">
        <w:rPr>
          <w:rFonts w:asciiTheme="minorHAnsi" w:hAnsiTheme="minorHAnsi"/>
          <w:sz w:val="22"/>
        </w:rPr>
        <w:t>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18626A60" w:rsidR="00684ACD" w:rsidRDefault="00684ACD" w:rsidP="005C48B2">
      <w:pPr>
        <w:spacing w:after="40" w:line="276" w:lineRule="auto"/>
        <w:jc w:val="center"/>
        <w:rPr>
          <w:rFonts w:asciiTheme="minorHAnsi" w:hAnsiTheme="minorHAnsi"/>
          <w:b/>
          <w:sz w:val="22"/>
        </w:rPr>
      </w:pPr>
    </w:p>
    <w:p w14:paraId="1297A252" w14:textId="77777777" w:rsidR="00866E0A" w:rsidRPr="0018509E" w:rsidRDefault="00866E0A"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5E3AD52A"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proofErr w:type="spellStart"/>
      <w:r w:rsidR="00C34E05" w:rsidRPr="007777F7">
        <w:rPr>
          <w:highlight w:val="black"/>
        </w:rPr>
        <w:t>xxxxxxxxxxxxxxxxxxxxxxx</w:t>
      </w:r>
      <w:proofErr w:type="spellEnd"/>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210A100" w14:textId="22FD3054" w:rsidR="00866E0A" w:rsidRDefault="00866E0A" w:rsidP="005C48B2">
      <w:pPr>
        <w:spacing w:before="120" w:after="40" w:line="276" w:lineRule="auto"/>
        <w:ind w:left="284"/>
        <w:jc w:val="both"/>
        <w:textAlignment w:val="auto"/>
        <w:rPr>
          <w:rFonts w:asciiTheme="minorHAnsi" w:hAnsiTheme="minorHAnsi" w:cstheme="minorHAnsi"/>
          <w:sz w:val="22"/>
          <w:szCs w:val="22"/>
        </w:rPr>
      </w:pPr>
    </w:p>
    <w:p w14:paraId="6633CA40" w14:textId="6BE2DAE1" w:rsidR="00866E0A" w:rsidRDefault="00866E0A" w:rsidP="005C48B2">
      <w:pPr>
        <w:spacing w:before="120" w:after="40" w:line="276" w:lineRule="auto"/>
        <w:ind w:left="284"/>
        <w:jc w:val="both"/>
        <w:textAlignment w:val="auto"/>
        <w:rPr>
          <w:rFonts w:asciiTheme="minorHAnsi" w:hAnsiTheme="minorHAnsi" w:cstheme="minorHAnsi"/>
          <w:sz w:val="22"/>
          <w:szCs w:val="22"/>
        </w:rPr>
      </w:pPr>
    </w:p>
    <w:p w14:paraId="78F3DD93" w14:textId="3E8849B6" w:rsidR="00866E0A" w:rsidRDefault="00866E0A" w:rsidP="005C48B2">
      <w:pPr>
        <w:spacing w:before="120" w:after="40" w:line="276" w:lineRule="auto"/>
        <w:ind w:left="284"/>
        <w:jc w:val="both"/>
        <w:textAlignment w:val="auto"/>
        <w:rPr>
          <w:rFonts w:asciiTheme="minorHAnsi" w:hAnsiTheme="minorHAnsi" w:cstheme="minorHAnsi"/>
          <w:sz w:val="22"/>
          <w:szCs w:val="22"/>
        </w:rPr>
      </w:pPr>
    </w:p>
    <w:p w14:paraId="0D80A7F5" w14:textId="77777777" w:rsidR="00866E0A" w:rsidRPr="00B143E3" w:rsidRDefault="00866E0A"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1BB81781" w:rsidR="00F10027" w:rsidRDefault="00F10027" w:rsidP="005C48B2">
      <w:pPr>
        <w:spacing w:after="40" w:line="276" w:lineRule="auto"/>
        <w:rPr>
          <w:rFonts w:asciiTheme="minorHAnsi" w:hAnsiTheme="minorHAnsi"/>
          <w:b/>
          <w:sz w:val="22"/>
        </w:rPr>
      </w:pPr>
    </w:p>
    <w:p w14:paraId="006A7DDE" w14:textId="77777777" w:rsidR="00866E0A" w:rsidRPr="0018509E" w:rsidRDefault="00866E0A" w:rsidP="005C48B2">
      <w:pPr>
        <w:spacing w:after="40" w:line="276" w:lineRule="auto"/>
        <w:rPr>
          <w:rFonts w:asciiTheme="minorHAnsi" w:hAnsiTheme="minorHAnsi"/>
          <w:b/>
          <w:sz w:val="22"/>
        </w:rPr>
      </w:pPr>
    </w:p>
    <w:p w14:paraId="564E0FBF" w14:textId="77777777" w:rsidR="00FF46FE" w:rsidRPr="0018509E" w:rsidRDefault="00FF46FE" w:rsidP="00102B88">
      <w:pPr>
        <w:keepNext/>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98753C" w:rsidRDefault="00FF46FE" w:rsidP="005C48B2">
      <w:pPr>
        <w:pStyle w:val="Stylpravidel"/>
        <w:spacing w:before="0" w:after="40" w:line="276" w:lineRule="auto"/>
        <w:jc w:val="center"/>
        <w:rPr>
          <w:rFonts w:asciiTheme="minorHAnsi" w:hAnsiTheme="minorHAnsi"/>
          <w:b/>
          <w:color w:val="000000" w:themeColor="text1"/>
          <w:sz w:val="22"/>
        </w:rPr>
      </w:pPr>
      <w:r w:rsidRPr="0098753C">
        <w:rPr>
          <w:rFonts w:asciiTheme="minorHAnsi" w:hAnsiTheme="minorHAnsi"/>
          <w:b/>
          <w:color w:val="000000" w:themeColor="text1"/>
          <w:sz w:val="22"/>
        </w:rPr>
        <w:t xml:space="preserve">Doba trvání </w:t>
      </w:r>
      <w:r w:rsidR="00C33180" w:rsidRPr="0098753C">
        <w:rPr>
          <w:rFonts w:asciiTheme="minorHAnsi" w:hAnsiTheme="minorHAnsi"/>
          <w:b/>
          <w:color w:val="000000" w:themeColor="text1"/>
          <w:sz w:val="22"/>
        </w:rPr>
        <w:t>S</w:t>
      </w:r>
      <w:r w:rsidRPr="0098753C">
        <w:rPr>
          <w:rFonts w:asciiTheme="minorHAnsi" w:hAnsiTheme="minorHAnsi"/>
          <w:b/>
          <w:color w:val="000000" w:themeColor="text1"/>
          <w:sz w:val="22"/>
        </w:rPr>
        <w:t xml:space="preserve">mlouvy, způsoby a důvody ukončení </w:t>
      </w:r>
      <w:r w:rsidR="00C33180" w:rsidRPr="0098753C">
        <w:rPr>
          <w:rFonts w:asciiTheme="minorHAnsi" w:hAnsiTheme="minorHAnsi"/>
          <w:b/>
          <w:color w:val="000000" w:themeColor="text1"/>
          <w:sz w:val="22"/>
        </w:rPr>
        <w:t>S</w:t>
      </w:r>
      <w:r w:rsidRPr="0098753C">
        <w:rPr>
          <w:rFonts w:asciiTheme="minorHAnsi" w:hAnsiTheme="minorHAnsi"/>
          <w:b/>
          <w:color w:val="000000" w:themeColor="text1"/>
          <w:sz w:val="22"/>
        </w:rPr>
        <w:t>mlouvy</w:t>
      </w:r>
    </w:p>
    <w:p w14:paraId="59A7D094" w14:textId="706545C3" w:rsidR="00B202FC" w:rsidRPr="0098753C" w:rsidRDefault="004F649F" w:rsidP="005C48B2">
      <w:pPr>
        <w:spacing w:before="120" w:after="40" w:line="276" w:lineRule="auto"/>
        <w:ind w:left="284" w:hanging="284"/>
        <w:jc w:val="both"/>
        <w:rPr>
          <w:rFonts w:asciiTheme="minorHAnsi" w:hAnsiTheme="minorHAnsi" w:cstheme="minorHAnsi"/>
          <w:color w:val="000000" w:themeColor="text1"/>
          <w:sz w:val="22"/>
          <w:szCs w:val="22"/>
        </w:rPr>
      </w:pPr>
      <w:r w:rsidRPr="0098753C">
        <w:rPr>
          <w:rFonts w:asciiTheme="minorHAnsi" w:hAnsiTheme="minorHAnsi" w:cstheme="minorHAnsi"/>
          <w:color w:val="000000" w:themeColor="text1"/>
          <w:sz w:val="22"/>
          <w:szCs w:val="22"/>
        </w:rPr>
        <w:t>1.</w:t>
      </w:r>
      <w:r w:rsidRPr="0098753C">
        <w:rPr>
          <w:rFonts w:asciiTheme="minorHAnsi" w:hAnsiTheme="minorHAnsi" w:cstheme="minorHAnsi"/>
          <w:color w:val="000000" w:themeColor="text1"/>
          <w:sz w:val="22"/>
          <w:szCs w:val="22"/>
        </w:rPr>
        <w:tab/>
      </w:r>
      <w:r w:rsidR="009C6BAD" w:rsidRPr="0098753C">
        <w:rPr>
          <w:rFonts w:asciiTheme="minorHAnsi" w:hAnsiTheme="minorHAnsi"/>
          <w:color w:val="000000" w:themeColor="text1"/>
          <w:sz w:val="22"/>
        </w:rPr>
        <w:t xml:space="preserve">Tato Smlouva se uzavírá na dobu určitou, a to do </w:t>
      </w:r>
      <w:r w:rsidR="002D2819">
        <w:rPr>
          <w:rFonts w:asciiTheme="minorHAnsi" w:hAnsiTheme="minorHAnsi" w:cstheme="minorHAnsi"/>
          <w:color w:val="000000" w:themeColor="text1"/>
          <w:sz w:val="22"/>
          <w:szCs w:val="22"/>
        </w:rPr>
        <w:t>31. 1</w:t>
      </w:r>
      <w:r w:rsidR="0024671C">
        <w:rPr>
          <w:rFonts w:asciiTheme="minorHAnsi" w:hAnsiTheme="minorHAnsi" w:cstheme="minorHAnsi"/>
          <w:color w:val="000000" w:themeColor="text1"/>
          <w:sz w:val="22"/>
          <w:szCs w:val="22"/>
        </w:rPr>
        <w:t>2</w:t>
      </w:r>
      <w:r w:rsidR="002D2819">
        <w:rPr>
          <w:rFonts w:asciiTheme="minorHAnsi" w:hAnsiTheme="minorHAnsi" w:cstheme="minorHAnsi"/>
          <w:color w:val="000000" w:themeColor="text1"/>
          <w:sz w:val="22"/>
          <w:szCs w:val="22"/>
        </w:rPr>
        <w:t>. 202</w:t>
      </w:r>
      <w:r w:rsidR="0024671C">
        <w:rPr>
          <w:rFonts w:asciiTheme="minorHAnsi" w:hAnsiTheme="minorHAnsi" w:cstheme="minorHAnsi"/>
          <w:color w:val="000000" w:themeColor="text1"/>
          <w:sz w:val="22"/>
          <w:szCs w:val="22"/>
        </w:rPr>
        <w:t>3</w:t>
      </w:r>
      <w:r w:rsidR="002D2819">
        <w:rPr>
          <w:rFonts w:asciiTheme="minorHAnsi" w:hAnsiTheme="minorHAnsi" w:cstheme="minorHAnsi"/>
          <w:color w:val="000000" w:themeColor="text1"/>
          <w:sz w:val="22"/>
          <w:szCs w:val="22"/>
        </w:rPr>
        <w:t>.</w:t>
      </w:r>
    </w:p>
    <w:p w14:paraId="26A1D5B9" w14:textId="10C70042" w:rsidR="00B202FC" w:rsidRPr="0098753C" w:rsidRDefault="00B202FC" w:rsidP="005C48B2">
      <w:pPr>
        <w:spacing w:before="120" w:after="40" w:line="276" w:lineRule="auto"/>
        <w:ind w:left="284"/>
        <w:jc w:val="both"/>
        <w:rPr>
          <w:rFonts w:asciiTheme="minorHAnsi" w:hAnsiTheme="minorHAnsi" w:cstheme="minorHAnsi"/>
          <w:color w:val="000000" w:themeColor="text1"/>
          <w:sz w:val="22"/>
          <w:szCs w:val="22"/>
        </w:rPr>
      </w:pPr>
      <w:r w:rsidRPr="0098753C">
        <w:rPr>
          <w:rFonts w:asciiTheme="minorHAnsi" w:hAnsiTheme="minorHAnsi" w:cstheme="minorHAnsi"/>
          <w:color w:val="000000" w:themeColor="text1"/>
          <w:sz w:val="22"/>
          <w:szCs w:val="22"/>
        </w:rPr>
        <w:t>Smluvní strany se dohod</w:t>
      </w:r>
      <w:r w:rsidR="00B44EC9" w:rsidRPr="0098753C">
        <w:rPr>
          <w:rFonts w:asciiTheme="minorHAnsi" w:hAnsiTheme="minorHAnsi" w:cstheme="minorHAnsi"/>
          <w:color w:val="000000" w:themeColor="text1"/>
          <w:sz w:val="22"/>
          <w:szCs w:val="22"/>
        </w:rPr>
        <w:t>l</w:t>
      </w:r>
      <w:r w:rsidRPr="0098753C">
        <w:rPr>
          <w:rFonts w:asciiTheme="minorHAnsi" w:hAnsiTheme="minorHAnsi" w:cstheme="minorHAnsi"/>
          <w:color w:val="000000" w:themeColor="text1"/>
          <w:sz w:val="22"/>
          <w:szCs w:val="22"/>
        </w:rPr>
        <w:t xml:space="preserve">y, že tuto Smlouvu nelze vypovědět </w:t>
      </w:r>
      <w:r w:rsidR="00AA34FD" w:rsidRPr="0098753C">
        <w:rPr>
          <w:rFonts w:asciiTheme="minorHAnsi" w:hAnsiTheme="minorHAnsi" w:cstheme="minorHAnsi"/>
          <w:color w:val="000000" w:themeColor="text1"/>
          <w:sz w:val="22"/>
          <w:szCs w:val="22"/>
        </w:rPr>
        <w:t>po dobu trvání Smlouvy dle předchozí věty</w:t>
      </w:r>
      <w:r w:rsidR="005C48B2" w:rsidRPr="0098753C">
        <w:rPr>
          <w:rFonts w:asciiTheme="minorHAnsi" w:hAnsiTheme="minorHAnsi" w:cstheme="minorHAnsi"/>
          <w:color w:val="000000" w:themeColor="text1"/>
          <w:sz w:val="22"/>
          <w:szCs w:val="22"/>
        </w:rPr>
        <w:t xml:space="preserve">, </w:t>
      </w:r>
      <w:r w:rsidRPr="0098753C">
        <w:rPr>
          <w:rFonts w:asciiTheme="minorHAnsi" w:hAnsiTheme="minorHAnsi" w:cstheme="minorHAnsi"/>
          <w:color w:val="000000" w:themeColor="text1"/>
          <w:sz w:val="22"/>
          <w:szCs w:val="22"/>
        </w:rPr>
        <w:t>s</w:t>
      </w:r>
      <w:r w:rsidR="005C48B2" w:rsidRPr="0098753C">
        <w:rPr>
          <w:rFonts w:asciiTheme="minorHAnsi" w:hAnsiTheme="minorHAnsi" w:cstheme="minorHAnsi"/>
          <w:color w:val="000000" w:themeColor="text1"/>
          <w:sz w:val="22"/>
          <w:szCs w:val="22"/>
        </w:rPr>
        <w:t> </w:t>
      </w:r>
      <w:r w:rsidRPr="0098753C">
        <w:rPr>
          <w:rFonts w:asciiTheme="minorHAnsi" w:hAnsiTheme="minorHAnsi" w:cstheme="minorHAnsi"/>
          <w:color w:val="000000" w:themeColor="text1"/>
          <w:sz w:val="22"/>
          <w:szCs w:val="22"/>
        </w:rPr>
        <w:t>výjimkou situace p</w:t>
      </w:r>
      <w:r w:rsidR="0007720F" w:rsidRPr="0098753C">
        <w:rPr>
          <w:rFonts w:asciiTheme="minorHAnsi" w:hAnsiTheme="minorHAnsi" w:cstheme="minorHAnsi"/>
          <w:color w:val="000000" w:themeColor="text1"/>
          <w:sz w:val="22"/>
          <w:szCs w:val="22"/>
        </w:rPr>
        <w:t>opsané v odst. 2 tohoto článku</w:t>
      </w:r>
      <w:r w:rsidRPr="0098753C">
        <w:rPr>
          <w:rFonts w:asciiTheme="minorHAnsi" w:hAnsiTheme="minorHAnsi" w:cstheme="minorHAnsi"/>
          <w:color w:val="000000" w:themeColor="text1"/>
          <w:sz w:val="22"/>
          <w:szCs w:val="22"/>
        </w:rPr>
        <w:t>.</w:t>
      </w:r>
    </w:p>
    <w:p w14:paraId="3E89FE52" w14:textId="77777777" w:rsidR="00BC19CB" w:rsidRDefault="004F649F" w:rsidP="005C48B2">
      <w:pPr>
        <w:spacing w:before="120" w:after="40" w:line="276" w:lineRule="auto"/>
        <w:ind w:left="284" w:hanging="284"/>
        <w:jc w:val="both"/>
        <w:rPr>
          <w:rFonts w:asciiTheme="minorHAnsi" w:hAnsiTheme="minorHAnsi"/>
          <w:sz w:val="22"/>
        </w:rPr>
      </w:pPr>
      <w:r w:rsidRPr="0098753C">
        <w:rPr>
          <w:rFonts w:asciiTheme="minorHAnsi" w:hAnsiTheme="minorHAnsi" w:cstheme="minorHAnsi"/>
          <w:color w:val="000000" w:themeColor="text1"/>
          <w:sz w:val="22"/>
          <w:szCs w:val="22"/>
        </w:rPr>
        <w:t>2.</w:t>
      </w:r>
      <w:r w:rsidRPr="0098753C">
        <w:rPr>
          <w:rFonts w:asciiTheme="minorHAnsi" w:hAnsiTheme="minorHAnsi" w:cstheme="minorHAnsi"/>
          <w:color w:val="000000" w:themeColor="text1"/>
          <w:sz w:val="22"/>
          <w:szCs w:val="22"/>
        </w:rPr>
        <w:tab/>
      </w:r>
      <w:r w:rsidR="00494134" w:rsidRPr="0098753C">
        <w:rPr>
          <w:rFonts w:asciiTheme="minorHAnsi" w:hAnsiTheme="minorHAnsi"/>
          <w:color w:val="000000" w:themeColor="text1"/>
          <w:sz w:val="22"/>
        </w:rPr>
        <w:t xml:space="preserve">Smluvní strany se dohodly, že </w:t>
      </w:r>
      <w:r w:rsidR="00986D47" w:rsidRPr="0098753C">
        <w:rPr>
          <w:rFonts w:asciiTheme="minorHAnsi" w:hAnsiTheme="minorHAnsi"/>
          <w:color w:val="000000" w:themeColor="text1"/>
          <w:sz w:val="22"/>
        </w:rPr>
        <w:t xml:space="preserve">tuto </w:t>
      </w:r>
      <w:r w:rsidR="00494134" w:rsidRPr="0098753C">
        <w:rPr>
          <w:rFonts w:asciiTheme="minorHAnsi" w:hAnsiTheme="minorHAnsi"/>
          <w:color w:val="000000" w:themeColor="text1"/>
          <w:sz w:val="22"/>
        </w:rPr>
        <w:t xml:space="preserve">Smlouvu lze vypovědět kdykoliv po uzavření jiného cenového ujednání mezi Pojišťovnou a Držitelem nebo po vydání Prohlášení o ceně ze strany Držitele, pokud toto cenové ujednání nebo toto Prohlášení o ceně </w:t>
      </w:r>
      <w:r w:rsidR="00494134" w:rsidRPr="0018509E">
        <w:rPr>
          <w:rFonts w:asciiTheme="minorHAnsi" w:hAnsiTheme="minorHAnsi"/>
          <w:sz w:val="22"/>
        </w:rPr>
        <w:t xml:space="preserve">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doručené písemné výpovědi druhé smluvní straně.</w:t>
      </w:r>
    </w:p>
    <w:p w14:paraId="19CDD4C8" w14:textId="02597FD7" w:rsidR="00453BF4" w:rsidRPr="0018509E" w:rsidRDefault="00092936"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 xml:space="preserve">3. </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17301A40" w:rsidR="00F466EA" w:rsidRPr="0018509E" w:rsidRDefault="00092936"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106B6480" w:rsidR="00930F96" w:rsidRDefault="00930F96" w:rsidP="005C48B2">
      <w:pPr>
        <w:spacing w:before="120" w:after="40" w:line="276" w:lineRule="auto"/>
        <w:jc w:val="both"/>
        <w:textAlignment w:val="auto"/>
        <w:rPr>
          <w:rFonts w:asciiTheme="minorHAnsi" w:hAnsiTheme="minorHAnsi" w:cstheme="minorHAnsi"/>
          <w:sz w:val="22"/>
          <w:szCs w:val="22"/>
        </w:rPr>
      </w:pPr>
    </w:p>
    <w:p w14:paraId="02FB347B" w14:textId="7A191794" w:rsidR="00866E0A" w:rsidRDefault="00866E0A"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07644F" w:rsidRDefault="00FF46FE" w:rsidP="005C48B2">
      <w:pPr>
        <w:spacing w:before="120" w:after="40" w:line="276" w:lineRule="auto"/>
        <w:ind w:left="284"/>
        <w:jc w:val="both"/>
        <w:rPr>
          <w:rFonts w:asciiTheme="minorHAnsi" w:hAnsiTheme="minorHAnsi" w:cstheme="minorHAnsi"/>
          <w:sz w:val="22"/>
          <w:szCs w:val="22"/>
        </w:rPr>
      </w:pPr>
      <w:r w:rsidRPr="0007644F">
        <w:rPr>
          <w:rFonts w:asciiTheme="minorHAnsi" w:hAnsiTheme="minorHAnsi" w:cstheme="minorHAnsi"/>
          <w:sz w:val="22"/>
          <w:szCs w:val="22"/>
        </w:rPr>
        <w:t>Smluvní strany prokázaly svoji právní subjektivitu takto:</w:t>
      </w:r>
    </w:p>
    <w:p w14:paraId="67C4625C" w14:textId="77777777" w:rsidR="00866E0A" w:rsidRPr="004C27F0" w:rsidRDefault="00866E0A" w:rsidP="00866E0A">
      <w:pPr>
        <w:numPr>
          <w:ilvl w:val="0"/>
          <w:numId w:val="4"/>
        </w:numPr>
        <w:spacing w:before="120" w:after="40" w:line="276" w:lineRule="auto"/>
        <w:ind w:left="567"/>
        <w:jc w:val="both"/>
        <w:rPr>
          <w:rFonts w:asciiTheme="minorHAnsi" w:hAnsiTheme="minorHAnsi"/>
          <w:color w:val="000000" w:themeColor="text1"/>
          <w:sz w:val="22"/>
        </w:rPr>
      </w:pPr>
      <w:bookmarkStart w:id="2" w:name="_Hlk70923907"/>
      <w:r w:rsidRPr="003E39A0">
        <w:rPr>
          <w:rFonts w:asciiTheme="minorHAnsi" w:hAnsiTheme="minorHAnsi" w:cstheme="minorHAnsi"/>
          <w:sz w:val="22"/>
          <w:szCs w:val="22"/>
        </w:rPr>
        <w:t>Pojišťovna platným výpisem z obchodního rejstříku vedeného u Krajského soudu v Ostravě, oddíl AXIV, vložka 554</w:t>
      </w:r>
      <w:bookmarkEnd w:id="2"/>
      <w:r w:rsidRPr="004C27F0">
        <w:rPr>
          <w:rFonts w:asciiTheme="minorHAnsi" w:hAnsiTheme="minorHAnsi"/>
          <w:color w:val="000000" w:themeColor="text1"/>
          <w:sz w:val="22"/>
        </w:rPr>
        <w:t>;</w:t>
      </w:r>
    </w:p>
    <w:p w14:paraId="6142D1F3" w14:textId="29105DE8" w:rsidR="003B04DA" w:rsidRPr="0007644F" w:rsidRDefault="001572B4" w:rsidP="00C76790">
      <w:pPr>
        <w:numPr>
          <w:ilvl w:val="0"/>
          <w:numId w:val="4"/>
        </w:numPr>
        <w:spacing w:before="120" w:after="40" w:line="276" w:lineRule="auto"/>
        <w:ind w:left="567"/>
        <w:jc w:val="both"/>
        <w:rPr>
          <w:rFonts w:asciiTheme="minorHAnsi" w:hAnsiTheme="minorHAnsi" w:cstheme="minorHAnsi"/>
          <w:sz w:val="22"/>
          <w:szCs w:val="22"/>
        </w:rPr>
      </w:pPr>
      <w:r w:rsidRPr="0007644F">
        <w:rPr>
          <w:rFonts w:asciiTheme="minorHAnsi" w:hAnsiTheme="minorHAnsi" w:cstheme="minorHAnsi"/>
          <w:sz w:val="22"/>
          <w:szCs w:val="22"/>
        </w:rPr>
        <w:t xml:space="preserve">Držitel </w:t>
      </w:r>
      <w:r w:rsidR="00FF46FE" w:rsidRPr="0007644F">
        <w:rPr>
          <w:rFonts w:asciiTheme="minorHAnsi" w:hAnsiTheme="minorHAnsi" w:cstheme="minorHAnsi"/>
          <w:sz w:val="22"/>
          <w:szCs w:val="22"/>
        </w:rPr>
        <w:t xml:space="preserve">platným </w:t>
      </w:r>
      <w:r w:rsidR="00FF46FE" w:rsidRPr="0007644F">
        <w:rPr>
          <w:rFonts w:asciiTheme="minorHAnsi" w:hAnsiTheme="minorHAnsi" w:cstheme="minorHAnsi"/>
          <w:color w:val="000000" w:themeColor="text1"/>
          <w:sz w:val="22"/>
          <w:szCs w:val="22"/>
        </w:rPr>
        <w:t>výpisem z</w:t>
      </w:r>
      <w:r w:rsidR="009D6DC8" w:rsidRPr="0007644F">
        <w:rPr>
          <w:rFonts w:asciiTheme="minorHAnsi" w:hAnsiTheme="minorHAnsi" w:cstheme="minorHAnsi"/>
          <w:color w:val="000000" w:themeColor="text1"/>
          <w:sz w:val="22"/>
          <w:szCs w:val="22"/>
        </w:rPr>
        <w:t xml:space="preserve"> </w:t>
      </w:r>
      <w:r w:rsidR="00FF46FE" w:rsidRPr="0007644F">
        <w:rPr>
          <w:rFonts w:asciiTheme="minorHAnsi" w:hAnsiTheme="minorHAnsi" w:cstheme="minorHAnsi"/>
          <w:color w:val="000000" w:themeColor="text1"/>
          <w:sz w:val="22"/>
          <w:szCs w:val="22"/>
        </w:rPr>
        <w:t xml:space="preserve">obchodního </w:t>
      </w:r>
      <w:r w:rsidR="00FF46FE" w:rsidRPr="0007644F">
        <w:rPr>
          <w:rFonts w:asciiTheme="minorHAnsi" w:hAnsiTheme="minorHAnsi" w:cstheme="minorHAnsi"/>
          <w:sz w:val="22"/>
          <w:szCs w:val="22"/>
        </w:rPr>
        <w:t xml:space="preserve">rejstříku, vedeného u </w:t>
      </w:r>
      <w:r w:rsidR="002B3411" w:rsidRPr="0007644F">
        <w:rPr>
          <w:rFonts w:asciiTheme="minorHAnsi" w:hAnsiTheme="minorHAnsi" w:cstheme="minorHAnsi"/>
          <w:sz w:val="22"/>
          <w:szCs w:val="22"/>
        </w:rPr>
        <w:t xml:space="preserve">Obvodního soudu ve </w:t>
      </w:r>
      <w:proofErr w:type="spellStart"/>
      <w:r w:rsidR="002B3411" w:rsidRPr="0007644F">
        <w:rPr>
          <w:rFonts w:asciiTheme="minorHAnsi" w:hAnsiTheme="minorHAnsi" w:cstheme="minorHAnsi"/>
          <w:sz w:val="22"/>
          <w:szCs w:val="22"/>
        </w:rPr>
        <w:t>Freiburgu</w:t>
      </w:r>
      <w:proofErr w:type="spellEnd"/>
      <w:r w:rsidR="002B3411" w:rsidRPr="0007644F">
        <w:rPr>
          <w:rFonts w:asciiTheme="minorHAnsi" w:hAnsiTheme="minorHAnsi" w:cstheme="minorHAnsi"/>
          <w:sz w:val="22"/>
          <w:szCs w:val="22"/>
        </w:rPr>
        <w:t xml:space="preserve"> i Br., </w:t>
      </w:r>
      <w:r w:rsidR="006E3163" w:rsidRPr="0007644F">
        <w:rPr>
          <w:rFonts w:asciiTheme="minorHAnsi" w:hAnsiTheme="minorHAnsi" w:cstheme="minorHAnsi"/>
          <w:sz w:val="22"/>
          <w:szCs w:val="22"/>
        </w:rPr>
        <w:br/>
      </w:r>
      <w:proofErr w:type="spellStart"/>
      <w:r w:rsidR="002B3411" w:rsidRPr="0007644F">
        <w:rPr>
          <w:rFonts w:asciiTheme="minorHAnsi" w:hAnsiTheme="minorHAnsi" w:cstheme="minorHAnsi"/>
          <w:sz w:val="22"/>
          <w:szCs w:val="22"/>
        </w:rPr>
        <w:t>sp</w:t>
      </w:r>
      <w:proofErr w:type="spellEnd"/>
      <w:r w:rsidR="002B3411" w:rsidRPr="0007644F">
        <w:rPr>
          <w:rFonts w:asciiTheme="minorHAnsi" w:hAnsiTheme="minorHAnsi" w:cstheme="minorHAnsi"/>
          <w:sz w:val="22"/>
          <w:szCs w:val="22"/>
        </w:rPr>
        <w:t>. zn. HRB 717155;</w:t>
      </w:r>
    </w:p>
    <w:p w14:paraId="057F4C2C" w14:textId="36473552" w:rsidR="006E3163" w:rsidRPr="00C76790" w:rsidRDefault="006E3163" w:rsidP="00C76790">
      <w:pPr>
        <w:numPr>
          <w:ilvl w:val="0"/>
          <w:numId w:val="4"/>
        </w:numPr>
        <w:spacing w:before="120" w:after="40" w:line="276" w:lineRule="auto"/>
        <w:ind w:left="567"/>
        <w:jc w:val="both"/>
        <w:rPr>
          <w:rFonts w:asciiTheme="minorHAnsi" w:hAnsiTheme="minorHAnsi" w:cstheme="minorHAnsi"/>
          <w:sz w:val="22"/>
          <w:szCs w:val="22"/>
        </w:rPr>
      </w:pPr>
      <w:r w:rsidRPr="00C76790">
        <w:rPr>
          <w:rFonts w:asciiTheme="minorHAnsi" w:hAnsiTheme="minorHAnsi" w:cstheme="minorHAnsi"/>
          <w:sz w:val="22"/>
          <w:szCs w:val="22"/>
        </w:rPr>
        <w:t>Společnost ROCHE s.r.o.</w:t>
      </w:r>
      <w:r w:rsidR="00C76790" w:rsidRPr="00C76790">
        <w:rPr>
          <w:rFonts w:asciiTheme="minorHAnsi" w:hAnsiTheme="minorHAnsi" w:cstheme="minorHAnsi"/>
          <w:sz w:val="22"/>
          <w:szCs w:val="22"/>
        </w:rPr>
        <w:t xml:space="preserve"> výpisem z obchodního rejstříku, vedeného u </w:t>
      </w:r>
      <w:r w:rsidRPr="00C76790">
        <w:rPr>
          <w:rFonts w:asciiTheme="minorHAnsi" w:hAnsiTheme="minorHAnsi" w:cstheme="minorHAnsi"/>
          <w:sz w:val="22"/>
          <w:szCs w:val="22"/>
        </w:rPr>
        <w:t xml:space="preserve">Městského soudu v Praze, </w:t>
      </w:r>
      <w:proofErr w:type="spellStart"/>
      <w:r w:rsidRPr="00C76790">
        <w:rPr>
          <w:rFonts w:asciiTheme="minorHAnsi" w:hAnsiTheme="minorHAnsi" w:cstheme="minorHAnsi"/>
          <w:sz w:val="22"/>
          <w:szCs w:val="22"/>
        </w:rPr>
        <w:t>sp</w:t>
      </w:r>
      <w:proofErr w:type="spellEnd"/>
      <w:r w:rsidRPr="00C76790">
        <w:rPr>
          <w:rFonts w:asciiTheme="minorHAnsi" w:hAnsiTheme="minorHAnsi" w:cstheme="minorHAnsi"/>
          <w:sz w:val="22"/>
          <w:szCs w:val="22"/>
        </w:rPr>
        <w:t>.</w:t>
      </w:r>
      <w:r w:rsidR="00C76790">
        <w:rPr>
          <w:rFonts w:asciiTheme="minorHAnsi" w:hAnsiTheme="minorHAnsi" w:cstheme="minorHAnsi"/>
          <w:sz w:val="22"/>
          <w:szCs w:val="22"/>
        </w:rPr>
        <w:t xml:space="preserve"> </w:t>
      </w:r>
      <w:r w:rsidRPr="00C76790">
        <w:rPr>
          <w:rFonts w:asciiTheme="minorHAnsi" w:hAnsiTheme="minorHAnsi" w:cstheme="minorHAnsi"/>
          <w:sz w:val="22"/>
          <w:szCs w:val="22"/>
        </w:rPr>
        <w:t>zn. C 13202;</w:t>
      </w:r>
    </w:p>
    <w:p w14:paraId="00FBF734" w14:textId="735499C2" w:rsidR="00866E0A" w:rsidRPr="002F1E07" w:rsidRDefault="00866E0A" w:rsidP="00866E0A">
      <w:pPr>
        <w:numPr>
          <w:ilvl w:val="0"/>
          <w:numId w:val="4"/>
        </w:numPr>
        <w:spacing w:after="40" w:line="276" w:lineRule="auto"/>
        <w:ind w:left="567"/>
        <w:jc w:val="both"/>
        <w:rPr>
          <w:rFonts w:asciiTheme="minorHAnsi" w:hAnsiTheme="minorHAnsi"/>
          <w:sz w:val="22"/>
        </w:rPr>
      </w:pPr>
      <w:bookmarkStart w:id="3" w:name="_Hlk70923898"/>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xml:space="preserve">, e-mail: </w:t>
      </w:r>
      <w:proofErr w:type="spellStart"/>
      <w:r w:rsidRPr="00866E0A">
        <w:rPr>
          <w:rFonts w:asciiTheme="minorHAnsi" w:hAnsiTheme="minorHAnsi" w:cstheme="minorHAnsi"/>
          <w:color w:val="000000" w:themeColor="text1"/>
          <w:sz w:val="22"/>
          <w:szCs w:val="22"/>
          <w:highlight w:val="black"/>
        </w:rPr>
        <w:t>xxxxxxxxxxxx</w:t>
      </w:r>
      <w:proofErr w:type="spellEnd"/>
      <w:r w:rsidRPr="003E39A0">
        <w:rPr>
          <w:rFonts w:asciiTheme="minorHAnsi" w:hAnsiTheme="minorHAnsi" w:cstheme="minorHAnsi"/>
          <w:color w:val="000000" w:themeColor="text1"/>
          <w:sz w:val="22"/>
          <w:szCs w:val="22"/>
        </w:rPr>
        <w:t>, tel.:</w:t>
      </w:r>
      <w:bookmarkEnd w:id="3"/>
      <w:r>
        <w:rPr>
          <w:rFonts w:asciiTheme="minorHAnsi" w:hAnsiTheme="minorHAnsi" w:cstheme="minorHAnsi"/>
          <w:color w:val="000000" w:themeColor="text1"/>
          <w:sz w:val="22"/>
          <w:szCs w:val="22"/>
        </w:rPr>
        <w:t xml:space="preserve"> </w:t>
      </w:r>
      <w:proofErr w:type="spellStart"/>
      <w:r w:rsidRPr="00866E0A">
        <w:rPr>
          <w:rFonts w:asciiTheme="minorHAnsi" w:hAnsiTheme="minorHAnsi" w:cstheme="minorHAnsi"/>
          <w:color w:val="000000" w:themeColor="text1"/>
          <w:sz w:val="22"/>
          <w:szCs w:val="22"/>
          <w:highlight w:val="black"/>
        </w:rPr>
        <w:t>xxxxxxxxxxxx</w:t>
      </w:r>
      <w:proofErr w:type="spellEnd"/>
      <w:r w:rsidRPr="002F1E07">
        <w:rPr>
          <w:rFonts w:asciiTheme="minorHAnsi" w:hAnsiTheme="minorHAnsi"/>
          <w:sz w:val="22"/>
        </w:rPr>
        <w:t>;</w:t>
      </w:r>
    </w:p>
    <w:p w14:paraId="659A281F" w14:textId="77777777" w:rsidR="007777F7" w:rsidRPr="007777F7" w:rsidRDefault="00FF46FE" w:rsidP="007777F7">
      <w:pPr>
        <w:numPr>
          <w:ilvl w:val="0"/>
          <w:numId w:val="4"/>
        </w:numPr>
        <w:spacing w:after="40" w:line="276" w:lineRule="auto"/>
        <w:ind w:left="567"/>
        <w:jc w:val="both"/>
        <w:rPr>
          <w:rFonts w:asciiTheme="minorHAnsi" w:hAnsiTheme="minorHAnsi" w:cstheme="minorHAnsi"/>
          <w:sz w:val="22"/>
          <w:szCs w:val="22"/>
        </w:rPr>
      </w:pPr>
      <w:r w:rsidRPr="0007644F">
        <w:rPr>
          <w:rFonts w:asciiTheme="minorHAnsi" w:hAnsiTheme="minorHAnsi" w:cstheme="minorHAnsi"/>
          <w:sz w:val="22"/>
          <w:szCs w:val="22"/>
        </w:rPr>
        <w:t xml:space="preserve">Za </w:t>
      </w:r>
      <w:r w:rsidR="001572B4" w:rsidRPr="0007644F">
        <w:rPr>
          <w:rFonts w:asciiTheme="minorHAnsi" w:hAnsiTheme="minorHAnsi" w:cstheme="minorHAnsi"/>
          <w:sz w:val="22"/>
          <w:szCs w:val="22"/>
        </w:rPr>
        <w:t xml:space="preserve">Držitele </w:t>
      </w:r>
      <w:r w:rsidR="007B020E" w:rsidRPr="0007644F">
        <w:rPr>
          <w:rFonts w:asciiTheme="minorHAnsi" w:hAnsiTheme="minorHAnsi" w:cstheme="minorHAnsi"/>
          <w:sz w:val="22"/>
          <w:szCs w:val="22"/>
        </w:rPr>
        <w:t>je</w:t>
      </w:r>
      <w:r w:rsidRPr="0007644F">
        <w:rPr>
          <w:rFonts w:asciiTheme="minorHAnsi" w:hAnsiTheme="minorHAnsi" w:cstheme="minorHAnsi"/>
          <w:sz w:val="22"/>
          <w:szCs w:val="22"/>
        </w:rPr>
        <w:t xml:space="preserve"> zmocněn k jednání ve věci plnění této </w:t>
      </w:r>
      <w:r w:rsidR="00C33180" w:rsidRPr="0007644F">
        <w:rPr>
          <w:rFonts w:asciiTheme="minorHAnsi" w:hAnsiTheme="minorHAnsi" w:cstheme="minorHAnsi"/>
          <w:sz w:val="22"/>
          <w:szCs w:val="22"/>
        </w:rPr>
        <w:t>S</w:t>
      </w:r>
      <w:r w:rsidRPr="0007644F">
        <w:rPr>
          <w:rFonts w:asciiTheme="minorHAnsi" w:hAnsiTheme="minorHAnsi" w:cstheme="minorHAnsi"/>
          <w:sz w:val="22"/>
          <w:szCs w:val="22"/>
        </w:rPr>
        <w:t>mlouvy:</w:t>
      </w:r>
      <w:r w:rsidR="00CF25DE" w:rsidRPr="0007644F">
        <w:rPr>
          <w:rFonts w:asciiTheme="minorHAnsi" w:hAnsiTheme="minorHAnsi" w:cstheme="minorHAnsi"/>
          <w:sz w:val="22"/>
          <w:szCs w:val="22"/>
        </w:rPr>
        <w:t xml:space="preserve"> </w:t>
      </w:r>
      <w:proofErr w:type="spellStart"/>
      <w:r w:rsidR="007777F7" w:rsidRPr="007777F7">
        <w:rPr>
          <w:rFonts w:asciiTheme="minorHAnsi" w:hAnsiTheme="minorHAnsi" w:cstheme="minorHAnsi"/>
          <w:sz w:val="22"/>
          <w:szCs w:val="22"/>
          <w:highlight w:val="black"/>
        </w:rPr>
        <w:t>xxxxxxxxxxxxxxxxxxxxxx</w:t>
      </w:r>
      <w:proofErr w:type="spellEnd"/>
      <w:r w:rsidR="007777F7" w:rsidRPr="007777F7">
        <w:rPr>
          <w:rFonts w:asciiTheme="minorHAnsi" w:hAnsiTheme="minorHAnsi" w:cstheme="minorHAnsi"/>
          <w:sz w:val="22"/>
          <w:szCs w:val="22"/>
          <w:highlight w:val="black"/>
        </w:rPr>
        <w:t xml:space="preserve"> e-mail:</w:t>
      </w:r>
    </w:p>
    <w:p w14:paraId="6D731653" w14:textId="6602096C" w:rsidR="00FF46FE" w:rsidRPr="0007644F" w:rsidRDefault="007777F7" w:rsidP="007777F7">
      <w:pPr>
        <w:spacing w:after="40" w:line="276" w:lineRule="auto"/>
        <w:ind w:left="567"/>
        <w:jc w:val="both"/>
        <w:rPr>
          <w:rFonts w:asciiTheme="minorHAnsi" w:hAnsiTheme="minorHAnsi" w:cstheme="minorHAnsi"/>
          <w:sz w:val="22"/>
          <w:szCs w:val="22"/>
        </w:rPr>
      </w:pPr>
      <w:proofErr w:type="spellStart"/>
      <w:r w:rsidRPr="007777F7">
        <w:rPr>
          <w:rFonts w:asciiTheme="minorHAnsi" w:hAnsiTheme="minorHAnsi" w:cstheme="minorHAnsi"/>
          <w:sz w:val="22"/>
          <w:szCs w:val="22"/>
          <w:highlight w:val="black"/>
        </w:rPr>
        <w:t>xxxxxxxxxxxxxxxxxxxxxxx</w:t>
      </w:r>
      <w:proofErr w:type="spellEnd"/>
      <w:r w:rsidRPr="007777F7">
        <w:rPr>
          <w:rFonts w:asciiTheme="minorHAnsi" w:hAnsiTheme="minorHAnsi" w:cstheme="minorHAnsi"/>
          <w:sz w:val="22"/>
          <w:szCs w:val="22"/>
          <w:highlight w:val="black"/>
        </w:rPr>
        <w:t xml:space="preserve">, tel.: </w:t>
      </w:r>
      <w:proofErr w:type="spellStart"/>
      <w:r w:rsidRPr="007777F7">
        <w:rPr>
          <w:rFonts w:asciiTheme="minorHAnsi" w:hAnsiTheme="minorHAnsi" w:cstheme="minorHAnsi"/>
          <w:sz w:val="22"/>
          <w:szCs w:val="22"/>
          <w:highlight w:val="black"/>
        </w:rPr>
        <w:t>xxxxxxxxxxxxxxxxxxx</w:t>
      </w:r>
      <w:proofErr w:type="spellEnd"/>
      <w:r w:rsidRPr="007777F7">
        <w:rPr>
          <w:rFonts w:asciiTheme="minorHAnsi" w:hAnsiTheme="minorHAnsi" w:cstheme="minorHAnsi"/>
          <w:sz w:val="22"/>
          <w:szCs w:val="22"/>
          <w:highlight w:val="black"/>
        </w:rPr>
        <w:t>.</w:t>
      </w:r>
    </w:p>
    <w:p w14:paraId="732C6D4E" w14:textId="0F9B8B6F" w:rsidR="005612F4" w:rsidRDefault="005612F4" w:rsidP="005C48B2">
      <w:pPr>
        <w:spacing w:after="40" w:line="276" w:lineRule="auto"/>
        <w:jc w:val="center"/>
        <w:rPr>
          <w:rFonts w:asciiTheme="minorHAnsi" w:hAnsiTheme="minorHAnsi"/>
          <w:b/>
          <w:sz w:val="22"/>
        </w:rPr>
      </w:pPr>
    </w:p>
    <w:p w14:paraId="5D40E0C9" w14:textId="77777777" w:rsidR="00866E0A" w:rsidRPr="0018509E" w:rsidRDefault="00866E0A"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Příloha č</w:t>
      </w:r>
      <w:r w:rsidRPr="0098753C">
        <w:rPr>
          <w:rFonts w:asciiTheme="minorHAnsi" w:hAnsiTheme="minorHAnsi" w:cstheme="minorHAnsi"/>
          <w:color w:val="000000" w:themeColor="text1"/>
          <w:sz w:val="22"/>
          <w:szCs w:val="22"/>
        </w:rPr>
        <w:t>.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2F528C32" w14:textId="40945CB4" w:rsidR="00C67FDA" w:rsidRPr="003E0E9B" w:rsidRDefault="00C67FDA" w:rsidP="00C67FDA">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FD0AC4">
        <w:rPr>
          <w:rFonts w:asciiTheme="minorHAnsi" w:hAnsiTheme="minorHAnsi" w:cstheme="minorHAnsi"/>
          <w:sz w:val="22"/>
          <w:szCs w:val="22"/>
        </w:rPr>
        <w:t>Ostravě</w:t>
      </w:r>
      <w:r w:rsidRPr="003E0E9B">
        <w:rPr>
          <w:rFonts w:asciiTheme="minorHAnsi" w:hAnsiTheme="minorHAnsi" w:cstheme="minorHAnsi"/>
          <w:sz w:val="22"/>
          <w:szCs w:val="22"/>
        </w:rPr>
        <w:t>, dne</w:t>
      </w:r>
      <w:r w:rsidR="00FD0AC4">
        <w:rPr>
          <w:rFonts w:asciiTheme="minorHAnsi" w:hAnsiTheme="minorHAnsi" w:cstheme="minorHAnsi"/>
          <w:sz w:val="22"/>
          <w:szCs w:val="22"/>
        </w:rPr>
        <w:t xml:space="preserve"> 4.6.2021</w:t>
      </w:r>
      <w:r w:rsidRPr="003E0E9B">
        <w:rPr>
          <w:rFonts w:asciiTheme="minorHAnsi" w:hAnsiTheme="minorHAnsi" w:cstheme="minorHAnsi"/>
          <w:sz w:val="22"/>
          <w:szCs w:val="22"/>
        </w:rPr>
        <w:tab/>
      </w:r>
      <w:r w:rsidR="00FD0AC4">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r w:rsidR="00FD0AC4">
        <w:rPr>
          <w:rFonts w:asciiTheme="minorHAnsi" w:hAnsiTheme="minorHAnsi" w:cstheme="minorHAnsi"/>
          <w:sz w:val="22"/>
          <w:szCs w:val="22"/>
        </w:rPr>
        <w:t xml:space="preserve"> 1.7.2021</w:t>
      </w:r>
    </w:p>
    <w:p w14:paraId="0CD91A02" w14:textId="77777777" w:rsidR="00C67FDA" w:rsidRPr="003E0E9B" w:rsidRDefault="00C67FDA" w:rsidP="00C67FDA">
      <w:pPr>
        <w:spacing w:line="276" w:lineRule="auto"/>
        <w:rPr>
          <w:rFonts w:asciiTheme="minorHAnsi" w:hAnsiTheme="minorHAnsi" w:cstheme="minorHAnsi"/>
          <w:sz w:val="22"/>
          <w:szCs w:val="22"/>
        </w:rPr>
      </w:pPr>
    </w:p>
    <w:p w14:paraId="7FC768E8" w14:textId="77777777" w:rsidR="00C67FDA" w:rsidRPr="003E0E9B" w:rsidRDefault="00C67FDA" w:rsidP="00C67FDA">
      <w:pPr>
        <w:spacing w:line="276" w:lineRule="auto"/>
        <w:rPr>
          <w:rFonts w:asciiTheme="minorHAnsi" w:hAnsiTheme="minorHAnsi" w:cstheme="minorHAnsi"/>
          <w:sz w:val="22"/>
          <w:szCs w:val="22"/>
        </w:rPr>
      </w:pPr>
    </w:p>
    <w:p w14:paraId="2010969A" w14:textId="77777777" w:rsidR="00C67FDA" w:rsidRPr="003E0E9B" w:rsidRDefault="00C67FDA" w:rsidP="00C67FDA">
      <w:pPr>
        <w:spacing w:line="276" w:lineRule="auto"/>
        <w:rPr>
          <w:rFonts w:asciiTheme="minorHAnsi" w:hAnsiTheme="minorHAnsi" w:cstheme="minorHAnsi"/>
          <w:sz w:val="22"/>
          <w:szCs w:val="22"/>
        </w:rPr>
      </w:pPr>
    </w:p>
    <w:p w14:paraId="376E5169" w14:textId="77777777" w:rsidR="00C67FDA" w:rsidRPr="003E0E9B" w:rsidRDefault="00C67FDA" w:rsidP="00C67FDA">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1E35FD37" w14:textId="77777777" w:rsidR="00C67FDA" w:rsidRPr="003E0E9B" w:rsidRDefault="00C67FDA" w:rsidP="00C67FDA">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C67FDA">
        <w:rPr>
          <w:rFonts w:asciiTheme="minorHAnsi" w:hAnsiTheme="minorHAnsi" w:cstheme="minorHAnsi"/>
          <w:sz w:val="22"/>
          <w:szCs w:val="22"/>
          <w:highlight w:val="black"/>
        </w:rPr>
        <w:t>xxxxxxxxxxxxxxxxxxxxxxx</w:t>
      </w:r>
      <w:proofErr w:type="spellEnd"/>
    </w:p>
    <w:p w14:paraId="183FF92E" w14:textId="77777777" w:rsidR="00C67FDA" w:rsidRPr="003E0E9B" w:rsidRDefault="00C67FDA" w:rsidP="00C67FDA">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na základě plné moci</w:t>
      </w:r>
    </w:p>
    <w:p w14:paraId="69471726" w14:textId="77777777" w:rsidR="00C67FDA" w:rsidRDefault="00C67FDA" w:rsidP="00C67FDA">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ROCHE s.r.o.</w:t>
      </w:r>
    </w:p>
    <w:p w14:paraId="67500AE8" w14:textId="77777777" w:rsidR="00C67FDA" w:rsidRDefault="00C67FDA" w:rsidP="00C67FDA">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3C13A882" w14:textId="20E087CD" w:rsidR="00C67FDA" w:rsidRPr="003E0E9B" w:rsidRDefault="00FD0AC4" w:rsidP="00FD0AC4">
      <w:pPr>
        <w:spacing w:line="276" w:lineRule="auto"/>
        <w:ind w:left="3545" w:firstLine="709"/>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1.7.2021</w:t>
      </w:r>
    </w:p>
    <w:p w14:paraId="593446F6" w14:textId="77777777" w:rsidR="00C67FDA" w:rsidRPr="003E0E9B" w:rsidRDefault="00C67FDA" w:rsidP="00C67FDA">
      <w:pPr>
        <w:spacing w:line="276" w:lineRule="auto"/>
        <w:rPr>
          <w:rFonts w:asciiTheme="minorHAnsi" w:hAnsiTheme="minorHAnsi" w:cstheme="minorHAnsi"/>
          <w:sz w:val="22"/>
          <w:szCs w:val="22"/>
        </w:rPr>
      </w:pPr>
    </w:p>
    <w:p w14:paraId="45932D00" w14:textId="77777777" w:rsidR="00C67FDA" w:rsidRPr="003E0E9B" w:rsidRDefault="00C67FDA" w:rsidP="00C67FDA">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A32267A" w14:textId="77777777" w:rsidR="00C67FDA" w:rsidRPr="003E0E9B" w:rsidRDefault="00C67FDA" w:rsidP="00C67FDA">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 xml:space="preserve"> </w:t>
      </w:r>
      <w:proofErr w:type="spellStart"/>
      <w:r w:rsidRPr="00C67FDA">
        <w:rPr>
          <w:rFonts w:asciiTheme="minorHAnsi" w:hAnsiTheme="minorHAnsi" w:cstheme="minorHAnsi"/>
          <w:sz w:val="22"/>
          <w:szCs w:val="22"/>
          <w:highlight w:val="black"/>
        </w:rPr>
        <w:t>xxxxxxxxxxxxxxxxxxxxxx</w:t>
      </w:r>
      <w:proofErr w:type="spellEnd"/>
    </w:p>
    <w:p w14:paraId="30FAE91E" w14:textId="77777777" w:rsidR="00C67FDA" w:rsidRPr="003E0E9B" w:rsidRDefault="00C67FDA" w:rsidP="00C67FDA">
      <w:pPr>
        <w:spacing w:line="276" w:lineRule="auto"/>
        <w:rPr>
          <w:rFonts w:asciiTheme="minorHAnsi" w:hAnsiTheme="minorHAnsi" w:cstheme="minorHAnsi"/>
          <w:sz w:val="22"/>
          <w:szCs w:val="22"/>
        </w:rPr>
      </w:pP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na základě plné moci</w:t>
      </w:r>
    </w:p>
    <w:p w14:paraId="24CDF2BA" w14:textId="77777777" w:rsidR="00C67FDA" w:rsidRPr="00B143E3" w:rsidRDefault="00C67FDA" w:rsidP="00C67FDA">
      <w:pPr>
        <w:spacing w:line="276" w:lineRule="auto"/>
        <w:rPr>
          <w:rFonts w:asciiTheme="minorHAnsi" w:hAnsiTheme="minorHAnsi" w:cstheme="minorHAnsi"/>
          <w:sz w:val="22"/>
          <w:szCs w:val="22"/>
        </w:rPr>
      </w:pP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ROCHE s.r.o.</w:t>
      </w:r>
    </w:p>
    <w:p w14:paraId="0DE44BD5" w14:textId="1DBB53B4" w:rsidR="00E34D2A" w:rsidRPr="00B143E3" w:rsidRDefault="00E34D2A" w:rsidP="00091E17">
      <w:pPr>
        <w:spacing w:line="276" w:lineRule="auto"/>
        <w:rPr>
          <w:rFonts w:asciiTheme="minorHAnsi" w:hAnsiTheme="minorHAnsi" w:cstheme="minorHAnsi"/>
          <w:sz w:val="22"/>
          <w:szCs w:val="22"/>
        </w:rPr>
      </w:pPr>
      <w:r w:rsidRPr="00B143E3">
        <w:rPr>
          <w:rFonts w:asciiTheme="minorHAnsi" w:hAnsiTheme="minorHAnsi" w:cstheme="minorHAnsi"/>
          <w:sz w:val="22"/>
          <w:szCs w:val="22"/>
        </w:rPr>
        <w:br w:type="page"/>
      </w:r>
    </w:p>
    <w:p w14:paraId="0BD64C84" w14:textId="663BF288" w:rsidR="004F649F" w:rsidRPr="0018509E" w:rsidRDefault="004F649F" w:rsidP="00E048A0">
      <w:pPr>
        <w:tabs>
          <w:tab w:val="left" w:pos="5245"/>
        </w:tabs>
        <w:spacing w:before="120" w:after="40" w:line="276" w:lineRule="auto"/>
        <w:jc w:val="center"/>
        <w:rPr>
          <w:rFonts w:asciiTheme="minorHAnsi" w:hAnsiTheme="minorHAnsi" w:cstheme="minorHAnsi"/>
          <w:b/>
          <w:sz w:val="22"/>
          <w:szCs w:val="22"/>
        </w:rPr>
      </w:pPr>
      <w:r w:rsidRPr="0018509E">
        <w:rPr>
          <w:rFonts w:asciiTheme="minorHAnsi" w:hAnsiTheme="minorHAnsi"/>
          <w:b/>
          <w:sz w:val="22"/>
        </w:rPr>
        <w:lastRenderedPageBreak/>
        <w:t xml:space="preserve">PŘÍLOHA Č. </w:t>
      </w:r>
      <w:r w:rsidRPr="0018509E">
        <w:rPr>
          <w:rFonts w:asciiTheme="minorHAnsi" w:hAnsiTheme="minorHAnsi" w:cstheme="minorHAnsi"/>
          <w:b/>
          <w:sz w:val="22"/>
          <w:szCs w:val="22"/>
        </w:rPr>
        <w:t>1 SMLOUVY</w:t>
      </w:r>
      <w:r w:rsidR="00E048A0">
        <w:rPr>
          <w:rFonts w:asciiTheme="minorHAnsi" w:hAnsiTheme="minorHAnsi" w:cstheme="minorHAnsi"/>
          <w:b/>
          <w:sz w:val="22"/>
          <w:szCs w:val="22"/>
        </w:rPr>
        <w:t xml:space="preserve"> </w:t>
      </w:r>
      <w:r w:rsidR="00E048A0" w:rsidRPr="00E048A0">
        <w:rPr>
          <w:rFonts w:asciiTheme="minorHAnsi" w:hAnsiTheme="minorHAnsi" w:cstheme="minorHAnsi"/>
          <w:b/>
          <w:sz w:val="22"/>
          <w:szCs w:val="22"/>
        </w:rPr>
        <w:t>O LIMITACI NÁKLADŮ</w:t>
      </w:r>
      <w:r w:rsidR="00E048A0">
        <w:rPr>
          <w:rFonts w:asciiTheme="minorHAnsi" w:hAnsiTheme="minorHAnsi" w:cstheme="minorHAnsi"/>
          <w:b/>
          <w:sz w:val="22"/>
          <w:szCs w:val="22"/>
        </w:rPr>
        <w:t xml:space="preserve"> </w:t>
      </w:r>
      <w:r w:rsidR="00E048A0" w:rsidRPr="00E048A0">
        <w:rPr>
          <w:rFonts w:asciiTheme="minorHAnsi" w:hAnsiTheme="minorHAnsi" w:cstheme="minorHAnsi"/>
          <w:b/>
          <w:sz w:val="22"/>
          <w:szCs w:val="22"/>
        </w:rPr>
        <w:t>SPOJENÝCH S HRAZENÍM LÉČIVÉHO PŘÍPRAVKU</w:t>
      </w:r>
      <w:r w:rsidR="00E048A0">
        <w:rPr>
          <w:rFonts w:asciiTheme="minorHAnsi" w:hAnsiTheme="minorHAnsi" w:cstheme="minorHAnsi"/>
          <w:b/>
          <w:sz w:val="22"/>
          <w:szCs w:val="22"/>
        </w:rPr>
        <w:t xml:space="preserve"> </w:t>
      </w:r>
      <w:r w:rsidR="007777F7" w:rsidRPr="007777F7">
        <w:rPr>
          <w:rFonts w:asciiTheme="minorHAnsi" w:hAnsiTheme="minorHAnsi" w:cstheme="minorHAnsi"/>
          <w:b/>
          <w:sz w:val="22"/>
          <w:szCs w:val="22"/>
          <w:highlight w:val="black"/>
        </w:rPr>
        <w:t>XXXXXXX</w:t>
      </w:r>
    </w:p>
    <w:p w14:paraId="0A3DE80C" w14:textId="431B91F2" w:rsidR="006F4769" w:rsidRDefault="006F4769" w:rsidP="005C48B2">
      <w:pPr>
        <w:tabs>
          <w:tab w:val="left" w:pos="5245"/>
        </w:tabs>
        <w:spacing w:before="120" w:after="40" w:line="276" w:lineRule="auto"/>
        <w:jc w:val="center"/>
        <w:rPr>
          <w:rFonts w:asciiTheme="minorHAnsi" w:hAnsiTheme="minorHAnsi"/>
          <w:b/>
          <w:color w:val="000000" w:themeColor="text1"/>
          <w:sz w:val="22"/>
        </w:rPr>
      </w:pPr>
      <w:r w:rsidRPr="0098753C">
        <w:rPr>
          <w:rFonts w:asciiTheme="minorHAnsi" w:hAnsiTheme="minorHAnsi"/>
          <w:b/>
          <w:color w:val="000000" w:themeColor="text1"/>
          <w:sz w:val="22"/>
        </w:rPr>
        <w:t>OBCHODNÍ TAJEMSTVÍ</w:t>
      </w:r>
    </w:p>
    <w:p w14:paraId="13BACA88" w14:textId="2C1FA5BC" w:rsidR="00775902" w:rsidRPr="0098753C" w:rsidRDefault="007777F7" w:rsidP="005C48B2">
      <w:pPr>
        <w:tabs>
          <w:tab w:val="left" w:pos="5245"/>
        </w:tabs>
        <w:spacing w:before="120" w:after="40" w:line="276" w:lineRule="auto"/>
        <w:jc w:val="center"/>
        <w:rPr>
          <w:rFonts w:asciiTheme="minorHAnsi" w:hAnsiTheme="minorHAnsi"/>
          <w:b/>
          <w:color w:val="000000" w:themeColor="text1"/>
          <w:sz w:val="22"/>
        </w:rPr>
      </w:pPr>
      <w:r>
        <w:rPr>
          <w:rFonts w:asciiTheme="minorHAnsi" w:hAnsiTheme="minorHAnsi"/>
          <w:b/>
          <w:noProof/>
          <w:color w:val="000000" w:themeColor="text1"/>
          <w:sz w:val="22"/>
          <w:lang w:val="en-US" w:eastAsia="en-US"/>
        </w:rPr>
        <mc:AlternateContent>
          <mc:Choice Requires="wps">
            <w:drawing>
              <wp:anchor distT="0" distB="0" distL="114300" distR="114300" simplePos="0" relativeHeight="251659264" behindDoc="0" locked="0" layoutInCell="1" allowOverlap="1" wp14:anchorId="5525DCFC" wp14:editId="745AC1C9">
                <wp:simplePos x="0" y="0"/>
                <wp:positionH relativeFrom="margin">
                  <wp:align>center</wp:align>
                </wp:positionH>
                <wp:positionV relativeFrom="paragraph">
                  <wp:posOffset>146050</wp:posOffset>
                </wp:positionV>
                <wp:extent cx="6495393" cy="4829175"/>
                <wp:effectExtent l="0" t="0" r="20320" b="28575"/>
                <wp:wrapNone/>
                <wp:docPr id="1" name="Rectangle 1"/>
                <wp:cNvGraphicFramePr/>
                <a:graphic xmlns:a="http://schemas.openxmlformats.org/drawingml/2006/main">
                  <a:graphicData uri="http://schemas.microsoft.com/office/word/2010/wordprocessingShape">
                    <wps:wsp>
                      <wps:cNvSpPr/>
                      <wps:spPr>
                        <a:xfrm>
                          <a:off x="0" y="0"/>
                          <a:ext cx="6495393" cy="48291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EFB3C9" id="Rectangle 1" o:spid="_x0000_s1026" style="position:absolute;margin-left:0;margin-top:11.5pt;width:511.45pt;height:380.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" fillcolor="black [3200]" strokecolor="black [1600]" strokeweight="2pt">
                <w10:wrap anchorx="margin"/>
              </v:rect>
            </w:pict>
          </mc:Fallback>
        </mc:AlternateContent>
      </w:r>
    </w:p>
    <w:p w14:paraId="7B0EE6B3" w14:textId="6BDE614A" w:rsidR="009F41B1" w:rsidRDefault="009F41B1" w:rsidP="009F41B1">
      <w:pPr>
        <w:tabs>
          <w:tab w:val="left" w:pos="5245"/>
        </w:tabs>
        <w:jc w:val="both"/>
        <w:rPr>
          <w:rFonts w:asciiTheme="minorHAnsi" w:eastAsia="Calibri" w:hAnsiTheme="minorHAnsi" w:cstheme="minorHAnsi"/>
          <w:sz w:val="22"/>
          <w:szCs w:val="22"/>
          <w:lang w:eastAsia="en-US"/>
        </w:rPr>
      </w:pPr>
    </w:p>
    <w:p w14:paraId="4D475043" w14:textId="3BEE495A" w:rsidR="007777F7" w:rsidRDefault="007777F7" w:rsidP="009F41B1">
      <w:pPr>
        <w:tabs>
          <w:tab w:val="left" w:pos="5245"/>
        </w:tabs>
        <w:jc w:val="both"/>
        <w:rPr>
          <w:rFonts w:asciiTheme="minorHAnsi" w:eastAsia="Calibri" w:hAnsiTheme="minorHAnsi" w:cstheme="minorHAnsi"/>
          <w:sz w:val="22"/>
          <w:szCs w:val="22"/>
          <w:lang w:eastAsia="en-US"/>
        </w:rPr>
      </w:pPr>
    </w:p>
    <w:p w14:paraId="3F80C907" w14:textId="2031EDEF" w:rsidR="007777F7" w:rsidRDefault="007777F7" w:rsidP="009F41B1">
      <w:pPr>
        <w:tabs>
          <w:tab w:val="left" w:pos="5245"/>
        </w:tabs>
        <w:jc w:val="both"/>
        <w:rPr>
          <w:rFonts w:asciiTheme="minorHAnsi" w:eastAsia="Calibri" w:hAnsiTheme="minorHAnsi" w:cstheme="minorHAnsi"/>
          <w:sz w:val="22"/>
          <w:szCs w:val="22"/>
          <w:lang w:eastAsia="en-US"/>
        </w:rPr>
      </w:pPr>
    </w:p>
    <w:p w14:paraId="3681B6C7" w14:textId="3726C01D" w:rsidR="007777F7" w:rsidRDefault="007777F7" w:rsidP="009F41B1">
      <w:pPr>
        <w:tabs>
          <w:tab w:val="left" w:pos="5245"/>
        </w:tabs>
        <w:jc w:val="both"/>
        <w:rPr>
          <w:rFonts w:asciiTheme="minorHAnsi" w:eastAsia="Calibri" w:hAnsiTheme="minorHAnsi" w:cstheme="minorHAnsi"/>
          <w:sz w:val="22"/>
          <w:szCs w:val="22"/>
          <w:lang w:eastAsia="en-US"/>
        </w:rPr>
      </w:pPr>
    </w:p>
    <w:p w14:paraId="64A4E76F" w14:textId="674F2BFD" w:rsidR="007777F7" w:rsidRDefault="007777F7" w:rsidP="009F41B1">
      <w:pPr>
        <w:tabs>
          <w:tab w:val="left" w:pos="5245"/>
        </w:tabs>
        <w:jc w:val="both"/>
        <w:rPr>
          <w:rFonts w:asciiTheme="minorHAnsi" w:eastAsia="Calibri" w:hAnsiTheme="minorHAnsi" w:cstheme="minorHAnsi"/>
          <w:sz w:val="22"/>
          <w:szCs w:val="22"/>
          <w:lang w:eastAsia="en-US"/>
        </w:rPr>
      </w:pPr>
    </w:p>
    <w:p w14:paraId="63577747" w14:textId="6AFEA22F" w:rsidR="007777F7" w:rsidRDefault="007777F7" w:rsidP="009F41B1">
      <w:pPr>
        <w:tabs>
          <w:tab w:val="left" w:pos="5245"/>
        </w:tabs>
        <w:jc w:val="both"/>
        <w:rPr>
          <w:rFonts w:asciiTheme="minorHAnsi" w:eastAsia="Calibri" w:hAnsiTheme="minorHAnsi" w:cstheme="minorHAnsi"/>
          <w:sz w:val="22"/>
          <w:szCs w:val="22"/>
          <w:lang w:eastAsia="en-US"/>
        </w:rPr>
      </w:pPr>
    </w:p>
    <w:p w14:paraId="45A0DD1C" w14:textId="6BDC7DE9" w:rsidR="007777F7" w:rsidRDefault="007777F7" w:rsidP="009F41B1">
      <w:pPr>
        <w:tabs>
          <w:tab w:val="left" w:pos="5245"/>
        </w:tabs>
        <w:jc w:val="both"/>
        <w:rPr>
          <w:rFonts w:asciiTheme="minorHAnsi" w:eastAsia="Calibri" w:hAnsiTheme="minorHAnsi" w:cstheme="minorHAnsi"/>
          <w:sz w:val="22"/>
          <w:szCs w:val="22"/>
          <w:lang w:eastAsia="en-US"/>
        </w:rPr>
      </w:pPr>
    </w:p>
    <w:p w14:paraId="04D74A69" w14:textId="0E5E1417" w:rsidR="007777F7" w:rsidRDefault="007777F7" w:rsidP="009F41B1">
      <w:pPr>
        <w:tabs>
          <w:tab w:val="left" w:pos="5245"/>
        </w:tabs>
        <w:jc w:val="both"/>
        <w:rPr>
          <w:rFonts w:asciiTheme="minorHAnsi" w:eastAsia="Calibri" w:hAnsiTheme="minorHAnsi" w:cstheme="minorHAnsi"/>
          <w:sz w:val="22"/>
          <w:szCs w:val="22"/>
          <w:lang w:eastAsia="en-US"/>
        </w:rPr>
      </w:pPr>
    </w:p>
    <w:p w14:paraId="4A356CD4" w14:textId="6886389F" w:rsidR="007777F7" w:rsidRDefault="007777F7" w:rsidP="009F41B1">
      <w:pPr>
        <w:tabs>
          <w:tab w:val="left" w:pos="5245"/>
        </w:tabs>
        <w:jc w:val="both"/>
        <w:rPr>
          <w:rFonts w:asciiTheme="minorHAnsi" w:eastAsia="Calibri" w:hAnsiTheme="minorHAnsi" w:cstheme="minorHAnsi"/>
          <w:sz w:val="22"/>
          <w:szCs w:val="22"/>
          <w:lang w:eastAsia="en-US"/>
        </w:rPr>
      </w:pPr>
    </w:p>
    <w:p w14:paraId="0037260D" w14:textId="4602942B" w:rsidR="007777F7" w:rsidRDefault="007777F7" w:rsidP="009F41B1">
      <w:pPr>
        <w:tabs>
          <w:tab w:val="left" w:pos="5245"/>
        </w:tabs>
        <w:jc w:val="both"/>
        <w:rPr>
          <w:rFonts w:asciiTheme="minorHAnsi" w:eastAsia="Calibri" w:hAnsiTheme="minorHAnsi" w:cstheme="minorHAnsi"/>
          <w:sz w:val="22"/>
          <w:szCs w:val="22"/>
          <w:lang w:eastAsia="en-US"/>
        </w:rPr>
      </w:pPr>
    </w:p>
    <w:p w14:paraId="6BFB17A0" w14:textId="72B54BB6" w:rsidR="007777F7" w:rsidRDefault="007777F7" w:rsidP="009F41B1">
      <w:pPr>
        <w:tabs>
          <w:tab w:val="left" w:pos="5245"/>
        </w:tabs>
        <w:jc w:val="both"/>
        <w:rPr>
          <w:rFonts w:asciiTheme="minorHAnsi" w:eastAsia="Calibri" w:hAnsiTheme="minorHAnsi" w:cstheme="minorHAnsi"/>
          <w:sz w:val="22"/>
          <w:szCs w:val="22"/>
          <w:lang w:eastAsia="en-US"/>
        </w:rPr>
      </w:pPr>
    </w:p>
    <w:p w14:paraId="30266C85" w14:textId="35280A0F" w:rsidR="007777F7" w:rsidRDefault="007777F7" w:rsidP="009F41B1">
      <w:pPr>
        <w:tabs>
          <w:tab w:val="left" w:pos="5245"/>
        </w:tabs>
        <w:jc w:val="both"/>
        <w:rPr>
          <w:rFonts w:asciiTheme="minorHAnsi" w:eastAsia="Calibri" w:hAnsiTheme="minorHAnsi" w:cstheme="minorHAnsi"/>
          <w:sz w:val="22"/>
          <w:szCs w:val="22"/>
          <w:lang w:eastAsia="en-US"/>
        </w:rPr>
      </w:pPr>
    </w:p>
    <w:p w14:paraId="5C16AC73" w14:textId="0D684407" w:rsidR="007777F7" w:rsidRDefault="007777F7" w:rsidP="009F41B1">
      <w:pPr>
        <w:tabs>
          <w:tab w:val="left" w:pos="5245"/>
        </w:tabs>
        <w:jc w:val="both"/>
        <w:rPr>
          <w:rFonts w:asciiTheme="minorHAnsi" w:eastAsia="Calibri" w:hAnsiTheme="minorHAnsi" w:cstheme="minorHAnsi"/>
          <w:sz w:val="22"/>
          <w:szCs w:val="22"/>
          <w:lang w:eastAsia="en-US"/>
        </w:rPr>
      </w:pPr>
    </w:p>
    <w:p w14:paraId="7406803B" w14:textId="462EFA43" w:rsidR="007777F7" w:rsidRDefault="007777F7" w:rsidP="009F41B1">
      <w:pPr>
        <w:tabs>
          <w:tab w:val="left" w:pos="5245"/>
        </w:tabs>
        <w:jc w:val="both"/>
        <w:rPr>
          <w:rFonts w:asciiTheme="minorHAnsi" w:eastAsia="Calibri" w:hAnsiTheme="minorHAnsi" w:cstheme="minorHAnsi"/>
          <w:sz w:val="22"/>
          <w:szCs w:val="22"/>
          <w:lang w:eastAsia="en-US"/>
        </w:rPr>
      </w:pPr>
    </w:p>
    <w:p w14:paraId="1343C791" w14:textId="3C2E63AE" w:rsidR="007777F7" w:rsidRDefault="007777F7" w:rsidP="009F41B1">
      <w:pPr>
        <w:tabs>
          <w:tab w:val="left" w:pos="5245"/>
        </w:tabs>
        <w:jc w:val="both"/>
        <w:rPr>
          <w:rFonts w:asciiTheme="minorHAnsi" w:eastAsia="Calibri" w:hAnsiTheme="minorHAnsi" w:cstheme="minorHAnsi"/>
          <w:sz w:val="22"/>
          <w:szCs w:val="22"/>
          <w:lang w:eastAsia="en-US"/>
        </w:rPr>
      </w:pPr>
    </w:p>
    <w:p w14:paraId="5AB2EA1E" w14:textId="1D8D2DD6" w:rsidR="007777F7" w:rsidRDefault="007777F7" w:rsidP="009F41B1">
      <w:pPr>
        <w:tabs>
          <w:tab w:val="left" w:pos="5245"/>
        </w:tabs>
        <w:jc w:val="both"/>
        <w:rPr>
          <w:rFonts w:asciiTheme="minorHAnsi" w:eastAsia="Calibri" w:hAnsiTheme="minorHAnsi" w:cstheme="minorHAnsi"/>
          <w:sz w:val="22"/>
          <w:szCs w:val="22"/>
          <w:lang w:eastAsia="en-US"/>
        </w:rPr>
      </w:pPr>
    </w:p>
    <w:p w14:paraId="4C243931" w14:textId="5E330B07" w:rsidR="007777F7" w:rsidRDefault="007777F7" w:rsidP="009F41B1">
      <w:pPr>
        <w:tabs>
          <w:tab w:val="left" w:pos="5245"/>
        </w:tabs>
        <w:jc w:val="both"/>
        <w:rPr>
          <w:rFonts w:asciiTheme="minorHAnsi" w:eastAsia="Calibri" w:hAnsiTheme="minorHAnsi" w:cstheme="minorHAnsi"/>
          <w:sz w:val="22"/>
          <w:szCs w:val="22"/>
          <w:lang w:eastAsia="en-US"/>
        </w:rPr>
      </w:pPr>
    </w:p>
    <w:p w14:paraId="673AFFE8" w14:textId="103512D5" w:rsidR="007777F7" w:rsidRDefault="007777F7" w:rsidP="009F41B1">
      <w:pPr>
        <w:tabs>
          <w:tab w:val="left" w:pos="5245"/>
        </w:tabs>
        <w:jc w:val="both"/>
        <w:rPr>
          <w:rFonts w:asciiTheme="minorHAnsi" w:eastAsia="Calibri" w:hAnsiTheme="minorHAnsi" w:cstheme="minorHAnsi"/>
          <w:sz w:val="22"/>
          <w:szCs w:val="22"/>
          <w:lang w:eastAsia="en-US"/>
        </w:rPr>
      </w:pPr>
    </w:p>
    <w:p w14:paraId="5F20251B" w14:textId="091A6C91" w:rsidR="007777F7" w:rsidRDefault="007777F7" w:rsidP="009F41B1">
      <w:pPr>
        <w:tabs>
          <w:tab w:val="left" w:pos="5245"/>
        </w:tabs>
        <w:jc w:val="both"/>
        <w:rPr>
          <w:rFonts w:asciiTheme="minorHAnsi" w:eastAsia="Calibri" w:hAnsiTheme="minorHAnsi" w:cstheme="minorHAnsi"/>
          <w:sz w:val="22"/>
          <w:szCs w:val="22"/>
          <w:lang w:eastAsia="en-US"/>
        </w:rPr>
      </w:pPr>
    </w:p>
    <w:p w14:paraId="55C3B9A9" w14:textId="39E9D015" w:rsidR="007777F7" w:rsidRDefault="007777F7" w:rsidP="009F41B1">
      <w:pPr>
        <w:tabs>
          <w:tab w:val="left" w:pos="5245"/>
        </w:tabs>
        <w:jc w:val="both"/>
        <w:rPr>
          <w:rFonts w:asciiTheme="minorHAnsi" w:eastAsia="Calibri" w:hAnsiTheme="minorHAnsi" w:cstheme="minorHAnsi"/>
          <w:sz w:val="22"/>
          <w:szCs w:val="22"/>
          <w:lang w:eastAsia="en-US"/>
        </w:rPr>
      </w:pPr>
    </w:p>
    <w:p w14:paraId="59E07E3C" w14:textId="0EF4567B" w:rsidR="007777F7" w:rsidRDefault="007777F7" w:rsidP="009F41B1">
      <w:pPr>
        <w:tabs>
          <w:tab w:val="left" w:pos="5245"/>
        </w:tabs>
        <w:jc w:val="both"/>
        <w:rPr>
          <w:rFonts w:asciiTheme="minorHAnsi" w:eastAsia="Calibri" w:hAnsiTheme="minorHAnsi" w:cstheme="minorHAnsi"/>
          <w:sz w:val="22"/>
          <w:szCs w:val="22"/>
          <w:lang w:eastAsia="en-US"/>
        </w:rPr>
      </w:pPr>
    </w:p>
    <w:p w14:paraId="4EA664CE" w14:textId="75B17064" w:rsidR="007777F7" w:rsidRDefault="007777F7" w:rsidP="009F41B1">
      <w:pPr>
        <w:tabs>
          <w:tab w:val="left" w:pos="5245"/>
        </w:tabs>
        <w:jc w:val="both"/>
        <w:rPr>
          <w:rFonts w:asciiTheme="minorHAnsi" w:eastAsia="Calibri" w:hAnsiTheme="minorHAnsi" w:cstheme="minorHAnsi"/>
          <w:sz w:val="22"/>
          <w:szCs w:val="22"/>
          <w:lang w:eastAsia="en-US"/>
        </w:rPr>
      </w:pPr>
    </w:p>
    <w:p w14:paraId="33319EF8" w14:textId="46FD4E98" w:rsidR="007777F7" w:rsidRDefault="007777F7" w:rsidP="009F41B1">
      <w:pPr>
        <w:tabs>
          <w:tab w:val="left" w:pos="5245"/>
        </w:tabs>
        <w:jc w:val="both"/>
        <w:rPr>
          <w:rFonts w:asciiTheme="minorHAnsi" w:eastAsia="Calibri" w:hAnsiTheme="minorHAnsi" w:cstheme="minorHAnsi"/>
          <w:sz w:val="22"/>
          <w:szCs w:val="22"/>
          <w:lang w:eastAsia="en-US"/>
        </w:rPr>
      </w:pPr>
    </w:p>
    <w:p w14:paraId="7EBCF5EE" w14:textId="014B0EF8" w:rsidR="007777F7" w:rsidRDefault="007777F7" w:rsidP="009F41B1">
      <w:pPr>
        <w:tabs>
          <w:tab w:val="left" w:pos="5245"/>
        </w:tabs>
        <w:jc w:val="both"/>
        <w:rPr>
          <w:rFonts w:asciiTheme="minorHAnsi" w:eastAsia="Calibri" w:hAnsiTheme="minorHAnsi" w:cstheme="minorHAnsi"/>
          <w:sz w:val="22"/>
          <w:szCs w:val="22"/>
          <w:lang w:eastAsia="en-US"/>
        </w:rPr>
      </w:pPr>
    </w:p>
    <w:p w14:paraId="3789E722" w14:textId="2AE0FA82" w:rsidR="007777F7" w:rsidRDefault="007777F7" w:rsidP="009F41B1">
      <w:pPr>
        <w:tabs>
          <w:tab w:val="left" w:pos="5245"/>
        </w:tabs>
        <w:jc w:val="both"/>
        <w:rPr>
          <w:rFonts w:asciiTheme="minorHAnsi" w:eastAsia="Calibri" w:hAnsiTheme="minorHAnsi" w:cstheme="minorHAnsi"/>
          <w:sz w:val="22"/>
          <w:szCs w:val="22"/>
          <w:lang w:eastAsia="en-US"/>
        </w:rPr>
      </w:pPr>
    </w:p>
    <w:p w14:paraId="13F70A12" w14:textId="5487FE06" w:rsidR="007777F7" w:rsidRDefault="007777F7" w:rsidP="009F41B1">
      <w:pPr>
        <w:tabs>
          <w:tab w:val="left" w:pos="5245"/>
        </w:tabs>
        <w:jc w:val="both"/>
        <w:rPr>
          <w:rFonts w:asciiTheme="minorHAnsi" w:eastAsia="Calibri" w:hAnsiTheme="minorHAnsi" w:cstheme="minorHAnsi"/>
          <w:sz w:val="22"/>
          <w:szCs w:val="22"/>
          <w:lang w:eastAsia="en-US"/>
        </w:rPr>
      </w:pPr>
    </w:p>
    <w:p w14:paraId="002913E2" w14:textId="6FCF6EDC" w:rsidR="007777F7" w:rsidRDefault="007777F7" w:rsidP="009F41B1">
      <w:pPr>
        <w:tabs>
          <w:tab w:val="left" w:pos="5245"/>
        </w:tabs>
        <w:jc w:val="both"/>
        <w:rPr>
          <w:rFonts w:asciiTheme="minorHAnsi" w:eastAsia="Calibri" w:hAnsiTheme="minorHAnsi" w:cstheme="minorHAnsi"/>
          <w:sz w:val="22"/>
          <w:szCs w:val="22"/>
          <w:lang w:eastAsia="en-US"/>
        </w:rPr>
      </w:pPr>
    </w:p>
    <w:p w14:paraId="03DCF399" w14:textId="72A20E49" w:rsidR="007777F7" w:rsidRDefault="007777F7" w:rsidP="009F41B1">
      <w:pPr>
        <w:tabs>
          <w:tab w:val="left" w:pos="5245"/>
        </w:tabs>
        <w:jc w:val="both"/>
        <w:rPr>
          <w:rFonts w:asciiTheme="minorHAnsi" w:eastAsia="Calibri" w:hAnsiTheme="minorHAnsi" w:cstheme="minorHAnsi"/>
          <w:sz w:val="22"/>
          <w:szCs w:val="22"/>
          <w:lang w:eastAsia="en-US"/>
        </w:rPr>
      </w:pPr>
    </w:p>
    <w:p w14:paraId="4E0AE9E0" w14:textId="7D39DB13" w:rsidR="007777F7" w:rsidRDefault="007777F7" w:rsidP="009F41B1">
      <w:pPr>
        <w:tabs>
          <w:tab w:val="left" w:pos="5245"/>
        </w:tabs>
        <w:jc w:val="both"/>
        <w:rPr>
          <w:rFonts w:asciiTheme="minorHAnsi" w:eastAsia="Calibri" w:hAnsiTheme="minorHAnsi" w:cstheme="minorHAnsi"/>
          <w:sz w:val="22"/>
          <w:szCs w:val="22"/>
          <w:lang w:eastAsia="en-US"/>
        </w:rPr>
      </w:pPr>
    </w:p>
    <w:p w14:paraId="64F7CC2C" w14:textId="77777777" w:rsidR="008D40FF" w:rsidRPr="0018509E" w:rsidRDefault="008D40FF" w:rsidP="008D40FF">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6099F7" w14:textId="77777777" w:rsidR="008D40FF" w:rsidRPr="003E0E9B" w:rsidRDefault="008D40FF" w:rsidP="008D40FF">
      <w:pPr>
        <w:spacing w:line="276" w:lineRule="auto"/>
        <w:rPr>
          <w:rFonts w:asciiTheme="minorHAnsi" w:hAnsiTheme="minorHAnsi" w:cstheme="minorHAnsi"/>
          <w:sz w:val="22"/>
          <w:szCs w:val="22"/>
        </w:rPr>
      </w:pPr>
    </w:p>
    <w:p w14:paraId="41FF5460" w14:textId="77777777" w:rsidR="008D40FF" w:rsidRPr="003E0E9B" w:rsidRDefault="008D40FF" w:rsidP="008D40FF">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Pr>
          <w:rFonts w:asciiTheme="minorHAnsi" w:hAnsiTheme="minorHAnsi" w:cstheme="minorHAnsi"/>
          <w:sz w:val="22"/>
          <w:szCs w:val="22"/>
        </w:rPr>
        <w:t xml:space="preserve"> 4.6.2021</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1.7.2021</w:t>
      </w:r>
    </w:p>
    <w:p w14:paraId="7B54B0D3" w14:textId="77777777" w:rsidR="008D40FF" w:rsidRPr="003E0E9B" w:rsidRDefault="008D40FF" w:rsidP="008D40FF">
      <w:pPr>
        <w:spacing w:line="276" w:lineRule="auto"/>
        <w:rPr>
          <w:rFonts w:asciiTheme="minorHAnsi" w:hAnsiTheme="minorHAnsi" w:cstheme="minorHAnsi"/>
          <w:sz w:val="22"/>
          <w:szCs w:val="22"/>
        </w:rPr>
      </w:pPr>
    </w:p>
    <w:p w14:paraId="7B109991" w14:textId="77777777" w:rsidR="008D40FF" w:rsidRPr="003E0E9B" w:rsidRDefault="008D40FF" w:rsidP="008D40FF">
      <w:pPr>
        <w:spacing w:line="276" w:lineRule="auto"/>
        <w:rPr>
          <w:rFonts w:asciiTheme="minorHAnsi" w:hAnsiTheme="minorHAnsi" w:cstheme="minorHAnsi"/>
          <w:sz w:val="22"/>
          <w:szCs w:val="22"/>
        </w:rPr>
      </w:pPr>
    </w:p>
    <w:p w14:paraId="46E046E3" w14:textId="77777777" w:rsidR="008D40FF" w:rsidRPr="003E0E9B" w:rsidRDefault="008D40FF" w:rsidP="008D40FF">
      <w:pPr>
        <w:spacing w:line="276" w:lineRule="auto"/>
        <w:rPr>
          <w:rFonts w:asciiTheme="minorHAnsi" w:hAnsiTheme="minorHAnsi" w:cstheme="minorHAnsi"/>
          <w:sz w:val="22"/>
          <w:szCs w:val="22"/>
        </w:rPr>
      </w:pPr>
    </w:p>
    <w:p w14:paraId="250C4C02" w14:textId="77777777" w:rsidR="008D40FF" w:rsidRPr="003E0E9B" w:rsidRDefault="008D40FF" w:rsidP="008D40FF">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63CC9E86" w14:textId="77777777" w:rsidR="008D40FF" w:rsidRPr="003E0E9B" w:rsidRDefault="008D40FF" w:rsidP="008D40FF">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C67FDA">
        <w:rPr>
          <w:rFonts w:asciiTheme="minorHAnsi" w:hAnsiTheme="minorHAnsi" w:cstheme="minorHAnsi"/>
          <w:sz w:val="22"/>
          <w:szCs w:val="22"/>
          <w:highlight w:val="black"/>
        </w:rPr>
        <w:t>xxxxxxxxxxxxxxxxxxxxxxx</w:t>
      </w:r>
      <w:proofErr w:type="spellEnd"/>
    </w:p>
    <w:p w14:paraId="3BEA648E" w14:textId="77777777" w:rsidR="008D40FF" w:rsidRPr="003E0E9B" w:rsidRDefault="008D40FF" w:rsidP="008D40FF">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na základě plné moci</w:t>
      </w:r>
    </w:p>
    <w:p w14:paraId="2A206850" w14:textId="77777777" w:rsidR="008D40FF" w:rsidRDefault="008D40FF" w:rsidP="008D40FF">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ROCHE s.r.o.</w:t>
      </w:r>
    </w:p>
    <w:p w14:paraId="384E9EE7" w14:textId="77777777" w:rsidR="008D40FF" w:rsidRDefault="008D40FF" w:rsidP="008D40FF">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3B32D597" w14:textId="77777777" w:rsidR="008D40FF" w:rsidRPr="003E0E9B" w:rsidRDefault="008D40FF" w:rsidP="008D40FF">
      <w:pPr>
        <w:spacing w:line="276" w:lineRule="auto"/>
        <w:ind w:left="3545" w:firstLine="709"/>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1.7.2021</w:t>
      </w:r>
    </w:p>
    <w:p w14:paraId="2838DB3F" w14:textId="77777777" w:rsidR="008D40FF" w:rsidRPr="003E0E9B" w:rsidRDefault="008D40FF" w:rsidP="008D40FF">
      <w:pPr>
        <w:spacing w:line="276" w:lineRule="auto"/>
        <w:rPr>
          <w:rFonts w:asciiTheme="minorHAnsi" w:hAnsiTheme="minorHAnsi" w:cstheme="minorHAnsi"/>
          <w:sz w:val="22"/>
          <w:szCs w:val="22"/>
        </w:rPr>
      </w:pPr>
    </w:p>
    <w:p w14:paraId="283FCE1D" w14:textId="77777777" w:rsidR="008D40FF" w:rsidRPr="003E0E9B" w:rsidRDefault="008D40FF" w:rsidP="008D40FF">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2D2FA4A" w14:textId="77777777" w:rsidR="008D40FF" w:rsidRPr="003E0E9B" w:rsidRDefault="008D40FF" w:rsidP="008D40FF">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 xml:space="preserve"> </w:t>
      </w:r>
      <w:proofErr w:type="spellStart"/>
      <w:r w:rsidRPr="00C67FDA">
        <w:rPr>
          <w:rFonts w:asciiTheme="minorHAnsi" w:hAnsiTheme="minorHAnsi" w:cstheme="minorHAnsi"/>
          <w:sz w:val="22"/>
          <w:szCs w:val="22"/>
          <w:highlight w:val="black"/>
        </w:rPr>
        <w:t>xxxxxxxxxxxxxxxxxxxxxx</w:t>
      </w:r>
      <w:proofErr w:type="spellEnd"/>
    </w:p>
    <w:p w14:paraId="62D8B4DC" w14:textId="77777777" w:rsidR="008D40FF" w:rsidRPr="003E0E9B" w:rsidRDefault="008D40FF" w:rsidP="008D40FF">
      <w:pPr>
        <w:spacing w:line="276" w:lineRule="auto"/>
        <w:rPr>
          <w:rFonts w:asciiTheme="minorHAnsi" w:hAnsiTheme="minorHAnsi" w:cstheme="minorHAnsi"/>
          <w:sz w:val="22"/>
          <w:szCs w:val="22"/>
        </w:rPr>
      </w:pP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na základě plné moci</w:t>
      </w:r>
    </w:p>
    <w:p w14:paraId="2E9F3CCE" w14:textId="77777777" w:rsidR="008D40FF" w:rsidRPr="00B143E3" w:rsidRDefault="008D40FF" w:rsidP="008D40FF">
      <w:pPr>
        <w:spacing w:line="276" w:lineRule="auto"/>
        <w:rPr>
          <w:rFonts w:asciiTheme="minorHAnsi" w:hAnsiTheme="minorHAnsi" w:cstheme="minorHAnsi"/>
          <w:sz w:val="22"/>
          <w:szCs w:val="22"/>
        </w:rPr>
      </w:pP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ROCHE s.r.o.</w:t>
      </w:r>
    </w:p>
    <w:p w14:paraId="2A90E85D" w14:textId="56285954" w:rsidR="00C35446" w:rsidRPr="0018509E" w:rsidRDefault="00C35446" w:rsidP="008D40FF">
      <w:pPr>
        <w:spacing w:line="276" w:lineRule="auto"/>
        <w:rPr>
          <w:rFonts w:asciiTheme="minorHAnsi" w:hAnsiTheme="minorHAnsi"/>
          <w:sz w:val="22"/>
        </w:rPr>
      </w:pPr>
    </w:p>
    <w:sectPr w:rsidR="00C35446" w:rsidRPr="0018509E" w:rsidSect="0018509E">
      <w:headerReference w:type="even" r:id="rId9"/>
      <w:headerReference w:type="default" r:id="rId10"/>
      <w:footerReference w:type="even" r:id="rId11"/>
      <w:footerReference w:type="default" r:id="rId12"/>
      <w:headerReference w:type="first" r:id="rId13"/>
      <w:footerReference w:type="firs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20DB" w14:textId="77777777" w:rsidR="009C66C6" w:rsidRDefault="009C66C6">
      <w:r>
        <w:separator/>
      </w:r>
    </w:p>
  </w:endnote>
  <w:endnote w:type="continuationSeparator" w:id="0">
    <w:p w14:paraId="462B21FB" w14:textId="77777777" w:rsidR="009C66C6" w:rsidRDefault="009C66C6">
      <w:r>
        <w:continuationSeparator/>
      </w:r>
    </w:p>
  </w:endnote>
  <w:endnote w:type="continuationNotice" w:id="1">
    <w:p w14:paraId="0B071C2C" w14:textId="77777777" w:rsidR="009C66C6" w:rsidRDefault="009C6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Script">
    <w:panose1 w:val="030B0504020000000003"/>
    <w:charset w:val="EE"/>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D694" w14:textId="77777777" w:rsidR="00F4443E" w:rsidRDefault="00F444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6DD39B26"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67FDA">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711F" w14:textId="77777777" w:rsidR="00F4443E" w:rsidRDefault="00F444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65E0A" w14:textId="77777777" w:rsidR="009C66C6" w:rsidRDefault="009C66C6">
      <w:r>
        <w:separator/>
      </w:r>
    </w:p>
  </w:footnote>
  <w:footnote w:type="continuationSeparator" w:id="0">
    <w:p w14:paraId="31E19F50" w14:textId="77777777" w:rsidR="009C66C6" w:rsidRDefault="009C66C6">
      <w:r>
        <w:continuationSeparator/>
      </w:r>
    </w:p>
  </w:footnote>
  <w:footnote w:type="continuationNotice" w:id="1">
    <w:p w14:paraId="0045A74F" w14:textId="77777777" w:rsidR="009C66C6" w:rsidRDefault="009C6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43F3" w14:textId="77777777" w:rsidR="00F4443E" w:rsidRDefault="00F444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0377" w14:textId="77777777" w:rsidR="00F4443E" w:rsidRDefault="00F444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995FBF"/>
    <w:multiLevelType w:val="multilevel"/>
    <w:tmpl w:val="AAD8A826"/>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581846"/>
    <w:multiLevelType w:val="hybridMultilevel"/>
    <w:tmpl w:val="E00480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7"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8"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9"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311F3952"/>
    <w:multiLevelType w:val="hybridMultilevel"/>
    <w:tmpl w:val="70DABB5E"/>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B92476"/>
    <w:multiLevelType w:val="hybridMultilevel"/>
    <w:tmpl w:val="DE1C547E"/>
    <w:lvl w:ilvl="0" w:tplc="FA02C71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5751A8"/>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9618B0"/>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603332"/>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0011A4"/>
    <w:multiLevelType w:val="hybridMultilevel"/>
    <w:tmpl w:val="C588B0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6"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5"/>
  </w:num>
  <w:num w:numId="2">
    <w:abstractNumId w:val="35"/>
    <w:lvlOverride w:ilvl="0">
      <w:lvl w:ilvl="0">
        <w:start w:val="5"/>
        <w:numFmt w:val="decimal"/>
        <w:lvlText w:val="%1."/>
        <w:legacy w:legacy="1" w:legacySpace="0" w:legacyIndent="283"/>
        <w:lvlJc w:val="left"/>
        <w:pPr>
          <w:ind w:left="283" w:hanging="283"/>
        </w:pPr>
        <w:rPr>
          <w:rFonts w:cs="Times New Roman"/>
        </w:rPr>
      </w:lvl>
    </w:lvlOverride>
  </w:num>
  <w:num w:numId="3">
    <w:abstractNumId w:val="7"/>
  </w:num>
  <w:num w:numId="4">
    <w:abstractNumId w:val="6"/>
  </w:num>
  <w:num w:numId="5">
    <w:abstractNumId w:val="17"/>
  </w:num>
  <w:num w:numId="6">
    <w:abstractNumId w:val="8"/>
  </w:num>
  <w:num w:numId="7">
    <w:abstractNumId w:val="28"/>
  </w:num>
  <w:num w:numId="8">
    <w:abstractNumId w:val="23"/>
  </w:num>
  <w:num w:numId="9">
    <w:abstractNumId w:val="24"/>
  </w:num>
  <w:num w:numId="10">
    <w:abstractNumId w:val="29"/>
  </w:num>
  <w:num w:numId="11">
    <w:abstractNumId w:val="27"/>
  </w:num>
  <w:num w:numId="12">
    <w:abstractNumId w:val="30"/>
  </w:num>
  <w:num w:numId="13">
    <w:abstractNumId w:val="14"/>
  </w:num>
  <w:num w:numId="14">
    <w:abstractNumId w:val="4"/>
  </w:num>
  <w:num w:numId="15">
    <w:abstractNumId w:val="34"/>
  </w:num>
  <w:num w:numId="16">
    <w:abstractNumId w:val="2"/>
  </w:num>
  <w:num w:numId="17">
    <w:abstractNumId w:val="8"/>
    <w:lvlOverride w:ilvl="0">
      <w:startOverride w:val="1"/>
    </w:lvlOverride>
  </w:num>
  <w:num w:numId="18">
    <w:abstractNumId w:val="18"/>
  </w:num>
  <w:num w:numId="19">
    <w:abstractNumId w:val="26"/>
  </w:num>
  <w:num w:numId="20">
    <w:abstractNumId w:val="31"/>
  </w:num>
  <w:num w:numId="21">
    <w:abstractNumId w:val="16"/>
  </w:num>
  <w:num w:numId="22">
    <w:abstractNumId w:val="1"/>
  </w:num>
  <w:num w:numId="23">
    <w:abstractNumId w:val="11"/>
  </w:num>
  <w:num w:numId="24">
    <w:abstractNumId w:val="13"/>
  </w:num>
  <w:num w:numId="25">
    <w:abstractNumId w:val="10"/>
  </w:num>
  <w:num w:numId="26">
    <w:abstractNumId w:val="15"/>
  </w:num>
  <w:num w:numId="27">
    <w:abstractNumId w:val="9"/>
  </w:num>
  <w:num w:numId="28">
    <w:abstractNumId w:val="22"/>
  </w:num>
  <w:num w:numId="29">
    <w:abstractNumId w:val="32"/>
  </w:num>
  <w:num w:numId="30">
    <w:abstractNumId w:val="36"/>
  </w:num>
  <w:num w:numId="31">
    <w:abstractNumId w:val="5"/>
  </w:num>
  <w:num w:numId="32">
    <w:abstractNumId w:val="20"/>
  </w:num>
  <w:num w:numId="33">
    <w:abstractNumId w:val="12"/>
  </w:num>
  <w:num w:numId="34">
    <w:abstractNumId w:val="25"/>
  </w:num>
  <w:num w:numId="35">
    <w:abstractNumId w:val="3"/>
  </w:num>
  <w:num w:numId="36">
    <w:abstractNumId w:val="19"/>
  </w:num>
  <w:num w:numId="37">
    <w:abstractNumId w:val="21"/>
  </w:num>
  <w:num w:numId="38">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653"/>
    <w:rsid w:val="00034E73"/>
    <w:rsid w:val="0003520E"/>
    <w:rsid w:val="00040502"/>
    <w:rsid w:val="000408A0"/>
    <w:rsid w:val="000420ED"/>
    <w:rsid w:val="000443DD"/>
    <w:rsid w:val="0004451C"/>
    <w:rsid w:val="00047E3D"/>
    <w:rsid w:val="00051396"/>
    <w:rsid w:val="00054275"/>
    <w:rsid w:val="0005778D"/>
    <w:rsid w:val="000642C0"/>
    <w:rsid w:val="00064789"/>
    <w:rsid w:val="000660C9"/>
    <w:rsid w:val="000706C4"/>
    <w:rsid w:val="00074803"/>
    <w:rsid w:val="00075826"/>
    <w:rsid w:val="0007644F"/>
    <w:rsid w:val="0007720F"/>
    <w:rsid w:val="00091628"/>
    <w:rsid w:val="00091E17"/>
    <w:rsid w:val="00092936"/>
    <w:rsid w:val="00095CF5"/>
    <w:rsid w:val="000A2BE1"/>
    <w:rsid w:val="000A70F2"/>
    <w:rsid w:val="000A7949"/>
    <w:rsid w:val="000B7E3D"/>
    <w:rsid w:val="000C1708"/>
    <w:rsid w:val="000C4134"/>
    <w:rsid w:val="000C4313"/>
    <w:rsid w:val="000C520B"/>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2B88"/>
    <w:rsid w:val="001038B8"/>
    <w:rsid w:val="00103E0F"/>
    <w:rsid w:val="001054DC"/>
    <w:rsid w:val="0010784B"/>
    <w:rsid w:val="001105BF"/>
    <w:rsid w:val="00112C0A"/>
    <w:rsid w:val="00120603"/>
    <w:rsid w:val="0012222F"/>
    <w:rsid w:val="00125B85"/>
    <w:rsid w:val="00127516"/>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2928"/>
    <w:rsid w:val="00163D3A"/>
    <w:rsid w:val="00166FC7"/>
    <w:rsid w:val="0016777C"/>
    <w:rsid w:val="00170CB9"/>
    <w:rsid w:val="00170F44"/>
    <w:rsid w:val="00172396"/>
    <w:rsid w:val="001746F5"/>
    <w:rsid w:val="0017586E"/>
    <w:rsid w:val="00177A63"/>
    <w:rsid w:val="001804FB"/>
    <w:rsid w:val="001816C3"/>
    <w:rsid w:val="001825A6"/>
    <w:rsid w:val="00182C38"/>
    <w:rsid w:val="0018509E"/>
    <w:rsid w:val="001857E7"/>
    <w:rsid w:val="001861B7"/>
    <w:rsid w:val="0018663A"/>
    <w:rsid w:val="001868A3"/>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123"/>
    <w:rsid w:val="001E573E"/>
    <w:rsid w:val="001F0A55"/>
    <w:rsid w:val="00201BDB"/>
    <w:rsid w:val="002035F4"/>
    <w:rsid w:val="00206A9D"/>
    <w:rsid w:val="00214C8F"/>
    <w:rsid w:val="002238FE"/>
    <w:rsid w:val="0022520E"/>
    <w:rsid w:val="00226E89"/>
    <w:rsid w:val="00227D96"/>
    <w:rsid w:val="00233315"/>
    <w:rsid w:val="0023615E"/>
    <w:rsid w:val="00240311"/>
    <w:rsid w:val="00241C51"/>
    <w:rsid w:val="00243B9F"/>
    <w:rsid w:val="00245038"/>
    <w:rsid w:val="0024671C"/>
    <w:rsid w:val="002503ED"/>
    <w:rsid w:val="00256DF9"/>
    <w:rsid w:val="00262AA7"/>
    <w:rsid w:val="002659EE"/>
    <w:rsid w:val="00265AB5"/>
    <w:rsid w:val="0026764A"/>
    <w:rsid w:val="0027018F"/>
    <w:rsid w:val="0027029D"/>
    <w:rsid w:val="00272CF1"/>
    <w:rsid w:val="00274342"/>
    <w:rsid w:val="002744B8"/>
    <w:rsid w:val="00274E3E"/>
    <w:rsid w:val="00276D38"/>
    <w:rsid w:val="00280DB9"/>
    <w:rsid w:val="00280F1A"/>
    <w:rsid w:val="00281985"/>
    <w:rsid w:val="00283A2B"/>
    <w:rsid w:val="0028468C"/>
    <w:rsid w:val="00287F7A"/>
    <w:rsid w:val="002918AC"/>
    <w:rsid w:val="00294C1D"/>
    <w:rsid w:val="002973B9"/>
    <w:rsid w:val="00297959"/>
    <w:rsid w:val="002A1230"/>
    <w:rsid w:val="002A1E7A"/>
    <w:rsid w:val="002A3AD6"/>
    <w:rsid w:val="002A4E00"/>
    <w:rsid w:val="002B0D9C"/>
    <w:rsid w:val="002B1C96"/>
    <w:rsid w:val="002B3411"/>
    <w:rsid w:val="002B47F0"/>
    <w:rsid w:val="002B5E61"/>
    <w:rsid w:val="002B6376"/>
    <w:rsid w:val="002C1408"/>
    <w:rsid w:val="002C33D2"/>
    <w:rsid w:val="002C6537"/>
    <w:rsid w:val="002C6CB1"/>
    <w:rsid w:val="002D0B8E"/>
    <w:rsid w:val="002D0EF5"/>
    <w:rsid w:val="002D2819"/>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6BD"/>
    <w:rsid w:val="00372E8D"/>
    <w:rsid w:val="00375839"/>
    <w:rsid w:val="00376A78"/>
    <w:rsid w:val="0038189A"/>
    <w:rsid w:val="003818BB"/>
    <w:rsid w:val="00381DEF"/>
    <w:rsid w:val="003820F8"/>
    <w:rsid w:val="00385AD9"/>
    <w:rsid w:val="00392054"/>
    <w:rsid w:val="00393BDC"/>
    <w:rsid w:val="0039734E"/>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1510B"/>
    <w:rsid w:val="004210CF"/>
    <w:rsid w:val="004240AF"/>
    <w:rsid w:val="0042646A"/>
    <w:rsid w:val="00427681"/>
    <w:rsid w:val="00433105"/>
    <w:rsid w:val="004347B6"/>
    <w:rsid w:val="00436685"/>
    <w:rsid w:val="00441639"/>
    <w:rsid w:val="00441E0C"/>
    <w:rsid w:val="0044532B"/>
    <w:rsid w:val="00446E17"/>
    <w:rsid w:val="004502AD"/>
    <w:rsid w:val="00450905"/>
    <w:rsid w:val="00451A81"/>
    <w:rsid w:val="00451C2E"/>
    <w:rsid w:val="0045375F"/>
    <w:rsid w:val="00453BF4"/>
    <w:rsid w:val="00453F3C"/>
    <w:rsid w:val="00456B65"/>
    <w:rsid w:val="00460CC5"/>
    <w:rsid w:val="0046174F"/>
    <w:rsid w:val="00467DAA"/>
    <w:rsid w:val="00473B3A"/>
    <w:rsid w:val="00473F7A"/>
    <w:rsid w:val="00482FCD"/>
    <w:rsid w:val="004866BA"/>
    <w:rsid w:val="00491DC5"/>
    <w:rsid w:val="00492236"/>
    <w:rsid w:val="004935BC"/>
    <w:rsid w:val="00493ACF"/>
    <w:rsid w:val="00494134"/>
    <w:rsid w:val="00497921"/>
    <w:rsid w:val="004A4B55"/>
    <w:rsid w:val="004A53AD"/>
    <w:rsid w:val="004A6052"/>
    <w:rsid w:val="004A6169"/>
    <w:rsid w:val="004A64ED"/>
    <w:rsid w:val="004A6C83"/>
    <w:rsid w:val="004A763F"/>
    <w:rsid w:val="004B6612"/>
    <w:rsid w:val="004B73CA"/>
    <w:rsid w:val="004C053B"/>
    <w:rsid w:val="004C366B"/>
    <w:rsid w:val="004C76D2"/>
    <w:rsid w:val="004D365F"/>
    <w:rsid w:val="004D3B6E"/>
    <w:rsid w:val="004D698E"/>
    <w:rsid w:val="004E4202"/>
    <w:rsid w:val="004E54CE"/>
    <w:rsid w:val="004E7104"/>
    <w:rsid w:val="004E7292"/>
    <w:rsid w:val="004F0B53"/>
    <w:rsid w:val="004F5231"/>
    <w:rsid w:val="004F5386"/>
    <w:rsid w:val="004F5D4E"/>
    <w:rsid w:val="004F649F"/>
    <w:rsid w:val="004F69B1"/>
    <w:rsid w:val="004F6CEC"/>
    <w:rsid w:val="005000A3"/>
    <w:rsid w:val="00500B57"/>
    <w:rsid w:val="00501EC8"/>
    <w:rsid w:val="0050275B"/>
    <w:rsid w:val="00505C70"/>
    <w:rsid w:val="005061BC"/>
    <w:rsid w:val="005065AF"/>
    <w:rsid w:val="00510592"/>
    <w:rsid w:val="00510652"/>
    <w:rsid w:val="00511F8F"/>
    <w:rsid w:val="00513C72"/>
    <w:rsid w:val="00513F9D"/>
    <w:rsid w:val="00515067"/>
    <w:rsid w:val="00516739"/>
    <w:rsid w:val="005224E0"/>
    <w:rsid w:val="00525B2E"/>
    <w:rsid w:val="005261F1"/>
    <w:rsid w:val="00535CE0"/>
    <w:rsid w:val="00535D5D"/>
    <w:rsid w:val="00536817"/>
    <w:rsid w:val="00536D21"/>
    <w:rsid w:val="005413F3"/>
    <w:rsid w:val="00541F70"/>
    <w:rsid w:val="005433DD"/>
    <w:rsid w:val="005435C8"/>
    <w:rsid w:val="0054434C"/>
    <w:rsid w:val="0055113B"/>
    <w:rsid w:val="005524B7"/>
    <w:rsid w:val="00554B27"/>
    <w:rsid w:val="005601F2"/>
    <w:rsid w:val="005612F4"/>
    <w:rsid w:val="0057086A"/>
    <w:rsid w:val="005730D9"/>
    <w:rsid w:val="00573887"/>
    <w:rsid w:val="00574946"/>
    <w:rsid w:val="00575B82"/>
    <w:rsid w:val="00576DE2"/>
    <w:rsid w:val="00581D45"/>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47A2"/>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755"/>
    <w:rsid w:val="00602E97"/>
    <w:rsid w:val="006032EA"/>
    <w:rsid w:val="006111E2"/>
    <w:rsid w:val="00612E82"/>
    <w:rsid w:val="00612F71"/>
    <w:rsid w:val="00613F22"/>
    <w:rsid w:val="0061576C"/>
    <w:rsid w:val="006158F5"/>
    <w:rsid w:val="00615F0E"/>
    <w:rsid w:val="00615FC0"/>
    <w:rsid w:val="006161B7"/>
    <w:rsid w:val="006205D7"/>
    <w:rsid w:val="0062216F"/>
    <w:rsid w:val="00623190"/>
    <w:rsid w:val="006231DA"/>
    <w:rsid w:val="00624F9B"/>
    <w:rsid w:val="00627308"/>
    <w:rsid w:val="006279B0"/>
    <w:rsid w:val="00630315"/>
    <w:rsid w:val="006341A1"/>
    <w:rsid w:val="006359D0"/>
    <w:rsid w:val="00640CBE"/>
    <w:rsid w:val="00643463"/>
    <w:rsid w:val="0064569D"/>
    <w:rsid w:val="00646162"/>
    <w:rsid w:val="00646FEB"/>
    <w:rsid w:val="00647394"/>
    <w:rsid w:val="006509A6"/>
    <w:rsid w:val="00650DA1"/>
    <w:rsid w:val="00651558"/>
    <w:rsid w:val="006519EF"/>
    <w:rsid w:val="0065324A"/>
    <w:rsid w:val="00655171"/>
    <w:rsid w:val="00657D2C"/>
    <w:rsid w:val="0066045A"/>
    <w:rsid w:val="00661EA0"/>
    <w:rsid w:val="00663351"/>
    <w:rsid w:val="0066373B"/>
    <w:rsid w:val="00663DB9"/>
    <w:rsid w:val="00665D5A"/>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964ED"/>
    <w:rsid w:val="006A00FF"/>
    <w:rsid w:val="006A2099"/>
    <w:rsid w:val="006A2BA9"/>
    <w:rsid w:val="006B1F1E"/>
    <w:rsid w:val="006B2589"/>
    <w:rsid w:val="006B7D1D"/>
    <w:rsid w:val="006C2176"/>
    <w:rsid w:val="006C4035"/>
    <w:rsid w:val="006C43E3"/>
    <w:rsid w:val="006C5EB2"/>
    <w:rsid w:val="006D0310"/>
    <w:rsid w:val="006D284E"/>
    <w:rsid w:val="006D3EB2"/>
    <w:rsid w:val="006D4CA4"/>
    <w:rsid w:val="006D6AFB"/>
    <w:rsid w:val="006E3163"/>
    <w:rsid w:val="006E3D4E"/>
    <w:rsid w:val="006F0B2A"/>
    <w:rsid w:val="006F1AA8"/>
    <w:rsid w:val="006F27BC"/>
    <w:rsid w:val="006F29CE"/>
    <w:rsid w:val="006F3D63"/>
    <w:rsid w:val="006F44A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D20"/>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5902"/>
    <w:rsid w:val="007777F7"/>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1DB9"/>
    <w:rsid w:val="008030B9"/>
    <w:rsid w:val="008068FC"/>
    <w:rsid w:val="008118AF"/>
    <w:rsid w:val="008122F1"/>
    <w:rsid w:val="00813F1B"/>
    <w:rsid w:val="00814572"/>
    <w:rsid w:val="00817140"/>
    <w:rsid w:val="00820B69"/>
    <w:rsid w:val="0082607A"/>
    <w:rsid w:val="008309F7"/>
    <w:rsid w:val="00832160"/>
    <w:rsid w:val="00833D6B"/>
    <w:rsid w:val="00843B69"/>
    <w:rsid w:val="00844DC8"/>
    <w:rsid w:val="00851A71"/>
    <w:rsid w:val="00851F7C"/>
    <w:rsid w:val="008545E9"/>
    <w:rsid w:val="00857D3F"/>
    <w:rsid w:val="00860723"/>
    <w:rsid w:val="008666A8"/>
    <w:rsid w:val="00866B7C"/>
    <w:rsid w:val="00866E0A"/>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3B35"/>
    <w:rsid w:val="008B567E"/>
    <w:rsid w:val="008B65BF"/>
    <w:rsid w:val="008C1D04"/>
    <w:rsid w:val="008C4113"/>
    <w:rsid w:val="008C4E91"/>
    <w:rsid w:val="008C569A"/>
    <w:rsid w:val="008C713B"/>
    <w:rsid w:val="008C7341"/>
    <w:rsid w:val="008D2898"/>
    <w:rsid w:val="008D3928"/>
    <w:rsid w:val="008D40FF"/>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6911"/>
    <w:rsid w:val="00907807"/>
    <w:rsid w:val="00907CC3"/>
    <w:rsid w:val="0091014D"/>
    <w:rsid w:val="009133D5"/>
    <w:rsid w:val="00914BBB"/>
    <w:rsid w:val="00914E17"/>
    <w:rsid w:val="00916E50"/>
    <w:rsid w:val="00921759"/>
    <w:rsid w:val="00922563"/>
    <w:rsid w:val="00923C4C"/>
    <w:rsid w:val="0093006D"/>
    <w:rsid w:val="00930C88"/>
    <w:rsid w:val="00930F96"/>
    <w:rsid w:val="00931181"/>
    <w:rsid w:val="00931896"/>
    <w:rsid w:val="009328DD"/>
    <w:rsid w:val="0093555F"/>
    <w:rsid w:val="00935EF0"/>
    <w:rsid w:val="0093622D"/>
    <w:rsid w:val="009400B3"/>
    <w:rsid w:val="00940E33"/>
    <w:rsid w:val="009414B4"/>
    <w:rsid w:val="00942B3A"/>
    <w:rsid w:val="009436A6"/>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53C"/>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6C6"/>
    <w:rsid w:val="009C6BAD"/>
    <w:rsid w:val="009C77B9"/>
    <w:rsid w:val="009D1C86"/>
    <w:rsid w:val="009D6DC8"/>
    <w:rsid w:val="009E1FF5"/>
    <w:rsid w:val="009E3530"/>
    <w:rsid w:val="009E4A94"/>
    <w:rsid w:val="009E5FFE"/>
    <w:rsid w:val="009E62D4"/>
    <w:rsid w:val="009E6E35"/>
    <w:rsid w:val="009F098D"/>
    <w:rsid w:val="009F1026"/>
    <w:rsid w:val="009F1F86"/>
    <w:rsid w:val="009F41B1"/>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A89"/>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3359"/>
    <w:rsid w:val="00AC4122"/>
    <w:rsid w:val="00AC44E4"/>
    <w:rsid w:val="00AC4AA0"/>
    <w:rsid w:val="00AC6FD3"/>
    <w:rsid w:val="00AD1ACD"/>
    <w:rsid w:val="00AD306E"/>
    <w:rsid w:val="00AD344D"/>
    <w:rsid w:val="00AD6AF4"/>
    <w:rsid w:val="00AE005E"/>
    <w:rsid w:val="00AE1B1C"/>
    <w:rsid w:val="00AE1E52"/>
    <w:rsid w:val="00AE285A"/>
    <w:rsid w:val="00AE3E6B"/>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27C"/>
    <w:rsid w:val="00B36A5B"/>
    <w:rsid w:val="00B36E3C"/>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32FB"/>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19CB"/>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19FE"/>
    <w:rsid w:val="00BF207D"/>
    <w:rsid w:val="00BF52E6"/>
    <w:rsid w:val="00BF6C8A"/>
    <w:rsid w:val="00C0401B"/>
    <w:rsid w:val="00C04984"/>
    <w:rsid w:val="00C12529"/>
    <w:rsid w:val="00C220A5"/>
    <w:rsid w:val="00C2287D"/>
    <w:rsid w:val="00C23F28"/>
    <w:rsid w:val="00C24A16"/>
    <w:rsid w:val="00C25759"/>
    <w:rsid w:val="00C26C23"/>
    <w:rsid w:val="00C33180"/>
    <w:rsid w:val="00C341EB"/>
    <w:rsid w:val="00C34E05"/>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67FDA"/>
    <w:rsid w:val="00C7116F"/>
    <w:rsid w:val="00C73F21"/>
    <w:rsid w:val="00C752EC"/>
    <w:rsid w:val="00C76790"/>
    <w:rsid w:val="00C768D8"/>
    <w:rsid w:val="00C82E59"/>
    <w:rsid w:val="00C83CE3"/>
    <w:rsid w:val="00C845EA"/>
    <w:rsid w:val="00C84D20"/>
    <w:rsid w:val="00C87E2E"/>
    <w:rsid w:val="00C9655F"/>
    <w:rsid w:val="00C96788"/>
    <w:rsid w:val="00CA1448"/>
    <w:rsid w:val="00CA1B6B"/>
    <w:rsid w:val="00CA230F"/>
    <w:rsid w:val="00CA34C7"/>
    <w:rsid w:val="00CA3599"/>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6D00"/>
    <w:rsid w:val="00D074CC"/>
    <w:rsid w:val="00D101A5"/>
    <w:rsid w:val="00D1052E"/>
    <w:rsid w:val="00D1244E"/>
    <w:rsid w:val="00D13708"/>
    <w:rsid w:val="00D13875"/>
    <w:rsid w:val="00D13D35"/>
    <w:rsid w:val="00D14D55"/>
    <w:rsid w:val="00D178E9"/>
    <w:rsid w:val="00D20430"/>
    <w:rsid w:val="00D21080"/>
    <w:rsid w:val="00D21E84"/>
    <w:rsid w:val="00D23154"/>
    <w:rsid w:val="00D23DF8"/>
    <w:rsid w:val="00D24B81"/>
    <w:rsid w:val="00D26673"/>
    <w:rsid w:val="00D269C2"/>
    <w:rsid w:val="00D2729A"/>
    <w:rsid w:val="00D30F19"/>
    <w:rsid w:val="00D3486C"/>
    <w:rsid w:val="00D35037"/>
    <w:rsid w:val="00D424C0"/>
    <w:rsid w:val="00D4637E"/>
    <w:rsid w:val="00D46E59"/>
    <w:rsid w:val="00D52799"/>
    <w:rsid w:val="00D53EE5"/>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57F3"/>
    <w:rsid w:val="00DB6597"/>
    <w:rsid w:val="00DC0A27"/>
    <w:rsid w:val="00DC25E7"/>
    <w:rsid w:val="00DC5005"/>
    <w:rsid w:val="00DC5049"/>
    <w:rsid w:val="00DC681F"/>
    <w:rsid w:val="00DD28B0"/>
    <w:rsid w:val="00DD39F7"/>
    <w:rsid w:val="00DD54D0"/>
    <w:rsid w:val="00DE05F0"/>
    <w:rsid w:val="00DE3559"/>
    <w:rsid w:val="00DF2AAE"/>
    <w:rsid w:val="00DF3D62"/>
    <w:rsid w:val="00DF4265"/>
    <w:rsid w:val="00DF4C67"/>
    <w:rsid w:val="00DF6BBD"/>
    <w:rsid w:val="00E00C16"/>
    <w:rsid w:val="00E048A0"/>
    <w:rsid w:val="00E0586F"/>
    <w:rsid w:val="00E06239"/>
    <w:rsid w:val="00E06B56"/>
    <w:rsid w:val="00E07A81"/>
    <w:rsid w:val="00E14178"/>
    <w:rsid w:val="00E20E33"/>
    <w:rsid w:val="00E21C7E"/>
    <w:rsid w:val="00E2501D"/>
    <w:rsid w:val="00E26632"/>
    <w:rsid w:val="00E34D2A"/>
    <w:rsid w:val="00E35345"/>
    <w:rsid w:val="00E361AE"/>
    <w:rsid w:val="00E37C4B"/>
    <w:rsid w:val="00E37E3A"/>
    <w:rsid w:val="00E418C4"/>
    <w:rsid w:val="00E429B2"/>
    <w:rsid w:val="00E44945"/>
    <w:rsid w:val="00E4606C"/>
    <w:rsid w:val="00E47D00"/>
    <w:rsid w:val="00E51D57"/>
    <w:rsid w:val="00E55E7B"/>
    <w:rsid w:val="00E55F41"/>
    <w:rsid w:val="00E564F3"/>
    <w:rsid w:val="00E56835"/>
    <w:rsid w:val="00E62929"/>
    <w:rsid w:val="00E62BA3"/>
    <w:rsid w:val="00E63BBE"/>
    <w:rsid w:val="00E64209"/>
    <w:rsid w:val="00E66325"/>
    <w:rsid w:val="00E7029B"/>
    <w:rsid w:val="00E719BC"/>
    <w:rsid w:val="00E75050"/>
    <w:rsid w:val="00E75CC6"/>
    <w:rsid w:val="00E7656F"/>
    <w:rsid w:val="00E82BFE"/>
    <w:rsid w:val="00E830CE"/>
    <w:rsid w:val="00E869C8"/>
    <w:rsid w:val="00E9727F"/>
    <w:rsid w:val="00EA26F3"/>
    <w:rsid w:val="00EA3097"/>
    <w:rsid w:val="00EA71CF"/>
    <w:rsid w:val="00EA7525"/>
    <w:rsid w:val="00EB125A"/>
    <w:rsid w:val="00EB5927"/>
    <w:rsid w:val="00EC091E"/>
    <w:rsid w:val="00EC3037"/>
    <w:rsid w:val="00EC3A25"/>
    <w:rsid w:val="00EC4646"/>
    <w:rsid w:val="00EC4C31"/>
    <w:rsid w:val="00EC6EA0"/>
    <w:rsid w:val="00EC7C8E"/>
    <w:rsid w:val="00ED1518"/>
    <w:rsid w:val="00ED4252"/>
    <w:rsid w:val="00ED47FB"/>
    <w:rsid w:val="00ED7911"/>
    <w:rsid w:val="00EE0A5C"/>
    <w:rsid w:val="00EE4B77"/>
    <w:rsid w:val="00EE5A57"/>
    <w:rsid w:val="00EF0774"/>
    <w:rsid w:val="00EF10DF"/>
    <w:rsid w:val="00EF200A"/>
    <w:rsid w:val="00EF2B89"/>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443E"/>
    <w:rsid w:val="00F45353"/>
    <w:rsid w:val="00F45B6B"/>
    <w:rsid w:val="00F4657B"/>
    <w:rsid w:val="00F466EA"/>
    <w:rsid w:val="00F471DF"/>
    <w:rsid w:val="00F50F08"/>
    <w:rsid w:val="00F5107D"/>
    <w:rsid w:val="00F5363C"/>
    <w:rsid w:val="00F54A2B"/>
    <w:rsid w:val="00F55A91"/>
    <w:rsid w:val="00F562EA"/>
    <w:rsid w:val="00F71550"/>
    <w:rsid w:val="00F723B3"/>
    <w:rsid w:val="00F734FF"/>
    <w:rsid w:val="00F74BCB"/>
    <w:rsid w:val="00F754FA"/>
    <w:rsid w:val="00F7611A"/>
    <w:rsid w:val="00F76BC8"/>
    <w:rsid w:val="00F7735C"/>
    <w:rsid w:val="00F82725"/>
    <w:rsid w:val="00F832E0"/>
    <w:rsid w:val="00F8348D"/>
    <w:rsid w:val="00F856B5"/>
    <w:rsid w:val="00F903F9"/>
    <w:rsid w:val="00F9470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0AC4"/>
    <w:rsid w:val="00FD29E0"/>
    <w:rsid w:val="00FD3237"/>
    <w:rsid w:val="00FD3729"/>
    <w:rsid w:val="00FD4BAA"/>
    <w:rsid w:val="00FD4EF4"/>
    <w:rsid w:val="00FD6662"/>
    <w:rsid w:val="00FD7F57"/>
    <w:rsid w:val="00FF0C7E"/>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FF20E7"/>
  <w15:docId w15:val="{67BB2782-536E-4F80-BC65-7BD3E837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48A0"/>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paragraph" w:customStyle="1" w:styleId="CMSANHeading1">
    <w:name w:val="CMS AN Heading 1"/>
    <w:next w:val="CMSANHeading2"/>
    <w:uiPriority w:val="1"/>
    <w:qFormat/>
    <w:rsid w:val="009328DD"/>
    <w:pPr>
      <w:keepNext/>
      <w:numPr>
        <w:ilvl w:val="1"/>
        <w:numId w:val="35"/>
      </w:numPr>
      <w:spacing w:before="240" w:after="120" w:line="300" w:lineRule="atLeast"/>
      <w:jc w:val="both"/>
      <w:outlineLvl w:val="1"/>
    </w:pPr>
    <w:rPr>
      <w:rFonts w:eastAsiaTheme="minorHAnsi" w:cs="Segoe Script"/>
      <w:b/>
      <w:caps/>
      <w:color w:val="000000"/>
      <w:lang w:val="en-GB" w:eastAsia="en-US"/>
    </w:rPr>
  </w:style>
  <w:style w:type="paragraph" w:customStyle="1" w:styleId="CMSANHeading2">
    <w:name w:val="CMS AN Heading 2"/>
    <w:uiPriority w:val="1"/>
    <w:qFormat/>
    <w:rsid w:val="009328DD"/>
    <w:pPr>
      <w:numPr>
        <w:ilvl w:val="2"/>
        <w:numId w:val="35"/>
      </w:numPr>
      <w:spacing w:before="120" w:after="120" w:line="300" w:lineRule="atLeast"/>
      <w:jc w:val="both"/>
      <w:outlineLvl w:val="2"/>
    </w:pPr>
    <w:rPr>
      <w:rFonts w:eastAsiaTheme="minorHAnsi" w:cs="Segoe Script"/>
      <w:color w:val="000000"/>
      <w:lang w:val="en-GB" w:eastAsia="en-US"/>
    </w:rPr>
  </w:style>
  <w:style w:type="paragraph" w:customStyle="1" w:styleId="CMSANHeading3">
    <w:name w:val="CMS AN Heading 3"/>
    <w:uiPriority w:val="1"/>
    <w:qFormat/>
    <w:rsid w:val="009328DD"/>
    <w:pPr>
      <w:numPr>
        <w:ilvl w:val="3"/>
        <w:numId w:val="35"/>
      </w:numPr>
      <w:spacing w:before="120" w:after="120" w:line="300" w:lineRule="atLeast"/>
      <w:jc w:val="both"/>
      <w:outlineLvl w:val="3"/>
    </w:pPr>
    <w:rPr>
      <w:rFonts w:eastAsiaTheme="minorHAnsi" w:cs="Segoe Script"/>
      <w:color w:val="000000"/>
      <w:lang w:val="en-GB" w:eastAsia="en-US"/>
    </w:rPr>
  </w:style>
  <w:style w:type="paragraph" w:customStyle="1" w:styleId="CMSANHeading4">
    <w:name w:val="CMS AN Heading 4"/>
    <w:uiPriority w:val="1"/>
    <w:qFormat/>
    <w:rsid w:val="009328DD"/>
    <w:pPr>
      <w:numPr>
        <w:ilvl w:val="4"/>
        <w:numId w:val="35"/>
      </w:numPr>
      <w:spacing w:before="120" w:after="120" w:line="300" w:lineRule="atLeast"/>
      <w:jc w:val="both"/>
      <w:outlineLvl w:val="4"/>
    </w:pPr>
    <w:rPr>
      <w:rFonts w:eastAsiaTheme="minorHAnsi" w:cs="Segoe Script"/>
      <w:color w:val="000000"/>
      <w:lang w:val="en-GB" w:eastAsia="en-US"/>
    </w:rPr>
  </w:style>
  <w:style w:type="paragraph" w:customStyle="1" w:styleId="CMSANHeading5">
    <w:name w:val="CMS AN Heading 5"/>
    <w:uiPriority w:val="1"/>
    <w:qFormat/>
    <w:rsid w:val="009328DD"/>
    <w:pPr>
      <w:numPr>
        <w:ilvl w:val="5"/>
        <w:numId w:val="35"/>
      </w:numPr>
      <w:spacing w:before="120" w:after="120" w:line="300" w:lineRule="atLeast"/>
      <w:jc w:val="both"/>
      <w:outlineLvl w:val="5"/>
    </w:pPr>
    <w:rPr>
      <w:rFonts w:eastAsiaTheme="minorHAnsi" w:cs="Segoe Script"/>
      <w:color w:val="000000"/>
      <w:lang w:val="en-GB" w:eastAsia="en-US"/>
    </w:rPr>
  </w:style>
  <w:style w:type="paragraph" w:customStyle="1" w:styleId="CMSANHeading6">
    <w:name w:val="CMS AN Heading 6"/>
    <w:uiPriority w:val="1"/>
    <w:qFormat/>
    <w:rsid w:val="009328DD"/>
    <w:pPr>
      <w:numPr>
        <w:ilvl w:val="6"/>
        <w:numId w:val="35"/>
      </w:numPr>
      <w:spacing w:before="120" w:after="120" w:line="300" w:lineRule="atLeast"/>
      <w:jc w:val="both"/>
      <w:outlineLvl w:val="5"/>
    </w:pPr>
    <w:rPr>
      <w:rFonts w:eastAsiaTheme="minorHAnsi" w:cs="Segoe Script"/>
      <w:color w:val="000000"/>
      <w:lang w:val="en-GB" w:eastAsia="en-US"/>
    </w:rPr>
  </w:style>
  <w:style w:type="paragraph" w:customStyle="1" w:styleId="CMSANMainHeading">
    <w:name w:val="CMS AN Main Heading"/>
    <w:next w:val="CMSANHeading1"/>
    <w:rsid w:val="009328DD"/>
    <w:pPr>
      <w:pageBreakBefore/>
      <w:numPr>
        <w:numId w:val="35"/>
      </w:numPr>
      <w:spacing w:after="240" w:line="300" w:lineRule="atLeast"/>
      <w:jc w:val="center"/>
      <w:outlineLvl w:val="0"/>
    </w:pPr>
    <w:rPr>
      <w:rFonts w:eastAsiaTheme="minorHAnsi"/>
      <w:b/>
      <w:caps/>
      <w:color w:val="000000"/>
      <w:lang w:val="en-GB" w:eastAsia="en-US"/>
    </w:rPr>
  </w:style>
  <w:style w:type="numbering" w:customStyle="1" w:styleId="CMS-ANHeading">
    <w:name w:val="CMS-AN Heading"/>
    <w:uiPriority w:val="99"/>
    <w:rsid w:val="009328D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649F-308A-470B-BA4B-EB3E5067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3486</Words>
  <Characters>21407</Characters>
  <Application>Microsoft Office Word</Application>
  <DocSecurity>0</DocSecurity>
  <Lines>178</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Malinová</dc:creator>
  <cp:lastModifiedBy>Mikula Pavel</cp:lastModifiedBy>
  <cp:revision>8</cp:revision>
  <dcterms:created xsi:type="dcterms:W3CDTF">2021-05-13T12:30:00Z</dcterms:created>
  <dcterms:modified xsi:type="dcterms:W3CDTF">2021-07-02T08:15:00Z</dcterms:modified>
</cp:coreProperties>
</file>