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F3896" w14:textId="77777777" w:rsidR="000A0147" w:rsidRPr="00515D12" w:rsidRDefault="000A0147" w:rsidP="00FC2095">
      <w:pPr>
        <w:jc w:val="center"/>
        <w:rPr>
          <w:rFonts w:asciiTheme="minorHAnsi" w:hAnsiTheme="minorHAnsi"/>
          <w:b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>Smlouva</w:t>
      </w:r>
    </w:p>
    <w:p w14:paraId="29CABD32" w14:textId="38D9C440" w:rsidR="000A0147" w:rsidRPr="00515D12" w:rsidRDefault="000A0147" w:rsidP="000A0147">
      <w:pPr>
        <w:jc w:val="center"/>
        <w:rPr>
          <w:rFonts w:asciiTheme="minorHAnsi" w:hAnsiTheme="minorHAnsi"/>
          <w:sz w:val="28"/>
          <w:szCs w:val="28"/>
        </w:rPr>
      </w:pPr>
      <w:r w:rsidRPr="00515D12">
        <w:rPr>
          <w:rFonts w:asciiTheme="minorHAnsi" w:hAnsiTheme="minorHAnsi"/>
          <w:b/>
          <w:sz w:val="28"/>
          <w:szCs w:val="28"/>
        </w:rPr>
        <w:t xml:space="preserve">o poskytnutí dotace č. </w:t>
      </w:r>
      <w:r w:rsidR="00156F3F">
        <w:rPr>
          <w:rFonts w:asciiTheme="minorHAnsi" w:hAnsiTheme="minorHAnsi"/>
          <w:b/>
          <w:sz w:val="28"/>
          <w:szCs w:val="28"/>
        </w:rPr>
        <w:t>D1734/</w:t>
      </w:r>
      <w:r w:rsidR="0014291C">
        <w:rPr>
          <w:rFonts w:asciiTheme="minorHAnsi" w:hAnsiTheme="minorHAnsi"/>
          <w:b/>
          <w:sz w:val="28"/>
          <w:szCs w:val="28"/>
        </w:rPr>
        <w:t>00183</w:t>
      </w:r>
      <w:r w:rsidR="00B7536D">
        <w:rPr>
          <w:rFonts w:asciiTheme="minorHAnsi" w:hAnsiTheme="minorHAnsi"/>
          <w:b/>
          <w:sz w:val="28"/>
          <w:szCs w:val="28"/>
        </w:rPr>
        <w:t>/</w:t>
      </w:r>
      <w:r w:rsidR="006917AC">
        <w:rPr>
          <w:rFonts w:asciiTheme="minorHAnsi" w:hAnsiTheme="minorHAnsi"/>
          <w:b/>
          <w:sz w:val="28"/>
          <w:szCs w:val="28"/>
        </w:rPr>
        <w:t>2</w:t>
      </w:r>
      <w:r w:rsidR="008D2316">
        <w:rPr>
          <w:rFonts w:asciiTheme="minorHAnsi" w:hAnsiTheme="minorHAnsi"/>
          <w:b/>
          <w:sz w:val="28"/>
          <w:szCs w:val="28"/>
        </w:rPr>
        <w:t>1</w:t>
      </w:r>
    </w:p>
    <w:p w14:paraId="61C8E474" w14:textId="77777777" w:rsidR="000A0147" w:rsidRDefault="000A0147" w:rsidP="000A0147">
      <w:pPr>
        <w:jc w:val="center"/>
        <w:rPr>
          <w:rFonts w:asciiTheme="minorHAnsi" w:hAnsiTheme="minorHAnsi"/>
          <w:sz w:val="22"/>
          <w:szCs w:val="22"/>
        </w:rPr>
      </w:pPr>
    </w:p>
    <w:p w14:paraId="72F1264E" w14:textId="77777777" w:rsidR="000A0147" w:rsidRPr="00515D12" w:rsidRDefault="000A0147" w:rsidP="000A0147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>I. Smluvní strany</w:t>
      </w:r>
    </w:p>
    <w:p w14:paraId="28577B51" w14:textId="77777777" w:rsidR="000A0147" w:rsidRPr="00515D12" w:rsidRDefault="000A0147" w:rsidP="000A0147">
      <w:pPr>
        <w:ind w:firstLine="360"/>
        <w:rPr>
          <w:rFonts w:asciiTheme="minorHAnsi" w:hAnsiTheme="minorHAnsi"/>
          <w:sz w:val="22"/>
          <w:szCs w:val="22"/>
        </w:rPr>
      </w:pPr>
    </w:p>
    <w:p w14:paraId="0AAA3AF4" w14:textId="77777777" w:rsidR="00C06789" w:rsidRDefault="00C06789" w:rsidP="00C06789">
      <w:pPr>
        <w:tabs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>Poskytovatel dotace:</w:t>
      </w:r>
    </w:p>
    <w:p w14:paraId="3FA45478" w14:textId="77777777" w:rsidR="00C06789" w:rsidRDefault="00C06789" w:rsidP="00C06789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Statutární město Pardubice,</w:t>
      </w:r>
    </w:p>
    <w:p w14:paraId="1E49516B" w14:textId="77777777" w:rsidR="00C06789" w:rsidRDefault="00C06789" w:rsidP="00C06789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sídlo: Pernštýnské nám. 1, Staré Město, 530 21 Pardubice,</w:t>
      </w:r>
    </w:p>
    <w:p w14:paraId="7DC536D5" w14:textId="77777777" w:rsidR="00C06789" w:rsidRDefault="00C06789" w:rsidP="00C06789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IČO: 00274046,</w:t>
      </w:r>
    </w:p>
    <w:p w14:paraId="11D575BA" w14:textId="77777777" w:rsidR="00C06789" w:rsidRDefault="00C06789" w:rsidP="00C06789">
      <w:pPr>
        <w:ind w:left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číslo bankovního účtu: 326561/0100, Komerční banka, a.s., pobočka Pardubice,</w:t>
      </w:r>
    </w:p>
    <w:p w14:paraId="45122D39" w14:textId="77777777" w:rsidR="00C06789" w:rsidRDefault="00C06789" w:rsidP="00C06789">
      <w:pPr>
        <w:tabs>
          <w:tab w:val="left" w:pos="1701"/>
        </w:tabs>
        <w:ind w:left="1701" w:hanging="127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zastoupené:  </w:t>
      </w:r>
      <w:r>
        <w:rPr>
          <w:rFonts w:asciiTheme="minorHAnsi" w:hAnsiTheme="minorHAnsi"/>
          <w:sz w:val="22"/>
          <w:szCs w:val="22"/>
        </w:rPr>
        <w:tab/>
        <w:t>Mgr. Ivanou Liedermanovou, vedoucí odboru školství, kultury a sportu Magistrátu města Pardubic</w:t>
      </w:r>
    </w:p>
    <w:p w14:paraId="655DB693" w14:textId="77777777" w:rsidR="00C06789" w:rsidRDefault="00C06789" w:rsidP="00C06789">
      <w:pPr>
        <w:tabs>
          <w:tab w:val="left" w:pos="426"/>
        </w:tabs>
        <w:ind w:left="426"/>
        <w:jc w:val="both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(dále jen „poskytovatel“),</w:t>
      </w:r>
    </w:p>
    <w:p w14:paraId="3C352FE8" w14:textId="77777777" w:rsidR="000A0147" w:rsidRPr="00C36C43" w:rsidRDefault="000A0147" w:rsidP="007A01F4">
      <w:pPr>
        <w:tabs>
          <w:tab w:val="left" w:pos="426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85B0184" w14:textId="77777777" w:rsidR="00CD5ED4" w:rsidRPr="00634164" w:rsidRDefault="00CD5ED4" w:rsidP="00CD5ED4">
      <w:pPr>
        <w:widowControl w:val="0"/>
        <w:numPr>
          <w:ilvl w:val="0"/>
          <w:numId w:val="1"/>
        </w:numPr>
        <w:tabs>
          <w:tab w:val="clear" w:pos="360"/>
          <w:tab w:val="left" w:pos="426"/>
        </w:tabs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634164">
        <w:rPr>
          <w:rFonts w:asciiTheme="minorHAnsi" w:hAnsiTheme="minorHAnsi"/>
          <w:b/>
          <w:sz w:val="22"/>
          <w:szCs w:val="22"/>
        </w:rPr>
        <w:t>Příjemce dotace:</w:t>
      </w:r>
    </w:p>
    <w:p w14:paraId="7655EAA2" w14:textId="77777777" w:rsidR="00CD5ED4" w:rsidRPr="00A9669B" w:rsidRDefault="00CD5ED4" w:rsidP="00CD5ED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AIKIDO Pardubice z.s.</w:t>
      </w:r>
      <w:r>
        <w:rPr>
          <w:rFonts w:ascii="Calibri" w:hAnsi="Calibri"/>
          <w:color w:val="000000" w:themeColor="text1"/>
          <w:sz w:val="22"/>
          <w:szCs w:val="22"/>
        </w:rPr>
        <w:t>,</w:t>
      </w:r>
    </w:p>
    <w:p w14:paraId="59174635" w14:textId="131B838B" w:rsidR="00CD5ED4" w:rsidRPr="00A9669B" w:rsidRDefault="00CD5ED4" w:rsidP="00CD5ED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 xml:space="preserve">sídlo: </w:t>
      </w:r>
      <w:r w:rsidR="00CB1FCF" w:rsidRPr="00CB1FCF">
        <w:rPr>
          <w:rFonts w:ascii="Calibri" w:hAnsi="Calibri"/>
          <w:color w:val="000000" w:themeColor="text1"/>
          <w:sz w:val="22"/>
          <w:szCs w:val="22"/>
        </w:rPr>
        <w:t>Mrštíků 80, Ohrazenice, 533 53 Pardubice</w:t>
      </w:r>
      <w:r w:rsidRPr="00A9669B">
        <w:rPr>
          <w:rFonts w:ascii="Calibri" w:hAnsi="Calibri"/>
          <w:color w:val="000000" w:themeColor="text1"/>
          <w:sz w:val="22"/>
          <w:szCs w:val="22"/>
        </w:rPr>
        <w:t>,</w:t>
      </w:r>
    </w:p>
    <w:p w14:paraId="6CED34BF" w14:textId="77777777" w:rsidR="00CD5ED4" w:rsidRPr="00A9669B" w:rsidRDefault="00CD5ED4" w:rsidP="00CD5ED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IČO: 03630722,</w:t>
      </w:r>
      <w:r w:rsidRPr="00A9669B">
        <w:rPr>
          <w:rFonts w:ascii="Calibri" w:hAnsi="Calibri"/>
          <w:color w:val="000000" w:themeColor="text1"/>
          <w:sz w:val="22"/>
          <w:szCs w:val="22"/>
        </w:rPr>
        <w:tab/>
      </w:r>
    </w:p>
    <w:p w14:paraId="630D66E4" w14:textId="2192208C" w:rsidR="00CD5ED4" w:rsidRPr="00A9669B" w:rsidRDefault="00CD5ED4" w:rsidP="00CD5ED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číslo bankovního účtu: 2111328542/2700</w:t>
      </w:r>
      <w:r w:rsidR="00CB1FCF">
        <w:rPr>
          <w:rFonts w:ascii="Calibri" w:hAnsi="Calibri"/>
          <w:color w:val="000000" w:themeColor="text1"/>
          <w:sz w:val="22"/>
          <w:szCs w:val="22"/>
        </w:rPr>
        <w:t>,</w:t>
      </w:r>
    </w:p>
    <w:p w14:paraId="14311B10" w14:textId="77777777" w:rsidR="00CD5ED4" w:rsidRPr="00320AC5" w:rsidRDefault="00CD5ED4" w:rsidP="00CD5ED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A9669B">
        <w:rPr>
          <w:rFonts w:ascii="Calibri" w:hAnsi="Calibri"/>
          <w:color w:val="000000" w:themeColor="text1"/>
          <w:sz w:val="22"/>
          <w:szCs w:val="22"/>
        </w:rPr>
        <w:t>zastoupený: Bc. Milanem Kulhánkem, předsedou</w:t>
      </w:r>
      <w:r w:rsidRPr="00320AC5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3AE7ED4F" w14:textId="77777777" w:rsidR="00CD5ED4" w:rsidRPr="000F7E7A" w:rsidRDefault="00CD5ED4" w:rsidP="00CD5ED4">
      <w:pPr>
        <w:pStyle w:val="Odstavecseseznamem"/>
        <w:ind w:left="426"/>
        <w:jc w:val="both"/>
        <w:rPr>
          <w:rFonts w:ascii="Calibri" w:hAnsi="Calibri"/>
          <w:color w:val="000000" w:themeColor="text1"/>
          <w:sz w:val="22"/>
          <w:szCs w:val="22"/>
        </w:rPr>
      </w:pPr>
      <w:r w:rsidRPr="00320AC5">
        <w:rPr>
          <w:rFonts w:ascii="Calibri" w:hAnsi="Calibri"/>
          <w:color w:val="000000" w:themeColor="text1"/>
          <w:sz w:val="22"/>
          <w:szCs w:val="22"/>
        </w:rPr>
        <w:t>(dále jen „příjemce“)</w:t>
      </w:r>
    </w:p>
    <w:p w14:paraId="78EAD8CC" w14:textId="77777777" w:rsidR="000A0147" w:rsidRDefault="000A0147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48BF900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68DC6E9B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 w:rsidRPr="00515D12">
        <w:rPr>
          <w:rFonts w:asciiTheme="minorHAnsi" w:hAnsiTheme="minorHAnsi"/>
          <w:b/>
        </w:rPr>
        <w:t xml:space="preserve">II. </w:t>
      </w:r>
      <w:r>
        <w:rPr>
          <w:rFonts w:asciiTheme="minorHAnsi" w:hAnsiTheme="minorHAnsi"/>
          <w:b/>
        </w:rPr>
        <w:t>Úvodní ustanovení</w:t>
      </w:r>
    </w:p>
    <w:p w14:paraId="6B8C28F1" w14:textId="77777777" w:rsidR="00CD3B0A" w:rsidRDefault="00CD3B0A" w:rsidP="00CD3B0A">
      <w:pPr>
        <w:tabs>
          <w:tab w:val="left" w:pos="360"/>
        </w:tabs>
        <w:jc w:val="center"/>
        <w:rPr>
          <w:rFonts w:asciiTheme="minorHAnsi" w:hAnsiTheme="minorHAnsi"/>
          <w:sz w:val="22"/>
          <w:szCs w:val="22"/>
        </w:rPr>
      </w:pPr>
    </w:p>
    <w:p w14:paraId="7B0B9052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Dotace je ve smyslu zákona č. 320/2001 Sb., o finanční kontrole ve veřejné správě a o změně některých zákonů, ve znění pozdějších předpisů (dále jen „zákon o finanční kontrole“), veřejnou finanční podporou a vztahují se na ni ustanovení tohoto zákona. </w:t>
      </w:r>
    </w:p>
    <w:p w14:paraId="05AC93D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B0C1A0" w14:textId="77777777" w:rsidR="00CD3B0A" w:rsidRDefault="00CD3B0A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Poskytnutí dotace je v souladu se zákonem č. 128/2000 Sb., o obcích</w:t>
      </w:r>
      <w:r w:rsidR="008D2316">
        <w:rPr>
          <w:rFonts w:asciiTheme="minorHAnsi" w:hAnsiTheme="minorHAnsi"/>
          <w:sz w:val="22"/>
          <w:szCs w:val="22"/>
        </w:rPr>
        <w:t xml:space="preserve"> </w:t>
      </w:r>
      <w:r w:rsidR="008D2316">
        <w:rPr>
          <w:rFonts w:ascii="Calibri" w:hAnsi="Calibri"/>
          <w:sz w:val="22"/>
          <w:szCs w:val="22"/>
        </w:rPr>
        <w:t>(obecní zřízení)</w:t>
      </w:r>
      <w:r w:rsidRPr="00515D12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ve znění pozdějších předpisů (dále jen „zákon o obcích“), a </w:t>
      </w:r>
      <w:r w:rsidRPr="00515D12">
        <w:rPr>
          <w:rFonts w:asciiTheme="minorHAnsi" w:hAnsiTheme="minorHAnsi"/>
          <w:sz w:val="22"/>
          <w:szCs w:val="22"/>
        </w:rPr>
        <w:t>zákonem č. 250/2000 Sb., o rozpočtových pravidlech územních rozpočtů, ve znění pozdějších předpisů (dále jen „zákon o rozpočtových pravidlech územních rozpočtů“).</w:t>
      </w:r>
    </w:p>
    <w:p w14:paraId="4000F0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F0966D2" w14:textId="77777777" w:rsidR="00CD3B0A" w:rsidRDefault="006917AC" w:rsidP="00CD3B0A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Smluvní strany prohlašují, že pro právní vztah založený touto smlouvou jsou stejně jako ustanovení této smlouvy závazná rovněž Pravidla pro poskytování dotací z Programu podpory sportu pro rok </w:t>
      </w:r>
      <w:r w:rsidR="008D2316">
        <w:rPr>
          <w:rFonts w:asciiTheme="minorHAnsi" w:hAnsiTheme="minorHAnsi"/>
          <w:sz w:val="22"/>
          <w:szCs w:val="22"/>
        </w:rPr>
        <w:t xml:space="preserve">2021 </w:t>
      </w:r>
      <w:r>
        <w:rPr>
          <w:rFonts w:asciiTheme="minorHAnsi" w:hAnsiTheme="minorHAnsi"/>
          <w:sz w:val="22"/>
          <w:szCs w:val="22"/>
        </w:rPr>
        <w:t xml:space="preserve">schválená Zastupitelstvem města Pardubic na jednání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 </w:t>
      </w:r>
      <w:r w:rsidR="008D2316" w:rsidRPr="008D2316">
        <w:rPr>
          <w:rFonts w:asciiTheme="minorHAnsi" w:hAnsiTheme="minorHAnsi"/>
          <w:sz w:val="22"/>
          <w:szCs w:val="22"/>
        </w:rPr>
        <w:t xml:space="preserve">Z/1850/2020 </w:t>
      </w:r>
      <w:r>
        <w:rPr>
          <w:rFonts w:asciiTheme="minorHAnsi" w:hAnsiTheme="minorHAnsi"/>
          <w:sz w:val="22"/>
          <w:szCs w:val="22"/>
        </w:rPr>
        <w:t xml:space="preserve">(dále jen „Pravidla“) a </w:t>
      </w:r>
      <w:r w:rsidRPr="00515D12">
        <w:rPr>
          <w:rFonts w:asciiTheme="minorHAnsi" w:hAnsiTheme="minorHAnsi"/>
          <w:sz w:val="22"/>
          <w:szCs w:val="22"/>
        </w:rPr>
        <w:t>Zásad</w:t>
      </w:r>
      <w:r>
        <w:rPr>
          <w:rFonts w:asciiTheme="minorHAnsi" w:hAnsiTheme="minorHAnsi"/>
          <w:sz w:val="22"/>
          <w:szCs w:val="22"/>
        </w:rPr>
        <w:t>y</w:t>
      </w:r>
      <w:r w:rsidRPr="00515D12">
        <w:rPr>
          <w:rFonts w:asciiTheme="minorHAnsi" w:hAnsiTheme="minorHAnsi"/>
          <w:sz w:val="22"/>
          <w:szCs w:val="22"/>
        </w:rPr>
        <w:t xml:space="preserve"> pro poskytování dotací z rozpočtu </w:t>
      </w:r>
      <w:r>
        <w:rPr>
          <w:rFonts w:asciiTheme="minorHAnsi" w:hAnsiTheme="minorHAnsi"/>
          <w:sz w:val="22"/>
          <w:szCs w:val="22"/>
        </w:rPr>
        <w:t xml:space="preserve">statutárního </w:t>
      </w:r>
      <w:r w:rsidRPr="00515D12">
        <w:rPr>
          <w:rFonts w:asciiTheme="minorHAnsi" w:hAnsiTheme="minorHAnsi"/>
          <w:sz w:val="22"/>
          <w:szCs w:val="22"/>
        </w:rPr>
        <w:t>města Pardubice</w:t>
      </w:r>
      <w:r>
        <w:rPr>
          <w:rFonts w:asciiTheme="minorHAnsi" w:hAnsiTheme="minorHAnsi"/>
          <w:sz w:val="22"/>
          <w:szCs w:val="22"/>
        </w:rPr>
        <w:t xml:space="preserve"> přijaté Zastupitelstvem města Pardubic dne </w:t>
      </w:r>
      <w:r w:rsidR="008D2316">
        <w:rPr>
          <w:rFonts w:asciiTheme="minorHAnsi" w:hAnsiTheme="minorHAnsi"/>
          <w:sz w:val="22"/>
          <w:szCs w:val="22"/>
        </w:rPr>
        <w:t>17.12.2020</w:t>
      </w:r>
      <w:r>
        <w:rPr>
          <w:rFonts w:asciiTheme="minorHAnsi" w:hAnsiTheme="minorHAnsi"/>
          <w:sz w:val="22"/>
          <w:szCs w:val="22"/>
        </w:rPr>
        <w:t xml:space="preserve"> usnesením č. </w:t>
      </w:r>
      <w:r w:rsidR="008D2316" w:rsidRPr="008D2316">
        <w:rPr>
          <w:rFonts w:asciiTheme="minorHAnsi" w:hAnsiTheme="minorHAnsi"/>
          <w:sz w:val="22"/>
          <w:szCs w:val="22"/>
        </w:rPr>
        <w:t>Z/1845/2020</w:t>
      </w:r>
      <w:r w:rsidR="008D2316" w:rsidRPr="008D2316" w:rsidDel="008D231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(Směrnice č. </w:t>
      </w:r>
      <w:r w:rsidR="008D2316">
        <w:rPr>
          <w:rFonts w:asciiTheme="minorHAnsi" w:hAnsiTheme="minorHAnsi"/>
          <w:sz w:val="22"/>
          <w:szCs w:val="22"/>
        </w:rPr>
        <w:t>6/2020</w:t>
      </w:r>
      <w:r>
        <w:rPr>
          <w:rFonts w:asciiTheme="minorHAnsi" w:hAnsiTheme="minorHAnsi"/>
          <w:sz w:val="22"/>
          <w:szCs w:val="22"/>
        </w:rPr>
        <w:t xml:space="preserve"> – dále jen „Zásady“). Pravidla a Zásady jsou zveřejněny na webových stránkách statutárního města Pardubice (</w:t>
      </w:r>
      <w:hyperlink r:id="rId12" w:history="1">
        <w:r w:rsidRPr="004D0739">
          <w:rPr>
            <w:rStyle w:val="Hypertextovodkaz"/>
            <w:rFonts w:asciiTheme="minorHAnsi" w:hAnsiTheme="minorHAnsi"/>
            <w:sz w:val="22"/>
            <w:szCs w:val="22"/>
          </w:rPr>
          <w:t>www.pardubice.eu</w:t>
        </w:r>
      </w:hyperlink>
      <w:r>
        <w:rPr>
          <w:rFonts w:asciiTheme="minorHAnsi" w:hAnsiTheme="minorHAnsi"/>
          <w:sz w:val="22"/>
          <w:szCs w:val="22"/>
        </w:rPr>
        <w:t>) a příjemce dotace podpisem této smlouvy stvrzuje, že se s jejich obsahem řádně seznámil.</w:t>
      </w:r>
    </w:p>
    <w:p w14:paraId="26BA8D03" w14:textId="77777777" w:rsidR="00CD3B0A" w:rsidRDefault="00CD3B0A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5DC07658" w14:textId="77777777" w:rsidR="00577DE3" w:rsidRPr="00515D12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B88E808" w14:textId="77777777" w:rsidR="00CD3B0A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II</w:t>
      </w:r>
      <w:r w:rsidRPr="00515D12">
        <w:rPr>
          <w:rFonts w:asciiTheme="minorHAnsi" w:hAnsiTheme="minorHAnsi"/>
          <w:b/>
        </w:rPr>
        <w:t>I. Předmět smlouvy</w:t>
      </w:r>
    </w:p>
    <w:p w14:paraId="0E3A617D" w14:textId="77777777" w:rsidR="00CD3B0A" w:rsidRPr="00577DE3" w:rsidRDefault="00CD3B0A" w:rsidP="00577DE3">
      <w:pPr>
        <w:jc w:val="both"/>
        <w:rPr>
          <w:rFonts w:asciiTheme="minorHAnsi" w:hAnsiTheme="minorHAnsi"/>
          <w:sz w:val="22"/>
          <w:szCs w:val="22"/>
        </w:rPr>
      </w:pPr>
    </w:p>
    <w:p w14:paraId="70BA9F12" w14:textId="23A38DC6" w:rsidR="00CD3B0A" w:rsidRPr="00A54C85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A54C85">
        <w:rPr>
          <w:rFonts w:asciiTheme="minorHAnsi" w:hAnsiTheme="minorHAnsi"/>
          <w:sz w:val="22"/>
          <w:szCs w:val="22"/>
        </w:rPr>
        <w:t>Touto smlouvou se poskytovatel zavazuje poskytnout příjemci při splnění sjednaných podmínek účelově určenou</w:t>
      </w:r>
      <w:r w:rsidR="00D00357">
        <w:rPr>
          <w:rFonts w:asciiTheme="minorHAnsi" w:hAnsiTheme="minorHAnsi"/>
          <w:sz w:val="22"/>
          <w:szCs w:val="22"/>
        </w:rPr>
        <w:t xml:space="preserve"> </w:t>
      </w:r>
      <w:r w:rsidRPr="00A54C85">
        <w:rPr>
          <w:rFonts w:asciiTheme="minorHAnsi" w:hAnsiTheme="minorHAnsi"/>
          <w:sz w:val="22"/>
          <w:szCs w:val="22"/>
        </w:rPr>
        <w:t>dotaci ve výši uvedené v</w:t>
      </w:r>
      <w:r>
        <w:rPr>
          <w:rFonts w:asciiTheme="minorHAnsi" w:hAnsiTheme="minorHAnsi"/>
          <w:sz w:val="22"/>
          <w:szCs w:val="22"/>
        </w:rPr>
        <w:t> </w:t>
      </w:r>
      <w:r w:rsidRPr="00A54C85">
        <w:rPr>
          <w:rFonts w:asciiTheme="minorHAnsi" w:hAnsiTheme="minorHAnsi"/>
          <w:sz w:val="22"/>
          <w:szCs w:val="22"/>
        </w:rPr>
        <w:t>článku</w:t>
      </w:r>
      <w:r>
        <w:rPr>
          <w:rFonts w:asciiTheme="minorHAnsi" w:hAnsiTheme="minorHAnsi"/>
          <w:sz w:val="22"/>
          <w:szCs w:val="22"/>
        </w:rPr>
        <w:t xml:space="preserve"> IV. této</w:t>
      </w:r>
      <w:r w:rsidRPr="00A54C85">
        <w:rPr>
          <w:rFonts w:asciiTheme="minorHAnsi" w:hAnsiTheme="minorHAnsi"/>
          <w:sz w:val="22"/>
          <w:szCs w:val="22"/>
        </w:rPr>
        <w:t xml:space="preserve"> smlouvy a příjemce se zavazuje uvedenou dotaci přijmout a užít ji v souladu s jejím účelovým určením a za podmínek stanovených touto smlouvou. </w:t>
      </w:r>
    </w:p>
    <w:p w14:paraId="42756B40" w14:textId="77777777" w:rsidR="00CD3B0A" w:rsidRPr="00515D12" w:rsidRDefault="00CD3B0A" w:rsidP="00577DE3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br w:type="page"/>
      </w:r>
      <w:r w:rsidRPr="00515D12">
        <w:rPr>
          <w:rFonts w:asciiTheme="minorHAnsi" w:hAnsiTheme="minorHAnsi"/>
          <w:b/>
        </w:rPr>
        <w:lastRenderedPageBreak/>
        <w:t>I</w:t>
      </w: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Výše, účel a způsob poskytnutí dotace</w:t>
      </w:r>
    </w:p>
    <w:p w14:paraId="2DA05DE1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57D5A03" w14:textId="6D274AAC" w:rsidR="00D802F6" w:rsidRPr="002E3288" w:rsidRDefault="00D802F6" w:rsidP="00D802F6">
      <w:pPr>
        <w:numPr>
          <w:ilvl w:val="0"/>
          <w:numId w:val="5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Poskytovatel touto smlouvou poskytuje příjemci dotaci z Prog</w:t>
      </w:r>
      <w:r>
        <w:rPr>
          <w:rFonts w:asciiTheme="minorHAnsi" w:hAnsiTheme="minorHAnsi"/>
          <w:sz w:val="22"/>
          <w:szCs w:val="22"/>
        </w:rPr>
        <w:t>ramu podpory sportu pro rok 202</w:t>
      </w:r>
      <w:r w:rsidR="001A1C9A">
        <w:rPr>
          <w:rFonts w:asciiTheme="minorHAnsi" w:hAnsiTheme="minorHAnsi"/>
          <w:sz w:val="22"/>
          <w:szCs w:val="22"/>
        </w:rPr>
        <w:t>1</w:t>
      </w:r>
      <w:r w:rsidRPr="002E3288">
        <w:rPr>
          <w:rFonts w:asciiTheme="minorHAnsi" w:hAnsiTheme="minorHAnsi"/>
          <w:sz w:val="22"/>
          <w:szCs w:val="22"/>
        </w:rPr>
        <w:t xml:space="preserve"> ve výši </w:t>
      </w:r>
      <w:r w:rsidR="00CB1FCF">
        <w:rPr>
          <w:rFonts w:asciiTheme="minorHAnsi" w:hAnsiTheme="minorHAnsi"/>
          <w:b/>
          <w:sz w:val="22"/>
          <w:szCs w:val="22"/>
        </w:rPr>
        <w:t>90.300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CB1FCF">
        <w:rPr>
          <w:rFonts w:asciiTheme="minorHAnsi" w:hAnsiTheme="minorHAnsi"/>
          <w:sz w:val="22"/>
          <w:szCs w:val="22"/>
        </w:rPr>
        <w:t>devadesát tisíc tři sta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 na realizaci projektů:</w:t>
      </w:r>
    </w:p>
    <w:p w14:paraId="44F30419" w14:textId="42DA8914" w:rsidR="00D802F6" w:rsidRDefault="00D802F6" w:rsidP="00D802F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577DE3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 xml:space="preserve">spolková sportovní činnost dětí a mládeže“ </w:t>
      </w:r>
      <w:r w:rsidRPr="00577DE3">
        <w:rPr>
          <w:rFonts w:asciiTheme="minorHAnsi" w:hAnsiTheme="minorHAnsi"/>
          <w:sz w:val="22"/>
          <w:szCs w:val="22"/>
        </w:rPr>
        <w:t xml:space="preserve">v částce </w:t>
      </w:r>
      <w:r w:rsidR="00CB1FCF">
        <w:rPr>
          <w:rFonts w:asciiTheme="minorHAnsi" w:hAnsiTheme="minorHAnsi"/>
          <w:b/>
          <w:sz w:val="22"/>
          <w:szCs w:val="22"/>
        </w:rPr>
        <w:t>53.500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577DE3">
        <w:rPr>
          <w:rFonts w:asciiTheme="minorHAnsi" w:hAnsiTheme="minorHAnsi"/>
          <w:sz w:val="22"/>
          <w:szCs w:val="22"/>
        </w:rPr>
        <w:t xml:space="preserve"> (slovy: </w:t>
      </w:r>
      <w:r w:rsidR="00CB1FCF">
        <w:rPr>
          <w:rFonts w:asciiTheme="minorHAnsi" w:hAnsiTheme="minorHAnsi"/>
          <w:sz w:val="22"/>
          <w:szCs w:val="22"/>
        </w:rPr>
        <w:t>padesát tři tisíce pět set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7DE3">
        <w:rPr>
          <w:rFonts w:asciiTheme="minorHAnsi" w:hAnsiTheme="minorHAnsi"/>
          <w:sz w:val="22"/>
          <w:szCs w:val="22"/>
        </w:rPr>
        <w:t>českých);</w:t>
      </w:r>
    </w:p>
    <w:p w14:paraId="7160F632" w14:textId="1D9250AC" w:rsidR="00D802F6" w:rsidRDefault="00D802F6" w:rsidP="00D802F6">
      <w:pPr>
        <w:pStyle w:val="Odstavecseseznamem"/>
        <w:numPr>
          <w:ilvl w:val="0"/>
          <w:numId w:val="20"/>
        </w:numPr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2E3288">
        <w:rPr>
          <w:rFonts w:asciiTheme="minorHAnsi" w:hAnsiTheme="minorHAnsi"/>
          <w:sz w:val="22"/>
          <w:szCs w:val="22"/>
        </w:rPr>
        <w:t>„</w:t>
      </w:r>
      <w:r w:rsidRPr="00577DE3">
        <w:rPr>
          <w:rFonts w:asciiTheme="minorHAnsi" w:hAnsiTheme="minorHAnsi"/>
          <w:b/>
          <w:sz w:val="22"/>
          <w:szCs w:val="22"/>
        </w:rPr>
        <w:t>provoz sportovišť</w:t>
      </w:r>
      <w:r w:rsidRPr="002E3288">
        <w:rPr>
          <w:rFonts w:asciiTheme="minorHAnsi" w:hAnsiTheme="minorHAnsi"/>
          <w:sz w:val="22"/>
          <w:szCs w:val="22"/>
        </w:rPr>
        <w:t xml:space="preserve">“ v částce </w:t>
      </w:r>
      <w:r w:rsidR="00CB1FCF">
        <w:rPr>
          <w:rFonts w:asciiTheme="minorHAnsi" w:hAnsiTheme="minorHAnsi"/>
          <w:b/>
          <w:sz w:val="22"/>
          <w:szCs w:val="22"/>
        </w:rPr>
        <w:t>36.800</w:t>
      </w:r>
      <w:r w:rsidRPr="00577DE3">
        <w:rPr>
          <w:rFonts w:asciiTheme="minorHAnsi" w:hAnsiTheme="minorHAnsi"/>
          <w:b/>
          <w:sz w:val="22"/>
          <w:szCs w:val="22"/>
        </w:rPr>
        <w:t>,- Kč</w:t>
      </w:r>
      <w:r w:rsidRPr="002E3288">
        <w:rPr>
          <w:rFonts w:asciiTheme="minorHAnsi" w:hAnsiTheme="minorHAnsi"/>
          <w:sz w:val="22"/>
          <w:szCs w:val="22"/>
        </w:rPr>
        <w:t xml:space="preserve"> (slovy: </w:t>
      </w:r>
      <w:r w:rsidR="00CB1FCF">
        <w:rPr>
          <w:rFonts w:asciiTheme="minorHAnsi" w:hAnsiTheme="minorHAnsi"/>
          <w:sz w:val="22"/>
          <w:szCs w:val="22"/>
        </w:rPr>
        <w:t>třicet šest tisíc osm set</w:t>
      </w:r>
      <w:r w:rsidR="001D5645"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korun</w:t>
      </w:r>
      <w:r>
        <w:rPr>
          <w:rFonts w:asciiTheme="minorHAnsi" w:hAnsiTheme="minorHAnsi"/>
          <w:sz w:val="22"/>
          <w:szCs w:val="22"/>
        </w:rPr>
        <w:t xml:space="preserve"> </w:t>
      </w:r>
      <w:r w:rsidRPr="002E3288">
        <w:rPr>
          <w:rFonts w:asciiTheme="minorHAnsi" w:hAnsiTheme="minorHAnsi"/>
          <w:sz w:val="22"/>
          <w:szCs w:val="22"/>
        </w:rPr>
        <w:t>českých)</w:t>
      </w:r>
      <w:r>
        <w:rPr>
          <w:rFonts w:asciiTheme="minorHAnsi" w:hAnsiTheme="minorHAnsi"/>
          <w:sz w:val="22"/>
          <w:szCs w:val="22"/>
        </w:rPr>
        <w:t>;</w:t>
      </w:r>
    </w:p>
    <w:p w14:paraId="7C3E3C3A" w14:textId="7C23CEB7" w:rsidR="00CD3B0A" w:rsidRDefault="00D802F6" w:rsidP="00D802F6">
      <w:pPr>
        <w:pStyle w:val="Odstavecseseznamem"/>
        <w:ind w:left="568" w:firstLine="283"/>
        <w:jc w:val="both"/>
        <w:rPr>
          <w:rFonts w:asciiTheme="minorHAnsi" w:hAnsiTheme="minorHAnsi"/>
          <w:sz w:val="22"/>
          <w:szCs w:val="22"/>
        </w:rPr>
      </w:pPr>
      <w:r w:rsidRPr="00811AF4">
        <w:rPr>
          <w:rFonts w:asciiTheme="minorHAnsi" w:hAnsiTheme="minorHAnsi"/>
          <w:sz w:val="22"/>
          <w:szCs w:val="22"/>
        </w:rPr>
        <w:t>(dále jen „projekt“).</w:t>
      </w:r>
    </w:p>
    <w:p w14:paraId="04BE3460" w14:textId="77777777" w:rsidR="002C6474" w:rsidRPr="00811AF4" w:rsidRDefault="002C6474" w:rsidP="00D802F6">
      <w:pPr>
        <w:pStyle w:val="Odstavecseseznamem"/>
        <w:ind w:left="568" w:firstLine="283"/>
        <w:jc w:val="both"/>
        <w:rPr>
          <w:rFonts w:asciiTheme="minorHAnsi" w:hAnsiTheme="minorHAnsi"/>
          <w:sz w:val="22"/>
          <w:szCs w:val="22"/>
        </w:rPr>
      </w:pPr>
    </w:p>
    <w:p w14:paraId="6EAF696E" w14:textId="77777777" w:rsidR="00CD3B0A" w:rsidRDefault="00CD3B0A" w:rsidP="00577DE3">
      <w:pPr>
        <w:numPr>
          <w:ilvl w:val="0"/>
          <w:numId w:val="19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Poskytovatel poukáže dotaci příjemci jednorázově, nejpozději do 60 dnů ode dne nabytí účinnosti této smlouvy, a to bankovním převodem na účet příj</w:t>
      </w:r>
      <w:r w:rsidR="00577DE3">
        <w:rPr>
          <w:rFonts w:asciiTheme="minorHAnsi" w:hAnsiTheme="minorHAnsi"/>
          <w:sz w:val="22"/>
          <w:szCs w:val="22"/>
        </w:rPr>
        <w:t>emce uvedený v záhlaví smlouvy.</w:t>
      </w:r>
    </w:p>
    <w:p w14:paraId="5A6C9E51" w14:textId="6B4BC7B9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14025EEC" w14:textId="77777777" w:rsidR="00577DE3" w:rsidRDefault="00577DE3" w:rsidP="00577DE3">
      <w:pPr>
        <w:ind w:left="426"/>
        <w:jc w:val="both"/>
        <w:rPr>
          <w:rFonts w:asciiTheme="minorHAnsi" w:hAnsiTheme="minorHAnsi"/>
          <w:sz w:val="22"/>
          <w:szCs w:val="22"/>
        </w:rPr>
      </w:pPr>
    </w:p>
    <w:p w14:paraId="3A0040E0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</w:t>
      </w:r>
      <w:r w:rsidRPr="00515D12">
        <w:rPr>
          <w:rFonts w:asciiTheme="minorHAnsi" w:hAnsiTheme="minorHAnsi"/>
          <w:b/>
        </w:rPr>
        <w:t xml:space="preserve">. </w:t>
      </w:r>
      <w:r>
        <w:rPr>
          <w:rFonts w:asciiTheme="minorHAnsi" w:hAnsiTheme="minorHAnsi"/>
          <w:b/>
        </w:rPr>
        <w:t>Doba dosažení účelu dotace</w:t>
      </w:r>
    </w:p>
    <w:p w14:paraId="36C5B39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5988202B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Účelu dotace</w:t>
      </w:r>
      <w:r w:rsidR="00177473">
        <w:rPr>
          <w:rFonts w:asciiTheme="minorHAnsi" w:hAnsiTheme="minorHAnsi"/>
          <w:sz w:val="22"/>
          <w:szCs w:val="22"/>
        </w:rPr>
        <w:t xml:space="preserve"> a realizace projektu</w:t>
      </w:r>
      <w:r>
        <w:rPr>
          <w:rFonts w:asciiTheme="minorHAnsi" w:hAnsiTheme="minorHAnsi"/>
          <w:sz w:val="22"/>
          <w:szCs w:val="22"/>
        </w:rPr>
        <w:t xml:space="preserve"> musí být dosaženo nejpozději do </w:t>
      </w:r>
      <w:r w:rsidR="00811AF4">
        <w:rPr>
          <w:rFonts w:asciiTheme="minorHAnsi" w:hAnsiTheme="minorHAnsi"/>
          <w:b/>
          <w:sz w:val="22"/>
          <w:szCs w:val="22"/>
        </w:rPr>
        <w:t>31.12.</w:t>
      </w:r>
      <w:r w:rsidR="009973F1">
        <w:rPr>
          <w:rFonts w:asciiTheme="minorHAnsi" w:hAnsiTheme="minorHAnsi"/>
          <w:b/>
          <w:sz w:val="22"/>
          <w:szCs w:val="22"/>
        </w:rPr>
        <w:t>2021</w:t>
      </w:r>
      <w:r>
        <w:rPr>
          <w:rFonts w:asciiTheme="minorHAnsi" w:hAnsiTheme="minorHAnsi"/>
          <w:sz w:val="22"/>
          <w:szCs w:val="22"/>
        </w:rPr>
        <w:t>.</w:t>
      </w:r>
    </w:p>
    <w:p w14:paraId="5646E9D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984A262" w14:textId="77777777" w:rsidR="00577DE3" w:rsidRDefault="00577DE3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05670ED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</w:t>
      </w:r>
      <w:r w:rsidRPr="00515D12">
        <w:rPr>
          <w:rFonts w:asciiTheme="minorHAnsi" w:hAnsiTheme="minorHAnsi"/>
          <w:b/>
        </w:rPr>
        <w:t>. P</w:t>
      </w:r>
      <w:r>
        <w:rPr>
          <w:rFonts w:asciiTheme="minorHAnsi" w:hAnsiTheme="minorHAnsi"/>
          <w:b/>
        </w:rPr>
        <w:t>odmínky použití dotace, práva a povinnosti smluvních stran</w:t>
      </w:r>
    </w:p>
    <w:p w14:paraId="3F37208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0E761DD" w14:textId="77777777" w:rsidR="00CD3B0A" w:rsidRPr="0077759E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Příjemce se zavazuje:</w:t>
      </w:r>
    </w:p>
    <w:p w14:paraId="07A22312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použít dotac</w:t>
      </w:r>
      <w:r>
        <w:rPr>
          <w:rFonts w:asciiTheme="minorHAnsi" w:hAnsiTheme="minorHAnsi"/>
          <w:sz w:val="22"/>
          <w:szCs w:val="22"/>
        </w:rPr>
        <w:t>i</w:t>
      </w:r>
      <w:r w:rsidRPr="0077759E">
        <w:rPr>
          <w:rFonts w:asciiTheme="minorHAnsi" w:hAnsiTheme="minorHAnsi"/>
          <w:sz w:val="22"/>
          <w:szCs w:val="22"/>
        </w:rPr>
        <w:t xml:space="preserve"> co nejhospodárněji a výhradně v souladu s předmětem této smlouvy, </w:t>
      </w:r>
    </w:p>
    <w:p w14:paraId="72281D76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realizovat projekt vlastním jménem, na vlastní účet a na svou vlastní odpovědnost, </w:t>
      </w:r>
    </w:p>
    <w:p w14:paraId="07FF335A" w14:textId="77777777" w:rsidR="00CD3B0A" w:rsidRPr="00CB1FC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1FCF">
        <w:rPr>
          <w:rFonts w:asciiTheme="minorHAnsi" w:hAnsiTheme="minorHAnsi"/>
          <w:sz w:val="22"/>
          <w:szCs w:val="22"/>
        </w:rPr>
        <w:t>při použití a vyúčtování poskytnuté dotace řídit se touto smlouvou, podmínkami uvedenými v Pravidlech a Zásadách a obecně závaznými právními předpisy,</w:t>
      </w:r>
    </w:p>
    <w:p w14:paraId="78AFF217" w14:textId="0C7E5B35" w:rsidR="002C6474" w:rsidRPr="00CB1FCF" w:rsidRDefault="002C6474" w:rsidP="002C6474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1FCF">
        <w:rPr>
          <w:rFonts w:asciiTheme="minorHAnsi" w:hAnsiTheme="minorHAnsi"/>
          <w:sz w:val="22"/>
          <w:szCs w:val="22"/>
        </w:rPr>
        <w:t xml:space="preserve">použít poskytnutou dotaci k účelu stanovenému v žádosti podané příjemcem dne </w:t>
      </w:r>
      <w:r w:rsidR="00CD5ED4" w:rsidRPr="00CB1FCF">
        <w:rPr>
          <w:rFonts w:asciiTheme="minorHAnsi" w:hAnsiTheme="minorHAnsi"/>
          <w:sz w:val="22"/>
          <w:szCs w:val="22"/>
        </w:rPr>
        <w:t>02.02.</w:t>
      </w:r>
      <w:r w:rsidRPr="00CB1FCF">
        <w:rPr>
          <w:rFonts w:asciiTheme="minorHAnsi" w:hAnsiTheme="minorHAnsi"/>
          <w:sz w:val="22"/>
          <w:szCs w:val="22"/>
        </w:rPr>
        <w:t xml:space="preserve">2021 a zaevidované poskytovatelem pod č.j. </w:t>
      </w:r>
      <w:r w:rsidR="0082147E" w:rsidRPr="00CB1FCF">
        <w:rPr>
          <w:rFonts w:asciiTheme="minorHAnsi" w:hAnsiTheme="minorHAnsi"/>
          <w:sz w:val="22"/>
          <w:szCs w:val="22"/>
        </w:rPr>
        <w:t xml:space="preserve">MmP </w:t>
      </w:r>
      <w:r w:rsidR="00CD5ED4" w:rsidRPr="00CB1FCF">
        <w:rPr>
          <w:rFonts w:asciiTheme="minorHAnsi" w:hAnsiTheme="minorHAnsi"/>
          <w:sz w:val="22"/>
          <w:szCs w:val="22"/>
        </w:rPr>
        <w:t>12375</w:t>
      </w:r>
      <w:r w:rsidRPr="00CB1FCF">
        <w:rPr>
          <w:rFonts w:asciiTheme="minorHAnsi" w:hAnsiTheme="minorHAnsi"/>
          <w:sz w:val="22"/>
          <w:szCs w:val="22"/>
        </w:rPr>
        <w:t>/2021</w:t>
      </w:r>
      <w:r w:rsidR="00CD5ED4" w:rsidRPr="00CB1FCF">
        <w:rPr>
          <w:rFonts w:asciiTheme="minorHAnsi" w:hAnsiTheme="minorHAnsi"/>
          <w:sz w:val="22"/>
          <w:szCs w:val="22"/>
        </w:rPr>
        <w:t xml:space="preserve"> a</w:t>
      </w:r>
      <w:r w:rsidRPr="00CB1FCF">
        <w:rPr>
          <w:rFonts w:asciiTheme="minorHAnsi" w:hAnsiTheme="minorHAnsi"/>
          <w:sz w:val="22"/>
          <w:szCs w:val="22"/>
        </w:rPr>
        <w:t xml:space="preserve"> v žádosti podané příjemcem dne </w:t>
      </w:r>
      <w:r w:rsidR="00CD5ED4" w:rsidRPr="00CB1FCF">
        <w:rPr>
          <w:rFonts w:asciiTheme="minorHAnsi" w:hAnsiTheme="minorHAnsi"/>
          <w:sz w:val="22"/>
          <w:szCs w:val="22"/>
        </w:rPr>
        <w:t>27.01.</w:t>
      </w:r>
      <w:r w:rsidRPr="00CB1FCF">
        <w:rPr>
          <w:rFonts w:asciiTheme="minorHAnsi" w:hAnsiTheme="minorHAnsi"/>
          <w:sz w:val="22"/>
          <w:szCs w:val="22"/>
        </w:rPr>
        <w:t xml:space="preserve">2021 a zaevidované poskytovatelem pod č.j. </w:t>
      </w:r>
      <w:r w:rsidR="0082147E" w:rsidRPr="00CB1FCF">
        <w:rPr>
          <w:rFonts w:asciiTheme="minorHAnsi" w:hAnsiTheme="minorHAnsi"/>
          <w:sz w:val="22"/>
          <w:szCs w:val="22"/>
        </w:rPr>
        <w:t xml:space="preserve">MmP </w:t>
      </w:r>
      <w:r w:rsidR="00CD5ED4" w:rsidRPr="00CB1FCF">
        <w:rPr>
          <w:rFonts w:asciiTheme="minorHAnsi" w:hAnsiTheme="minorHAnsi"/>
          <w:sz w:val="22"/>
          <w:szCs w:val="22"/>
        </w:rPr>
        <w:t>9988</w:t>
      </w:r>
      <w:r w:rsidRPr="00CB1FCF">
        <w:rPr>
          <w:rFonts w:asciiTheme="minorHAnsi" w:hAnsiTheme="minorHAnsi"/>
          <w:sz w:val="22"/>
          <w:szCs w:val="22"/>
        </w:rPr>
        <w:t>/2021,</w:t>
      </w:r>
    </w:p>
    <w:p w14:paraId="15B6CDE6" w14:textId="77777777" w:rsidR="00CD3B0A" w:rsidRPr="0085259B" w:rsidRDefault="00177473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CB1FCF">
        <w:rPr>
          <w:rFonts w:asciiTheme="minorHAnsi" w:hAnsiTheme="minorHAnsi"/>
          <w:sz w:val="22"/>
          <w:szCs w:val="22"/>
        </w:rPr>
        <w:t>vést ve svém účetnictví přehled o čerpání dotace na projekt odděleně, a to v</w:t>
      </w:r>
      <w:r w:rsidRPr="00CB1FCF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souladu se zákonem č.</w:t>
      </w:r>
      <w:r w:rsidRPr="0085259B">
        <w:rPr>
          <w:rFonts w:asciiTheme="minorHAnsi" w:eastAsiaTheme="minorHAnsi" w:hAnsiTheme="minorHAnsi" w:cs="Arial"/>
          <w:sz w:val="22"/>
          <w:szCs w:val="22"/>
          <w:lang w:eastAsia="en-US"/>
        </w:rPr>
        <w:t xml:space="preserve"> 563/1991 Sb., o účetnictví, ve znění pozdějších předpisů (tj. zejména vést účetnictví správné, úplné, průkazné, srozumitelné, přehledné a způsobem zaručujícím trvalost účetních záznamů)</w:t>
      </w:r>
      <w:r w:rsidRPr="0085259B">
        <w:rPr>
          <w:rFonts w:asciiTheme="minorHAnsi" w:hAnsiTheme="minorHAnsi"/>
          <w:sz w:val="22"/>
          <w:szCs w:val="22"/>
        </w:rPr>
        <w:t xml:space="preserve"> a prokázat řádnými účetními doklady celkové skutečně vynaložené náklady na daný účel. </w:t>
      </w:r>
      <w:r w:rsidRPr="0085259B">
        <w:rPr>
          <w:rFonts w:asciiTheme="minorHAnsi" w:hAnsiTheme="minorHAnsi" w:cstheme="minorHAnsi"/>
          <w:iCs/>
          <w:sz w:val="22"/>
          <w:szCs w:val="22"/>
        </w:rPr>
        <w:t>Vedením odděleně se rozumí při vedení podvojného účetnictví analyticky, na střediska nebo zakázky, při vedení účetnictví ve zjednodušeném rozsahu, jednoduchého účetnictví a daňové evidence způsobem umožňujícím jednoznačnou identifikaci poskytnuté dotace</w:t>
      </w:r>
      <w:r w:rsidRPr="0085259B">
        <w:rPr>
          <w:rFonts w:asciiTheme="minorHAnsi" w:hAnsiTheme="minorHAnsi" w:cstheme="minorHAnsi"/>
          <w:sz w:val="22"/>
          <w:szCs w:val="22"/>
        </w:rPr>
        <w:t>,</w:t>
      </w:r>
      <w:r w:rsidR="00CD3B0A" w:rsidRPr="0085259B">
        <w:rPr>
          <w:rFonts w:asciiTheme="minorHAnsi" w:hAnsiTheme="minorHAnsi"/>
          <w:sz w:val="22"/>
          <w:szCs w:val="22"/>
        </w:rPr>
        <w:t xml:space="preserve"> </w:t>
      </w:r>
    </w:p>
    <w:p w14:paraId="2105A72E" w14:textId="21BC06FD" w:rsidR="00CD3B0A" w:rsidRPr="00571C32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="Calibri" w:hAnsi="Calibri"/>
          <w:sz w:val="22"/>
          <w:szCs w:val="22"/>
        </w:rPr>
      </w:pPr>
      <w:r w:rsidRPr="00571C32">
        <w:rPr>
          <w:rFonts w:ascii="Calibri" w:hAnsi="Calibri"/>
          <w:sz w:val="22"/>
          <w:szCs w:val="22"/>
        </w:rPr>
        <w:t xml:space="preserve">předložit poskytovateli </w:t>
      </w:r>
      <w:r w:rsidRPr="00FA2CBA">
        <w:rPr>
          <w:rFonts w:ascii="Calibri" w:hAnsi="Calibri"/>
          <w:b/>
          <w:sz w:val="22"/>
          <w:szCs w:val="22"/>
        </w:rPr>
        <w:t>nejpozději do </w:t>
      </w:r>
      <w:r w:rsidR="002C6474">
        <w:rPr>
          <w:rFonts w:ascii="Calibri" w:hAnsi="Calibri"/>
          <w:b/>
          <w:sz w:val="22"/>
          <w:szCs w:val="22"/>
        </w:rPr>
        <w:t>15</w:t>
      </w:r>
      <w:r>
        <w:rPr>
          <w:rFonts w:ascii="Calibri" w:hAnsi="Calibri"/>
          <w:b/>
          <w:sz w:val="22"/>
          <w:szCs w:val="22"/>
        </w:rPr>
        <w:t>.01.</w:t>
      </w:r>
      <w:r w:rsidR="00177473">
        <w:rPr>
          <w:rFonts w:ascii="Calibri" w:hAnsi="Calibri"/>
          <w:b/>
          <w:sz w:val="22"/>
          <w:szCs w:val="22"/>
        </w:rPr>
        <w:t>2022</w:t>
      </w:r>
      <w:r w:rsidR="00177473" w:rsidRPr="00571C32">
        <w:rPr>
          <w:rFonts w:ascii="Calibri" w:hAnsi="Calibri"/>
          <w:sz w:val="22"/>
          <w:szCs w:val="22"/>
        </w:rPr>
        <w:t xml:space="preserve"> </w:t>
      </w:r>
      <w:r w:rsidRPr="00571C32">
        <w:rPr>
          <w:rFonts w:ascii="Calibri" w:hAnsi="Calibri"/>
          <w:sz w:val="22"/>
          <w:szCs w:val="22"/>
        </w:rPr>
        <w:t>vyúčtování dotace</w:t>
      </w:r>
      <w:r>
        <w:rPr>
          <w:rFonts w:ascii="Calibri" w:hAnsi="Calibri"/>
          <w:sz w:val="22"/>
          <w:szCs w:val="22"/>
        </w:rPr>
        <w:t xml:space="preserve"> v </w:t>
      </w:r>
      <w:r w:rsidRPr="00290BB3">
        <w:rPr>
          <w:rFonts w:ascii="Calibri" w:hAnsi="Calibri"/>
          <w:sz w:val="22"/>
          <w:szCs w:val="22"/>
        </w:rPr>
        <w:t>listinné podobě s připojeným podpisem oprávněné osoby</w:t>
      </w:r>
      <w:r w:rsidRPr="003E519E">
        <w:rPr>
          <w:rFonts w:ascii="Calibri" w:hAnsi="Calibri"/>
          <w:sz w:val="22"/>
          <w:szCs w:val="22"/>
        </w:rPr>
        <w:t>,</w:t>
      </w:r>
      <w:r w:rsidRPr="00571C32">
        <w:rPr>
          <w:rFonts w:ascii="Calibri" w:hAnsi="Calibri"/>
          <w:sz w:val="22"/>
          <w:szCs w:val="22"/>
        </w:rPr>
        <w:t xml:space="preserve"> včetně čestného prohlášení o účelovém použití prostředků dotace, </w:t>
      </w:r>
    </w:p>
    <w:p w14:paraId="70EB5325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>účetní doklady vztahující s</w:t>
      </w:r>
      <w:r w:rsidRPr="0077759E">
        <w:rPr>
          <w:rFonts w:asciiTheme="minorHAnsi" w:hAnsiTheme="minorHAnsi"/>
          <w:sz w:val="22"/>
          <w:szCs w:val="22"/>
        </w:rPr>
        <w:t>e k dotaci viditelně</w:t>
      </w:r>
      <w:r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nesmazatelně</w:t>
      </w:r>
      <w:r>
        <w:rPr>
          <w:rFonts w:asciiTheme="minorHAnsi" w:hAnsiTheme="minorHAnsi"/>
          <w:sz w:val="22"/>
          <w:szCs w:val="22"/>
        </w:rPr>
        <w:t xml:space="preserve"> a způsobem zaručujícím trvalost označit </w:t>
      </w:r>
      <w:r w:rsidRPr="0077759E">
        <w:rPr>
          <w:rFonts w:asciiTheme="minorHAnsi" w:hAnsiTheme="minorHAnsi"/>
          <w:sz w:val="22"/>
          <w:szCs w:val="22"/>
        </w:rPr>
        <w:t>textem</w:t>
      </w:r>
      <w:r>
        <w:rPr>
          <w:rFonts w:asciiTheme="minorHAnsi" w:hAnsiTheme="minorHAnsi"/>
          <w:sz w:val="22"/>
          <w:szCs w:val="22"/>
        </w:rPr>
        <w:t>, ze kterého bude jednoznačně zřejmé, že doklad byl hrazen z dotace poskytovatele (např. uvedení nápisu: Financováno</w:t>
      </w:r>
      <w:r w:rsidRPr="0077759E">
        <w:rPr>
          <w:rFonts w:asciiTheme="minorHAnsi" w:hAnsiTheme="minorHAnsi"/>
          <w:sz w:val="22"/>
          <w:szCs w:val="22"/>
        </w:rPr>
        <w:t xml:space="preserve"> </w:t>
      </w:r>
      <w:r w:rsidRPr="009C3343">
        <w:rPr>
          <w:rFonts w:asciiTheme="minorHAnsi" w:hAnsiTheme="minorHAnsi"/>
          <w:sz w:val="22"/>
          <w:szCs w:val="22"/>
        </w:rPr>
        <w:t>z dotace statutárního města Pardubic</w:t>
      </w:r>
      <w:r>
        <w:rPr>
          <w:rFonts w:asciiTheme="minorHAnsi" w:hAnsiTheme="minorHAnsi"/>
          <w:sz w:val="22"/>
          <w:szCs w:val="22"/>
        </w:rPr>
        <w:t>e</w:t>
      </w:r>
      <w:r w:rsidRPr="009C3343">
        <w:rPr>
          <w:rFonts w:asciiTheme="minorHAnsi" w:hAnsiTheme="minorHAnsi"/>
          <w:sz w:val="22"/>
          <w:szCs w:val="22"/>
        </w:rPr>
        <w:t xml:space="preserve"> (SmP)</w:t>
      </w:r>
      <w:r>
        <w:rPr>
          <w:rFonts w:asciiTheme="minorHAnsi" w:hAnsiTheme="minorHAnsi"/>
          <w:sz w:val="22"/>
          <w:szCs w:val="22"/>
        </w:rPr>
        <w:t>)</w:t>
      </w:r>
      <w:r w:rsidRPr="00E12DFF">
        <w:rPr>
          <w:rFonts w:asciiTheme="minorHAnsi" w:hAnsiTheme="minorHAnsi"/>
          <w:sz w:val="22"/>
          <w:szCs w:val="22"/>
        </w:rPr>
        <w:t>,</w:t>
      </w:r>
    </w:p>
    <w:p w14:paraId="0EE19E91" w14:textId="77777777" w:rsidR="00CD3B0A" w:rsidRPr="00F874AD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za účelem ověření plnění povinností vyplývajících z této smlouvy vytvořit poskytovateli podmínky k provedení kontroly</w:t>
      </w:r>
      <w:r>
        <w:rPr>
          <w:rFonts w:asciiTheme="minorHAnsi" w:hAnsiTheme="minorHAnsi"/>
          <w:sz w:val="22"/>
          <w:szCs w:val="22"/>
        </w:rPr>
        <w:t xml:space="preserve"> hospodaření s veřejnými prostředky z poskytnuté dotace, jejich použití dle účelového určení stanoveného touto smlouvou, předložit při kontrole všechny potřebné účetní a jiné doklady </w:t>
      </w:r>
      <w:r w:rsidRPr="0077759E">
        <w:rPr>
          <w:rFonts w:asciiTheme="minorHAnsi" w:hAnsiTheme="minorHAnsi"/>
          <w:sz w:val="22"/>
          <w:szCs w:val="22"/>
        </w:rPr>
        <w:t xml:space="preserve">a poskytnout poskytovateli </w:t>
      </w:r>
      <w:r>
        <w:rPr>
          <w:rFonts w:asciiTheme="minorHAnsi" w:hAnsiTheme="minorHAnsi"/>
          <w:sz w:val="22"/>
          <w:szCs w:val="22"/>
        </w:rPr>
        <w:t xml:space="preserve">další </w:t>
      </w:r>
      <w:r w:rsidRPr="0077759E">
        <w:rPr>
          <w:rFonts w:asciiTheme="minorHAnsi" w:hAnsiTheme="minorHAnsi"/>
          <w:sz w:val="22"/>
          <w:szCs w:val="22"/>
        </w:rPr>
        <w:t>potřebnou součinnost</w:t>
      </w:r>
      <w:r w:rsidRPr="00E12DFF">
        <w:rPr>
          <w:rFonts w:asciiTheme="minorHAnsi" w:hAnsiTheme="minorHAnsi"/>
          <w:sz w:val="22"/>
          <w:szCs w:val="22"/>
        </w:rPr>
        <w:t xml:space="preserve">, a zajistit, aby osoby povinné spolupůsobit při kontrole (zejména dodavatelé zboží </w:t>
      </w:r>
      <w:r w:rsidRPr="00E12DFF">
        <w:rPr>
          <w:rFonts w:asciiTheme="minorHAnsi" w:hAnsiTheme="minorHAnsi"/>
          <w:sz w:val="22"/>
          <w:szCs w:val="22"/>
        </w:rPr>
        <w:lastRenderedPageBreak/>
        <w:t>a služeb) umožnily kontrolnímu orgánu prověřit jejich účetnictví a účetní doklady v rozsahu nezbytném ke splnění účelu kontroly,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008CD85A" w14:textId="77777777" w:rsidR="00CD3B0A" w:rsidRPr="00E12DFF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E12DFF">
        <w:rPr>
          <w:rFonts w:asciiTheme="minorHAnsi" w:hAnsiTheme="minorHAnsi"/>
          <w:sz w:val="22"/>
          <w:szCs w:val="22"/>
        </w:rPr>
        <w:t xml:space="preserve">oznámit neprodleně, tj. nejpozději do 7 kalendářních dnů, poskytovateli změnu všech identifikačních údajů, </w:t>
      </w:r>
    </w:p>
    <w:p w14:paraId="3654A699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informovat poskytovatele o všech změnách, které by mohly při vymáhání zadržených nebo neoprávněně použitých prostředků dotace zhoršit jeho pozici věřitele nebo dobytnost jeho pohledávky, </w:t>
      </w:r>
      <w:r w:rsidRPr="00810358">
        <w:rPr>
          <w:rFonts w:asciiTheme="minorHAnsi" w:hAnsiTheme="minorHAnsi"/>
          <w:sz w:val="22"/>
          <w:szCs w:val="22"/>
        </w:rPr>
        <w:t>zejména skutečnosti, které mají nebo mohou mít za následek příjemcův zánik či přeměnu (fúze, rozdělení a změna právní formy</w:t>
      </w:r>
      <w:r>
        <w:rPr>
          <w:rFonts w:asciiTheme="minorHAnsi" w:hAnsiTheme="minorHAnsi"/>
          <w:sz w:val="22"/>
          <w:szCs w:val="22"/>
        </w:rPr>
        <w:t>)</w:t>
      </w:r>
      <w:r w:rsidRPr="00810358">
        <w:rPr>
          <w:rFonts w:asciiTheme="minorHAnsi" w:hAnsiTheme="minorHAnsi"/>
          <w:sz w:val="22"/>
          <w:szCs w:val="22"/>
        </w:rPr>
        <w:t>,</w:t>
      </w:r>
      <w:r w:rsidRPr="0077759E">
        <w:rPr>
          <w:rFonts w:asciiTheme="minorHAnsi" w:hAnsiTheme="minorHAnsi"/>
          <w:sz w:val="22"/>
          <w:szCs w:val="22"/>
        </w:rPr>
        <w:t xml:space="preserve"> </w:t>
      </w:r>
    </w:p>
    <w:p w14:paraId="6888145F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>v rámci propagační kampaně projektu a v průběhu jeho konání vhodným a viditelným způsobem prezentovat statutární město Pardubice,</w:t>
      </w:r>
    </w:p>
    <w:p w14:paraId="47826F2E" w14:textId="77777777" w:rsidR="00CD3B0A" w:rsidRPr="0077759E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7759E">
        <w:rPr>
          <w:rFonts w:asciiTheme="minorHAnsi" w:hAnsiTheme="minorHAnsi"/>
          <w:sz w:val="22"/>
          <w:szCs w:val="22"/>
        </w:rPr>
        <w:t xml:space="preserve">poskytnout potřebnou součinnost při akcích pořádaných statutárním městem Pardubice, </w:t>
      </w:r>
    </w:p>
    <w:p w14:paraId="71F01C69" w14:textId="77777777" w:rsidR="00CD3B0A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>v rámci projektu nepropagovat žádné politické strany a hnutí, jejich program, a vyvinout veškeré úsilí k eliminaci obdobných p</w:t>
      </w:r>
      <w:r>
        <w:rPr>
          <w:rFonts w:asciiTheme="minorHAnsi" w:hAnsiTheme="minorHAnsi"/>
          <w:sz w:val="22"/>
          <w:szCs w:val="22"/>
        </w:rPr>
        <w:t xml:space="preserve">rojevů v průběhu pořádaného projektu, </w:t>
      </w:r>
    </w:p>
    <w:p w14:paraId="237EED25" w14:textId="77777777" w:rsidR="00CD3B0A" w:rsidRPr="008E6F39" w:rsidRDefault="00CD3B0A" w:rsidP="00DA58BC">
      <w:pPr>
        <w:pStyle w:val="Odstavecseseznamem"/>
        <w:numPr>
          <w:ilvl w:val="0"/>
          <w:numId w:val="8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umožnit poskytovateli provedení kontroly v místě a</w:t>
      </w:r>
      <w:r w:rsidR="00177473">
        <w:rPr>
          <w:rFonts w:ascii="Calibri" w:hAnsi="Calibri"/>
          <w:sz w:val="22"/>
          <w:szCs w:val="22"/>
        </w:rPr>
        <w:t xml:space="preserve"> </w:t>
      </w:r>
      <w:r w:rsidRPr="00662BD3">
        <w:rPr>
          <w:rFonts w:ascii="Calibri" w:hAnsi="Calibri"/>
          <w:sz w:val="22"/>
          <w:szCs w:val="22"/>
        </w:rPr>
        <w:t>čase konání akcí realizovaných v rámci dotovaného projektu.</w:t>
      </w:r>
    </w:p>
    <w:p w14:paraId="575C67CD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14:paraId="0F0708A1" w14:textId="77777777" w:rsidR="00CD3B0A" w:rsidRPr="006301A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>Poskytovatel je oprávněn:</w:t>
      </w:r>
    </w:p>
    <w:p w14:paraId="1BE2C435" w14:textId="77777777" w:rsidR="00CD3B0A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301A7">
        <w:rPr>
          <w:rFonts w:asciiTheme="minorHAnsi" w:hAnsiTheme="minorHAnsi"/>
          <w:sz w:val="22"/>
          <w:szCs w:val="22"/>
        </w:rPr>
        <w:t xml:space="preserve">ověřit si, že prostředky dotace byly příjemcem účelně a účelově použity, </w:t>
      </w:r>
    </w:p>
    <w:p w14:paraId="658DF62D" w14:textId="77777777" w:rsidR="00CD3B0A" w:rsidRPr="00662BD3" w:rsidRDefault="00CD3B0A" w:rsidP="00DA58BC">
      <w:pPr>
        <w:pStyle w:val="Odstavecseseznamem"/>
        <w:numPr>
          <w:ilvl w:val="0"/>
          <w:numId w:val="9"/>
        </w:numPr>
        <w:spacing w:before="60"/>
        <w:ind w:left="850" w:hanging="425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662BD3">
        <w:rPr>
          <w:rFonts w:ascii="Calibri" w:hAnsi="Calibri"/>
          <w:sz w:val="22"/>
          <w:szCs w:val="22"/>
        </w:rPr>
        <w:t>kontrolovat v souladu se zákonem o finanční kontrole, zákonem o obcích a zákonem o rozpočtových pravidlech územních rozpočtů kdykoliv dodržení podmínek, za kterých byla dotace příjemci poskytnuta, a v souvislosti s tím kontrolovat kompletní účetnictví příjemce a požadovat předložení všech potřebných účetních a jiných dokladů</w:t>
      </w:r>
      <w:r>
        <w:rPr>
          <w:rFonts w:ascii="Calibri" w:hAnsi="Calibri"/>
          <w:sz w:val="22"/>
          <w:szCs w:val="22"/>
        </w:rPr>
        <w:t xml:space="preserve">. </w:t>
      </w:r>
    </w:p>
    <w:p w14:paraId="1229FCC9" w14:textId="77777777" w:rsidR="00CD3B0A" w:rsidRPr="00662BD3" w:rsidRDefault="00CD3B0A" w:rsidP="00577DE3">
      <w:pPr>
        <w:pStyle w:val="Odstavecseseznamem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14:paraId="6FD355BA" w14:textId="77777777" w:rsidR="00CD3B0A" w:rsidRPr="00796217" w:rsidRDefault="00CD3B0A" w:rsidP="00577DE3">
      <w:pPr>
        <w:pStyle w:val="Odstavecseseznamem"/>
        <w:numPr>
          <w:ilvl w:val="0"/>
          <w:numId w:val="7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96217">
        <w:rPr>
          <w:rFonts w:asciiTheme="minorHAnsi" w:hAnsiTheme="minorHAnsi"/>
          <w:sz w:val="22"/>
          <w:szCs w:val="22"/>
        </w:rPr>
        <w:t xml:space="preserve">Za účelem splnění povinnosti příjemce uvedené v odst. 1 písm. </w:t>
      </w:r>
      <w:r>
        <w:rPr>
          <w:rFonts w:asciiTheme="minorHAnsi" w:hAnsiTheme="minorHAnsi"/>
          <w:sz w:val="22"/>
          <w:szCs w:val="22"/>
        </w:rPr>
        <w:t>k</w:t>
      </w:r>
      <w:r w:rsidRPr="00796217">
        <w:rPr>
          <w:rFonts w:asciiTheme="minorHAnsi" w:hAnsiTheme="minorHAnsi"/>
          <w:sz w:val="22"/>
          <w:szCs w:val="22"/>
        </w:rPr>
        <w:t>) tohoto článku smlouvy uděluje poskytovatel souhlas s užitím loga statutárního města Pardubice,</w:t>
      </w:r>
      <w:r>
        <w:rPr>
          <w:rFonts w:asciiTheme="minorHAnsi" w:hAnsiTheme="minorHAnsi"/>
          <w:sz w:val="22"/>
          <w:szCs w:val="22"/>
        </w:rPr>
        <w:t xml:space="preserve"> v souladu s logomanuálem poskytovatele,</w:t>
      </w:r>
      <w:r w:rsidRPr="00796217">
        <w:rPr>
          <w:rFonts w:asciiTheme="minorHAnsi" w:hAnsiTheme="minorHAnsi"/>
          <w:sz w:val="22"/>
          <w:szCs w:val="22"/>
        </w:rPr>
        <w:t xml:space="preserve"> a to </w:t>
      </w:r>
      <w:r>
        <w:rPr>
          <w:rFonts w:asciiTheme="minorHAnsi" w:hAnsiTheme="minorHAnsi"/>
          <w:sz w:val="22"/>
          <w:szCs w:val="22"/>
        </w:rPr>
        <w:t>v souvislosti s</w:t>
      </w:r>
      <w:r w:rsidRPr="00796217">
        <w:rPr>
          <w:rFonts w:asciiTheme="minorHAnsi" w:hAnsiTheme="minorHAnsi"/>
          <w:sz w:val="22"/>
          <w:szCs w:val="22"/>
        </w:rPr>
        <w:t xml:space="preserve"> propagační kampan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a realizac</w:t>
      </w:r>
      <w:r>
        <w:rPr>
          <w:rFonts w:asciiTheme="minorHAnsi" w:hAnsiTheme="minorHAnsi"/>
          <w:sz w:val="22"/>
          <w:szCs w:val="22"/>
        </w:rPr>
        <w:t>í</w:t>
      </w:r>
      <w:r w:rsidRPr="00796217">
        <w:rPr>
          <w:rFonts w:asciiTheme="minorHAnsi" w:hAnsiTheme="minorHAnsi"/>
          <w:sz w:val="22"/>
          <w:szCs w:val="22"/>
        </w:rPr>
        <w:t xml:space="preserve"> projektu. </w:t>
      </w:r>
    </w:p>
    <w:p w14:paraId="198CAEF1" w14:textId="77777777" w:rsidR="00CD3B0A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45201C75" w14:textId="77777777" w:rsidR="00CD3B0A" w:rsidRPr="00965418" w:rsidRDefault="00CD3B0A" w:rsidP="00CD3B0A">
      <w:pPr>
        <w:tabs>
          <w:tab w:val="left" w:pos="426"/>
        </w:tabs>
        <w:jc w:val="both"/>
        <w:rPr>
          <w:rFonts w:asciiTheme="minorHAnsi" w:hAnsiTheme="minorHAnsi"/>
          <w:sz w:val="22"/>
          <w:szCs w:val="22"/>
        </w:rPr>
      </w:pPr>
    </w:p>
    <w:p w14:paraId="7BF08439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Čerpání dotace</w:t>
      </w:r>
    </w:p>
    <w:p w14:paraId="550D8919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035170C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Čerpáním dotace se rozumí úhrada uznatelných výdajů vzniklých při realizaci projektu.</w:t>
      </w:r>
    </w:p>
    <w:p w14:paraId="666157D0" w14:textId="77777777" w:rsidR="00CD3B0A" w:rsidRPr="00515D12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3F72C39F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E52AC4">
        <w:rPr>
          <w:rFonts w:asciiTheme="minorHAnsi" w:hAnsiTheme="minorHAnsi"/>
          <w:sz w:val="22"/>
          <w:szCs w:val="22"/>
        </w:rPr>
        <w:t xml:space="preserve">Příjemce je oprávněn čerpat dotaci k realizaci projektu </w:t>
      </w:r>
      <w:r w:rsidRPr="00FA2CBA">
        <w:rPr>
          <w:rFonts w:asciiTheme="minorHAnsi" w:hAnsiTheme="minorHAnsi"/>
          <w:b/>
          <w:sz w:val="22"/>
          <w:szCs w:val="22"/>
        </w:rPr>
        <w:t xml:space="preserve">nejpozději do </w:t>
      </w:r>
      <w:r w:rsidR="00177473">
        <w:rPr>
          <w:rFonts w:asciiTheme="minorHAnsi" w:hAnsiTheme="minorHAnsi"/>
          <w:b/>
          <w:sz w:val="22"/>
          <w:szCs w:val="22"/>
        </w:rPr>
        <w:t>15.01.2022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30C77B50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6FD269A7" w14:textId="320FE2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Pokud příjemce nepoužije finanční prostředky dotace ke stanovenému účelu, zavazuje se příslušnou finanční částku bez odkladů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</w:t>
      </w:r>
      <w:r>
        <w:rPr>
          <w:rFonts w:asciiTheme="minorHAnsi" w:hAnsiTheme="minorHAnsi"/>
          <w:b/>
          <w:sz w:val="22"/>
          <w:szCs w:val="22"/>
        </w:rPr>
        <w:t>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  <w:r w:rsidRPr="00515D12">
        <w:rPr>
          <w:rFonts w:asciiTheme="minorHAnsi" w:hAnsiTheme="minorHAnsi"/>
          <w:sz w:val="22"/>
          <w:szCs w:val="22"/>
        </w:rPr>
        <w:t xml:space="preserve"> </w:t>
      </w:r>
    </w:p>
    <w:p w14:paraId="762C1158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13A2498B" w14:textId="59E53E2C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nevyčerpání celé výše dotace je příjemce povinen nevyčerpanou část dotace vrátit na účet poskytovatele</w:t>
      </w:r>
      <w:r>
        <w:rPr>
          <w:rFonts w:asciiTheme="minorHAnsi" w:hAnsiTheme="minorHAnsi"/>
          <w:sz w:val="22"/>
          <w:szCs w:val="22"/>
        </w:rPr>
        <w:t xml:space="preserve"> uvedený v záhlaví této smlouvy</w:t>
      </w:r>
      <w:r w:rsidRPr="00515D12">
        <w:rPr>
          <w:rFonts w:asciiTheme="minorHAnsi" w:hAnsiTheme="minorHAnsi"/>
          <w:sz w:val="22"/>
          <w:szCs w:val="22"/>
        </w:rPr>
        <w:t xml:space="preserve"> </w:t>
      </w:r>
      <w:r w:rsidRPr="00515D12">
        <w:rPr>
          <w:rFonts w:asciiTheme="minorHAnsi" w:hAnsiTheme="minorHAnsi"/>
          <w:b/>
          <w:sz w:val="22"/>
          <w:szCs w:val="22"/>
        </w:rPr>
        <w:t>nejpozději do</w:t>
      </w:r>
      <w:r w:rsidR="004F7826">
        <w:rPr>
          <w:rFonts w:asciiTheme="minorHAnsi" w:hAnsiTheme="minorHAnsi"/>
          <w:b/>
          <w:sz w:val="22"/>
          <w:szCs w:val="22"/>
        </w:rPr>
        <w:t xml:space="preserve"> </w:t>
      </w:r>
      <w:r w:rsidR="002C6474">
        <w:rPr>
          <w:rFonts w:asciiTheme="minorHAnsi" w:hAnsiTheme="minorHAnsi"/>
          <w:b/>
          <w:sz w:val="22"/>
          <w:szCs w:val="22"/>
        </w:rPr>
        <w:t>15</w:t>
      </w:r>
      <w:r w:rsidR="004F7826">
        <w:rPr>
          <w:rFonts w:asciiTheme="minorHAnsi" w:hAnsiTheme="minorHAnsi"/>
          <w:b/>
          <w:sz w:val="22"/>
          <w:szCs w:val="22"/>
        </w:rPr>
        <w:t>.01.</w:t>
      </w:r>
      <w:r w:rsidR="00094CFE">
        <w:rPr>
          <w:rFonts w:asciiTheme="minorHAnsi" w:hAnsiTheme="minorHAnsi"/>
          <w:b/>
          <w:sz w:val="22"/>
          <w:szCs w:val="22"/>
        </w:rPr>
        <w:t>2022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53EC149D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22DFB0F1" w14:textId="77777777" w:rsidR="00CD3B0A" w:rsidRDefault="00CD3B0A" w:rsidP="00577DE3">
      <w:pPr>
        <w:numPr>
          <w:ilvl w:val="0"/>
          <w:numId w:val="6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případě z</w:t>
      </w:r>
      <w:r>
        <w:rPr>
          <w:rFonts w:asciiTheme="minorHAnsi" w:hAnsiTheme="minorHAnsi"/>
          <w:sz w:val="22"/>
          <w:szCs w:val="22"/>
        </w:rPr>
        <w:t>rušení příjemce s likvidací</w:t>
      </w:r>
      <w:r w:rsidRPr="00515D12">
        <w:rPr>
          <w:rFonts w:asciiTheme="minorHAnsi" w:hAnsiTheme="minorHAnsi"/>
          <w:sz w:val="22"/>
          <w:szCs w:val="22"/>
        </w:rPr>
        <w:t xml:space="preserve"> je příjemce povinen neprodleně vrátit nevyčerpané prostředky spolu s vyúčtováním, nejpozději do 30 dnů od oznámení, na účet poskytovatele.</w:t>
      </w:r>
    </w:p>
    <w:p w14:paraId="7A93C239" w14:textId="77777777" w:rsidR="00CD3B0A" w:rsidRDefault="00CD3B0A" w:rsidP="00CD3B0A">
      <w:pPr>
        <w:ind w:left="284" w:hanging="284"/>
        <w:jc w:val="both"/>
        <w:rPr>
          <w:rFonts w:asciiTheme="minorHAnsi" w:hAnsiTheme="minorHAnsi"/>
          <w:sz w:val="22"/>
          <w:szCs w:val="22"/>
        </w:rPr>
      </w:pPr>
    </w:p>
    <w:p w14:paraId="118EF926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4F8E4C5" w14:textId="77777777" w:rsidR="00CD3B0A" w:rsidRPr="00515D12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VIII</w:t>
      </w:r>
      <w:r w:rsidRPr="00515D12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Uznatelné </w:t>
      </w:r>
      <w:r w:rsidRPr="00662BD3">
        <w:rPr>
          <w:rFonts w:asciiTheme="minorHAnsi" w:hAnsiTheme="minorHAnsi"/>
          <w:b/>
        </w:rPr>
        <w:t xml:space="preserve">a neuznatelné </w:t>
      </w:r>
      <w:r>
        <w:rPr>
          <w:rFonts w:asciiTheme="minorHAnsi" w:hAnsiTheme="minorHAnsi"/>
          <w:b/>
        </w:rPr>
        <w:t>náklady</w:t>
      </w:r>
    </w:p>
    <w:p w14:paraId="4B6D3BB9" w14:textId="77777777" w:rsidR="00CD3B0A" w:rsidRPr="00E52AC4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8990019" w14:textId="77777777" w:rsidR="00CD3B0A" w:rsidRPr="00577DE3" w:rsidRDefault="00CD3B0A" w:rsidP="00577DE3">
      <w:pPr>
        <w:pStyle w:val="Default"/>
        <w:numPr>
          <w:ilvl w:val="0"/>
          <w:numId w:val="10"/>
        </w:numPr>
        <w:tabs>
          <w:tab w:val="clear" w:pos="720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01351">
        <w:rPr>
          <w:rFonts w:asciiTheme="minorHAnsi" w:hAnsiTheme="minorHAnsi"/>
          <w:sz w:val="22"/>
          <w:szCs w:val="22"/>
        </w:rPr>
        <w:t xml:space="preserve">Dotaci lze použít pouze na úhradu způsobilých </w:t>
      </w:r>
      <w:r>
        <w:rPr>
          <w:rFonts w:asciiTheme="minorHAnsi" w:hAnsiTheme="minorHAnsi"/>
          <w:sz w:val="22"/>
          <w:szCs w:val="22"/>
        </w:rPr>
        <w:t xml:space="preserve">(uznatelných) </w:t>
      </w:r>
      <w:r w:rsidRPr="00101351">
        <w:rPr>
          <w:rFonts w:asciiTheme="minorHAnsi" w:hAnsiTheme="minorHAnsi"/>
          <w:sz w:val="22"/>
          <w:szCs w:val="22"/>
        </w:rPr>
        <w:t>nákladů příjemce spojených s realizací projektu</w:t>
      </w:r>
      <w:r w:rsidRPr="00101351">
        <w:rPr>
          <w:rFonts w:asciiTheme="minorHAnsi" w:hAnsiTheme="minorHAnsi"/>
          <w:bCs/>
          <w:sz w:val="22"/>
          <w:szCs w:val="22"/>
        </w:rPr>
        <w:t xml:space="preserve"> </w:t>
      </w:r>
      <w:r w:rsidRPr="00101351">
        <w:rPr>
          <w:rFonts w:asciiTheme="minorHAnsi" w:hAnsiTheme="minorHAnsi"/>
          <w:sz w:val="22"/>
          <w:szCs w:val="22"/>
        </w:rPr>
        <w:t>při dodržení zásad hospodárnosti, účelnosti a efektivnosti vynaložených prostředků</w:t>
      </w:r>
      <w:r w:rsidRPr="00101351">
        <w:rPr>
          <w:rFonts w:asciiTheme="minorHAnsi" w:hAnsiTheme="minorHAnsi"/>
          <w:i/>
          <w:iCs/>
          <w:sz w:val="22"/>
          <w:szCs w:val="22"/>
        </w:rPr>
        <w:t xml:space="preserve">. </w:t>
      </w:r>
    </w:p>
    <w:p w14:paraId="60A59B64" w14:textId="77777777" w:rsidR="00577DE3" w:rsidRPr="00101351" w:rsidRDefault="00577DE3" w:rsidP="00577DE3">
      <w:pPr>
        <w:pStyle w:val="Default"/>
        <w:ind w:left="426"/>
        <w:jc w:val="both"/>
        <w:rPr>
          <w:rFonts w:asciiTheme="minorHAnsi" w:hAnsiTheme="minorHAnsi"/>
          <w:sz w:val="22"/>
          <w:szCs w:val="22"/>
        </w:rPr>
      </w:pPr>
    </w:p>
    <w:p w14:paraId="4C474323" w14:textId="77777777" w:rsidR="00CD3B0A" w:rsidRPr="00E52AC4" w:rsidRDefault="00CD3B0A" w:rsidP="00577DE3">
      <w:pPr>
        <w:numPr>
          <w:ilvl w:val="0"/>
          <w:numId w:val="10"/>
        </w:numPr>
        <w:tabs>
          <w:tab w:val="clear" w:pos="720"/>
        </w:tabs>
        <w:suppressAutoHyphens/>
        <w:ind w:left="425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Uznatelným nákladem je náklad, který splňuje všechny níže uvedené podmínky:</w:t>
      </w:r>
    </w:p>
    <w:p w14:paraId="64E78090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vznikl v období realizace projektu</w:t>
      </w:r>
      <w:r w:rsidR="00536010" w:rsidRPr="00536010">
        <w:rPr>
          <w:rFonts w:asciiTheme="minorHAnsi" w:hAnsiTheme="minorHAnsi" w:cs="Tahoma"/>
          <w:sz w:val="22"/>
          <w:szCs w:val="22"/>
        </w:rPr>
        <w:t xml:space="preserve"> </w:t>
      </w:r>
      <w:r w:rsidR="00536010" w:rsidRPr="00E52AC4">
        <w:rPr>
          <w:rFonts w:asciiTheme="minorHAnsi" w:hAnsiTheme="minorHAnsi" w:cs="Tahoma"/>
          <w:sz w:val="22"/>
          <w:szCs w:val="22"/>
        </w:rPr>
        <w:t>a byl příjemcem uhrazen</w:t>
      </w:r>
      <w:r w:rsidR="00536010">
        <w:rPr>
          <w:rFonts w:asciiTheme="minorHAnsi" w:hAnsiTheme="minorHAnsi" w:cs="Tahoma"/>
          <w:sz w:val="22"/>
          <w:szCs w:val="22"/>
        </w:rPr>
        <w:t xml:space="preserve"> </w:t>
      </w:r>
      <w:r w:rsidR="00CD7C7F" w:rsidRPr="00E52AC4">
        <w:rPr>
          <w:rFonts w:asciiTheme="minorHAnsi" w:hAnsiTheme="minorHAnsi" w:cs="Tahoma"/>
          <w:sz w:val="22"/>
          <w:szCs w:val="22"/>
        </w:rPr>
        <w:t>v souladu</w:t>
      </w:r>
      <w:r w:rsidR="00CD7C7F">
        <w:rPr>
          <w:rFonts w:asciiTheme="minorHAnsi" w:hAnsiTheme="minorHAnsi" w:cs="Tahoma"/>
          <w:sz w:val="22"/>
          <w:szCs w:val="22"/>
        </w:rPr>
        <w:t xml:space="preserve"> s</w:t>
      </w:r>
      <w:r w:rsidR="00536010">
        <w:rPr>
          <w:rFonts w:asciiTheme="minorHAnsi" w:hAnsiTheme="minorHAnsi" w:cs="Tahoma"/>
          <w:sz w:val="22"/>
          <w:szCs w:val="22"/>
        </w:rPr>
        <w:t> č</w:t>
      </w:r>
      <w:r w:rsidR="00CD7C7F">
        <w:rPr>
          <w:rFonts w:asciiTheme="minorHAnsi" w:hAnsiTheme="minorHAnsi" w:cs="Tahoma"/>
          <w:sz w:val="22"/>
          <w:szCs w:val="22"/>
        </w:rPr>
        <w:t>l</w:t>
      </w:r>
      <w:r w:rsidR="00536010">
        <w:rPr>
          <w:rFonts w:asciiTheme="minorHAnsi" w:hAnsiTheme="minorHAnsi" w:cs="Tahoma"/>
          <w:sz w:val="22"/>
          <w:szCs w:val="22"/>
        </w:rPr>
        <w:t>. VII. odst. 2</w:t>
      </w:r>
      <w:r w:rsidR="00E12558">
        <w:rPr>
          <w:rFonts w:asciiTheme="minorHAnsi" w:hAnsiTheme="minorHAnsi" w:cs="Tahoma"/>
          <w:sz w:val="22"/>
          <w:szCs w:val="22"/>
        </w:rPr>
        <w:t xml:space="preserve"> této smlouvy</w:t>
      </w:r>
      <w:r w:rsidRPr="00E52AC4">
        <w:rPr>
          <w:rFonts w:asciiTheme="minorHAnsi" w:hAnsiTheme="minorHAnsi" w:cs="Tahoma"/>
          <w:sz w:val="22"/>
          <w:szCs w:val="22"/>
        </w:rPr>
        <w:t xml:space="preserve">, </w:t>
      </w:r>
    </w:p>
    <w:p w14:paraId="203BEEE7" w14:textId="77777777" w:rsidR="00CD3B0A" w:rsidRPr="00E52AC4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byl vynaložen v souladu s účelovým určením dle čl. </w:t>
      </w:r>
      <w:r>
        <w:rPr>
          <w:rFonts w:asciiTheme="minorHAnsi" w:hAnsiTheme="minorHAnsi" w:cs="Tahoma"/>
          <w:sz w:val="22"/>
          <w:szCs w:val="22"/>
        </w:rPr>
        <w:t>IV.</w:t>
      </w:r>
      <w:r w:rsidRPr="00E52AC4">
        <w:rPr>
          <w:rFonts w:asciiTheme="minorHAnsi" w:hAnsiTheme="minorHAnsi" w:cs="Tahoma"/>
          <w:sz w:val="22"/>
          <w:szCs w:val="22"/>
        </w:rPr>
        <w:t xml:space="preserve"> této smlouvy, ostatními podmínkami této smlouvy a podmínkami</w:t>
      </w:r>
      <w:r>
        <w:rPr>
          <w:rFonts w:asciiTheme="minorHAnsi" w:hAnsiTheme="minorHAnsi" w:cs="Tahoma"/>
          <w:sz w:val="22"/>
          <w:szCs w:val="22"/>
        </w:rPr>
        <w:t xml:space="preserve"> uvedenými v Pravidlech a Zásadách</w:t>
      </w:r>
      <w:r w:rsidRPr="00E52AC4">
        <w:rPr>
          <w:rFonts w:asciiTheme="minorHAnsi" w:hAnsiTheme="minorHAnsi" w:cs="Tahoma"/>
          <w:sz w:val="22"/>
          <w:szCs w:val="22"/>
        </w:rPr>
        <w:t>,</w:t>
      </w:r>
    </w:p>
    <w:p w14:paraId="3648DE8C" w14:textId="6A92067C" w:rsidR="00536010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E52AC4">
        <w:rPr>
          <w:rFonts w:asciiTheme="minorHAnsi" w:hAnsiTheme="minorHAnsi" w:cs="Tahoma"/>
          <w:sz w:val="22"/>
          <w:szCs w:val="22"/>
        </w:rPr>
        <w:t>vyhovuje zásadám účelnosti, efektivnosti a hospodárnosti dle zákona o finanční kontrole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08877C65" w14:textId="77777777" w:rsidR="00536010" w:rsidRDefault="00536010" w:rsidP="00536010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>nejedná se o nezpůsobilý</w:t>
      </w:r>
      <w:r>
        <w:rPr>
          <w:rFonts w:asciiTheme="minorHAnsi" w:hAnsiTheme="minorHAnsi"/>
          <w:sz w:val="22"/>
          <w:szCs w:val="22"/>
        </w:rPr>
        <w:t xml:space="preserve"> (neuznatelný)</w:t>
      </w:r>
      <w:r w:rsidRPr="00D37FC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náklad</w:t>
      </w:r>
      <w:r w:rsidRPr="00D37FCA">
        <w:rPr>
          <w:rFonts w:asciiTheme="minorHAnsi" w:hAnsiTheme="minorHAnsi"/>
          <w:sz w:val="22"/>
          <w:szCs w:val="22"/>
        </w:rPr>
        <w:t xml:space="preserve"> uvedený v odstavci </w:t>
      </w:r>
      <w:r>
        <w:rPr>
          <w:rFonts w:asciiTheme="minorHAnsi" w:hAnsiTheme="minorHAnsi"/>
          <w:sz w:val="22"/>
          <w:szCs w:val="22"/>
        </w:rPr>
        <w:t>3</w:t>
      </w:r>
      <w:r w:rsidRPr="00D37FCA">
        <w:rPr>
          <w:rFonts w:asciiTheme="minorHAnsi" w:hAnsiTheme="minorHAnsi"/>
          <w:sz w:val="22"/>
          <w:szCs w:val="22"/>
        </w:rPr>
        <w:t xml:space="preserve"> tohoto článku smlouvy</w:t>
      </w:r>
      <w:r w:rsidRPr="00D37FCA">
        <w:rPr>
          <w:rFonts w:asciiTheme="minorHAnsi" w:hAnsiTheme="minorHAnsi" w:cs="Tahoma"/>
          <w:sz w:val="22"/>
          <w:szCs w:val="22"/>
        </w:rPr>
        <w:t>.</w:t>
      </w:r>
    </w:p>
    <w:p w14:paraId="50BBD73A" w14:textId="77777777" w:rsidR="00CD3B0A" w:rsidRDefault="00CD3B0A" w:rsidP="00536010">
      <w:pPr>
        <w:suppressAutoHyphens/>
        <w:spacing w:before="60"/>
        <w:jc w:val="both"/>
        <w:rPr>
          <w:rFonts w:asciiTheme="minorHAnsi" w:hAnsiTheme="minorHAnsi" w:cs="Tahoma"/>
          <w:sz w:val="22"/>
          <w:szCs w:val="22"/>
        </w:rPr>
      </w:pPr>
    </w:p>
    <w:p w14:paraId="513CB02C" w14:textId="77777777" w:rsidR="00CD3B0A" w:rsidRPr="00604D57" w:rsidRDefault="00CD3B0A" w:rsidP="00577DE3">
      <w:pPr>
        <w:numPr>
          <w:ilvl w:val="0"/>
          <w:numId w:val="10"/>
        </w:numPr>
        <w:tabs>
          <w:tab w:val="left" w:pos="360"/>
        </w:tabs>
        <w:suppressAutoHyphens/>
        <w:ind w:left="357" w:hanging="357"/>
        <w:jc w:val="both"/>
        <w:rPr>
          <w:rFonts w:asciiTheme="minorHAnsi" w:hAnsiTheme="minorHAnsi" w:cs="Tahoma"/>
          <w:color w:val="FF0000"/>
          <w:sz w:val="22"/>
          <w:szCs w:val="22"/>
        </w:rPr>
      </w:pPr>
      <w:r w:rsidRPr="00D37FCA">
        <w:rPr>
          <w:rFonts w:asciiTheme="minorHAnsi" w:hAnsiTheme="minorHAnsi"/>
          <w:sz w:val="22"/>
          <w:szCs w:val="22"/>
        </w:rPr>
        <w:t xml:space="preserve">Dotaci </w:t>
      </w:r>
      <w:r w:rsidRPr="00D37FCA">
        <w:rPr>
          <w:rFonts w:asciiTheme="minorHAnsi" w:hAnsiTheme="minorHAnsi"/>
          <w:bCs/>
          <w:sz w:val="22"/>
          <w:szCs w:val="22"/>
        </w:rPr>
        <w:t>nelze použít</w:t>
      </w:r>
      <w:r w:rsidRPr="00D37FCA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D37FCA">
        <w:rPr>
          <w:rFonts w:asciiTheme="minorHAnsi" w:hAnsiTheme="minorHAnsi"/>
          <w:sz w:val="22"/>
          <w:szCs w:val="22"/>
        </w:rPr>
        <w:t xml:space="preserve">na nezpůsobilé (neuznatelné) </w:t>
      </w:r>
      <w:r>
        <w:rPr>
          <w:rFonts w:asciiTheme="minorHAnsi" w:hAnsiTheme="minorHAnsi"/>
          <w:sz w:val="22"/>
          <w:szCs w:val="22"/>
        </w:rPr>
        <w:t>náklady</w:t>
      </w:r>
      <w:r w:rsidRPr="00D37FCA">
        <w:rPr>
          <w:rFonts w:asciiTheme="minorHAnsi" w:hAnsiTheme="minorHAnsi"/>
          <w:sz w:val="22"/>
          <w:szCs w:val="22"/>
        </w:rPr>
        <w:t xml:space="preserve"> projektu</w:t>
      </w:r>
      <w:r>
        <w:rPr>
          <w:rFonts w:asciiTheme="minorHAnsi" w:hAnsiTheme="minorHAnsi"/>
          <w:sz w:val="22"/>
          <w:szCs w:val="22"/>
        </w:rPr>
        <w:t>. Neuznatelným nákladem se rozumí:</w:t>
      </w:r>
    </w:p>
    <w:p w14:paraId="203F7B9A" w14:textId="77777777" w:rsidR="00CD3B0A" w:rsidRPr="00662BD3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výdaj za zboží, činnosti, služby a nájem poskytovaný pro příjemce dotace fyzickou osobou, která je členem statutárního nebo kontrolního orgánu tohoto příjemce dotace</w:t>
      </w:r>
      <w:r w:rsidRPr="00662BD3">
        <w:rPr>
          <w:rFonts w:asciiTheme="minorHAnsi" w:hAnsiTheme="minorHAnsi" w:cs="Tahoma"/>
          <w:sz w:val="22"/>
          <w:szCs w:val="22"/>
        </w:rPr>
        <w:t>,</w:t>
      </w:r>
    </w:p>
    <w:p w14:paraId="3E7580D6" w14:textId="0E1D49FD" w:rsidR="00CD3B0A" w:rsidRPr="001E5D57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daň z přidané hodnoty, pokud </w:t>
      </w:r>
      <w:r>
        <w:rPr>
          <w:rFonts w:asciiTheme="minorHAnsi" w:hAnsiTheme="minorHAnsi" w:cs="Tahoma"/>
          <w:sz w:val="22"/>
          <w:szCs w:val="22"/>
        </w:rPr>
        <w:t xml:space="preserve">je </w:t>
      </w:r>
      <w:r w:rsidRPr="001E5D57">
        <w:rPr>
          <w:rFonts w:asciiTheme="minorHAnsi" w:hAnsiTheme="minorHAnsi" w:cs="Tahoma"/>
          <w:sz w:val="22"/>
          <w:szCs w:val="22"/>
        </w:rPr>
        <w:t>příjemce plátcem této daně a vzniká mu nárok na odpočet této daně</w:t>
      </w:r>
      <w:r w:rsidR="0082147E">
        <w:rPr>
          <w:rFonts w:asciiTheme="minorHAnsi" w:hAnsiTheme="minorHAnsi" w:cs="Tahoma"/>
          <w:sz w:val="22"/>
          <w:szCs w:val="22"/>
        </w:rPr>
        <w:t xml:space="preserve"> a</w:t>
      </w:r>
    </w:p>
    <w:p w14:paraId="3CDC6CEE" w14:textId="77777777" w:rsidR="00CD3B0A" w:rsidRPr="008E6F39" w:rsidRDefault="00CD3B0A" w:rsidP="00577DE3">
      <w:pPr>
        <w:numPr>
          <w:ilvl w:val="1"/>
          <w:numId w:val="10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1E5D57">
        <w:rPr>
          <w:rFonts w:asciiTheme="minorHAnsi" w:hAnsiTheme="minorHAnsi" w:cs="Tahoma"/>
          <w:sz w:val="22"/>
          <w:szCs w:val="22"/>
        </w:rPr>
        <w:t xml:space="preserve">další náklady uvedené v </w:t>
      </w:r>
      <w:r>
        <w:rPr>
          <w:rFonts w:asciiTheme="minorHAnsi" w:hAnsiTheme="minorHAnsi" w:cs="Tahoma"/>
          <w:sz w:val="22"/>
          <w:szCs w:val="22"/>
        </w:rPr>
        <w:t>P</w:t>
      </w:r>
      <w:r w:rsidRPr="001E5D57">
        <w:rPr>
          <w:rFonts w:asciiTheme="minorHAnsi" w:hAnsiTheme="minorHAnsi" w:cs="Tahoma"/>
          <w:sz w:val="22"/>
          <w:szCs w:val="22"/>
        </w:rPr>
        <w:t>ravid</w:t>
      </w:r>
      <w:r>
        <w:rPr>
          <w:rFonts w:asciiTheme="minorHAnsi" w:hAnsiTheme="minorHAnsi" w:cs="Tahoma"/>
          <w:sz w:val="22"/>
          <w:szCs w:val="22"/>
        </w:rPr>
        <w:t>lech</w:t>
      </w:r>
      <w:r w:rsidRPr="001E5D57">
        <w:rPr>
          <w:rFonts w:asciiTheme="minorHAnsi" w:hAnsiTheme="minorHAnsi" w:cs="Tahoma"/>
          <w:sz w:val="22"/>
          <w:szCs w:val="22"/>
        </w:rPr>
        <w:t>.</w:t>
      </w:r>
    </w:p>
    <w:p w14:paraId="6F4BC278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487077E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DB4613D" w14:textId="77777777" w:rsidR="00CD3B0A" w:rsidRPr="009840BC" w:rsidRDefault="00CD3B0A" w:rsidP="00CD3B0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IX</w:t>
      </w:r>
      <w:r w:rsidRPr="009840BC">
        <w:rPr>
          <w:rFonts w:asciiTheme="minorHAnsi" w:hAnsiTheme="minorHAnsi"/>
          <w:b/>
        </w:rPr>
        <w:t>. Důsledky porušení povinností příjemce</w:t>
      </w:r>
    </w:p>
    <w:p w14:paraId="2C031ADB" w14:textId="77777777" w:rsidR="00CD3B0A" w:rsidRPr="00515D12" w:rsidRDefault="00CD3B0A" w:rsidP="00CD3B0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E2A1828" w14:textId="77777777" w:rsidR="00CD3B0A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 w:rsidRPr="00AC65E8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Poskytovatel je oprávněn v souladu se zákonem č. 320/2001 Sb., o finanční kontrole, ve znění pozdějších předpisů, kontrolovat dodržení podmínek, za kterých je dotace poskytována</w:t>
      </w: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.</w:t>
      </w:r>
    </w:p>
    <w:p w14:paraId="7FED6CC7" w14:textId="77777777" w:rsidR="00CD3B0A" w:rsidRPr="00AC65E8" w:rsidRDefault="00CD3B0A" w:rsidP="00577DE3">
      <w:pPr>
        <w:pStyle w:val="Odstavecseseznamem"/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</w:p>
    <w:p w14:paraId="5272FB9D" w14:textId="77777777" w:rsidR="00CD3B0A" w:rsidRPr="00D67640" w:rsidRDefault="00CD3B0A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D67640">
        <w:rPr>
          <w:rFonts w:asciiTheme="minorHAnsi" w:hAnsiTheme="minorHAnsi"/>
          <w:sz w:val="22"/>
          <w:szCs w:val="22"/>
        </w:rPr>
        <w:t xml:space="preserve">V případě porušení rozpočtové kázně postupuje poskytovatel v souladu s ust. § 22 a násl. zákona o rozpočtových pravidlech územních rozpočtů. Porušením rozpočtové kázně je jakékoliv neoprávněné použití peněžních prostředků poskytnutých formou dotace (tj. jejich použití, kterým byla porušena stanovená povinnost, a jakékoliv porušení povinnosti, která souvisí s účelem, na nějž byly peněžní prostředky poskytnuty, stanovené právním předpisem, předpisem EU či touto smlouvou včetně souvisejících dokumentů) nebo jejich zadržení (tj. porušení povinnosti vrátit poskytnuté prostředky ve stanoveném termínu). </w:t>
      </w:r>
      <w:r>
        <w:rPr>
          <w:rFonts w:asciiTheme="minorHAnsi" w:hAnsiTheme="minorHAnsi"/>
          <w:sz w:val="22"/>
          <w:szCs w:val="22"/>
        </w:rPr>
        <w:t>Z</w:t>
      </w:r>
      <w:r w:rsidRPr="00D67640">
        <w:rPr>
          <w:rFonts w:asciiTheme="minorHAnsi" w:hAnsiTheme="minorHAnsi"/>
          <w:sz w:val="22"/>
          <w:szCs w:val="22"/>
        </w:rPr>
        <w:t>a neoprávněné použití peněžních prostředků se považuje také</w:t>
      </w:r>
      <w:r>
        <w:rPr>
          <w:rFonts w:asciiTheme="minorHAnsi" w:hAnsiTheme="minorHAnsi"/>
          <w:sz w:val="22"/>
          <w:szCs w:val="22"/>
        </w:rPr>
        <w:t>:</w:t>
      </w:r>
      <w:r w:rsidRPr="00D67640">
        <w:rPr>
          <w:rFonts w:asciiTheme="minorHAnsi" w:hAnsiTheme="minorHAnsi"/>
          <w:sz w:val="22"/>
          <w:szCs w:val="22"/>
        </w:rPr>
        <w:t xml:space="preserve"> </w:t>
      </w:r>
    </w:p>
    <w:p w14:paraId="202B907A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povinnosti, která souvisí s účelem, na který byly peněžní prostředky poskytnuty, stanovené právním předpisem, přímo použitelným předpisem Evropské unie a touto smlouvou, ke kterému došlo po připsání peněžních prostředků na účet příjemce,</w:t>
      </w:r>
    </w:p>
    <w:p w14:paraId="42525503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porušení povinnosti stanovené v písm. a), ke kterému došlo před připsáním peněžních prostředků na účet příjemce a které ke dni připsání trvá; den připsání peněžních prostředků na účet příjemce se považuje za den porušení rozpočtové kázně,</w:t>
      </w:r>
    </w:p>
    <w:p w14:paraId="6B9432DF" w14:textId="77777777" w:rsidR="00CD3B0A" w:rsidRPr="00577DE3" w:rsidRDefault="00CD3B0A" w:rsidP="00577DE3">
      <w:pPr>
        <w:numPr>
          <w:ilvl w:val="1"/>
          <w:numId w:val="21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>neprokáže-li příjemce peněžních prostředků, jak byly tyto prostředky použity.</w:t>
      </w:r>
    </w:p>
    <w:p w14:paraId="2F708C99" w14:textId="77777777" w:rsidR="00577DE3" w:rsidRPr="00577DE3" w:rsidRDefault="00577DE3" w:rsidP="00577DE3">
      <w:pPr>
        <w:jc w:val="both"/>
        <w:rPr>
          <w:rFonts w:asciiTheme="minorHAnsi" w:hAnsiTheme="minorHAnsi"/>
          <w:sz w:val="22"/>
          <w:szCs w:val="22"/>
        </w:rPr>
      </w:pPr>
    </w:p>
    <w:p w14:paraId="0BCE9F87" w14:textId="77777777" w:rsidR="00CD3B0A" w:rsidRPr="006D3843" w:rsidRDefault="00CD3B0A" w:rsidP="00577DE3">
      <w:pPr>
        <w:pStyle w:val="Odstavecseseznamem"/>
        <w:numPr>
          <w:ilvl w:val="0"/>
          <w:numId w:val="3"/>
        </w:numPr>
        <w:tabs>
          <w:tab w:val="clear" w:pos="765"/>
        </w:tabs>
        <w:autoSpaceDE w:val="0"/>
        <w:autoSpaceDN w:val="0"/>
        <w:adjustRightInd w:val="0"/>
        <w:ind w:left="426" w:hanging="426"/>
        <w:jc w:val="both"/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>V případě porušení rozpočtové kázně</w:t>
      </w:r>
      <w:r w:rsidRPr="006D3843">
        <w:rPr>
          <w:rFonts w:asciiTheme="minorHAnsi" w:eastAsiaTheme="minorHAnsi" w:hAnsiTheme="minorHAnsi" w:cs="Arial"/>
          <w:color w:val="000000"/>
          <w:sz w:val="22"/>
          <w:szCs w:val="22"/>
          <w:lang w:eastAsia="en-US"/>
        </w:rPr>
        <w:t xml:space="preserve"> ze strany příjemce je příjemce povinen vrátit příslušnou částku dotace vztahující se k danému zjištění zpět do rozpočtu poskytovatele. Nevrátí-li dotčenou částku řádně a včas, je povinen provést odvod za porušení rozpočtové kázně, a to ve výši odpovídající částce neoprávněně použitých nebo zadržených prostředků, včetně penále ve výši 1 promile z částky odvodu za každý den prodlení, nejvýše však do výše tohoto odvodu. </w:t>
      </w:r>
    </w:p>
    <w:p w14:paraId="10CABEA2" w14:textId="77777777" w:rsidR="00CD3B0A" w:rsidRDefault="00CD3B0A" w:rsidP="00577DE3">
      <w:pPr>
        <w:ind w:left="426" w:hanging="426"/>
        <w:jc w:val="both"/>
        <w:rPr>
          <w:rFonts w:asciiTheme="minorHAnsi" w:hAnsiTheme="minorHAnsi"/>
          <w:sz w:val="22"/>
          <w:szCs w:val="22"/>
        </w:rPr>
      </w:pPr>
    </w:p>
    <w:p w14:paraId="4D00165B" w14:textId="77777777" w:rsidR="00DE6083" w:rsidRPr="00FA2CBA" w:rsidRDefault="00DE6083" w:rsidP="00577DE3">
      <w:pPr>
        <w:numPr>
          <w:ilvl w:val="0"/>
          <w:numId w:val="3"/>
        </w:numPr>
        <w:tabs>
          <w:tab w:val="clear" w:pos="765"/>
        </w:tabs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Výjimky z ustanovení odst. 2 tohoto článku smlouvy vyplývají z </w:t>
      </w:r>
      <w:r w:rsidRPr="006021C0">
        <w:rPr>
          <w:rFonts w:asciiTheme="minorHAnsi" w:hAnsiTheme="minorHAnsi"/>
          <w:sz w:val="22"/>
          <w:szCs w:val="22"/>
        </w:rPr>
        <w:t>vymez</w:t>
      </w:r>
      <w:r>
        <w:rPr>
          <w:rFonts w:asciiTheme="minorHAnsi" w:hAnsiTheme="minorHAnsi"/>
          <w:sz w:val="22"/>
          <w:szCs w:val="22"/>
        </w:rPr>
        <w:t>ených</w:t>
      </w:r>
      <w:r w:rsidRPr="006021C0">
        <w:rPr>
          <w:rFonts w:asciiTheme="minorHAnsi" w:hAnsiTheme="minorHAnsi"/>
          <w:sz w:val="22"/>
          <w:szCs w:val="22"/>
        </w:rPr>
        <w:t xml:space="preserve"> podmín</w:t>
      </w:r>
      <w:r>
        <w:rPr>
          <w:rFonts w:asciiTheme="minorHAnsi" w:hAnsiTheme="minorHAnsi"/>
          <w:sz w:val="22"/>
          <w:szCs w:val="22"/>
        </w:rPr>
        <w:t>e</w:t>
      </w:r>
      <w:r w:rsidRPr="006021C0">
        <w:rPr>
          <w:rFonts w:asciiTheme="minorHAnsi" w:hAnsiTheme="minorHAnsi"/>
          <w:sz w:val="22"/>
          <w:szCs w:val="22"/>
        </w:rPr>
        <w:t>k, jejichž porušení</w:t>
      </w:r>
      <w:r>
        <w:rPr>
          <w:rFonts w:asciiTheme="minorHAnsi" w:hAnsiTheme="minorHAnsi"/>
          <w:sz w:val="22"/>
          <w:szCs w:val="22"/>
        </w:rPr>
        <w:t xml:space="preserve"> poskytovatel</w:t>
      </w:r>
      <w:r w:rsidRPr="006021C0">
        <w:rPr>
          <w:rFonts w:asciiTheme="minorHAnsi" w:hAnsiTheme="minorHAnsi"/>
          <w:sz w:val="22"/>
          <w:szCs w:val="22"/>
        </w:rPr>
        <w:t xml:space="preserve"> považ</w:t>
      </w:r>
      <w:r>
        <w:rPr>
          <w:rFonts w:asciiTheme="minorHAnsi" w:hAnsiTheme="minorHAnsi"/>
          <w:sz w:val="22"/>
          <w:szCs w:val="22"/>
        </w:rPr>
        <w:t>uje</w:t>
      </w:r>
      <w:r w:rsidRPr="006021C0">
        <w:rPr>
          <w:rFonts w:asciiTheme="minorHAnsi" w:hAnsiTheme="minorHAnsi"/>
          <w:sz w:val="22"/>
          <w:szCs w:val="22"/>
        </w:rPr>
        <w:t xml:space="preserve"> za méně závažné, za které se uloží odvod za porušení rozpočtové kázně nižší, než odpovídá výši neoprávněně použitých nebo zadržených peněžních prostředků.</w:t>
      </w:r>
      <w:r>
        <w:rPr>
          <w:rFonts w:asciiTheme="minorHAnsi" w:hAnsiTheme="minorHAnsi"/>
          <w:sz w:val="22"/>
          <w:szCs w:val="22"/>
        </w:rPr>
        <w:t xml:space="preserve"> </w:t>
      </w:r>
      <w:r w:rsidRPr="00FA2CBA">
        <w:rPr>
          <w:rFonts w:asciiTheme="minorHAnsi" w:hAnsiTheme="minorHAnsi"/>
          <w:sz w:val="22"/>
          <w:szCs w:val="22"/>
        </w:rPr>
        <w:t xml:space="preserve">Za </w:t>
      </w:r>
      <w:r w:rsidRPr="00FA2CBA">
        <w:rPr>
          <w:rFonts w:asciiTheme="minorHAnsi" w:hAnsiTheme="minorHAnsi"/>
          <w:sz w:val="22"/>
          <w:szCs w:val="22"/>
        </w:rPr>
        <w:lastRenderedPageBreak/>
        <w:t xml:space="preserve">porušení méně závažné </w:t>
      </w:r>
      <w:r>
        <w:rPr>
          <w:rFonts w:asciiTheme="minorHAnsi" w:hAnsiTheme="minorHAnsi"/>
          <w:sz w:val="22"/>
          <w:szCs w:val="22"/>
        </w:rPr>
        <w:t>podmínky</w:t>
      </w:r>
      <w:r w:rsidRPr="00FA2CBA">
        <w:rPr>
          <w:rFonts w:asciiTheme="minorHAnsi" w:hAnsiTheme="minorHAnsi"/>
          <w:sz w:val="22"/>
          <w:szCs w:val="22"/>
        </w:rPr>
        <w:t xml:space="preserve"> ve smyslu ust. § </w:t>
      </w:r>
      <w:r>
        <w:rPr>
          <w:rFonts w:asciiTheme="minorHAnsi" w:hAnsiTheme="minorHAnsi"/>
          <w:sz w:val="22"/>
          <w:szCs w:val="22"/>
        </w:rPr>
        <w:t>10a</w:t>
      </w:r>
      <w:r w:rsidRPr="00FA2CBA">
        <w:rPr>
          <w:rFonts w:asciiTheme="minorHAnsi" w:hAnsiTheme="minorHAnsi"/>
          <w:sz w:val="22"/>
          <w:szCs w:val="22"/>
        </w:rPr>
        <w:t xml:space="preserve"> odst. </w:t>
      </w:r>
      <w:r>
        <w:rPr>
          <w:rFonts w:asciiTheme="minorHAnsi" w:hAnsiTheme="minorHAnsi"/>
          <w:sz w:val="22"/>
          <w:szCs w:val="22"/>
        </w:rPr>
        <w:t>6</w:t>
      </w:r>
      <w:r w:rsidRPr="00FA2CBA">
        <w:rPr>
          <w:rFonts w:asciiTheme="minorHAnsi" w:hAnsiTheme="minorHAnsi"/>
          <w:sz w:val="22"/>
          <w:szCs w:val="22"/>
        </w:rPr>
        <w:t xml:space="preserve"> zákona o rozpočtových pravidlech územních rozpočtů se považuje:</w:t>
      </w:r>
    </w:p>
    <w:p w14:paraId="1766822B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předložení vyúčtování dotace v termínu do 15 kalendářních dnů po stanovené lhůtě; v tomto případě činí odvod za porušení rozpočtové kázně 10 % z poskytnuté dotace,  </w:t>
      </w:r>
    </w:p>
    <w:p w14:paraId="529C6EAE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oznámení změny identifikačních údajů poskytovateli v termínu do 15 kalendářních dnů po stanovené lhůtě; v tomto případě činí odvod za porušení rozpočtové kázně 5 % z poskytnuté dotace, </w:t>
      </w:r>
    </w:p>
    <w:p w14:paraId="564EF8DA" w14:textId="77777777" w:rsidR="00DE6083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e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dotace,</w:t>
      </w:r>
    </w:p>
    <w:p w14:paraId="2EADB5C3" w14:textId="77777777" w:rsidR="00CD3B0A" w:rsidRPr="00577DE3" w:rsidRDefault="00DE6083" w:rsidP="00577DE3">
      <w:pPr>
        <w:numPr>
          <w:ilvl w:val="1"/>
          <w:numId w:val="22"/>
        </w:numPr>
        <w:tabs>
          <w:tab w:val="clear" w:pos="1440"/>
        </w:tabs>
        <w:suppressAutoHyphens/>
        <w:spacing w:before="60"/>
        <w:ind w:left="851" w:hanging="425"/>
        <w:jc w:val="both"/>
        <w:rPr>
          <w:rFonts w:asciiTheme="minorHAnsi" w:hAnsiTheme="minorHAnsi" w:cs="Tahoma"/>
          <w:sz w:val="22"/>
          <w:szCs w:val="22"/>
        </w:rPr>
      </w:pPr>
      <w:r w:rsidRPr="00577DE3">
        <w:rPr>
          <w:rFonts w:asciiTheme="minorHAnsi" w:hAnsiTheme="minorHAnsi" w:cs="Tahoma"/>
          <w:sz w:val="22"/>
          <w:szCs w:val="22"/>
        </w:rPr>
        <w:t xml:space="preserve">porušení povinnosti uvedené v čl. VI. odst. 1 písm. </w:t>
      </w:r>
      <w:r w:rsidR="00427888" w:rsidRPr="00577DE3">
        <w:rPr>
          <w:rFonts w:asciiTheme="minorHAnsi" w:hAnsiTheme="minorHAnsi" w:cs="Tahoma"/>
          <w:sz w:val="22"/>
          <w:szCs w:val="22"/>
        </w:rPr>
        <w:t>k</w:t>
      </w:r>
      <w:r w:rsidRPr="00577DE3">
        <w:rPr>
          <w:rFonts w:asciiTheme="minorHAnsi" w:hAnsiTheme="minorHAnsi" w:cs="Tahoma"/>
          <w:sz w:val="22"/>
          <w:szCs w:val="22"/>
        </w:rPr>
        <w:t>) této smlouvy; v tomto případě činí odvod za porušení rozpočtové kázně 10 % z poskytnuté dotace.</w:t>
      </w:r>
    </w:p>
    <w:p w14:paraId="5922C943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68FFDDC" w14:textId="77777777" w:rsidR="00CD3B0A" w:rsidRPr="00665D63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7D0AB7AF" w14:textId="77777777" w:rsidR="00CD3B0A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  <w:r w:rsidRPr="000A0147">
        <w:rPr>
          <w:rFonts w:asciiTheme="minorHAnsi" w:hAnsiTheme="minorHAnsi"/>
          <w:b/>
        </w:rPr>
        <w:t>X. Zvláštní ustanovení</w:t>
      </w:r>
    </w:p>
    <w:p w14:paraId="1F35C1D1" w14:textId="77777777" w:rsidR="00CD3B0A" w:rsidRPr="000A0147" w:rsidRDefault="00CD3B0A" w:rsidP="00CD3B0A">
      <w:pPr>
        <w:keepLines/>
        <w:ind w:left="426" w:hanging="426"/>
        <w:jc w:val="center"/>
        <w:rPr>
          <w:rFonts w:asciiTheme="minorHAnsi" w:hAnsiTheme="minorHAnsi"/>
          <w:b/>
        </w:rPr>
      </w:pPr>
    </w:p>
    <w:p w14:paraId="6C593189" w14:textId="77777777" w:rsidR="00CD3B0A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souladu s ust. § 10a zákona o rozpočtových pravidlech územních rozpočtů se tato smlouva uzavírá jako smlouva veřejnoprávní. </w:t>
      </w:r>
    </w:p>
    <w:p w14:paraId="34CE40F8" w14:textId="77777777" w:rsidR="00CD3B0A" w:rsidRPr="000A0147" w:rsidRDefault="00CD3B0A" w:rsidP="00577DE3">
      <w:pPr>
        <w:keepLines/>
        <w:ind w:left="426"/>
        <w:jc w:val="both"/>
        <w:rPr>
          <w:rFonts w:asciiTheme="minorHAnsi" w:hAnsiTheme="minorHAnsi"/>
          <w:sz w:val="22"/>
          <w:szCs w:val="22"/>
        </w:rPr>
      </w:pPr>
    </w:p>
    <w:p w14:paraId="679F28A8" w14:textId="77777777" w:rsidR="00CD3B0A" w:rsidRPr="006C73A7" w:rsidRDefault="00CD3B0A" w:rsidP="00577DE3">
      <w:pPr>
        <w:pStyle w:val="Odstavecseseznamem"/>
        <w:keepLines/>
        <w:numPr>
          <w:ilvl w:val="0"/>
          <w:numId w:val="12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C73A7">
        <w:rPr>
          <w:rFonts w:asciiTheme="minorHAnsi" w:hAnsiTheme="minorHAnsi"/>
          <w:sz w:val="22"/>
          <w:szCs w:val="22"/>
        </w:rPr>
        <w:t>Spory z právních poměrů při poskytnutí dotace</w:t>
      </w:r>
      <w:r>
        <w:rPr>
          <w:rFonts w:asciiTheme="minorHAnsi" w:hAnsiTheme="minorHAnsi"/>
          <w:sz w:val="22"/>
          <w:szCs w:val="22"/>
        </w:rPr>
        <w:t xml:space="preserve"> dle této smlouvy</w:t>
      </w:r>
      <w:r w:rsidRPr="006C73A7">
        <w:rPr>
          <w:rFonts w:asciiTheme="minorHAnsi" w:hAnsiTheme="minorHAnsi"/>
          <w:sz w:val="22"/>
          <w:szCs w:val="22"/>
        </w:rPr>
        <w:t xml:space="preserve"> rozhoduje podle správního řádu Krajský úřad v Pardubicích. </w:t>
      </w:r>
      <w:r>
        <w:rPr>
          <w:rFonts w:asciiTheme="minorHAnsi" w:hAnsiTheme="minorHAnsi"/>
          <w:sz w:val="22"/>
          <w:szCs w:val="22"/>
        </w:rPr>
        <w:t xml:space="preserve"> </w:t>
      </w:r>
      <w:r w:rsidRPr="006C73A7">
        <w:rPr>
          <w:rFonts w:asciiTheme="minorHAnsi" w:hAnsiTheme="minorHAnsi"/>
          <w:sz w:val="22"/>
          <w:szCs w:val="22"/>
        </w:rPr>
        <w:t>Proti</w:t>
      </w:r>
      <w:r>
        <w:rPr>
          <w:rFonts w:asciiTheme="minorHAnsi" w:hAnsiTheme="minorHAnsi"/>
          <w:sz w:val="22"/>
          <w:szCs w:val="22"/>
        </w:rPr>
        <w:t xml:space="preserve"> jeho</w:t>
      </w:r>
      <w:r w:rsidRPr="006C73A7">
        <w:rPr>
          <w:rFonts w:asciiTheme="minorHAnsi" w:hAnsiTheme="minorHAnsi"/>
          <w:sz w:val="22"/>
          <w:szCs w:val="22"/>
        </w:rPr>
        <w:t xml:space="preserve"> rozhodnutí nelze podat odvolání ani rozklad.</w:t>
      </w:r>
    </w:p>
    <w:p w14:paraId="5FE7A892" w14:textId="5D3D0625" w:rsidR="00CD3B0A" w:rsidRDefault="00CD3B0A" w:rsidP="00CD3B0A">
      <w:pPr>
        <w:ind w:left="426" w:hanging="426"/>
        <w:rPr>
          <w:rFonts w:asciiTheme="minorHAnsi" w:hAnsiTheme="minorHAnsi"/>
          <w:sz w:val="22"/>
          <w:szCs w:val="22"/>
        </w:rPr>
      </w:pPr>
    </w:p>
    <w:p w14:paraId="2FA36855" w14:textId="77777777" w:rsidR="00CB1FCF" w:rsidRDefault="00CB1FCF" w:rsidP="00CD3B0A">
      <w:pPr>
        <w:jc w:val="center"/>
        <w:rPr>
          <w:rFonts w:asciiTheme="minorHAnsi" w:hAnsiTheme="minorHAnsi"/>
          <w:b/>
          <w:highlight w:val="yellow"/>
        </w:rPr>
      </w:pPr>
    </w:p>
    <w:p w14:paraId="4AD73D76" w14:textId="0E99717C" w:rsidR="00CD3B0A" w:rsidRPr="00CB1FCF" w:rsidRDefault="00CD3B0A" w:rsidP="00CD3B0A">
      <w:pPr>
        <w:jc w:val="center"/>
        <w:rPr>
          <w:rFonts w:asciiTheme="minorHAnsi" w:hAnsiTheme="minorHAnsi"/>
          <w:b/>
        </w:rPr>
      </w:pPr>
      <w:r w:rsidRPr="00CB1FCF">
        <w:rPr>
          <w:rFonts w:asciiTheme="minorHAnsi" w:hAnsiTheme="minorHAnsi"/>
          <w:b/>
        </w:rPr>
        <w:t>XI. Závěrečná ustanovení</w:t>
      </w:r>
    </w:p>
    <w:p w14:paraId="3E5DB381" w14:textId="77777777" w:rsidR="00CD3B0A" w:rsidRPr="00CB1FCF" w:rsidRDefault="00CD3B0A" w:rsidP="00CD3B0A">
      <w:pPr>
        <w:ind w:left="426" w:hanging="426"/>
        <w:jc w:val="center"/>
        <w:rPr>
          <w:rFonts w:asciiTheme="minorHAnsi" w:hAnsiTheme="minorHAnsi"/>
          <w:sz w:val="22"/>
          <w:szCs w:val="22"/>
        </w:rPr>
      </w:pPr>
    </w:p>
    <w:p w14:paraId="2BBC3B53" w14:textId="77777777" w:rsidR="00DE6083" w:rsidRPr="00CB1FCF" w:rsidRDefault="00DE6083" w:rsidP="00577DE3">
      <w:pPr>
        <w:pStyle w:val="Nadpis1"/>
        <w:keepNext w:val="0"/>
        <w:numPr>
          <w:ilvl w:val="0"/>
          <w:numId w:val="18"/>
        </w:numPr>
        <w:tabs>
          <w:tab w:val="clear" w:pos="720"/>
          <w:tab w:val="clear" w:pos="8931"/>
        </w:tabs>
        <w:ind w:left="426" w:right="0" w:hanging="426"/>
        <w:rPr>
          <w:rFonts w:asciiTheme="minorHAnsi" w:hAnsiTheme="minorHAnsi" w:cstheme="minorHAnsi"/>
          <w:b w:val="0"/>
          <w:sz w:val="22"/>
          <w:szCs w:val="22"/>
        </w:rPr>
      </w:pPr>
      <w:r w:rsidRPr="00CB1FCF">
        <w:rPr>
          <w:rFonts w:asciiTheme="minorHAnsi" w:hAnsiTheme="minorHAnsi" w:cstheme="minorHAnsi"/>
          <w:b w:val="0"/>
          <w:sz w:val="22"/>
          <w:szCs w:val="22"/>
        </w:rPr>
        <w:t xml:space="preserve">Tato smlouva nabývá platnosti dnem podpisu obou smluvních stran.  Účinnosti nabývá smlouva okamžikem jejího zveřejnění v registru smluv vedeném Ministerstvem vnitra ČR v souladu se zákonem č. 340/2015 Sb., o zvláštních podmínkách účinnosti některých smluv, uveřejňování těchto smluv a o registru smluv (zákon o registru smluv), v platném znění. </w:t>
      </w:r>
    </w:p>
    <w:p w14:paraId="6F3CA25C" w14:textId="77777777" w:rsidR="00DE6083" w:rsidRPr="00CB1FCF" w:rsidRDefault="00DE6083" w:rsidP="00577DE3">
      <w:pPr>
        <w:ind w:left="426" w:hanging="426"/>
      </w:pPr>
    </w:p>
    <w:p w14:paraId="042DA101" w14:textId="77777777" w:rsidR="00DE6083" w:rsidRPr="00CB1FCF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1FCF">
        <w:rPr>
          <w:rFonts w:asciiTheme="minorHAnsi" w:hAnsiTheme="minorHAnsi" w:cstheme="minorHAnsi"/>
          <w:sz w:val="22"/>
          <w:szCs w:val="22"/>
        </w:rPr>
        <w:t>Smluvní strany se dohodly, že statutární město Pardubice bezodkladně po uzavření této smlouvy odešle ji k řádnému uveřejnění do registru smluv. O uveřejnění této smlouvy statutární město Pardubice bezodkladně informuje příjemce, nebyl-li jeho kontaktní údaj uveden přímo do registru smluv jako kontakt pro notifikaci o uveřejnění.</w:t>
      </w:r>
    </w:p>
    <w:p w14:paraId="65866752" w14:textId="77777777" w:rsidR="00DE6083" w:rsidRPr="00CB1FCF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7036AB53" w14:textId="77777777" w:rsidR="00DE6083" w:rsidRPr="00CB1FCF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1FCF">
        <w:rPr>
          <w:rFonts w:asciiTheme="minorHAnsi" w:hAnsiTheme="minorHAnsi" w:cstheme="minorHAnsi"/>
          <w:sz w:val="22"/>
          <w:szCs w:val="22"/>
        </w:rPr>
        <w:t>Smluvní strany berou na vědomí, že nebude-li smlouva zveřejněna ani do tří měsíců od jejího uzavření, je následujícím dnem zrušena od počátku s účinky případného bezdůvodného obohacení.</w:t>
      </w:r>
    </w:p>
    <w:p w14:paraId="7C5776A0" w14:textId="77777777" w:rsidR="00DE6083" w:rsidRPr="00CB1FCF" w:rsidRDefault="00DE6083" w:rsidP="00577DE3">
      <w:p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26ED27C" w14:textId="77777777" w:rsidR="00DE6083" w:rsidRPr="00CB1FCF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1FCF">
        <w:rPr>
          <w:rFonts w:asciiTheme="minorHAnsi" w:hAnsiTheme="minorHAnsi" w:cstheme="minorHAnsi"/>
          <w:sz w:val="22"/>
          <w:szCs w:val="22"/>
        </w:rPr>
        <w:t>Smluvní strany prohlašují, že žádná část smlouvy nenaplňuje znaky obchodního tajemství (§ 504 zákona č. 89/2012 Sb., občanského zákoníku, ve znění pozdějších předpisů).</w:t>
      </w:r>
    </w:p>
    <w:p w14:paraId="308DAA5A" w14:textId="77777777" w:rsidR="00DE6083" w:rsidRPr="00CB1FCF" w:rsidRDefault="00DE6083" w:rsidP="00577DE3">
      <w:pPr>
        <w:pStyle w:val="Odstavecseseznamem"/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5CD073A" w14:textId="77777777" w:rsidR="00DE6083" w:rsidRPr="00CB1FCF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1FCF">
        <w:rPr>
          <w:rFonts w:asciiTheme="minorHAnsi" w:hAnsiTheme="minorHAnsi" w:cstheme="minorHAnsi"/>
          <w:sz w:val="22"/>
          <w:szCs w:val="22"/>
          <w:lang w:eastAsia="en-US"/>
        </w:rPr>
        <w:t xml:space="preserve">Smluvní strany se dohodly, že smlouva bude uveřejněna bez takových údajů, jakými jsou rodné číslo, e-mailová adresa, telefonní číslo, číslo účtu fyzické osoby, bydliště/sídlo fyzické osoby.  Dále se smluvní strany dohodly, že smlouva bude uveřejněna bez podpisů smluvních stran. </w:t>
      </w:r>
    </w:p>
    <w:p w14:paraId="659B0F50" w14:textId="77777777" w:rsidR="00DE6083" w:rsidRPr="00CB1FCF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768B3" w14:textId="77777777" w:rsidR="00DE6083" w:rsidRPr="00CB1FCF" w:rsidRDefault="00DE6083" w:rsidP="00577DE3">
      <w:pPr>
        <w:numPr>
          <w:ilvl w:val="0"/>
          <w:numId w:val="18"/>
        </w:numPr>
        <w:tabs>
          <w:tab w:val="clear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CB1FCF">
        <w:rPr>
          <w:rFonts w:asciiTheme="minorHAnsi" w:hAnsiTheme="minorHAnsi" w:cs="Arial"/>
          <w:sz w:val="22"/>
        </w:rPr>
        <w:t xml:space="preserve">Osobní údaje příjemce poskytnuté v souvislosti s poskytnutím dotace je poskytovatel povinen zpracovávat v souladu s ust. čl. 6 Nařízení Evropského </w:t>
      </w:r>
      <w:r w:rsidRPr="00CB1FCF">
        <w:rPr>
          <w:rFonts w:asciiTheme="minorHAnsi" w:hAnsiTheme="minorHAnsi" w:cstheme="minorHAnsi"/>
          <w:sz w:val="22"/>
          <w:szCs w:val="22"/>
        </w:rPr>
        <w:t>parlamentu a Rady (EU) 2016/679 ze dne 27. dubna 2016 o ochraně fyzických osob v souvislosti se zpracováním osobních údajů a o volném pohybu těchto údajů a o zrušení směrnice 95/46/ES (</w:t>
      </w:r>
      <w:r w:rsidRPr="00CB1FCF">
        <w:rPr>
          <w:rFonts w:asciiTheme="minorHAnsi" w:eastAsiaTheme="minorHAnsi" w:hAnsiTheme="minorHAnsi" w:cstheme="minorHAnsi"/>
          <w:bCs/>
          <w:color w:val="000000"/>
          <w:sz w:val="22"/>
          <w:szCs w:val="22"/>
          <w:lang w:eastAsia="en-US"/>
        </w:rPr>
        <w:t xml:space="preserve">obecné nařízení o ochraně osobních údajů - </w:t>
      </w:r>
      <w:r w:rsidRPr="00CB1FCF">
        <w:rPr>
          <w:rFonts w:asciiTheme="minorHAnsi" w:hAnsiTheme="minorHAnsi" w:cstheme="minorHAnsi"/>
          <w:sz w:val="22"/>
          <w:szCs w:val="22"/>
        </w:rPr>
        <w:t>GDPR).</w:t>
      </w:r>
    </w:p>
    <w:p w14:paraId="19685F71" w14:textId="77777777" w:rsidR="00DE6083" w:rsidRPr="00CB1FCF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4221F4E" w14:textId="77777777" w:rsidR="00DE6083" w:rsidRPr="00CB1FCF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1FCF">
        <w:rPr>
          <w:rFonts w:asciiTheme="minorHAnsi" w:hAnsiTheme="minorHAnsi" w:cstheme="minorHAnsi"/>
          <w:color w:val="000000"/>
          <w:sz w:val="22"/>
          <w:szCs w:val="22"/>
        </w:rPr>
        <w:t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stran.</w:t>
      </w:r>
    </w:p>
    <w:p w14:paraId="3C17E873" w14:textId="77777777" w:rsidR="00DE6083" w:rsidRPr="00CB1FCF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3D59F1" w14:textId="77777777" w:rsidR="00DE6083" w:rsidRPr="00CB1FCF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1FCF">
        <w:rPr>
          <w:rFonts w:asciiTheme="minorHAnsi" w:hAnsiTheme="minorHAnsi" w:cstheme="minorHAnsi"/>
          <w:snapToGrid w:val="0"/>
          <w:sz w:val="22"/>
          <w:szCs w:val="22"/>
        </w:rPr>
        <w:t xml:space="preserve">Měnit nebo doplňovat text smlouvy je možné jen formou písemných vzestupně číslovaných dodatků podepsaných zástupci obou smluvních stran. </w:t>
      </w:r>
    </w:p>
    <w:p w14:paraId="58B06E68" w14:textId="77777777" w:rsidR="00DE6083" w:rsidRPr="00CB1FCF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886F5D" w14:textId="77777777" w:rsidR="00DE6083" w:rsidRPr="00CB1FCF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1FCF">
        <w:rPr>
          <w:rFonts w:asciiTheme="minorHAnsi" w:hAnsiTheme="minorHAnsi" w:cstheme="minorHAnsi"/>
          <w:sz w:val="22"/>
          <w:szCs w:val="22"/>
        </w:rPr>
        <w:t xml:space="preserve">Tato smlouva je vyhotovena ve dvou stejnopisech, z nichž každá ze smluvních stran obdrží po jednom vyhotovení. </w:t>
      </w:r>
    </w:p>
    <w:p w14:paraId="242505A0" w14:textId="77777777" w:rsidR="00DE6083" w:rsidRPr="00CB1FCF" w:rsidRDefault="00DE6083" w:rsidP="00577DE3">
      <w:pPr>
        <w:pStyle w:val="Odstavecseseznamem"/>
        <w:ind w:left="426" w:hanging="426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B557F80" w14:textId="77777777" w:rsidR="00DE6083" w:rsidRPr="00CB1FCF" w:rsidRDefault="00DE6083" w:rsidP="00577DE3">
      <w:pPr>
        <w:numPr>
          <w:ilvl w:val="0"/>
          <w:numId w:val="18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B1FCF">
        <w:rPr>
          <w:rFonts w:asciiTheme="minorHAnsi" w:hAnsiTheme="minorHAnsi" w:cstheme="minorHAnsi"/>
          <w:sz w:val="22"/>
          <w:szCs w:val="22"/>
        </w:rPr>
        <w:t xml:space="preserve">Smluvní strany prohlašují, že obsah smlouvy je pro ně dostatečně určitý a srozumitelný, že smlouva byla sepsána na základě pravdivých údajů a vyjadřuje jejich vážnou vůli, na důkaz čehož připojují své vlastnoruční podpisy. </w:t>
      </w:r>
    </w:p>
    <w:p w14:paraId="5A092A10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2C9F9C7A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1FF26475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</w:p>
    <w:p w14:paraId="31049E24" w14:textId="77777777" w:rsidR="00CD3B0A" w:rsidRDefault="00CD3B0A" w:rsidP="00CD3B0A">
      <w:pPr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V Pardubicích dne: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1933A96A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DF71548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3AF859D3" w14:textId="77777777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</w:p>
    <w:p w14:paraId="649AD86E" w14:textId="61B56796" w:rsidR="00CD3B0A" w:rsidRDefault="00CD3B0A" w:rsidP="00CD3B0A">
      <w:pPr>
        <w:tabs>
          <w:tab w:val="left" w:pos="5040"/>
        </w:tabs>
        <w:jc w:val="both"/>
        <w:rPr>
          <w:rFonts w:asciiTheme="minorHAnsi" w:hAnsiTheme="minorHAnsi"/>
          <w:sz w:val="22"/>
          <w:szCs w:val="22"/>
        </w:rPr>
      </w:pPr>
      <w:r w:rsidRPr="00515D12">
        <w:rPr>
          <w:rFonts w:asciiTheme="minorHAnsi" w:hAnsiTheme="minorHAnsi"/>
          <w:sz w:val="22"/>
          <w:szCs w:val="22"/>
        </w:rPr>
        <w:t>Za poskytovatele:</w:t>
      </w:r>
      <w:r w:rsidR="00777500">
        <w:rPr>
          <w:rFonts w:asciiTheme="minorHAnsi" w:hAnsiTheme="minorHAnsi"/>
          <w:sz w:val="22"/>
          <w:szCs w:val="22"/>
        </w:rPr>
        <w:t xml:space="preserve"> 02.07.2021</w:t>
      </w:r>
      <w:r w:rsidRPr="00515D12">
        <w:rPr>
          <w:rFonts w:asciiTheme="minorHAnsi" w:hAnsiTheme="minorHAnsi"/>
          <w:sz w:val="22"/>
          <w:szCs w:val="22"/>
        </w:rPr>
        <w:tab/>
        <w:t>Za příjemce:</w:t>
      </w:r>
      <w:r w:rsidR="00777500">
        <w:rPr>
          <w:rFonts w:asciiTheme="minorHAnsi" w:hAnsiTheme="minorHAnsi"/>
          <w:sz w:val="22"/>
          <w:szCs w:val="22"/>
        </w:rPr>
        <w:t xml:space="preserve"> 24.05.2021</w:t>
      </w:r>
    </w:p>
    <w:p w14:paraId="236DD99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48404ED7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661D6CAA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11DE9871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38AE2FF" w14:textId="77777777" w:rsidR="00CD3B0A" w:rsidRDefault="00CD3B0A" w:rsidP="00CD3B0A">
      <w:pPr>
        <w:rPr>
          <w:rFonts w:asciiTheme="minorHAnsi" w:hAnsiTheme="minorHAnsi"/>
          <w:sz w:val="22"/>
          <w:szCs w:val="22"/>
        </w:rPr>
      </w:pPr>
    </w:p>
    <w:p w14:paraId="2233101A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1BFD8984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8915F26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BFC189C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148F06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663BE0E1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222F17CB" w14:textId="77777777" w:rsidR="000F7E7A" w:rsidRDefault="000F7E7A" w:rsidP="00CD3B0A">
      <w:pPr>
        <w:rPr>
          <w:rFonts w:asciiTheme="minorHAnsi" w:hAnsiTheme="minorHAnsi"/>
          <w:sz w:val="22"/>
          <w:szCs w:val="22"/>
        </w:rPr>
      </w:pPr>
    </w:p>
    <w:p w14:paraId="03B095F3" w14:textId="77777777" w:rsidR="00CD3B0A" w:rsidRPr="00515D12" w:rsidRDefault="00CD3B0A" w:rsidP="00CD3B0A">
      <w:pPr>
        <w:rPr>
          <w:rFonts w:asciiTheme="minorHAnsi" w:hAnsiTheme="minorHAnsi"/>
          <w:sz w:val="22"/>
          <w:szCs w:val="22"/>
        </w:rPr>
      </w:pPr>
    </w:p>
    <w:p w14:paraId="28753E88" w14:textId="77777777" w:rsidR="00CD3B0A" w:rsidRPr="00515D12" w:rsidRDefault="00577DE3" w:rsidP="00577DE3">
      <w:pPr>
        <w:tabs>
          <w:tab w:val="center" w:pos="1843"/>
          <w:tab w:val="center" w:pos="694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</w:t>
      </w:r>
      <w:r w:rsidR="00CD3B0A"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  <w:r w:rsidR="00CD3B0A" w:rsidRPr="00515D12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</w:t>
      </w:r>
      <w:r w:rsidRPr="00515D12">
        <w:rPr>
          <w:rFonts w:asciiTheme="minorHAnsi" w:hAnsiTheme="minorHAnsi"/>
          <w:sz w:val="22"/>
          <w:szCs w:val="22"/>
        </w:rPr>
        <w:t>........................................</w:t>
      </w:r>
      <w:r>
        <w:rPr>
          <w:rFonts w:asciiTheme="minorHAnsi" w:hAnsiTheme="minorHAnsi"/>
          <w:sz w:val="22"/>
          <w:szCs w:val="22"/>
        </w:rPr>
        <w:t>....................</w:t>
      </w:r>
    </w:p>
    <w:p w14:paraId="34ECA42D" w14:textId="3A57D096" w:rsidR="00536010" w:rsidRDefault="00577DE3" w:rsidP="00536010">
      <w:pPr>
        <w:tabs>
          <w:tab w:val="center" w:pos="1985"/>
          <w:tab w:val="center" w:pos="7088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D3B0A">
        <w:rPr>
          <w:rFonts w:asciiTheme="minorHAnsi" w:hAnsiTheme="minorHAnsi"/>
          <w:sz w:val="22"/>
          <w:szCs w:val="22"/>
        </w:rPr>
        <w:t>Mgr. Ivana Liedermanová</w:t>
      </w:r>
      <w:r w:rsidR="00CD3B0A">
        <w:rPr>
          <w:rFonts w:asciiTheme="minorHAnsi" w:hAnsiTheme="minorHAnsi"/>
          <w:sz w:val="22"/>
          <w:szCs w:val="22"/>
        </w:rPr>
        <w:tab/>
      </w:r>
      <w:r w:rsidR="00CD5ED4">
        <w:rPr>
          <w:rFonts w:asciiTheme="minorHAnsi" w:hAnsiTheme="minorHAnsi"/>
          <w:sz w:val="22"/>
          <w:szCs w:val="22"/>
        </w:rPr>
        <w:t>Bc. Milan Kulhánek</w:t>
      </w:r>
    </w:p>
    <w:p w14:paraId="756311BC" w14:textId="77777777" w:rsidR="00CD3B0A" w:rsidRDefault="00CD3B0A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74AC4CC2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1109AB3C" w14:textId="77777777" w:rsidR="00577DE3" w:rsidRDefault="00577DE3" w:rsidP="00CD3B0A">
      <w:pPr>
        <w:jc w:val="center"/>
        <w:rPr>
          <w:rFonts w:asciiTheme="minorHAnsi" w:hAnsiTheme="minorHAnsi"/>
          <w:sz w:val="20"/>
          <w:szCs w:val="20"/>
        </w:rPr>
      </w:pPr>
    </w:p>
    <w:p w14:paraId="3AFAE0E8" w14:textId="6F9593B0" w:rsidR="00CD3B0A" w:rsidRPr="005629B3" w:rsidRDefault="00CD3B0A" w:rsidP="00CD3B0A">
      <w:pPr>
        <w:jc w:val="center"/>
        <w:rPr>
          <w:rFonts w:asciiTheme="minorHAnsi" w:hAnsiTheme="minorHAnsi"/>
          <w:sz w:val="20"/>
          <w:szCs w:val="20"/>
        </w:rPr>
      </w:pPr>
      <w:r w:rsidRPr="00CB1FCF">
        <w:rPr>
          <w:rFonts w:asciiTheme="minorHAnsi" w:hAnsiTheme="minorHAnsi"/>
          <w:sz w:val="20"/>
          <w:szCs w:val="20"/>
        </w:rPr>
        <w:t xml:space="preserve">Předmět této smlouvy byl schválen usnesením Zastupitelstva </w:t>
      </w:r>
      <w:r w:rsidRPr="00CB1FCF">
        <w:rPr>
          <w:rFonts w:asciiTheme="minorHAnsi" w:hAnsiTheme="minorHAnsi"/>
          <w:sz w:val="20"/>
          <w:szCs w:val="20"/>
        </w:rPr>
        <w:fldChar w:fldCharType="begin"/>
      </w:r>
      <w:r w:rsidRPr="00CB1FCF">
        <w:rPr>
          <w:rFonts w:asciiTheme="minorHAnsi" w:hAnsiTheme="minorHAnsi"/>
          <w:sz w:val="20"/>
          <w:szCs w:val="20"/>
        </w:rPr>
        <w:instrText xml:space="preserve"> Schvaleno </w:instrText>
      </w:r>
      <w:r w:rsidRPr="00CB1FCF">
        <w:rPr>
          <w:rFonts w:asciiTheme="minorHAnsi" w:hAnsiTheme="minorHAnsi"/>
          <w:sz w:val="20"/>
          <w:szCs w:val="20"/>
        </w:rPr>
        <w:fldChar w:fldCharType="separate"/>
      </w:r>
      <w:r w:rsidRPr="00CB1FCF">
        <w:rPr>
          <w:rFonts w:ascii="Calibri" w:hAnsi="Calibri"/>
          <w:sz w:val="20"/>
          <w:szCs w:val="20"/>
        </w:rPr>
        <w:t>města Pardubic</w:t>
      </w:r>
      <w:r w:rsidRPr="00CB1FCF">
        <w:rPr>
          <w:rFonts w:asciiTheme="minorHAnsi" w:hAnsiTheme="minorHAnsi"/>
          <w:sz w:val="20"/>
          <w:szCs w:val="20"/>
        </w:rPr>
        <w:fldChar w:fldCharType="end"/>
      </w:r>
      <w:r w:rsidRPr="00CB1FCF">
        <w:rPr>
          <w:rFonts w:asciiTheme="minorHAnsi" w:hAnsiTheme="minorHAnsi"/>
          <w:sz w:val="20"/>
          <w:szCs w:val="20"/>
        </w:rPr>
        <w:t xml:space="preserve"> č</w:t>
      </w:r>
      <w:r w:rsidR="00577DE3" w:rsidRPr="00D32DA5">
        <w:rPr>
          <w:rFonts w:asciiTheme="minorHAnsi" w:hAnsiTheme="minorHAnsi"/>
          <w:sz w:val="20"/>
          <w:szCs w:val="20"/>
        </w:rPr>
        <w:t>. Z/</w:t>
      </w:r>
      <w:r w:rsidR="001A58AE">
        <w:rPr>
          <w:rFonts w:asciiTheme="minorHAnsi" w:hAnsiTheme="minorHAnsi"/>
          <w:sz w:val="20"/>
          <w:szCs w:val="20"/>
        </w:rPr>
        <w:t>2189</w:t>
      </w:r>
      <w:r w:rsidRPr="00D32DA5">
        <w:rPr>
          <w:rFonts w:asciiTheme="minorHAnsi" w:hAnsiTheme="minorHAnsi"/>
          <w:sz w:val="20"/>
          <w:szCs w:val="20"/>
        </w:rPr>
        <w:t>/20</w:t>
      </w:r>
      <w:r w:rsidR="006917AC" w:rsidRPr="00D32DA5">
        <w:rPr>
          <w:rFonts w:asciiTheme="minorHAnsi" w:hAnsiTheme="minorHAnsi"/>
          <w:sz w:val="20"/>
          <w:szCs w:val="20"/>
        </w:rPr>
        <w:t>2</w:t>
      </w:r>
      <w:r w:rsidR="00A838EE" w:rsidRPr="00D32DA5">
        <w:rPr>
          <w:rFonts w:asciiTheme="minorHAnsi" w:hAnsiTheme="minorHAnsi"/>
          <w:sz w:val="20"/>
          <w:szCs w:val="20"/>
        </w:rPr>
        <w:t>1</w:t>
      </w:r>
      <w:r w:rsidRPr="00CB1FCF">
        <w:rPr>
          <w:rFonts w:asciiTheme="minorHAnsi" w:hAnsiTheme="minorHAnsi"/>
          <w:sz w:val="20"/>
          <w:szCs w:val="20"/>
        </w:rPr>
        <w:t xml:space="preserve"> ze dne </w:t>
      </w:r>
      <w:r w:rsidR="00872320" w:rsidRPr="00CB1FCF">
        <w:rPr>
          <w:rFonts w:asciiTheme="minorHAnsi" w:hAnsiTheme="minorHAnsi"/>
          <w:sz w:val="20"/>
          <w:szCs w:val="20"/>
        </w:rPr>
        <w:t>2</w:t>
      </w:r>
      <w:r w:rsidR="002C6474" w:rsidRPr="00CB1FCF">
        <w:rPr>
          <w:rFonts w:asciiTheme="minorHAnsi" w:hAnsiTheme="minorHAnsi"/>
          <w:sz w:val="20"/>
          <w:szCs w:val="20"/>
        </w:rPr>
        <w:t>9</w:t>
      </w:r>
      <w:r w:rsidRPr="00CB1FCF">
        <w:rPr>
          <w:rFonts w:asciiTheme="minorHAnsi" w:hAnsiTheme="minorHAnsi"/>
          <w:sz w:val="20"/>
          <w:szCs w:val="20"/>
        </w:rPr>
        <w:t>.</w:t>
      </w:r>
      <w:r w:rsidR="00872320" w:rsidRPr="00CB1FCF">
        <w:rPr>
          <w:rFonts w:asciiTheme="minorHAnsi" w:hAnsiTheme="minorHAnsi"/>
          <w:sz w:val="20"/>
          <w:szCs w:val="20"/>
        </w:rPr>
        <w:t>0</w:t>
      </w:r>
      <w:r w:rsidR="002C6474" w:rsidRPr="00CB1FCF">
        <w:rPr>
          <w:rFonts w:asciiTheme="minorHAnsi" w:hAnsiTheme="minorHAnsi"/>
          <w:sz w:val="20"/>
          <w:szCs w:val="20"/>
        </w:rPr>
        <w:t>4</w:t>
      </w:r>
      <w:r w:rsidR="004F7826" w:rsidRPr="00CB1FCF">
        <w:rPr>
          <w:rFonts w:asciiTheme="minorHAnsi" w:hAnsiTheme="minorHAnsi"/>
          <w:sz w:val="20"/>
          <w:szCs w:val="20"/>
        </w:rPr>
        <w:t>.</w:t>
      </w:r>
      <w:r w:rsidRPr="00CB1FCF">
        <w:rPr>
          <w:rFonts w:asciiTheme="minorHAnsi" w:hAnsiTheme="minorHAnsi"/>
          <w:sz w:val="20"/>
          <w:szCs w:val="20"/>
        </w:rPr>
        <w:t>20</w:t>
      </w:r>
      <w:r w:rsidR="006917AC" w:rsidRPr="00CB1FCF">
        <w:rPr>
          <w:rFonts w:asciiTheme="minorHAnsi" w:hAnsiTheme="minorHAnsi"/>
          <w:sz w:val="20"/>
          <w:szCs w:val="20"/>
        </w:rPr>
        <w:t>2</w:t>
      </w:r>
      <w:r w:rsidR="00872320" w:rsidRPr="00CB1FCF">
        <w:rPr>
          <w:rFonts w:asciiTheme="minorHAnsi" w:hAnsiTheme="minorHAnsi"/>
          <w:sz w:val="20"/>
          <w:szCs w:val="20"/>
        </w:rPr>
        <w:t>1</w:t>
      </w:r>
      <w:r w:rsidRPr="00CB1FCF">
        <w:rPr>
          <w:rFonts w:asciiTheme="minorHAnsi" w:hAnsiTheme="minorHAnsi"/>
          <w:sz w:val="20"/>
          <w:szCs w:val="20"/>
        </w:rPr>
        <w:t>.</w:t>
      </w:r>
    </w:p>
    <w:p w14:paraId="33CF9590" w14:textId="1497FABD" w:rsidR="00CD3B0A" w:rsidRDefault="001D5645" w:rsidP="00CD3B0A">
      <w:pPr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Ing.</w:t>
      </w:r>
      <w:r w:rsidR="00CD3B0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Jana Hurychová</w:t>
      </w:r>
      <w:r w:rsidR="00CD3B0A" w:rsidRPr="009840BC">
        <w:rPr>
          <w:rFonts w:asciiTheme="minorHAnsi" w:hAnsiTheme="minorHAnsi"/>
          <w:sz w:val="20"/>
          <w:szCs w:val="20"/>
        </w:rPr>
        <w:t xml:space="preserve">, ekonomické odd. </w:t>
      </w:r>
      <w:r w:rsidR="00CD3B0A">
        <w:rPr>
          <w:rFonts w:asciiTheme="minorHAnsi" w:hAnsiTheme="minorHAnsi"/>
          <w:sz w:val="20"/>
          <w:szCs w:val="20"/>
        </w:rPr>
        <w:t>o</w:t>
      </w:r>
      <w:r w:rsidR="00CD3B0A" w:rsidRPr="009840BC">
        <w:rPr>
          <w:rFonts w:asciiTheme="minorHAnsi" w:hAnsiTheme="minorHAnsi"/>
          <w:sz w:val="20"/>
          <w:szCs w:val="20"/>
        </w:rPr>
        <w:t>dboru školství, kultury a sportu Magistrátu města Pardubic</w:t>
      </w:r>
    </w:p>
    <w:sectPr w:rsidR="00CD3B0A" w:rsidSect="004F7826">
      <w:headerReference w:type="first" r:id="rId13"/>
      <w:pgSz w:w="11907" w:h="16840" w:code="9"/>
      <w:pgMar w:top="1417" w:right="1417" w:bottom="1417" w:left="1417" w:header="0" w:footer="0" w:gutter="0"/>
      <w:cols w:space="708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D215" w14:textId="77777777" w:rsidR="00980E62" w:rsidRDefault="00980E62">
      <w:r>
        <w:separator/>
      </w:r>
    </w:p>
  </w:endnote>
  <w:endnote w:type="continuationSeparator" w:id="0">
    <w:p w14:paraId="3C62A823" w14:textId="77777777" w:rsidR="00980E62" w:rsidRDefault="009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 Itc TOT">
    <w:altName w:val="Garamond Itc TOT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989FB" w14:textId="77777777" w:rsidR="00980E62" w:rsidRDefault="00980E62">
      <w:r>
        <w:separator/>
      </w:r>
    </w:p>
  </w:footnote>
  <w:footnote w:type="continuationSeparator" w:id="0">
    <w:p w14:paraId="46C4330A" w14:textId="77777777" w:rsidR="00980E62" w:rsidRDefault="0098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E76C" w14:textId="77777777" w:rsidR="00872320" w:rsidRDefault="00872320">
    <w:pPr>
      <w:pStyle w:val="Zhlav"/>
    </w:pPr>
  </w:p>
  <w:p w14:paraId="4D6F1D0F" w14:textId="6A6FEB6F" w:rsidR="00872320" w:rsidRDefault="00872320">
    <w:pPr>
      <w:pStyle w:val="Zhlav"/>
    </w:pPr>
  </w:p>
  <w:p w14:paraId="62A7FA42" w14:textId="77777777" w:rsidR="002C6474" w:rsidRDefault="002C64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8622EAE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2570DB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B215D"/>
    <w:multiLevelType w:val="hybridMultilevel"/>
    <w:tmpl w:val="2B54910E"/>
    <w:lvl w:ilvl="0" w:tplc="F1E20A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C43CD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A21F78"/>
    <w:multiLevelType w:val="hybridMultilevel"/>
    <w:tmpl w:val="0C1E4B26"/>
    <w:lvl w:ilvl="0" w:tplc="DBF6080A">
      <w:start w:val="4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6A04F2"/>
    <w:multiLevelType w:val="hybridMultilevel"/>
    <w:tmpl w:val="E15ADCD0"/>
    <w:lvl w:ilvl="0" w:tplc="1562927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9D1374"/>
    <w:multiLevelType w:val="hybridMultilevel"/>
    <w:tmpl w:val="EF6C9D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7302D"/>
    <w:multiLevelType w:val="hybridMultilevel"/>
    <w:tmpl w:val="FD1A93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10B54"/>
    <w:multiLevelType w:val="hybridMultilevel"/>
    <w:tmpl w:val="99E0AD36"/>
    <w:lvl w:ilvl="0" w:tplc="B6881384">
      <w:start w:val="4"/>
      <w:numFmt w:val="bullet"/>
      <w:lvlText w:val="-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D630FD"/>
    <w:multiLevelType w:val="hybridMultilevel"/>
    <w:tmpl w:val="11868B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C75B5"/>
    <w:multiLevelType w:val="hybridMultilevel"/>
    <w:tmpl w:val="F58E07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3BA2"/>
    <w:multiLevelType w:val="hybridMultilevel"/>
    <w:tmpl w:val="E760DB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C23AF"/>
    <w:multiLevelType w:val="hybridMultilevel"/>
    <w:tmpl w:val="326012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34588D"/>
    <w:multiLevelType w:val="hybridMultilevel"/>
    <w:tmpl w:val="C7963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86D6F"/>
    <w:multiLevelType w:val="multilevel"/>
    <w:tmpl w:val="5862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ahoma" w:hAnsi="Tahoma" w:cs="Tahoma" w:hint="default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C96F65"/>
    <w:multiLevelType w:val="hybridMultilevel"/>
    <w:tmpl w:val="77706FA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B154860"/>
    <w:multiLevelType w:val="hybridMultilevel"/>
    <w:tmpl w:val="83BEAAB8"/>
    <w:lvl w:ilvl="0" w:tplc="159A2C9A">
      <w:start w:val="3"/>
      <w:numFmt w:val="none"/>
      <w:lvlText w:val="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23AC66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E74BD7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B9F8D856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18280982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4C000D6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5E569BC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AC2A687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B7F493E4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709712C5"/>
    <w:multiLevelType w:val="hybridMultilevel"/>
    <w:tmpl w:val="A268F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92A9D"/>
    <w:multiLevelType w:val="hybridMultilevel"/>
    <w:tmpl w:val="DA3272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35EE"/>
    <w:multiLevelType w:val="hybridMultilevel"/>
    <w:tmpl w:val="9D461B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8EE1B8">
      <w:start w:val="1"/>
      <w:numFmt w:val="lowerLetter"/>
      <w:lvlText w:val="%2)"/>
      <w:lvlJc w:val="left"/>
      <w:pPr>
        <w:tabs>
          <w:tab w:val="num" w:pos="1083"/>
        </w:tabs>
        <w:ind w:left="1083" w:hanging="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6C65A3"/>
    <w:multiLevelType w:val="hybridMultilevel"/>
    <w:tmpl w:val="B0E49304"/>
    <w:lvl w:ilvl="0" w:tplc="8A02C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68411B"/>
    <w:multiLevelType w:val="hybridMultilevel"/>
    <w:tmpl w:val="D50AA0B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20"/>
  </w:num>
  <w:num w:numId="5">
    <w:abstractNumId w:val="7"/>
  </w:num>
  <w:num w:numId="6">
    <w:abstractNumId w:val="10"/>
  </w:num>
  <w:num w:numId="7">
    <w:abstractNumId w:val="18"/>
  </w:num>
  <w:num w:numId="8">
    <w:abstractNumId w:val="9"/>
  </w:num>
  <w:num w:numId="9">
    <w:abstractNumId w:val="13"/>
  </w:num>
  <w:num w:numId="10">
    <w:abstractNumId w:val="0"/>
  </w:num>
  <w:num w:numId="11">
    <w:abstractNumId w:val="15"/>
  </w:num>
  <w:num w:numId="12">
    <w:abstractNumId w:val="17"/>
  </w:num>
  <w:num w:numId="13">
    <w:abstractNumId w:val="21"/>
  </w:num>
  <w:num w:numId="14">
    <w:abstractNumId w:val="5"/>
  </w:num>
  <w:num w:numId="15">
    <w:abstractNumId w:val="6"/>
  </w:num>
  <w:num w:numId="16">
    <w:abstractNumId w:val="11"/>
  </w:num>
  <w:num w:numId="17">
    <w:abstractNumId w:val="8"/>
  </w:num>
  <w:num w:numId="18">
    <w:abstractNumId w:val="12"/>
  </w:num>
  <w:num w:numId="19">
    <w:abstractNumId w:val="2"/>
  </w:num>
  <w:num w:numId="20">
    <w:abstractNumId w:val="4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Formatting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147"/>
    <w:rsid w:val="000153EA"/>
    <w:rsid w:val="00050899"/>
    <w:rsid w:val="0005457C"/>
    <w:rsid w:val="00080349"/>
    <w:rsid w:val="00094CFE"/>
    <w:rsid w:val="000A0147"/>
    <w:rsid w:val="000B79C0"/>
    <w:rsid w:val="000C5054"/>
    <w:rsid w:val="000C7287"/>
    <w:rsid w:val="000F7E7A"/>
    <w:rsid w:val="001001C1"/>
    <w:rsid w:val="00107834"/>
    <w:rsid w:val="00113C3D"/>
    <w:rsid w:val="00126D25"/>
    <w:rsid w:val="0014291C"/>
    <w:rsid w:val="00156F3F"/>
    <w:rsid w:val="00161C77"/>
    <w:rsid w:val="00164740"/>
    <w:rsid w:val="00177473"/>
    <w:rsid w:val="00177B9D"/>
    <w:rsid w:val="0019135A"/>
    <w:rsid w:val="00196C43"/>
    <w:rsid w:val="001A1C9A"/>
    <w:rsid w:val="001A58AE"/>
    <w:rsid w:val="001A7479"/>
    <w:rsid w:val="001B1447"/>
    <w:rsid w:val="001C42DC"/>
    <w:rsid w:val="001C4966"/>
    <w:rsid w:val="001D4FD4"/>
    <w:rsid w:val="001D5645"/>
    <w:rsid w:val="001E5D57"/>
    <w:rsid w:val="00254011"/>
    <w:rsid w:val="002704BD"/>
    <w:rsid w:val="00271822"/>
    <w:rsid w:val="0027527A"/>
    <w:rsid w:val="002806CD"/>
    <w:rsid w:val="00283DB5"/>
    <w:rsid w:val="00290BB3"/>
    <w:rsid w:val="0029228B"/>
    <w:rsid w:val="002A5DCE"/>
    <w:rsid w:val="002B3740"/>
    <w:rsid w:val="002B3971"/>
    <w:rsid w:val="002C6474"/>
    <w:rsid w:val="002E0237"/>
    <w:rsid w:val="002E3288"/>
    <w:rsid w:val="002E6D8D"/>
    <w:rsid w:val="002F00F9"/>
    <w:rsid w:val="002F455B"/>
    <w:rsid w:val="0030161D"/>
    <w:rsid w:val="00310AEF"/>
    <w:rsid w:val="00311EE6"/>
    <w:rsid w:val="003140A4"/>
    <w:rsid w:val="00320AC5"/>
    <w:rsid w:val="00322DD6"/>
    <w:rsid w:val="00346869"/>
    <w:rsid w:val="00347987"/>
    <w:rsid w:val="0038224A"/>
    <w:rsid w:val="003B5C4F"/>
    <w:rsid w:val="003C153B"/>
    <w:rsid w:val="003C25DC"/>
    <w:rsid w:val="003E591D"/>
    <w:rsid w:val="003F7AC8"/>
    <w:rsid w:val="00420D16"/>
    <w:rsid w:val="004243B0"/>
    <w:rsid w:val="00427888"/>
    <w:rsid w:val="00443056"/>
    <w:rsid w:val="00484E8E"/>
    <w:rsid w:val="0049429F"/>
    <w:rsid w:val="004B190A"/>
    <w:rsid w:val="004B7B70"/>
    <w:rsid w:val="004C2811"/>
    <w:rsid w:val="004E3C79"/>
    <w:rsid w:val="004F7826"/>
    <w:rsid w:val="00535813"/>
    <w:rsid w:val="00536010"/>
    <w:rsid w:val="005501FD"/>
    <w:rsid w:val="005629B3"/>
    <w:rsid w:val="00565984"/>
    <w:rsid w:val="00571C32"/>
    <w:rsid w:val="00577DE3"/>
    <w:rsid w:val="00581417"/>
    <w:rsid w:val="00581980"/>
    <w:rsid w:val="005920F0"/>
    <w:rsid w:val="005A0A3E"/>
    <w:rsid w:val="005A0E57"/>
    <w:rsid w:val="005C745E"/>
    <w:rsid w:val="005F7BF3"/>
    <w:rsid w:val="006021C0"/>
    <w:rsid w:val="00604D57"/>
    <w:rsid w:val="006051CC"/>
    <w:rsid w:val="00621543"/>
    <w:rsid w:val="00637F66"/>
    <w:rsid w:val="006564E0"/>
    <w:rsid w:val="00662BD3"/>
    <w:rsid w:val="0067290F"/>
    <w:rsid w:val="00691486"/>
    <w:rsid w:val="006917AC"/>
    <w:rsid w:val="00696A0E"/>
    <w:rsid w:val="006A2D31"/>
    <w:rsid w:val="006B11B7"/>
    <w:rsid w:val="006B1844"/>
    <w:rsid w:val="006C40A3"/>
    <w:rsid w:val="006C6432"/>
    <w:rsid w:val="006D3843"/>
    <w:rsid w:val="006D5456"/>
    <w:rsid w:val="007109EF"/>
    <w:rsid w:val="00714C9F"/>
    <w:rsid w:val="00720C9D"/>
    <w:rsid w:val="00721330"/>
    <w:rsid w:val="00724CAC"/>
    <w:rsid w:val="00727761"/>
    <w:rsid w:val="00771CB6"/>
    <w:rsid w:val="00772A39"/>
    <w:rsid w:val="00775EB1"/>
    <w:rsid w:val="00777500"/>
    <w:rsid w:val="007A01F4"/>
    <w:rsid w:val="007B70EC"/>
    <w:rsid w:val="007C648F"/>
    <w:rsid w:val="007D718D"/>
    <w:rsid w:val="007D7290"/>
    <w:rsid w:val="007E4E0F"/>
    <w:rsid w:val="007E75D0"/>
    <w:rsid w:val="007F765A"/>
    <w:rsid w:val="00811AF4"/>
    <w:rsid w:val="008149BC"/>
    <w:rsid w:val="0082147E"/>
    <w:rsid w:val="00822EFA"/>
    <w:rsid w:val="00844BB2"/>
    <w:rsid w:val="00854F06"/>
    <w:rsid w:val="00861368"/>
    <w:rsid w:val="00872320"/>
    <w:rsid w:val="00877910"/>
    <w:rsid w:val="008B131C"/>
    <w:rsid w:val="008B3F83"/>
    <w:rsid w:val="008C22A2"/>
    <w:rsid w:val="008D2316"/>
    <w:rsid w:val="008D53F1"/>
    <w:rsid w:val="008D6A1C"/>
    <w:rsid w:val="008D7FF1"/>
    <w:rsid w:val="008E7E19"/>
    <w:rsid w:val="0091741F"/>
    <w:rsid w:val="00932B78"/>
    <w:rsid w:val="0093642C"/>
    <w:rsid w:val="00937B73"/>
    <w:rsid w:val="00947F9C"/>
    <w:rsid w:val="00954C4C"/>
    <w:rsid w:val="00962465"/>
    <w:rsid w:val="00980E62"/>
    <w:rsid w:val="009810E7"/>
    <w:rsid w:val="00985DDF"/>
    <w:rsid w:val="009973F1"/>
    <w:rsid w:val="009A5052"/>
    <w:rsid w:val="009C3343"/>
    <w:rsid w:val="009D60BC"/>
    <w:rsid w:val="009D694E"/>
    <w:rsid w:val="009E3FC7"/>
    <w:rsid w:val="009F0EE2"/>
    <w:rsid w:val="009F6DCB"/>
    <w:rsid w:val="00A15097"/>
    <w:rsid w:val="00A16F26"/>
    <w:rsid w:val="00A2236F"/>
    <w:rsid w:val="00A24FD7"/>
    <w:rsid w:val="00A373EF"/>
    <w:rsid w:val="00A375BD"/>
    <w:rsid w:val="00A434C6"/>
    <w:rsid w:val="00A505FC"/>
    <w:rsid w:val="00A525D4"/>
    <w:rsid w:val="00A57B05"/>
    <w:rsid w:val="00A60F23"/>
    <w:rsid w:val="00A7301F"/>
    <w:rsid w:val="00A838EE"/>
    <w:rsid w:val="00A973F6"/>
    <w:rsid w:val="00AA2AD7"/>
    <w:rsid w:val="00AA6D13"/>
    <w:rsid w:val="00AB00FB"/>
    <w:rsid w:val="00AB1762"/>
    <w:rsid w:val="00AC65E8"/>
    <w:rsid w:val="00AE1E26"/>
    <w:rsid w:val="00AE6FDF"/>
    <w:rsid w:val="00B075D7"/>
    <w:rsid w:val="00B10BC8"/>
    <w:rsid w:val="00B426A5"/>
    <w:rsid w:val="00B46E3A"/>
    <w:rsid w:val="00B74A17"/>
    <w:rsid w:val="00B7536D"/>
    <w:rsid w:val="00B77170"/>
    <w:rsid w:val="00B9295E"/>
    <w:rsid w:val="00B92DD8"/>
    <w:rsid w:val="00BB297F"/>
    <w:rsid w:val="00BC20D4"/>
    <w:rsid w:val="00BC41E3"/>
    <w:rsid w:val="00BC5983"/>
    <w:rsid w:val="00C06789"/>
    <w:rsid w:val="00C33003"/>
    <w:rsid w:val="00C36C43"/>
    <w:rsid w:val="00C46811"/>
    <w:rsid w:val="00C64BA1"/>
    <w:rsid w:val="00C8265D"/>
    <w:rsid w:val="00CB1FCF"/>
    <w:rsid w:val="00CD34B4"/>
    <w:rsid w:val="00CD3B0A"/>
    <w:rsid w:val="00CD5864"/>
    <w:rsid w:val="00CD5ED4"/>
    <w:rsid w:val="00CD7C7F"/>
    <w:rsid w:val="00CE582C"/>
    <w:rsid w:val="00CF2BB9"/>
    <w:rsid w:val="00CF7F90"/>
    <w:rsid w:val="00D00357"/>
    <w:rsid w:val="00D31897"/>
    <w:rsid w:val="00D32DA5"/>
    <w:rsid w:val="00D330DD"/>
    <w:rsid w:val="00D33593"/>
    <w:rsid w:val="00D37FCA"/>
    <w:rsid w:val="00D46FC5"/>
    <w:rsid w:val="00D5347D"/>
    <w:rsid w:val="00D57760"/>
    <w:rsid w:val="00D64D3F"/>
    <w:rsid w:val="00D67640"/>
    <w:rsid w:val="00D76457"/>
    <w:rsid w:val="00D802F6"/>
    <w:rsid w:val="00D80C38"/>
    <w:rsid w:val="00D8688F"/>
    <w:rsid w:val="00DA3B85"/>
    <w:rsid w:val="00DA58BC"/>
    <w:rsid w:val="00DB16DF"/>
    <w:rsid w:val="00DD6E14"/>
    <w:rsid w:val="00DE48E6"/>
    <w:rsid w:val="00DE6083"/>
    <w:rsid w:val="00DE74F5"/>
    <w:rsid w:val="00E10816"/>
    <w:rsid w:val="00E12558"/>
    <w:rsid w:val="00E21A6E"/>
    <w:rsid w:val="00E22236"/>
    <w:rsid w:val="00E31367"/>
    <w:rsid w:val="00E522E8"/>
    <w:rsid w:val="00E57D96"/>
    <w:rsid w:val="00E67506"/>
    <w:rsid w:val="00E77A44"/>
    <w:rsid w:val="00E85EBF"/>
    <w:rsid w:val="00EA598B"/>
    <w:rsid w:val="00EB5E74"/>
    <w:rsid w:val="00EC510D"/>
    <w:rsid w:val="00ED2D4B"/>
    <w:rsid w:val="00EE1818"/>
    <w:rsid w:val="00EF353F"/>
    <w:rsid w:val="00EF4BE6"/>
    <w:rsid w:val="00F032F8"/>
    <w:rsid w:val="00F230FE"/>
    <w:rsid w:val="00F53D8A"/>
    <w:rsid w:val="00F5783E"/>
    <w:rsid w:val="00F63730"/>
    <w:rsid w:val="00F64832"/>
    <w:rsid w:val="00F874AD"/>
    <w:rsid w:val="00FA2CBA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FE8327"/>
  <w15:docId w15:val="{209BD9D7-248C-4F2C-9880-8DAC6BC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D3B0A"/>
    <w:pPr>
      <w:keepNext/>
      <w:tabs>
        <w:tab w:val="right" w:pos="8931"/>
      </w:tabs>
      <w:ind w:left="142" w:right="141"/>
      <w:jc w:val="both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2">
    <w:name w:val="Pa2"/>
    <w:basedOn w:val="Normln"/>
    <w:next w:val="Normln"/>
    <w:rsid w:val="000A0147"/>
    <w:pPr>
      <w:widowControl w:val="0"/>
      <w:autoSpaceDE w:val="0"/>
      <w:autoSpaceDN w:val="0"/>
      <w:adjustRightInd w:val="0"/>
      <w:spacing w:line="240" w:lineRule="atLeast"/>
    </w:pPr>
    <w:rPr>
      <w:rFonts w:ascii="Garamond Itc TOT" w:hAnsi="Garamond Itc TOT"/>
    </w:rPr>
  </w:style>
  <w:style w:type="paragraph" w:styleId="Zpat">
    <w:name w:val="footer"/>
    <w:basedOn w:val="Normln"/>
    <w:link w:val="ZpatChar"/>
    <w:rsid w:val="000A01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1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0A0147"/>
  </w:style>
  <w:style w:type="character" w:styleId="Odkaznakoment">
    <w:name w:val="annotation reference"/>
    <w:semiHidden/>
    <w:rsid w:val="000A0147"/>
    <w:rPr>
      <w:sz w:val="16"/>
    </w:rPr>
  </w:style>
  <w:style w:type="paragraph" w:styleId="Textkomente">
    <w:name w:val="annotation text"/>
    <w:basedOn w:val="Normln"/>
    <w:link w:val="TextkomenteChar"/>
    <w:semiHidden/>
    <w:rsid w:val="000A014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A0147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A0147"/>
    <w:pPr>
      <w:ind w:left="720"/>
      <w:contextualSpacing/>
    </w:pPr>
  </w:style>
  <w:style w:type="paragraph" w:styleId="Zkladntext">
    <w:name w:val="Body Text"/>
    <w:basedOn w:val="Normln"/>
    <w:link w:val="ZkladntextChar"/>
    <w:rsid w:val="000A0147"/>
    <w:pPr>
      <w:suppressAutoHyphens/>
    </w:pPr>
    <w:rPr>
      <w:b/>
      <w:bCs/>
      <w:sz w:val="4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0A0147"/>
    <w:rPr>
      <w:rFonts w:ascii="Times New Roman" w:eastAsia="Times New Roman" w:hAnsi="Times New Roman" w:cs="Times New Roman"/>
      <w:b/>
      <w:bCs/>
      <w:sz w:val="40"/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0A0147"/>
    <w:rPr>
      <w:color w:val="0000FF" w:themeColor="hyperlink"/>
      <w:u w:val="single"/>
    </w:rPr>
  </w:style>
  <w:style w:type="paragraph" w:customStyle="1" w:styleId="Default">
    <w:name w:val="Default"/>
    <w:rsid w:val="000A01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01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014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subjname">
    <w:name w:val="tsubjname"/>
    <w:basedOn w:val="Standardnpsmoodstavce"/>
    <w:rsid w:val="00310AEF"/>
  </w:style>
  <w:style w:type="paragraph" w:styleId="Revize">
    <w:name w:val="Revision"/>
    <w:hidden/>
    <w:uiPriority w:val="99"/>
    <w:semiHidden/>
    <w:rsid w:val="00B92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9BC"/>
    <w:rPr>
      <w:b/>
      <w:bCs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9B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E582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582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CD3B0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8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pardubice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říloha" ma:contentTypeID="0x0101007127A994CA674747A7AE93495D6D9F160200B663D53B9C3025449AE797E7690C5365" ma:contentTypeVersion="1218" ma:contentTypeDescription="" ma:contentTypeScope="" ma:versionID="f8fe6e570a260e7526e246e7db3560bc">
  <xsd:schema xmlns:xsd="http://www.w3.org/2001/XMLSchema" xmlns:xs="http://www.w3.org/2001/XMLSchema" xmlns:p="http://schemas.microsoft.com/office/2006/metadata/properties" xmlns:ns2="f94004b3-5c85-4b6f-b2cb-b6e165aced0d" xmlns:ns3="df30a891-99dc-44a0-9782-3a4c8c525d86" targetNamespace="http://schemas.microsoft.com/office/2006/metadata/properties" ma:root="true" ma:fieldsID="cd52933b809cf619fea3d942a55f60d4" ns2:_="" ns3:_="">
    <xsd:import namespace="f94004b3-5c85-4b6f-b2cb-b6e165aced0d"/>
    <xsd:import namespace="df30a891-99dc-44a0-9782-3a4c8c525d86"/>
    <xsd:element name="properties">
      <xsd:complexType>
        <xsd:sequence>
          <xsd:element name="documentManagement">
            <xsd:complexType>
              <xsd:all>
                <xsd:element ref="ns2:Jednani" minOccurs="0"/>
                <xsd:element ref="ns2:BodJednani" minOccurs="0"/>
                <xsd:element ref="ns3:Navrh" minOccurs="0"/>
                <xsd:element ref="ns2:StatusJednani" minOccurs="0"/>
                <xsd:element ref="ns3:CitlivyObsa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004b3-5c85-4b6f-b2cb-b6e165aced0d" elementFormDefault="qualified">
    <xsd:import namespace="http://schemas.microsoft.com/office/2006/documentManagement/types"/>
    <xsd:import namespace="http://schemas.microsoft.com/office/infopath/2007/PartnerControls"/>
    <xsd:element name="Jednani" ma:index="8" nillable="true" ma:displayName="Jednání" ma:indexed="true" ma:list="{5d15bb43-59a9-4abc-a36b-30c5bc7ccfa6}" ma:internalName="Jednani" ma:readOnly="false" ma:showField="Title" ma:web="df30a891-99dc-44a0-9782-3a4c8c525d86">
      <xsd:simpleType>
        <xsd:restriction base="dms:Lookup"/>
      </xsd:simpleType>
    </xsd:element>
    <xsd:element name="BodJednani" ma:index="9" nillable="true" ma:displayName="Bod jednání" ma:indexed="true" ma:list="{25005960-1e16-407c-9362-07eefd78656c}" ma:internalName="BodJednani" ma:readOnly="false" ma:showField="Title" ma:web="df30a891-99dc-44a0-9782-3a4c8c525d86">
      <xsd:simpleType>
        <xsd:restriction base="dms:Lookup"/>
      </xsd:simpleType>
    </xsd:element>
    <xsd:element name="StatusJednani" ma:index="11" nillable="true" ma:displayName="Stav jednání" ma:default="Otevřeno" ma:format="Dropdown" ma:internalName="StatusJednani">
      <xsd:simpleType>
        <xsd:restriction base="dms:Choice">
          <xsd:enumeration value="Otevřeno"/>
          <xsd:enumeration value="Uzavřen program"/>
          <xsd:enumeration value="Uzavřeny návrhy usnesení"/>
          <xsd:enumeration value="Uzavřeno"/>
          <xsd:enumeration value="Zruše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0a891-99dc-44a0-9782-3a4c8c525d86" elementFormDefault="qualified">
    <xsd:import namespace="http://schemas.microsoft.com/office/2006/documentManagement/types"/>
    <xsd:import namespace="http://schemas.microsoft.com/office/infopath/2007/PartnerControls"/>
    <xsd:element name="Navrh" ma:index="10" nillable="true" ma:displayName="Návrh" ma:indexed="true" ma:list="{7750d870-1da3-4daa-a541-9057e1105504}" ma:internalName="Navrh" ma:showField="Cislo" ma:web="df30a891-99dc-44a0-9782-3a4c8c525d86">
      <xsd:simpleType>
        <xsd:restriction base="dms:Lookup"/>
      </xsd:simpleType>
    </xsd:element>
    <xsd:element name="CitlivyObsah" ma:index="12" nillable="true" ma:displayName="Citlivý obsah" ma:default="0" ma:description="Označuje dokument s citlivým obsahem, Pracovní proces nastaví patřičná oprávnění." ma:indexed="true" ma:internalName="CitlivyObsah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Jednani xmlns="f94004b3-5c85-4b6f-b2cb-b6e165aced0d">4461</BodJednani>
    <Navrh xmlns="df30a891-99dc-44a0-9782-3a4c8c525d86">17456</Navrh>
    <StatusJednani xmlns="f94004b3-5c85-4b6f-b2cb-b6e165aced0d">Otevřeno</StatusJednani>
    <Jednani xmlns="f94004b3-5c85-4b6f-b2cb-b6e165aced0d">273</Jednani>
    <CitlivyObsah xmlns="df30a891-99dc-44a0-9782-3a4c8c525d86">false</CitlivyObsah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/>
    <Synchronization>Synchronous</Synchronization>
    <Type>1</Type>
    <SequenceNumber>10</SequenceNumber>
    <Url/>
    <Assembly>AC.SharePoint.Meetings, Version=1.0.0.0, Culture=neutral, PublicKeyToken=9b92fccf2d853fe9</Assembly>
    <Class>AC.SharePoint.Meetings.SharePoint.Handlers.BindByFolderStructureEventReceiver</Class>
    <Data/>
    <Filter/>
  </Receiver>
  <Receiver>
    <Name/>
    <Synchronization>Synchronous</Synchronization>
    <Type>1</Type>
    <SequenceNumber>20</SequenceNumber>
    <Url/>
    <Assembly>AC.SharePoint.Meetings, Version=1.0.0.0, Culture=neutral, PublicKeyToken=9b92fccf2d853fe9</Assembly>
    <Class>AC.SharePoint.Meetings.SharePoint.Handlers.InitializeOrderEventReceiver</Class>
    <Data/>
    <Filter/>
  </Receiver>
  <Receiver>
    <Name/>
    <Synchronization>Synchronous</Synchronization>
    <Type>3</Type>
    <SequenceNumber>10</SequenceNumber>
    <Url/>
    <Assembly>AC.SharePoint.Meetings, Version=1.0.0.0, Culture=neutral, PublicKeyToken=9b92fccf2d853fe9</Assembly>
    <Class>AC.SharePoint.Meetings.SharePoint.Handlers.CascadeDeletingEventReceiver</Class>
    <Data/>
    <Filter/>
  </Receiver>
  <Receiver>
    <Name/>
    <Synchronization>Asynchronous</Synchronization>
    <Type>10002</Type>
    <SequenceNumber>10</SequenceNumber>
    <Url/>
    <Assembly>AC.SharePoint.Meetings, Version=1.0.0.0, Culture=neutral, PublicKeyToken=9b92fccf2d853fe9</Assembly>
    <Class>AC.SharePoint.Meetings.SharePoint.Handlers.AutomaticApprovalEventReceiver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0A313-B736-4291-8DA4-C3698BD07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004b3-5c85-4b6f-b2cb-b6e165aced0d"/>
    <ds:schemaRef ds:uri="df30a891-99dc-44a0-9782-3a4c8c525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AFC4B-DC2E-48EE-A9F7-60D4A8BF98DF}">
  <ds:schemaRefs>
    <ds:schemaRef ds:uri="http://schemas.microsoft.com/office/2006/documentManagement/types"/>
    <ds:schemaRef ds:uri="http://purl.org/dc/terms/"/>
    <ds:schemaRef ds:uri="df30a891-99dc-44a0-9782-3a4c8c525d86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94004b3-5c85-4b6f-b2cb-b6e165aced0d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EA6DCC0-1B29-474E-8316-1C9F497AA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B881E-3D53-4375-8318-70E459E1029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D65953D-20CA-4E87-A8BC-574A3B1358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2206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Vaněčková Helena</dc:creator>
  <cp:lastModifiedBy>Hurychová Jana</cp:lastModifiedBy>
  <cp:revision>10</cp:revision>
  <cp:lastPrinted>2021-05-17T12:57:00Z</cp:lastPrinted>
  <dcterms:created xsi:type="dcterms:W3CDTF">2021-03-22T12:24:00Z</dcterms:created>
  <dcterms:modified xsi:type="dcterms:W3CDTF">2021-07-02T09:00:00Z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0x0101007127A994CA674747A7AE93495D6D9F160200B663D53B9C3025449AE797E7690C5365</vt:lpwstr>
  </property>
</Properties>
</file>