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E4" w:rsidRDefault="007115E4">
      <w:pPr>
        <w:spacing w:before="7" w:after="0" w:line="140" w:lineRule="exact"/>
        <w:rPr>
          <w:sz w:val="14"/>
          <w:szCs w:val="14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/>
        <w:sectPr w:rsidR="007115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1600" w:right="0" w:bottom="2140" w:left="800" w:header="1036" w:footer="1955" w:gutter="0"/>
          <w:cols w:space="708"/>
        </w:sectPr>
      </w:pPr>
    </w:p>
    <w:p w:rsidR="007115E4" w:rsidRDefault="008314C6">
      <w:pPr>
        <w:spacing w:before="28" w:after="0" w:line="240" w:lineRule="auto"/>
        <w:ind w:left="33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Praha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dne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11.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června 2020</w:t>
      </w:r>
    </w:p>
    <w:p w:rsidR="007115E4" w:rsidRDefault="008314C6">
      <w:pPr>
        <w:spacing w:before="33" w:after="0" w:line="240" w:lineRule="auto"/>
        <w:ind w:left="33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Č. j.: MZP/2020/710/712</w:t>
      </w:r>
    </w:p>
    <w:p w:rsidR="007115E4" w:rsidRDefault="008314C6">
      <w:pPr>
        <w:spacing w:before="33" w:after="0" w:line="240" w:lineRule="auto"/>
        <w:ind w:left="33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Vyřizuje: </w:t>
      </w:r>
      <w:r w:rsidR="006E4BA0">
        <w:rPr>
          <w:rFonts w:ascii="Verdana" w:eastAsia="Verdana" w:hAnsi="Verdana" w:cs="Verdana"/>
          <w:sz w:val="18"/>
          <w:szCs w:val="18"/>
        </w:rPr>
        <w:t>xxx</w:t>
      </w:r>
    </w:p>
    <w:p w:rsidR="007115E4" w:rsidRDefault="008314C6">
      <w:pPr>
        <w:spacing w:before="33" w:after="0" w:line="240" w:lineRule="auto"/>
        <w:ind w:left="334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Tel.: </w:t>
      </w:r>
      <w:r w:rsidR="006E4BA0">
        <w:rPr>
          <w:rFonts w:ascii="Verdana" w:eastAsia="Verdana" w:hAnsi="Verdana" w:cs="Verdana"/>
          <w:sz w:val="18"/>
          <w:szCs w:val="18"/>
        </w:rPr>
        <w:t>xxx</w:t>
      </w:r>
    </w:p>
    <w:p w:rsidR="007115E4" w:rsidRDefault="008314C6">
      <w:pPr>
        <w:spacing w:before="33" w:after="0" w:line="212" w:lineRule="exact"/>
        <w:ind w:left="334" w:right="-6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 xml:space="preserve">E-mail: </w:t>
      </w:r>
      <w:r w:rsidR="006E4BA0">
        <w:rPr>
          <w:rFonts w:ascii="Verdana" w:eastAsia="Verdana" w:hAnsi="Verdana" w:cs="Verdana"/>
          <w:position w:val="-1"/>
          <w:sz w:val="18"/>
          <w:szCs w:val="18"/>
        </w:rPr>
        <w:t>xxx</w:t>
      </w:r>
      <w:bookmarkStart w:id="0" w:name="_GoBack"/>
      <w:bookmarkEnd w:id="0"/>
    </w:p>
    <w:p w:rsidR="007115E4" w:rsidRDefault="008314C6">
      <w:pPr>
        <w:spacing w:before="28" w:after="0"/>
        <w:ind w:right="1845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b/>
          <w:bCs/>
          <w:sz w:val="18"/>
          <w:szCs w:val="18"/>
        </w:rPr>
        <w:t>Magistrát</w:t>
      </w:r>
      <w:r>
        <w:rPr>
          <w:rFonts w:ascii="Verdana" w:eastAsia="Verdana" w:hAnsi="Verdana" w:cs="Verdana"/>
          <w:b/>
          <w:bCs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hlavního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města Prahy </w:t>
      </w:r>
      <w:r>
        <w:rPr>
          <w:rFonts w:ascii="Verdana" w:eastAsia="Verdana" w:hAnsi="Verdana" w:cs="Verdana"/>
          <w:sz w:val="18"/>
          <w:szCs w:val="18"/>
        </w:rPr>
        <w:t>Odbor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územního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rozvoje Jungmannova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35/29</w:t>
      </w:r>
    </w:p>
    <w:p w:rsidR="007115E4" w:rsidRDefault="008314C6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111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21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Praha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1</w:t>
      </w:r>
    </w:p>
    <w:p w:rsidR="007115E4" w:rsidRDefault="007115E4">
      <w:pPr>
        <w:spacing w:after="0"/>
        <w:sectPr w:rsidR="007115E4">
          <w:type w:val="continuous"/>
          <w:pgSz w:w="11920" w:h="16840"/>
          <w:pgMar w:top="1600" w:right="0" w:bottom="2140" w:left="800" w:header="708" w:footer="708" w:gutter="0"/>
          <w:cols w:num="2" w:space="708" w:equalWidth="0">
            <w:col w:w="3421" w:space="2569"/>
            <w:col w:w="5130"/>
          </w:cols>
        </w:sect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before="10" w:after="0" w:line="260" w:lineRule="exact"/>
        <w:rPr>
          <w:sz w:val="26"/>
          <w:szCs w:val="26"/>
        </w:rPr>
      </w:pPr>
    </w:p>
    <w:p w:rsidR="007115E4" w:rsidRDefault="008314C6">
      <w:pPr>
        <w:spacing w:before="21" w:after="0"/>
        <w:ind w:left="334" w:right="109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"/>
        </w:rPr>
        <w:t>Stanovisk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21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MŽ</w:t>
      </w:r>
      <w:r>
        <w:rPr>
          <w:rFonts w:ascii="Verdana" w:eastAsia="Verdana" w:hAnsi="Verdana" w:cs="Verdana"/>
          <w:b/>
          <w:bCs/>
        </w:rPr>
        <w:t>P</w:t>
      </w:r>
      <w:r>
        <w:rPr>
          <w:rFonts w:ascii="Verdana" w:eastAsia="Verdana" w:hAnsi="Verdana" w:cs="Verdana"/>
          <w:b/>
          <w:bCs/>
          <w:spacing w:val="26"/>
        </w:rPr>
        <w:t xml:space="preserve"> </w:t>
      </w:r>
      <w:r>
        <w:rPr>
          <w:rFonts w:ascii="Verdana" w:eastAsia="Verdana" w:hAnsi="Verdana" w:cs="Verdana"/>
          <w:b/>
          <w:bCs/>
        </w:rPr>
        <w:t>k</w:t>
      </w:r>
      <w:r>
        <w:rPr>
          <w:rFonts w:ascii="Verdana" w:eastAsia="Verdana" w:hAnsi="Verdana" w:cs="Verdana"/>
          <w:b/>
          <w:bCs/>
          <w:spacing w:val="29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po</w:t>
      </w:r>
      <w:r>
        <w:rPr>
          <w:rFonts w:ascii="Verdana" w:eastAsia="Verdana" w:hAnsi="Verdana" w:cs="Verdana"/>
          <w:b/>
          <w:bCs/>
        </w:rPr>
        <w:t>tř</w:t>
      </w:r>
      <w:r>
        <w:rPr>
          <w:rFonts w:ascii="Verdana" w:eastAsia="Verdana" w:hAnsi="Verdana" w:cs="Verdana"/>
          <w:b/>
          <w:bCs/>
          <w:spacing w:val="-2"/>
        </w:rPr>
        <w:t>e</w:t>
      </w:r>
      <w:r>
        <w:rPr>
          <w:rFonts w:ascii="Verdana" w:eastAsia="Verdana" w:hAnsi="Verdana" w:cs="Verdana"/>
          <w:b/>
          <w:bCs/>
        </w:rPr>
        <w:t>bě</w:t>
      </w:r>
      <w:r>
        <w:rPr>
          <w:rFonts w:ascii="Verdana" w:eastAsia="Verdana" w:hAnsi="Verdana" w:cs="Verdana"/>
          <w:b/>
          <w:bCs/>
          <w:spacing w:val="30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posouzen</w:t>
      </w:r>
      <w:r>
        <w:rPr>
          <w:rFonts w:ascii="Verdana" w:eastAsia="Verdana" w:hAnsi="Verdana" w:cs="Verdana"/>
          <w:b/>
          <w:bCs/>
        </w:rPr>
        <w:t>í</w:t>
      </w:r>
      <w:r>
        <w:rPr>
          <w:rFonts w:ascii="Verdana" w:eastAsia="Verdana" w:hAnsi="Verdana" w:cs="Verdana"/>
          <w:b/>
          <w:bCs/>
          <w:spacing w:val="25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návrh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obsah</w:t>
      </w:r>
      <w:r>
        <w:rPr>
          <w:rFonts w:ascii="Verdana" w:eastAsia="Verdana" w:hAnsi="Verdana" w:cs="Verdana"/>
          <w:b/>
          <w:bCs/>
        </w:rPr>
        <w:t>u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Aktualizac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0"/>
        </w:rPr>
        <w:t xml:space="preserve"> </w:t>
      </w:r>
      <w:r>
        <w:rPr>
          <w:rFonts w:ascii="Verdana" w:eastAsia="Verdana" w:hAnsi="Verdana" w:cs="Verdana"/>
          <w:b/>
          <w:bCs/>
        </w:rPr>
        <w:t>č.</w:t>
      </w:r>
      <w:r>
        <w:rPr>
          <w:rFonts w:ascii="Verdana" w:eastAsia="Verdana" w:hAnsi="Verdana" w:cs="Verdana"/>
          <w:b/>
          <w:bCs/>
          <w:spacing w:val="31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1</w:t>
      </w:r>
      <w:r>
        <w:rPr>
          <w:rFonts w:ascii="Verdana" w:eastAsia="Verdana" w:hAnsi="Verdana" w:cs="Verdana"/>
          <w:b/>
          <w:bCs/>
        </w:rPr>
        <w:t>0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Zása</w:t>
      </w:r>
      <w:r>
        <w:rPr>
          <w:rFonts w:ascii="Verdana" w:eastAsia="Verdana" w:hAnsi="Verdana" w:cs="Verdana"/>
          <w:b/>
          <w:bCs/>
        </w:rPr>
        <w:t xml:space="preserve">d </w:t>
      </w:r>
      <w:r>
        <w:rPr>
          <w:rFonts w:ascii="Verdana" w:eastAsia="Verdana" w:hAnsi="Verdana" w:cs="Verdana"/>
          <w:b/>
          <w:bCs/>
          <w:spacing w:val="-2"/>
        </w:rPr>
        <w:t>územníh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8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rozvoj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hlavníh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0"/>
        </w:rPr>
        <w:t xml:space="preserve"> </w:t>
      </w:r>
      <w:r>
        <w:rPr>
          <w:rFonts w:ascii="Verdana" w:eastAsia="Verdana" w:hAnsi="Verdana" w:cs="Verdana"/>
          <w:b/>
          <w:bCs/>
        </w:rPr>
        <w:t>mě</w:t>
      </w:r>
      <w:r>
        <w:rPr>
          <w:rFonts w:ascii="Verdana" w:eastAsia="Verdana" w:hAnsi="Verdana" w:cs="Verdana"/>
          <w:b/>
          <w:bCs/>
          <w:spacing w:val="-2"/>
        </w:rPr>
        <w:t>st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Prah</w:t>
      </w:r>
      <w:r>
        <w:rPr>
          <w:rFonts w:ascii="Verdana" w:eastAsia="Verdana" w:hAnsi="Verdana" w:cs="Verdana"/>
          <w:b/>
          <w:bCs/>
        </w:rPr>
        <w:t>y</w:t>
      </w:r>
      <w:r>
        <w:rPr>
          <w:rFonts w:ascii="Verdana" w:eastAsia="Verdana" w:hAnsi="Verdana" w:cs="Verdana"/>
          <w:b/>
          <w:bCs/>
          <w:spacing w:val="-8"/>
        </w:rPr>
        <w:t xml:space="preserve"> </w:t>
      </w:r>
      <w:r>
        <w:rPr>
          <w:rFonts w:ascii="Verdana" w:eastAsia="Verdana" w:hAnsi="Verdana" w:cs="Verdana"/>
          <w:b/>
          <w:bCs/>
        </w:rPr>
        <w:t>z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hledisk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-8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vli</w:t>
      </w:r>
      <w:r>
        <w:rPr>
          <w:rFonts w:ascii="Verdana" w:eastAsia="Verdana" w:hAnsi="Verdana" w:cs="Verdana"/>
          <w:b/>
          <w:bCs/>
        </w:rPr>
        <w:t>vů</w:t>
      </w:r>
      <w:r>
        <w:rPr>
          <w:rFonts w:ascii="Verdana" w:eastAsia="Verdana" w:hAnsi="Verdana" w:cs="Verdana"/>
          <w:b/>
          <w:bCs/>
          <w:spacing w:val="-6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n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-5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životn</w:t>
      </w:r>
      <w:r>
        <w:rPr>
          <w:rFonts w:ascii="Verdana" w:eastAsia="Verdana" w:hAnsi="Verdana" w:cs="Verdana"/>
          <w:b/>
          <w:bCs/>
        </w:rPr>
        <w:t>í</w:t>
      </w:r>
      <w:r>
        <w:rPr>
          <w:rFonts w:ascii="Verdana" w:eastAsia="Verdana" w:hAnsi="Verdana" w:cs="Verdana"/>
          <w:b/>
          <w:bCs/>
          <w:spacing w:val="-11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pros</w:t>
      </w:r>
      <w:r>
        <w:rPr>
          <w:rFonts w:ascii="Verdana" w:eastAsia="Verdana" w:hAnsi="Verdana" w:cs="Verdana"/>
          <w:b/>
          <w:bCs/>
        </w:rPr>
        <w:t>tř</w:t>
      </w:r>
      <w:r>
        <w:rPr>
          <w:rFonts w:ascii="Verdana" w:eastAsia="Verdana" w:hAnsi="Verdana" w:cs="Verdana"/>
          <w:b/>
          <w:bCs/>
          <w:spacing w:val="-2"/>
        </w:rPr>
        <w:t>ed</w:t>
      </w:r>
      <w:r>
        <w:rPr>
          <w:rFonts w:ascii="Verdana" w:eastAsia="Verdana" w:hAnsi="Verdana" w:cs="Verdana"/>
          <w:b/>
          <w:bCs/>
        </w:rPr>
        <w:t>í</w:t>
      </w:r>
    </w:p>
    <w:p w:rsidR="007115E4" w:rsidRDefault="007115E4">
      <w:pPr>
        <w:spacing w:before="10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after="0"/>
        <w:ind w:left="334" w:right="108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Magistrát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Prahy,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odbor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rozvoje,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informoval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Ministerstvo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životního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prostředí 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dále 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také 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„MŽP“)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pořizování 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Aktualizace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č. 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10 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Zásad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územního 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 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Prahy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„AZÚR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HMP“)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zároveň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základě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ustanovení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42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6 zákona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183/2006.,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územním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plánování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stavebním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řádu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(stavební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zákon),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znění pozdějších předpisů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„stavební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zákon“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požádal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MŽP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vydání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stanoviska,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zda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má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být AZÚR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posouzena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hlediska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prostředí.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pořizována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základě návrhu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oprávněného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investora</w:t>
      </w:r>
      <w:proofErr w:type="gram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Správy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železnic,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státní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organizace, 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souběžné pořízení 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změny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plánu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Prahy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„ÚP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HMP“). Důvodem daného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návrhu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příprava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výstavby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vysokorychlostních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železničních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tratí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VRT“</w:t>
      </w:r>
      <w:proofErr w:type="gramEnd"/>
      <w:r>
        <w:rPr>
          <w:rFonts w:ascii="Verdana" w:eastAsia="Verdana" w:hAnsi="Verdana" w:cs="Verdana"/>
          <w:sz w:val="20"/>
          <w:szCs w:val="20"/>
        </w:rPr>
        <w:t>), resp.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Praha-Běchovice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Poříčany. Předmětem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úprava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vymezení trasy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tomto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úseku.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334" w:right="108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platných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Zásadách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 jen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„ZÚR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HMP“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účel dané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rezervy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vysokorychlostní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tratě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Brno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hranice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ČR (Wien/Bratislava).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základě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HMP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má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být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trasa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VRT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Praha-Běchovice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 Poříčany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vymezena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jako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návrhový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umožňující umístění,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povolení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realizaci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stavby</w:t>
      </w:r>
    </w:p>
    <w:p w:rsidR="007115E4" w:rsidRDefault="008314C6">
      <w:pPr>
        <w:tabs>
          <w:tab w:val="left" w:pos="1640"/>
          <w:tab w:val="left" w:pos="4200"/>
          <w:tab w:val="left" w:pos="5140"/>
          <w:tab w:val="left" w:pos="7160"/>
          <w:tab w:val="left" w:pos="8260"/>
          <w:tab w:val="left" w:pos="9060"/>
        </w:tabs>
        <w:spacing w:after="0"/>
        <w:ind w:left="334" w:right="109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současně</w:t>
      </w:r>
      <w:r>
        <w:rPr>
          <w:rFonts w:ascii="Verdana" w:eastAsia="Verdana" w:hAnsi="Verdana" w:cs="Verdana"/>
          <w:sz w:val="20"/>
          <w:szCs w:val="20"/>
        </w:rPr>
        <w:tab/>
        <w:t>jako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veřejně prospěšná</w:t>
      </w:r>
      <w:r>
        <w:rPr>
          <w:rFonts w:ascii="Verdana" w:eastAsia="Verdana" w:hAnsi="Verdana" w:cs="Verdana"/>
          <w:sz w:val="20"/>
          <w:szCs w:val="20"/>
        </w:rPr>
        <w:tab/>
        <w:t>stavba.</w:t>
      </w:r>
      <w:r>
        <w:rPr>
          <w:rFonts w:ascii="Verdana" w:eastAsia="Verdana" w:hAnsi="Verdana" w:cs="Verdana"/>
          <w:sz w:val="20"/>
          <w:szCs w:val="20"/>
        </w:rPr>
        <w:tab/>
        <w:t>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rovněž</w:t>
      </w:r>
      <w:r>
        <w:rPr>
          <w:rFonts w:ascii="Verdana" w:eastAsia="Verdana" w:hAnsi="Verdana" w:cs="Verdana"/>
          <w:sz w:val="20"/>
          <w:szCs w:val="20"/>
        </w:rPr>
        <w:tab/>
        <w:t>navrhuje</w:t>
      </w:r>
      <w:r>
        <w:rPr>
          <w:rFonts w:ascii="Verdana" w:eastAsia="Verdana" w:hAnsi="Verdana" w:cs="Verdana"/>
          <w:sz w:val="20"/>
          <w:szCs w:val="20"/>
        </w:rPr>
        <w:tab/>
        <w:t>posun</w:t>
      </w:r>
      <w:r>
        <w:rPr>
          <w:rFonts w:ascii="Verdana" w:eastAsia="Verdana" w:hAnsi="Verdana" w:cs="Verdana"/>
          <w:sz w:val="20"/>
          <w:szCs w:val="20"/>
        </w:rPr>
        <w:tab/>
        <w:t>trasy návrhového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západním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směrem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oproti současnému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vymezení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rezervy,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základě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studie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vlivu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RS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zapojených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železničního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uzlu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udržitelný rozvoj území.</w:t>
      </w:r>
    </w:p>
    <w:p w:rsidR="007115E4" w:rsidRDefault="007115E4">
      <w:pPr>
        <w:spacing w:before="20" w:after="0" w:line="220" w:lineRule="exact"/>
      </w:pPr>
    </w:p>
    <w:p w:rsidR="007115E4" w:rsidRDefault="008314C6">
      <w:pPr>
        <w:spacing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MŽP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byly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vydání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požadovaného</w:t>
      </w:r>
      <w:r>
        <w:rPr>
          <w:rFonts w:ascii="Verdana" w:eastAsia="Verdana" w:hAnsi="Verdana" w:cs="Verdana"/>
          <w:spacing w:val="-1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stanoviska</w:t>
      </w:r>
      <w:r>
        <w:rPr>
          <w:rFonts w:ascii="Verdana" w:eastAsia="Verdana" w:hAnsi="Verdana" w:cs="Verdana"/>
          <w:spacing w:val="-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poskytnuty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následující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podklady: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75" w:lineRule="auto"/>
        <w:ind w:left="901" w:right="1138" w:hanging="357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˗</w:t>
      </w:r>
      <w:r>
        <w:rPr>
          <w:rFonts w:ascii="Verdana" w:eastAsia="Verdana" w:hAnsi="Verdana" w:cs="Verdana"/>
          <w:sz w:val="20"/>
          <w:szCs w:val="20"/>
        </w:rPr>
        <w:t>Stanoviska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příslušných orgánů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hlediska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možného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významného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vlivu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lokality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2000,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sice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stanovisko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Magistrátu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Prahy,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odboru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proofErr w:type="gramEnd"/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prostředí,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dle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ustanovení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§ 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45i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1 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proofErr w:type="gramEnd"/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č. 114/1992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Sb.,</w:t>
      </w:r>
    </w:p>
    <w:p w:rsidR="007115E4" w:rsidRDefault="008314C6">
      <w:pPr>
        <w:spacing w:after="0"/>
        <w:ind w:left="901" w:right="10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 přírody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krajiny,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znění pozdějších předpisů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„zákon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 přírody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krajiny“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závěrem,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nelze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vyloučit,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může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mít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příznivý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předmětu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celistvost evropsky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významných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</w:p>
    <w:p w:rsidR="007115E4" w:rsidRDefault="008314C6">
      <w:pPr>
        <w:spacing w:after="0"/>
        <w:ind w:left="901" w:right="107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EVL“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jeho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působnosti. Ptačí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oblasti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PO“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nejsou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 Prahy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vymezeny.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MŽP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dále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obdrželo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stanoviska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odboru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výkonu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státní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správy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MŽP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Agentury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přírody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ČR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dle ustanovení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45i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</w:t>
      </w:r>
    </w:p>
    <w:p w:rsidR="007115E4" w:rsidRDefault="007115E4">
      <w:pPr>
        <w:spacing w:after="0"/>
        <w:sectPr w:rsidR="007115E4">
          <w:type w:val="continuous"/>
          <w:pgSz w:w="11920" w:h="16840"/>
          <w:pgMar w:top="1600" w:right="0" w:bottom="2140" w:left="800" w:header="708" w:footer="708" w:gutter="0"/>
          <w:cols w:space="708"/>
        </w:sectPr>
      </w:pPr>
    </w:p>
    <w:p w:rsidR="007115E4" w:rsidRDefault="007115E4">
      <w:pPr>
        <w:spacing w:before="10" w:after="0" w:line="140" w:lineRule="exact"/>
        <w:rPr>
          <w:sz w:val="14"/>
          <w:szCs w:val="14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 w:line="240" w:lineRule="auto"/>
        <w:ind w:left="901" w:right="-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přírody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tím,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že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vyloučit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HMP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příznivý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</w:t>
      </w:r>
    </w:p>
    <w:p w:rsidR="007115E4" w:rsidRDefault="008314C6">
      <w:pPr>
        <w:spacing w:before="36" w:after="0" w:line="240" w:lineRule="auto"/>
        <w:ind w:left="9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předmětu 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celistvost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PO.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75" w:lineRule="auto"/>
        <w:ind w:left="901" w:right="1077" w:hanging="360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˗</w:t>
      </w:r>
      <w:r>
        <w:rPr>
          <w:rFonts w:ascii="Verdana" w:eastAsia="Verdana" w:hAnsi="Verdana" w:cs="Verdana"/>
          <w:sz w:val="20"/>
          <w:szCs w:val="20"/>
        </w:rPr>
        <w:t>Grafické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znázornění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navrhovaného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koridoru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podkladě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výkresu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ploch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koridorů dopravní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infrastruktury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nadmístního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významu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platných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ZÚR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měřítku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: 100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000, z něhož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patrný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posun návrhového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oproti dříve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vymezené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rezervě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 Praha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Brno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hranice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ČR (Wien/Bratislava).</w:t>
      </w:r>
    </w:p>
    <w:p w:rsidR="007115E4" w:rsidRDefault="007115E4">
      <w:pPr>
        <w:spacing w:after="0" w:line="120" w:lineRule="exact"/>
        <w:rPr>
          <w:sz w:val="12"/>
          <w:szCs w:val="12"/>
        </w:rPr>
      </w:pPr>
    </w:p>
    <w:p w:rsidR="007115E4" w:rsidRDefault="008314C6">
      <w:pPr>
        <w:spacing w:after="0" w:line="275" w:lineRule="auto"/>
        <w:ind w:left="901" w:right="1093" w:hanging="360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˗</w:t>
      </w:r>
      <w:r>
        <w:rPr>
          <w:rFonts w:ascii="Verdana" w:eastAsia="Verdana" w:hAnsi="Verdana" w:cs="Verdana"/>
          <w:sz w:val="20"/>
          <w:szCs w:val="20"/>
        </w:rPr>
        <w:t>Zákres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trasy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Praha-Běchovice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Poříčany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zobrazením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limitů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využití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sice limitů přírodních (zvláště chráněných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ZCHÚ“</w:t>
      </w:r>
      <w:proofErr w:type="gramEnd"/>
      <w:r>
        <w:rPr>
          <w:rFonts w:ascii="Verdana" w:eastAsia="Verdana" w:hAnsi="Verdana" w:cs="Verdana"/>
          <w:sz w:val="20"/>
          <w:szCs w:val="20"/>
        </w:rPr>
        <w:t>),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významných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krajinných prvků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„VKP“),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zemědělské půdy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I.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II.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třídě ochrany,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vodních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toků,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systému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ekologické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stability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ÚSES“</w:t>
      </w:r>
      <w:proofErr w:type="gramEnd"/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apod.), limitů kulturně-historických, limitů dopravní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technické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infrastruktury.</w:t>
      </w:r>
    </w:p>
    <w:p w:rsidR="007115E4" w:rsidRDefault="007115E4">
      <w:pPr>
        <w:spacing w:after="0" w:line="120" w:lineRule="exact"/>
        <w:rPr>
          <w:sz w:val="12"/>
          <w:szCs w:val="12"/>
        </w:rPr>
      </w:pPr>
    </w:p>
    <w:p w:rsidR="007115E4" w:rsidRDefault="008314C6">
      <w:pPr>
        <w:spacing w:after="0" w:line="240" w:lineRule="auto"/>
        <w:ind w:left="544" w:right="-20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˗</w:t>
      </w:r>
      <w:r>
        <w:rPr>
          <w:rFonts w:ascii="Verdana" w:eastAsia="Verdana" w:hAnsi="Verdana" w:cs="Verdana"/>
          <w:sz w:val="20"/>
          <w:szCs w:val="20"/>
        </w:rPr>
        <w:t>Návrh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oprávněného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investora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souběžné pořízení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HMP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změny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ÚP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</w:p>
    <w:p w:rsidR="007115E4" w:rsidRDefault="008314C6">
      <w:pPr>
        <w:spacing w:before="36" w:after="0" w:line="240" w:lineRule="auto"/>
        <w:ind w:left="90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obsahující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stručný popis předmětu 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důvod jejího pořizování.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75" w:lineRule="auto"/>
        <w:ind w:left="901" w:right="1411" w:hanging="357"/>
        <w:rPr>
          <w:rFonts w:ascii="Verdana" w:eastAsia="Verdana" w:hAnsi="Verdana" w:cs="Verdan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˗</w:t>
      </w:r>
      <w:r>
        <w:rPr>
          <w:rFonts w:ascii="Verdana" w:eastAsia="Verdana" w:hAnsi="Verdana" w:cs="Verdana"/>
          <w:sz w:val="20"/>
          <w:szCs w:val="20"/>
        </w:rPr>
        <w:t>Studii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vlivu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tras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RS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zapojených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železničního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uzlu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udržitelný rozvoj území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(Sdružení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SUDOP+AF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CITYPLAN,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2015)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studie“</w:t>
      </w:r>
      <w:proofErr w:type="gramEnd"/>
      <w:r>
        <w:rPr>
          <w:rFonts w:ascii="Verdana" w:eastAsia="Verdana" w:hAnsi="Verdana" w:cs="Verdana"/>
          <w:sz w:val="20"/>
          <w:szCs w:val="20"/>
        </w:rPr>
        <w:t>).</w:t>
      </w: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after="0"/>
        <w:ind w:left="334" w:right="115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MŽP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postupem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podle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ustanovení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10i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100/2001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Sb.,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změně některých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souvisejících zákonů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(zákon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prostředí),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znění pozdějších předpisů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„zákon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životní </w:t>
      </w:r>
      <w:proofErr w:type="gramStart"/>
      <w:r>
        <w:rPr>
          <w:rFonts w:ascii="Verdana" w:eastAsia="Verdana" w:hAnsi="Verdana" w:cs="Verdana"/>
          <w:sz w:val="20"/>
          <w:szCs w:val="20"/>
        </w:rPr>
        <w:t>prostředí“</w:t>
      </w:r>
      <w:proofErr w:type="gramEnd"/>
      <w:r>
        <w:rPr>
          <w:rFonts w:ascii="Verdana" w:eastAsia="Verdana" w:hAnsi="Verdana" w:cs="Verdana"/>
          <w:sz w:val="20"/>
          <w:szCs w:val="20"/>
        </w:rPr>
        <w:t>) vydává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 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předloženou žádostí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následující stanovisko:</w:t>
      </w:r>
    </w:p>
    <w:p w:rsidR="007115E4" w:rsidRDefault="008314C6">
      <w:pPr>
        <w:spacing w:before="83" w:after="0" w:line="280" w:lineRule="atLeast"/>
        <w:ind w:left="334" w:right="107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základě</w:t>
      </w:r>
      <w:r>
        <w:rPr>
          <w:rFonts w:ascii="Verdana" w:eastAsia="Verdana" w:hAnsi="Verdana" w:cs="Verdana"/>
          <w:spacing w:val="4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obdržených</w:t>
      </w:r>
      <w:r>
        <w:rPr>
          <w:rFonts w:ascii="Verdana" w:eastAsia="Verdana" w:hAnsi="Verdana" w:cs="Verdana"/>
          <w:spacing w:val="-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podkladů</w:t>
      </w:r>
      <w:r>
        <w:rPr>
          <w:rFonts w:ascii="Verdana" w:eastAsia="Verdana" w:hAnsi="Verdana" w:cs="Verdana"/>
          <w:spacing w:val="43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a </w:t>
      </w:r>
      <w:r>
        <w:rPr>
          <w:rFonts w:ascii="Verdana" w:eastAsia="Verdana" w:hAnsi="Verdana" w:cs="Verdana"/>
          <w:spacing w:val="2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proofErr w:type="gramEnd"/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přihlédnutím</w:t>
      </w:r>
      <w:r>
        <w:rPr>
          <w:rFonts w:ascii="Verdana" w:eastAsia="Verdana" w:hAnsi="Verdana" w:cs="Verdana"/>
          <w:spacing w:val="4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ke </w:t>
      </w:r>
      <w:r>
        <w:rPr>
          <w:rFonts w:ascii="Verdana" w:eastAsia="Verdana" w:hAnsi="Verdana" w:cs="Verdana"/>
          <w:spacing w:val="2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kritériím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přílohy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č.</w:t>
      </w:r>
      <w:r>
        <w:rPr>
          <w:rFonts w:ascii="Verdana" w:eastAsia="Verdana" w:hAnsi="Verdana" w:cs="Verdana"/>
          <w:spacing w:val="4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8 </w:t>
      </w:r>
      <w:r>
        <w:rPr>
          <w:rFonts w:ascii="Verdana" w:eastAsia="Verdana" w:hAnsi="Verdana" w:cs="Verdana"/>
          <w:spacing w:val="2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k </w:t>
      </w:r>
      <w:r>
        <w:rPr>
          <w:rFonts w:ascii="Verdana" w:eastAsia="Verdana" w:hAnsi="Verdana" w:cs="Verdana"/>
          <w:spacing w:val="2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zákonu     </w:t>
      </w:r>
      <w:r>
        <w:rPr>
          <w:rFonts w:ascii="Verdana" w:eastAsia="Verdana" w:hAnsi="Verdana" w:cs="Verdana"/>
          <w:spacing w:val="6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 posuzování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4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prostředí,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zejména</w:t>
      </w:r>
      <w:r>
        <w:rPr>
          <w:rFonts w:ascii="Verdana" w:eastAsia="Verdana" w:hAnsi="Verdana" w:cs="Verdana"/>
          <w:spacing w:val="3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povaze</w:t>
      </w:r>
      <w:r>
        <w:rPr>
          <w:rFonts w:ascii="Verdana" w:eastAsia="Verdana" w:hAnsi="Verdana" w:cs="Verdana"/>
          <w:spacing w:val="3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umístění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předmětu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r>
        <w:rPr>
          <w:rFonts w:ascii="Verdana" w:eastAsia="Verdana" w:hAnsi="Verdana" w:cs="Verdana"/>
          <w:spacing w:val="3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HMP </w:t>
      </w:r>
      <w:r>
        <w:rPr>
          <w:rFonts w:ascii="Verdana" w:eastAsia="Verdana" w:hAnsi="Verdana" w:cs="Verdana"/>
          <w:spacing w:val="7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 charakteristice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dotčeného</w:t>
      </w:r>
      <w:r>
        <w:rPr>
          <w:rFonts w:ascii="Verdana" w:eastAsia="Verdana" w:hAnsi="Verdana" w:cs="Verdana"/>
          <w:spacing w:val="-4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území,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MŽP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požaduje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posouzení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návrhu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r>
        <w:rPr>
          <w:rFonts w:ascii="Verdana" w:eastAsia="Verdana" w:hAnsi="Verdana" w:cs="Verdana"/>
          <w:spacing w:val="-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HMP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hlediska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na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</w:t>
      </w:r>
      <w:r>
        <w:rPr>
          <w:rFonts w:ascii="Verdana" w:eastAsia="Verdana" w:hAnsi="Verdana" w:cs="Verdana"/>
          <w:spacing w:val="2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zároveň</w:t>
      </w:r>
      <w:r>
        <w:rPr>
          <w:rFonts w:ascii="Verdana" w:eastAsia="Verdana" w:hAnsi="Verdana" w:cs="Verdana"/>
          <w:spacing w:val="2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stanovuje</w:t>
      </w:r>
      <w:r>
        <w:rPr>
          <w:rFonts w:ascii="Verdana" w:eastAsia="Verdana" w:hAnsi="Verdana" w:cs="Verdana"/>
          <w:spacing w:val="6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níže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uvedené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podrobnější</w:t>
      </w:r>
      <w:r>
        <w:rPr>
          <w:rFonts w:ascii="Verdana" w:eastAsia="Verdana" w:hAnsi="Verdana" w:cs="Verdana"/>
          <w:spacing w:val="2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požadavky</w:t>
      </w:r>
      <w:r>
        <w:rPr>
          <w:rFonts w:ascii="Verdana" w:eastAsia="Verdana" w:hAnsi="Verdana" w:cs="Verdana"/>
          <w:spacing w:val="6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7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obsah </w:t>
      </w:r>
      <w:r>
        <w:rPr>
          <w:rFonts w:ascii="Verdana" w:eastAsia="Verdana" w:hAnsi="Verdana" w:cs="Verdana"/>
          <w:spacing w:val="6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a rozsah </w:t>
      </w:r>
      <w:r>
        <w:rPr>
          <w:rFonts w:ascii="Verdana" w:eastAsia="Verdana" w:hAnsi="Verdana" w:cs="Verdana"/>
          <w:spacing w:val="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3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HMP </w:t>
      </w:r>
      <w:r>
        <w:rPr>
          <w:rFonts w:ascii="Verdana" w:eastAsia="Verdana" w:hAnsi="Verdana" w:cs="Verdana"/>
          <w:spacing w:val="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na </w:t>
      </w:r>
      <w:r>
        <w:rPr>
          <w:rFonts w:ascii="Verdana" w:eastAsia="Verdana" w:hAnsi="Verdana" w:cs="Verdana"/>
          <w:spacing w:val="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prostředí.</w:t>
      </w:r>
      <w:r>
        <w:rPr>
          <w:rFonts w:ascii="Verdana" w:eastAsia="Verdana" w:hAnsi="Verdana" w:cs="Verdana"/>
          <w:spacing w:val="36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Návrh </w:t>
      </w:r>
      <w:r>
        <w:rPr>
          <w:rFonts w:ascii="Verdana" w:eastAsia="Verdana" w:hAnsi="Verdana" w:cs="Verdana"/>
          <w:spacing w:val="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proofErr w:type="gramEnd"/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HMP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může</w:t>
      </w:r>
      <w:r>
        <w:rPr>
          <w:rFonts w:ascii="Verdana" w:eastAsia="Verdana" w:hAnsi="Verdana" w:cs="Verdana"/>
          <w:spacing w:val="3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mít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 </w:t>
      </w:r>
      <w:r>
        <w:rPr>
          <w:rFonts w:ascii="Verdana" w:eastAsia="Verdana" w:hAnsi="Verdana" w:cs="Verdana"/>
          <w:spacing w:val="-2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potenciální</w:t>
      </w:r>
      <w:r>
        <w:rPr>
          <w:rFonts w:ascii="Verdana" w:eastAsia="Verdana" w:hAnsi="Verdana" w:cs="Verdana"/>
          <w:spacing w:val="4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významný</w:t>
      </w:r>
      <w:r>
        <w:rPr>
          <w:rFonts w:ascii="Verdana" w:eastAsia="Verdana" w:hAnsi="Verdana" w:cs="Verdana"/>
          <w:spacing w:val="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</w:t>
      </w:r>
      <w:r>
        <w:rPr>
          <w:rFonts w:ascii="Verdana" w:eastAsia="Verdana" w:hAnsi="Verdana" w:cs="Verdana"/>
          <w:spacing w:val="4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3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prostředí,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4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proto</w:t>
      </w:r>
      <w:r>
        <w:rPr>
          <w:rFonts w:ascii="Verdana" w:eastAsia="Verdana" w:hAnsi="Verdana" w:cs="Verdana"/>
          <w:spacing w:val="3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je</w:t>
      </w:r>
      <w:r>
        <w:rPr>
          <w:rFonts w:ascii="Verdana" w:eastAsia="Verdana" w:hAnsi="Verdana" w:cs="Verdana"/>
          <w:spacing w:val="4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nezbytné</w:t>
      </w:r>
      <w:r>
        <w:rPr>
          <w:rFonts w:ascii="Verdana" w:eastAsia="Verdana" w:hAnsi="Verdana" w:cs="Verdana"/>
          <w:spacing w:val="3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provést</w:t>
      </w:r>
      <w:r>
        <w:rPr>
          <w:rFonts w:ascii="Verdana" w:eastAsia="Verdana" w:hAnsi="Verdana" w:cs="Verdana"/>
          <w:spacing w:val="3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jeho</w:t>
      </w:r>
      <w:r>
        <w:rPr>
          <w:rFonts w:ascii="Verdana" w:eastAsia="Verdana" w:hAnsi="Verdana" w:cs="Verdana"/>
          <w:spacing w:val="3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posouzení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hlediska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prostředí,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plném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rozsahu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dle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přílohy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ke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stavebnímu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zákonu.</w:t>
      </w:r>
    </w:p>
    <w:p w:rsidR="007115E4" w:rsidRDefault="007115E4">
      <w:pPr>
        <w:spacing w:before="12" w:after="0" w:line="240" w:lineRule="exact"/>
        <w:rPr>
          <w:sz w:val="24"/>
          <w:szCs w:val="24"/>
        </w:rPr>
      </w:pPr>
    </w:p>
    <w:p w:rsidR="007115E4" w:rsidRDefault="008314C6">
      <w:pPr>
        <w:spacing w:before="24"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Odůvodnění: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Porovnání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kritérii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zjišťovací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řízení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podle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přílohy č.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zákonu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</w:p>
    <w:p w:rsidR="007115E4" w:rsidRDefault="008314C6">
      <w:pPr>
        <w:spacing w:before="36"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prostředí: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40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1.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Obsah koncepce,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zejména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 ohledem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na: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a)účelnost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stanovených variant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řešení k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dosažení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sledovaných cílů koncepce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59" w:right="114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Návrh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byl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předložen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jedné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variantě (označené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studií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jako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perspektivní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 nižší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rozsah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střetu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lokalitami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oproti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dříve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zkoumanému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vedení trasy).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Účelnost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dostatečnost předložené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varianty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hlediska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dosažení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cílů koncepce,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hlediska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potenciálních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zdraví,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bude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prověřena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procesu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vlivů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koncepce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životní prostředí.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případě,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</w:t>
      </w:r>
      <w:proofErr w:type="gramEnd"/>
    </w:p>
    <w:p w:rsidR="007115E4" w:rsidRDefault="007115E4">
      <w:pPr>
        <w:spacing w:after="0"/>
        <w:sectPr w:rsidR="007115E4">
          <w:footerReference w:type="default" r:id="rId12"/>
          <w:pgSz w:w="11920" w:h="16840"/>
          <w:pgMar w:top="1600" w:right="0" w:bottom="2140" w:left="800" w:header="1036" w:footer="1953" w:gutter="0"/>
          <w:pgNumType w:start="2"/>
          <w:cols w:space="708"/>
        </w:sectPr>
      </w:pPr>
    </w:p>
    <w:p w:rsidR="007115E4" w:rsidRDefault="007115E4">
      <w:pPr>
        <w:spacing w:before="10" w:after="0" w:line="140" w:lineRule="exact"/>
        <w:rPr>
          <w:sz w:val="14"/>
          <w:szCs w:val="14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/>
        <w:ind w:left="759" w:right="111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nebudou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předpokládaných vlivů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udržitelný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 území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části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B,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tedy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vlivu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celistvost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 PO,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vyloučeny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2000, bude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muset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pořizovatel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zpracovat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další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varianty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řešení,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jejichž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cílem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 negativní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vyloučit, 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alespoň zmírnit.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760" w:right="1156" w:hanging="28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 xml:space="preserve">míru,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jaké 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koncepce 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stanoví </w:t>
      </w:r>
      <w:r>
        <w:rPr>
          <w:rFonts w:ascii="Verdana" w:eastAsia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rámec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záměry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jiné činnosti,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buď vzhledem 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k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jejich umístění, 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povaze, 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velikosti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provozním</w:t>
      </w:r>
      <w:r>
        <w:rPr>
          <w:rFonts w:ascii="Verdana" w:eastAsia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podmínkám 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nebo 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hlediska požadavků na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přírodní zdroje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760" w:right="1212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AZÚR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stanoví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rámec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 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budoucí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povolení záměrů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dle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přílohy č.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1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zákonu 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(celostátní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dráhy),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vzhledem 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povaze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či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provozním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podmínkám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VRT,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tak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velikosti,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resp.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rozsahu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předmětného</w:t>
      </w:r>
    </w:p>
    <w:p w:rsidR="007115E4" w:rsidRDefault="008314C6">
      <w:pPr>
        <w:spacing w:after="0" w:line="240" w:lineRule="auto"/>
        <w:ind w:left="760" w:right="108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záměru.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Navrhovaný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zasahuje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katastrálních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Běchovice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Horní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Počernice.</w:t>
      </w:r>
    </w:p>
    <w:p w:rsidR="007115E4" w:rsidRDefault="008314C6">
      <w:pPr>
        <w:spacing w:before="36" w:after="0" w:line="240" w:lineRule="auto"/>
        <w:ind w:left="760" w:right="125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Od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hranice</w:t>
      </w:r>
      <w:proofErr w:type="gramEnd"/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Středočeského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kraje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je 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koridor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veden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souběhu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dálnicí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D11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směrem</w:t>
      </w:r>
    </w:p>
    <w:p w:rsidR="007115E4" w:rsidRDefault="008314C6">
      <w:pPr>
        <w:spacing w:before="36" w:after="0"/>
        <w:ind w:left="760" w:right="108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stanici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Praha-Běchovice,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kde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ústí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stávající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trati.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Daný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má být koncipován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čtyřkolejný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pokračováním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dvou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kolejí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směru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stanice Praha-Libeň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dvou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kolejí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 stanice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Praha-Zahradní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Město.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c)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míru, 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jaké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ovlivňuje jiné koncepce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07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Předložená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mít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vztah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ÚP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resp.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Metropolitnímu plánu,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dalším dokumentům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národní a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regionální úrovni,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zejména týkajícím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dopravní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infrastruktury či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prostředí.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Veškeré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vztahy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jiným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koncepcím,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resp.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jejich ovlivnění,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budou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prověřeny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popsány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zpracování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 xml:space="preserve">význam 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koncepce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začlenění požadavků 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na 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ochranu 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životního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</w:t>
      </w:r>
    </w:p>
    <w:p w:rsidR="007115E4" w:rsidRDefault="008314C6">
      <w:pPr>
        <w:spacing w:before="36" w:after="0" w:line="240" w:lineRule="auto"/>
        <w:ind w:left="760" w:right="243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veřejné zdraví,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zejména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 ohledem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na podporu udržitelného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rozvoje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8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Zásady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obecně představují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koncepci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významným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potenciálem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 začlenění požadavků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ochranu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veřejného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zdraví,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 tento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předpoklad podobný.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tabs>
          <w:tab w:val="left" w:pos="1380"/>
          <w:tab w:val="left" w:pos="2680"/>
          <w:tab w:val="left" w:pos="3200"/>
          <w:tab w:val="left" w:pos="4580"/>
          <w:tab w:val="left" w:pos="6760"/>
        </w:tabs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e)</w:t>
      </w:r>
      <w:r>
        <w:rPr>
          <w:rFonts w:ascii="Verdana" w:eastAsia="Verdana" w:hAnsi="Verdana" w:cs="Verdana"/>
          <w:b/>
          <w:bCs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koncepce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na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udržitelný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rozvoj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dotčeného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území (včetně sociálně-</w:t>
      </w:r>
    </w:p>
    <w:p w:rsidR="007115E4" w:rsidRDefault="008314C6">
      <w:pPr>
        <w:spacing w:before="36" w:after="0" w:line="240" w:lineRule="auto"/>
        <w:ind w:left="760" w:right="7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ekonomických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aspektů)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0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Předmětný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 Praha-Běchovice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Poříčany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součástí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Brno,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ale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 součástí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Hradec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Králové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Polsko připravované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dlouhodobějším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horizontu. Navrhovaný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má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sloužit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umístění,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povolení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realizaci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veřejně prospěšné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stavby vysokorychlostní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trati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má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být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koncipován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tak,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aby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umožnil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převedení většiny </w:t>
      </w:r>
      <w:proofErr w:type="gramStart"/>
      <w:r>
        <w:rPr>
          <w:rFonts w:ascii="Verdana" w:eastAsia="Verdana" w:hAnsi="Verdana" w:cs="Verdana"/>
          <w:sz w:val="20"/>
          <w:szCs w:val="20"/>
        </w:rPr>
        <w:t>dálkové  dopravy</w:t>
      </w:r>
      <w:proofErr w:type="gramEnd"/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ze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stávajících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konvenčních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tratí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Pardubice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Hradec Králové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posílil potřebnou kapacitu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příměstské, případně pro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nákladní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vlaky.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f)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problémy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životního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 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veřejného zdraví,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které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jsou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závažné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koncepci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760" w:right="1326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 xml:space="preserve">Realizací 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navrhovaného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koridoru, 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resp. 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daného 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úseku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VRT může 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dojít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především</w:t>
      </w:r>
    </w:p>
    <w:p w:rsidR="007115E4" w:rsidRDefault="008314C6">
      <w:pPr>
        <w:spacing w:before="36" w:after="0" w:line="240" w:lineRule="auto"/>
        <w:ind w:left="760" w:right="118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významnému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ovlivnění předmětu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celistvosti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Blatov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Xaverovský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háj,</w:t>
      </w:r>
    </w:p>
    <w:p w:rsidR="007115E4" w:rsidRDefault="007115E4">
      <w:pPr>
        <w:spacing w:after="0"/>
        <w:jc w:val="both"/>
        <w:sectPr w:rsidR="007115E4">
          <w:pgSz w:w="11920" w:h="16840"/>
          <w:pgMar w:top="1600" w:right="0" w:bottom="2140" w:left="800" w:header="1036" w:footer="1953" w:gutter="0"/>
          <w:cols w:space="708"/>
        </w:sectPr>
      </w:pPr>
    </w:p>
    <w:p w:rsidR="007115E4" w:rsidRDefault="007115E4">
      <w:pPr>
        <w:spacing w:before="1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/>
        <w:ind w:left="760" w:right="115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která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představuje poměrně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rozsáhlé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přírodě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blízkých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biotopů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okraji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velkoměsta. Lze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předpokládat 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ovlivnění Přírodního 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parku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Klánovice-Čihadla, Přírodní rezervace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Klánovický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les,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Přírodní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památky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Xaverovský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či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VKP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(les),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které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 xml:space="preserve">ají </w:t>
      </w:r>
      <w:r>
        <w:rPr>
          <w:rFonts w:ascii="Verdana" w:eastAsia="Verdana" w:hAnsi="Verdana" w:cs="Verdana"/>
          <w:w w:val="99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 xml:space="preserve"> dotčeném území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mimo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jiné i funkci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rekreační.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g)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význam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koncepce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implementaci požadavků</w:t>
      </w:r>
      <w:r>
        <w:rPr>
          <w:rFonts w:ascii="Verdana" w:eastAsia="Verdana" w:hAnsi="Verdana" w:cs="Verdana"/>
          <w:b/>
          <w:bCs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vyplývajících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právních předpisů</w:t>
      </w:r>
    </w:p>
    <w:p w:rsidR="007115E4" w:rsidRDefault="008314C6">
      <w:pPr>
        <w:spacing w:before="36" w:after="0" w:line="240" w:lineRule="auto"/>
        <w:ind w:left="76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Evropského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společenství týkajících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se životního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 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veřejného zdraví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59" w:right="107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Vzhledem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tomu,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předkládanou AZÚR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může dojít 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významnému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ovlivnění lokality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soustavy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2000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(EVL 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Blatov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Xaverovský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háj),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je 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nutné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plně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respektovat Směrnici Rady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č. 92/43/EHS,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ochraně přírodních stanovišť, volně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žijících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živočichů</w:t>
      </w:r>
    </w:p>
    <w:p w:rsidR="007115E4" w:rsidRDefault="008314C6">
      <w:pPr>
        <w:spacing w:after="0"/>
        <w:ind w:left="759" w:right="114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planě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rostoucích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rostlin,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která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přispívá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biodiverzity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Evropské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unie, resp.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 přírody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krajiny.</w:t>
      </w:r>
    </w:p>
    <w:p w:rsidR="007115E4" w:rsidRDefault="007115E4">
      <w:pPr>
        <w:spacing w:before="20" w:after="0" w:line="260" w:lineRule="exact"/>
        <w:rPr>
          <w:sz w:val="26"/>
          <w:szCs w:val="26"/>
        </w:rPr>
      </w:pPr>
    </w:p>
    <w:p w:rsidR="007115E4" w:rsidRDefault="008314C6">
      <w:pPr>
        <w:tabs>
          <w:tab w:val="left" w:pos="3360"/>
          <w:tab w:val="left" w:pos="4680"/>
          <w:tab w:val="left" w:pos="5220"/>
          <w:tab w:val="left" w:pos="7340"/>
          <w:tab w:val="left" w:pos="8660"/>
        </w:tabs>
        <w:spacing w:after="0"/>
        <w:ind w:left="760" w:right="1681"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2. 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Charakteristika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vlivů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koncepce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na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životní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veřejné</w:t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zdraví 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charakteristika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dotčeného území,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zejména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 ohledem na: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a)pravděpodobnost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>, dobu trvání, četnost 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vratnost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vlivu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 předpokládat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trvalé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nevratné,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zejména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hlediska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zásahů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EVL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Blatov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Xaverovský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háj,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výše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zmíněných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ZCHÚ,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Přírodního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parku Klánovice-Čihadla či VKP.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b)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kumulativní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synergickou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povahu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vlivu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základě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charakteru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předmětu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nelze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kumulativní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synergické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vlivy 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jinými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záměry vyloučit. 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Je 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tedy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nezbytné 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vyhodnotit 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možné 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kumulativní</w:t>
      </w:r>
    </w:p>
    <w:p w:rsidR="007115E4" w:rsidRDefault="008314C6">
      <w:pPr>
        <w:spacing w:after="0"/>
        <w:ind w:left="760" w:right="121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synergické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případná opatření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předcházení, vyloučení či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snížení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těchto vlivů.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c)přeshraniční povahu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vlivu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76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Vzhledem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lokalizaci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dotčeného území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nejsou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přeshraniční vlivy AZÚR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očekávány.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rizika</w:t>
      </w:r>
      <w:r>
        <w:rPr>
          <w:rFonts w:ascii="Verdana" w:eastAsia="Verdana" w:hAnsi="Verdana" w:cs="Verdana"/>
          <w:b/>
          <w:bCs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</w:t>
      </w:r>
      <w:r>
        <w:rPr>
          <w:rFonts w:ascii="Verdana" w:eastAsia="Verdana" w:hAnsi="Verdana" w:cs="Verdana"/>
          <w:b/>
          <w:bCs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životní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</w:t>
      </w:r>
      <w:r>
        <w:rPr>
          <w:rFonts w:ascii="Verdana" w:eastAsia="Verdana" w:hAnsi="Verdana" w:cs="Verdana"/>
          <w:b/>
          <w:bCs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veřejné</w:t>
      </w:r>
      <w:r>
        <w:rPr>
          <w:rFonts w:ascii="Verdana" w:eastAsia="Verdana" w:hAnsi="Verdana" w:cs="Verdana"/>
          <w:b/>
          <w:bCs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zdraví</w:t>
      </w:r>
      <w:r>
        <w:rPr>
          <w:rFonts w:ascii="Verdana" w:eastAsia="Verdana" w:hAnsi="Verdana" w:cs="Verdana"/>
          <w:b/>
          <w:bCs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vyplývající</w:t>
      </w:r>
      <w:r>
        <w:rPr>
          <w:rFonts w:ascii="Verdana" w:eastAsia="Verdana" w:hAnsi="Verdana" w:cs="Verdana"/>
          <w:b/>
          <w:bCs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provedení</w:t>
      </w:r>
      <w:r>
        <w:rPr>
          <w:rFonts w:ascii="Verdana" w:eastAsia="Verdana" w:hAnsi="Verdana" w:cs="Verdana"/>
          <w:b/>
          <w:bCs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koncepce</w:t>
      </w:r>
    </w:p>
    <w:p w:rsidR="007115E4" w:rsidRDefault="008314C6">
      <w:pPr>
        <w:spacing w:before="36" w:after="0" w:line="240" w:lineRule="auto"/>
        <w:ind w:left="76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(např. při přírodních katastrofách,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haváriích)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6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této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fázi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nelze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jistotou 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konstatovat,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zda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 provádění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koncepce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vyplynou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rizika 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 zdraví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při přírodních katastrofách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či haváriích.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476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e)</w:t>
      </w:r>
      <w:r>
        <w:rPr>
          <w:rFonts w:ascii="Verdana" w:eastAsia="Verdana" w:hAnsi="Verdana" w:cs="Verdana"/>
          <w:b/>
          <w:bCs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závažnost</w:t>
      </w:r>
      <w:r>
        <w:rPr>
          <w:rFonts w:ascii="Verdana" w:eastAsia="Verdana" w:hAnsi="Verdana" w:cs="Verdana"/>
          <w:b/>
          <w:bCs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rozsah</w:t>
      </w:r>
      <w:r>
        <w:rPr>
          <w:rFonts w:ascii="Verdana" w:eastAsia="Verdana" w:hAnsi="Verdana" w:cs="Verdana"/>
          <w:b/>
          <w:bCs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vlivu</w:t>
      </w:r>
      <w:r>
        <w:rPr>
          <w:rFonts w:ascii="Verdana" w:eastAsia="Verdana" w:hAnsi="Verdana" w:cs="Verdana"/>
          <w:b/>
          <w:bCs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(velikost</w:t>
      </w:r>
      <w:r>
        <w:rPr>
          <w:rFonts w:ascii="Verdana" w:eastAsia="Verdana" w:hAnsi="Verdana" w:cs="Verdana"/>
          <w:b/>
          <w:bCs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území</w:t>
      </w:r>
      <w:r>
        <w:rPr>
          <w:rFonts w:ascii="Verdana" w:eastAsia="Verdana" w:hAnsi="Verdana" w:cs="Verdana"/>
          <w:b/>
          <w:bCs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počet</w:t>
      </w:r>
      <w:r>
        <w:rPr>
          <w:rFonts w:ascii="Verdana" w:eastAsia="Verdana" w:hAnsi="Verdana" w:cs="Verdana"/>
          <w:b/>
          <w:bCs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obyvatel,</w:t>
      </w:r>
      <w:r>
        <w:rPr>
          <w:rFonts w:ascii="Verdana" w:eastAsia="Verdana" w:hAnsi="Verdana" w:cs="Verdana"/>
          <w:b/>
          <w:bCs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který</w:t>
      </w:r>
      <w:r>
        <w:rPr>
          <w:rFonts w:ascii="Verdana" w:eastAsia="Verdana" w:hAnsi="Verdana" w:cs="Verdana"/>
          <w:b/>
          <w:bCs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by</w:t>
      </w:r>
      <w:r>
        <w:rPr>
          <w:rFonts w:ascii="Verdana" w:eastAsia="Verdana" w:hAnsi="Verdana" w:cs="Verdana"/>
          <w:b/>
          <w:bCs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mohl</w:t>
      </w:r>
      <w:r>
        <w:rPr>
          <w:rFonts w:ascii="Verdana" w:eastAsia="Verdana" w:hAnsi="Verdana" w:cs="Verdana"/>
          <w:b/>
          <w:bCs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být</w:t>
      </w:r>
    </w:p>
    <w:p w:rsidR="007115E4" w:rsidRDefault="008314C6">
      <w:pPr>
        <w:spacing w:before="36" w:after="0" w:line="240" w:lineRule="auto"/>
        <w:ind w:left="76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pravděpodobně zasažen)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760" w:right="111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této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chvíli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nelze určit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závažnost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rozsah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potenciálních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ani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počet obyvatel,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který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mohl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být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prováděním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zasažen.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Toto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zřejmé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až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 výsledků 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AZÚR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prostředí.</w:t>
      </w:r>
    </w:p>
    <w:p w:rsidR="007115E4" w:rsidRDefault="007115E4">
      <w:pPr>
        <w:spacing w:after="0"/>
        <w:jc w:val="both"/>
        <w:sectPr w:rsidR="007115E4">
          <w:pgSz w:w="11920" w:h="16840"/>
          <w:pgMar w:top="1600" w:right="0" w:bottom="2140" w:left="800" w:header="1036" w:footer="1953" w:gutter="0"/>
          <w:cols w:space="708"/>
        </w:sectPr>
      </w:pPr>
    </w:p>
    <w:p w:rsidR="007115E4" w:rsidRDefault="007115E4">
      <w:pPr>
        <w:spacing w:before="1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 w:line="240" w:lineRule="auto"/>
        <w:ind w:left="438" w:right="1748"/>
        <w:jc w:val="center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f)důležitost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zranitelnost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oblasti,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která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by mohla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být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zasažena, s ohledem na: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10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i. </w:t>
      </w:r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zvláštní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přírodní charakteristiku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nebo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kulturní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dědictví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1327" w:right="111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dotčeném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se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nachází 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lokalita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soustavy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NATURA 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2000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EVL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Blatov a</w:t>
      </w:r>
      <w:r>
        <w:rPr>
          <w:rFonts w:ascii="Verdana" w:eastAsia="Verdana" w:hAnsi="Verdana" w:cs="Verdana"/>
          <w:sz w:val="20"/>
          <w:szCs w:val="20"/>
        </w:rPr>
        <w:t xml:space="preserve"> Xaverovský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(CZ0110142).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Jedná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západní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část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velkého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lesního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celku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východním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okraji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Prahy,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mezi městskými částmi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Klánovice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Horní Počernice.</w:t>
      </w:r>
    </w:p>
    <w:p w:rsidR="007115E4" w:rsidRDefault="008314C6">
      <w:pPr>
        <w:spacing w:after="0"/>
        <w:ind w:left="1327" w:right="107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 krajinářského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hlediska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jde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lesní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komplex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dominantními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acidofilními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doubravami a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chudými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dubohabřinami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reliktem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bezkolencové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louky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pramenném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horizontu. 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dotčeném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proofErr w:type="gramEnd"/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se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nachází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výše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uvedená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ZCHÚ,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prvky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nadregionálního či lokálního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ÚSES.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Vzhledem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charakteru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návrhu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obsahu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nelze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vyloučit negativní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ovlivnění těchto chráněných území.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10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ii.</w:t>
      </w:r>
      <w:r>
        <w:rPr>
          <w:rFonts w:ascii="Verdana" w:eastAsia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hustotu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obyvatel,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osídlení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míru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urbanizace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1327" w:right="107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předmětného koridoru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může dojít ke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střetu se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zastavěným územím.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Dotčené území však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není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hustě obydlenou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oblastí.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10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iii.překročení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norem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kvality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životního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prostředí nebo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mezních hodnot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1327" w:right="118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této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fázi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nelze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jistotou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konstatovat,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může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naplňováním koncepce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dojít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překročení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norem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kvality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 či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mezních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hodnot v</w:t>
      </w:r>
      <w:r>
        <w:rPr>
          <w:rFonts w:ascii="Verdana" w:eastAsia="Verdana" w:hAnsi="Verdana" w:cs="Verdana"/>
          <w:sz w:val="20"/>
          <w:szCs w:val="20"/>
        </w:rPr>
        <w:t xml:space="preserve"> dotčeném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území.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rozvojem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dopravní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infrastruktury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obecně předpokládáno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větší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zatížení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negativními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vlivy.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Z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grafické</w:t>
      </w:r>
      <w:proofErr w:type="gramEnd"/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části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platných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Územně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analytických podkladů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hl.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m.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Prahy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však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nevyplývá,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že 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by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bylo dotčené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území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zatíženo nadměrnou hlukovou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či imisní zátěží.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 w:line="240" w:lineRule="auto"/>
        <w:ind w:left="10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iv.</w:t>
      </w:r>
      <w:r>
        <w:rPr>
          <w:rFonts w:ascii="Verdana" w:eastAsia="Verdana" w:hAnsi="Verdana" w:cs="Verdana"/>
          <w:b/>
          <w:bCs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kvalitu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půdy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intenzitu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jejího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využívání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1327" w:right="115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 hlediska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půdu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předpokládat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 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podobě záborů pozemků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určených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plnění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funkce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lesa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(dále 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jen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„PUPFL“)</w:t>
      </w:r>
    </w:p>
    <w:p w:rsidR="007115E4" w:rsidRDefault="008314C6">
      <w:pPr>
        <w:spacing w:after="0" w:line="240" w:lineRule="auto"/>
        <w:ind w:left="1327" w:right="490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zemědělského půdního fondu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(dále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„</w:t>
      </w:r>
      <w:proofErr w:type="gramStart"/>
      <w:r>
        <w:rPr>
          <w:rFonts w:ascii="Verdana" w:eastAsia="Verdana" w:hAnsi="Verdana" w:cs="Verdana"/>
          <w:sz w:val="20"/>
          <w:szCs w:val="20"/>
        </w:rPr>
        <w:t>ZPF“</w:t>
      </w:r>
      <w:proofErr w:type="gramEnd"/>
      <w:r>
        <w:rPr>
          <w:rFonts w:ascii="Verdana" w:eastAsia="Verdana" w:hAnsi="Verdana" w:cs="Verdana"/>
          <w:sz w:val="20"/>
          <w:szCs w:val="20"/>
        </w:rPr>
        <w:t>).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 w:line="240" w:lineRule="auto"/>
        <w:ind w:left="10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v.</w:t>
      </w:r>
      <w:r>
        <w:rPr>
          <w:rFonts w:ascii="Verdana" w:eastAsia="Verdana" w:hAnsi="Verdana" w:cs="Verdana"/>
          <w:b/>
          <w:bCs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dopady změny klimatu</w:t>
      </w:r>
    </w:p>
    <w:p w:rsidR="007115E4" w:rsidRDefault="007115E4">
      <w:pPr>
        <w:spacing w:before="6" w:after="0" w:line="150" w:lineRule="exact"/>
        <w:rPr>
          <w:sz w:val="15"/>
          <w:szCs w:val="15"/>
        </w:rPr>
      </w:pPr>
    </w:p>
    <w:p w:rsidR="007115E4" w:rsidRDefault="008314C6">
      <w:pPr>
        <w:spacing w:after="0"/>
        <w:ind w:left="1327" w:right="110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není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ovlivnění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(mikro)klimatu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dotčeném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 předpokládáno,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avšak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procesu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SEA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mělo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být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jeho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ovlivnění vyhodnoceno.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760" w:right="1078" w:hanging="28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g)</w:t>
      </w:r>
      <w:r>
        <w:rPr>
          <w:rFonts w:ascii="Verdana" w:eastAsia="Verdana" w:hAnsi="Verdana" w:cs="Verdana"/>
          <w:b/>
          <w:bCs/>
          <w:spacing w:val="-3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 xml:space="preserve">dopad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na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oblasti </w:t>
      </w:r>
      <w:r>
        <w:rPr>
          <w:rFonts w:ascii="Verdana" w:eastAsia="Verdana" w:hAnsi="Verdana" w:cs="Verdana"/>
          <w:b/>
          <w:bCs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nebo </w:t>
      </w:r>
      <w:r>
        <w:rPr>
          <w:rFonts w:ascii="Verdana" w:eastAsia="Verdana" w:hAnsi="Verdana" w:cs="Verdana"/>
          <w:b/>
          <w:bCs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krajiny </w:t>
      </w:r>
      <w:r>
        <w:rPr>
          <w:rFonts w:ascii="Verdana" w:eastAsia="Verdana" w:hAnsi="Verdana" w:cs="Verdana"/>
          <w:b/>
          <w:bCs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uznávaným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statusem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ochrany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na </w:t>
      </w:r>
      <w:r>
        <w:rPr>
          <w:rFonts w:ascii="Verdana" w:eastAsia="Verdana" w:hAnsi="Verdana" w:cs="Verdana"/>
          <w:b/>
          <w:bCs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národní, komunitární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nebo mezinárodní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úrovni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759" w:right="107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Navrhovaný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prochází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územím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Blatov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Xaverovský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háj,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která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byla vymezena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ochranu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bezkolencových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luk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vápnitých,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rašelinných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hlinito-jílovitých půdách, dubohabřin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starých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acidofilních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doubrav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dubem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letním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písčitých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pláních. Vzhledem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umístění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charakteru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budoucí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VRT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důsledku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její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předpokládat ovlivnění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chemismu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půdy, změny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obsahu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živin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vláhových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poměrů.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Tyto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změny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mohly mít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druhové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složení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společenstev,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které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daná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vymezena.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Tyto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</w:p>
    <w:p w:rsidR="007115E4" w:rsidRDefault="007115E4">
      <w:pPr>
        <w:spacing w:after="0"/>
        <w:sectPr w:rsidR="007115E4">
          <w:pgSz w:w="11920" w:h="16840"/>
          <w:pgMar w:top="1600" w:right="0" w:bottom="2140" w:left="800" w:header="1036" w:footer="1953" w:gutter="0"/>
          <w:cols w:space="708"/>
        </w:sectPr>
      </w:pPr>
    </w:p>
    <w:p w:rsidR="007115E4" w:rsidRDefault="007115E4">
      <w:pPr>
        <w:spacing w:before="1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 w:line="240" w:lineRule="auto"/>
        <w:ind w:left="759" w:right="118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spolu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potenciálním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ovlivněním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ZCHÚ,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ÚSES,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VKP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dalších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složek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 prostředí</w:t>
      </w:r>
    </w:p>
    <w:p w:rsidR="007115E4" w:rsidRDefault="008314C6">
      <w:pPr>
        <w:spacing w:before="36" w:after="0" w:line="240" w:lineRule="auto"/>
        <w:ind w:left="759" w:right="261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budou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předmětem 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AZÚR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udržitelný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 území.</w:t>
      </w:r>
    </w:p>
    <w:p w:rsidR="007115E4" w:rsidRDefault="007115E4">
      <w:pPr>
        <w:spacing w:before="16" w:after="0" w:line="260" w:lineRule="exact"/>
        <w:rPr>
          <w:sz w:val="26"/>
          <w:szCs w:val="26"/>
        </w:rPr>
      </w:pPr>
    </w:p>
    <w:p w:rsidR="007115E4" w:rsidRDefault="008314C6">
      <w:pPr>
        <w:spacing w:after="0"/>
        <w:ind w:left="760" w:right="1229" w:hanging="36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3.Předpokládaný přínos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posouzení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koncepce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ve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vztahu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</w:t>
      </w:r>
      <w:r>
        <w:rPr>
          <w:rFonts w:ascii="Verdana" w:eastAsia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posouzení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jiných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koncepcí zpracovávaných na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odlišných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úrovních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téže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oblasti</w:t>
      </w:r>
    </w:p>
    <w:p w:rsidR="007115E4" w:rsidRDefault="007115E4">
      <w:pPr>
        <w:spacing w:before="10" w:after="0" w:line="110" w:lineRule="exact"/>
        <w:rPr>
          <w:sz w:val="11"/>
          <w:szCs w:val="11"/>
        </w:rPr>
      </w:pPr>
    </w:p>
    <w:p w:rsidR="007115E4" w:rsidRDefault="008314C6">
      <w:pPr>
        <w:spacing w:after="0"/>
        <w:ind w:left="759" w:right="109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Přínos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 vlivů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Aktualizace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č.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10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 rozvoje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hlavního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města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Prahy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považován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především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důvodu zajištění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environmentální integrity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prevence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závažných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či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nevratných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poškození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 prostředí.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Jelikož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</w:t>
      </w:r>
    </w:p>
    <w:p w:rsidR="007115E4" w:rsidRDefault="008314C6">
      <w:pPr>
        <w:spacing w:after="0"/>
        <w:ind w:left="759" w:right="109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návrhovým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koridorem,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resp.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výstavbou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vysokorychlostní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železniční tratě předpokládat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velké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zásahy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 prostředí,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zejména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významné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Blatov a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Xaverovský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háj,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 vlivů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této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koncepce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w w:val="99"/>
          <w:sz w:val="20"/>
          <w:szCs w:val="20"/>
        </w:rPr>
        <w:t>draví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na 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soustavy 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NATURA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2000 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nezbytné.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Přínos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spatřován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</w:t>
      </w:r>
    </w:p>
    <w:p w:rsidR="007115E4" w:rsidRDefault="008314C6">
      <w:pPr>
        <w:spacing w:after="0"/>
        <w:ind w:left="759" w:right="1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prověření účelnosti předložené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varianty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trasy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hlediska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potenciálních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 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či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identifikaci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možných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kumulativních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synergických vlivů.</w:t>
      </w:r>
    </w:p>
    <w:p w:rsidR="007115E4" w:rsidRDefault="007115E4">
      <w:pPr>
        <w:spacing w:before="10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after="0" w:line="240" w:lineRule="auto"/>
        <w:ind w:left="334" w:right="1084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MŽP </w:t>
      </w:r>
      <w:r>
        <w:rPr>
          <w:rFonts w:ascii="Verdana" w:eastAsia="Verdana" w:hAnsi="Verdana" w:cs="Verdana"/>
          <w:spacing w:val="-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>jakožto</w:t>
      </w:r>
      <w:proofErr w:type="gramEnd"/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dotčený</w:t>
      </w:r>
      <w:r>
        <w:rPr>
          <w:rFonts w:ascii="Verdana" w:eastAsia="Verdana" w:hAnsi="Verdana" w:cs="Verdana"/>
          <w:spacing w:val="-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orgán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při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pořizování</w:t>
      </w:r>
      <w:r>
        <w:rPr>
          <w:rFonts w:ascii="Verdana" w:eastAsia="Verdana" w:hAnsi="Verdana" w:cs="Verdana"/>
          <w:spacing w:val="-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zásad </w:t>
      </w:r>
      <w:r>
        <w:rPr>
          <w:rFonts w:ascii="Verdana" w:eastAsia="Verdana" w:hAnsi="Verdana" w:cs="Verdana"/>
          <w:spacing w:val="-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>územ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ní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ho </w:t>
      </w:r>
      <w:r>
        <w:rPr>
          <w:rFonts w:ascii="Verdana" w:eastAsia="Verdana" w:hAnsi="Verdana" w:cs="Verdana"/>
          <w:spacing w:val="-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rozvoje </w:t>
      </w:r>
      <w:r>
        <w:rPr>
          <w:rFonts w:ascii="Verdana" w:eastAsia="Verdana" w:hAnsi="Verdana" w:cs="Verdana"/>
          <w:spacing w:val="-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>v sou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adu </w:t>
      </w:r>
      <w:r>
        <w:rPr>
          <w:rFonts w:ascii="Verdana" w:eastAsia="Verdana" w:hAnsi="Verdana" w:cs="Verdana"/>
          <w:spacing w:val="-3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s ustanovením </w:t>
      </w:r>
      <w:r>
        <w:rPr>
          <w:rFonts w:ascii="Verdana" w:eastAsia="Verdana" w:hAnsi="Verdana" w:cs="Verdana"/>
          <w:spacing w:val="-26"/>
          <w:sz w:val="20"/>
          <w:szCs w:val="20"/>
          <w:u w:val="single" w:color="000000"/>
        </w:rPr>
        <w:t xml:space="preserve"> </w:t>
      </w:r>
    </w:p>
    <w:p w:rsidR="007115E4" w:rsidRDefault="008314C6">
      <w:pPr>
        <w:spacing w:after="0" w:line="280" w:lineRule="atLeast"/>
        <w:ind w:left="334" w:right="107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§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10</w:t>
      </w:r>
      <w:proofErr w:type="gramStart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i </w:t>
      </w:r>
      <w:r>
        <w:rPr>
          <w:rFonts w:ascii="Verdana" w:eastAsia="Verdana" w:hAnsi="Verdana" w:cs="Verdana"/>
          <w:spacing w:val="2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odst</w:t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. </w:t>
      </w:r>
      <w:r>
        <w:rPr>
          <w:rFonts w:ascii="Verdana" w:eastAsia="Verdana" w:hAnsi="Verdana" w:cs="Verdana"/>
          <w:spacing w:val="22"/>
          <w:sz w:val="20"/>
          <w:szCs w:val="20"/>
          <w:u w:val="single" w:color="00000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2 </w:t>
      </w:r>
      <w:r>
        <w:rPr>
          <w:rFonts w:ascii="Verdana" w:eastAsia="Verdana" w:hAnsi="Verdana" w:cs="Verdana"/>
          <w:spacing w:val="2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zákona</w:t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2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o </w:t>
      </w:r>
      <w:r>
        <w:rPr>
          <w:rFonts w:ascii="Verdana" w:eastAsia="Verdana" w:hAnsi="Verdana" w:cs="Verdana"/>
          <w:spacing w:val="2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posuzování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4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na </w:t>
      </w:r>
      <w:r>
        <w:rPr>
          <w:rFonts w:ascii="Verdana" w:eastAsia="Verdana" w:hAnsi="Verdana" w:cs="Verdana"/>
          <w:spacing w:val="2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</w:t>
      </w:r>
      <w:r>
        <w:rPr>
          <w:rFonts w:ascii="Verdana" w:eastAsia="Verdana" w:hAnsi="Verdana" w:cs="Verdana"/>
          <w:spacing w:val="4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stanovuje </w:t>
      </w:r>
      <w:r>
        <w:rPr>
          <w:rFonts w:ascii="Verdana" w:eastAsia="Verdana" w:hAnsi="Verdana" w:cs="Verdana"/>
          <w:spacing w:val="1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níže </w:t>
      </w:r>
      <w:r>
        <w:rPr>
          <w:rFonts w:ascii="Verdana" w:eastAsia="Verdana" w:hAnsi="Verdana" w:cs="Verdana"/>
          <w:spacing w:val="2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uvedené  </w:t>
      </w:r>
      <w:r>
        <w:rPr>
          <w:rFonts w:ascii="Verdana" w:eastAsia="Verdana" w:hAnsi="Verdana" w:cs="Verdana"/>
          <w:spacing w:val="-1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podrobnější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požadavky</w:t>
      </w:r>
      <w:r>
        <w:rPr>
          <w:rFonts w:ascii="Verdana" w:eastAsia="Verdana" w:hAnsi="Verdana" w:cs="Verdana"/>
          <w:spacing w:val="4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obsah</w:t>
      </w:r>
      <w:r>
        <w:rPr>
          <w:rFonts w:ascii="Verdana" w:eastAsia="Verdana" w:hAnsi="Verdana" w:cs="Verdana"/>
          <w:spacing w:val="4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rozsah</w:t>
      </w:r>
      <w:r>
        <w:rPr>
          <w:rFonts w:ascii="Verdana" w:eastAsia="Verdana" w:hAnsi="Verdana" w:cs="Verdana"/>
          <w:spacing w:val="4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vyhodnocení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návrhu</w:t>
      </w:r>
      <w:r>
        <w:rPr>
          <w:rFonts w:ascii="Verdana" w:eastAsia="Verdana" w:hAnsi="Verdana" w:cs="Verdana"/>
          <w:spacing w:val="4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r>
        <w:rPr>
          <w:rFonts w:ascii="Verdana" w:eastAsia="Verdana" w:hAnsi="Verdana" w:cs="Verdana"/>
          <w:spacing w:val="4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HMP</w:t>
      </w:r>
      <w:r>
        <w:rPr>
          <w:rFonts w:ascii="Verdana" w:eastAsia="Verdana" w:hAnsi="Verdana" w:cs="Verdana"/>
          <w:spacing w:val="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na</w:t>
      </w:r>
      <w:r>
        <w:rPr>
          <w:rFonts w:ascii="Verdana" w:eastAsia="Verdana" w:hAnsi="Verdana" w:cs="Verdana"/>
          <w:spacing w:val="4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prostředí.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Obecně</w:t>
      </w:r>
      <w:r>
        <w:rPr>
          <w:rFonts w:ascii="Verdana" w:eastAsia="Verdana" w:hAnsi="Verdana" w:cs="Verdana"/>
          <w:spacing w:val="-3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však</w:t>
      </w:r>
      <w:r>
        <w:rPr>
          <w:rFonts w:ascii="Verdana" w:eastAsia="Verdana" w:hAnsi="Verdana" w:cs="Verdana"/>
          <w:spacing w:val="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platí</w:t>
      </w:r>
      <w:r>
        <w:rPr>
          <w:rFonts w:ascii="Verdana" w:eastAsia="Verdana" w:hAnsi="Verdana" w:cs="Verdana"/>
          <w:spacing w:val="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zásada,</w:t>
      </w:r>
      <w:r>
        <w:rPr>
          <w:rFonts w:ascii="Verdana" w:eastAsia="Verdana" w:hAnsi="Verdana" w:cs="Verdana"/>
          <w:spacing w:val="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že</w:t>
      </w:r>
      <w:r>
        <w:rPr>
          <w:rFonts w:ascii="Verdana" w:eastAsia="Verdana" w:hAnsi="Verdana" w:cs="Verdana"/>
          <w:spacing w:val="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MŽP</w:t>
      </w:r>
      <w:r>
        <w:rPr>
          <w:rFonts w:ascii="Verdana" w:eastAsia="Verdana" w:hAnsi="Verdana" w:cs="Verdana"/>
          <w:spacing w:val="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požaduje</w:t>
      </w:r>
      <w:r>
        <w:rPr>
          <w:rFonts w:ascii="Verdana" w:eastAsia="Verdana" w:hAnsi="Verdana" w:cs="Verdana"/>
          <w:spacing w:val="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zpracovat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vyhodnocení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vlivů</w:t>
      </w:r>
      <w:r>
        <w:rPr>
          <w:rFonts w:ascii="Verdana" w:eastAsia="Verdana" w:hAnsi="Verdana" w:cs="Verdana"/>
          <w:spacing w:val="-3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AZÚR</w:t>
      </w:r>
      <w:r>
        <w:rPr>
          <w:rFonts w:ascii="Verdana" w:eastAsia="Verdana" w:hAnsi="Verdana" w:cs="Verdana"/>
          <w:spacing w:val="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HMP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na </w:t>
      </w:r>
      <w:r>
        <w:rPr>
          <w:rFonts w:ascii="Verdana" w:eastAsia="Verdana" w:hAnsi="Verdana" w:cs="Verdana"/>
          <w:spacing w:val="-4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životní</w:t>
      </w:r>
      <w:proofErr w:type="gramEnd"/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prostředí</w:t>
      </w:r>
      <w:r>
        <w:rPr>
          <w:rFonts w:ascii="Verdana" w:eastAsia="Verdana" w:hAnsi="Verdana" w:cs="Verdana"/>
          <w:spacing w:val="-2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dle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přílohy</w:t>
      </w:r>
      <w:r>
        <w:rPr>
          <w:rFonts w:ascii="Verdana" w:eastAsia="Verdana" w:hAnsi="Verdana" w:cs="Verdana"/>
          <w:spacing w:val="-2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ke</w:t>
      </w:r>
      <w:r>
        <w:rPr>
          <w:rFonts w:ascii="Verdana" w:eastAsia="Verdana" w:hAnsi="Verdana" w:cs="Verdana"/>
          <w:spacing w:val="1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stavebnímu</w:t>
      </w:r>
      <w:r>
        <w:rPr>
          <w:rFonts w:ascii="Verdana" w:eastAsia="Verdana" w:hAnsi="Verdana" w:cs="Verdana"/>
          <w:spacing w:val="1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zákonu</w:t>
      </w:r>
      <w:r>
        <w:rPr>
          <w:rFonts w:ascii="Verdana" w:eastAsia="Verdana" w:hAnsi="Verdana" w:cs="Verdana"/>
          <w:spacing w:val="1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2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2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takové</w:t>
      </w:r>
      <w:r>
        <w:rPr>
          <w:rFonts w:ascii="Verdana" w:eastAsia="Verdana" w:hAnsi="Verdana" w:cs="Verdana"/>
          <w:spacing w:val="1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podrobnosti,</w:t>
      </w:r>
      <w:r>
        <w:rPr>
          <w:rFonts w:ascii="Verdana" w:eastAsia="Verdana" w:hAnsi="Verdana" w:cs="Verdana"/>
          <w:spacing w:val="16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jaká</w:t>
      </w:r>
      <w:r>
        <w:rPr>
          <w:rFonts w:ascii="Verdana" w:eastAsia="Verdana" w:hAnsi="Verdana" w:cs="Verdana"/>
          <w:spacing w:val="1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odpovídá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měřítku</w:t>
      </w:r>
      <w:r>
        <w:rPr>
          <w:rFonts w:ascii="Verdana" w:eastAsia="Verdana" w:hAnsi="Verdana" w:cs="Verdana"/>
          <w:spacing w:val="-5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zpracování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zásad</w:t>
      </w:r>
      <w:r>
        <w:rPr>
          <w:rFonts w:ascii="Verdana" w:eastAsia="Verdana" w:hAnsi="Verdana" w:cs="Verdana"/>
          <w:spacing w:val="-5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územního</w:t>
      </w:r>
      <w:r>
        <w:rPr>
          <w:rFonts w:ascii="Verdana" w:eastAsia="Verdana" w:hAnsi="Verdana" w:cs="Verdana"/>
          <w:spacing w:val="-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rozvoje.</w:t>
      </w:r>
    </w:p>
    <w:p w:rsidR="007115E4" w:rsidRDefault="007115E4">
      <w:pPr>
        <w:spacing w:before="12" w:after="0" w:line="240" w:lineRule="exact"/>
        <w:rPr>
          <w:sz w:val="24"/>
          <w:szCs w:val="24"/>
        </w:rPr>
      </w:pPr>
    </w:p>
    <w:p w:rsidR="007115E4" w:rsidRDefault="008314C6">
      <w:pPr>
        <w:spacing w:before="24" w:after="0"/>
        <w:ind w:left="334" w:right="111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Při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zpracovávání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návrhu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možné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vycházet z „Metodického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doporučení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vlivů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PÚR ČR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ZÚR 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prostředí“ zveřejněného ve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Věstníku MŽP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(ročník XV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únor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2015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částka 2).</w:t>
      </w:r>
    </w:p>
    <w:p w:rsidR="007115E4" w:rsidRDefault="007115E4">
      <w:pPr>
        <w:spacing w:before="20" w:after="0" w:line="220" w:lineRule="exact"/>
      </w:pPr>
    </w:p>
    <w:p w:rsidR="007115E4" w:rsidRDefault="008314C6">
      <w:pPr>
        <w:spacing w:after="0" w:line="288" w:lineRule="auto"/>
        <w:ind w:left="691" w:right="1078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1.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navrhovaného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jeho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všechny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složky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 prostředí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Posuzují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 vlivy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důrazem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hluk)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životní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prostředí, 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zahrnující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vlivy 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živočichy 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rostliny 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(na 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fragmentaci 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střety</w:t>
      </w:r>
    </w:p>
    <w:p w:rsidR="007115E4" w:rsidRDefault="008314C6">
      <w:pPr>
        <w:tabs>
          <w:tab w:val="left" w:pos="2200"/>
          <w:tab w:val="left" w:pos="4180"/>
          <w:tab w:val="left" w:pos="4540"/>
          <w:tab w:val="left" w:pos="6720"/>
          <w:tab w:val="left" w:pos="8360"/>
        </w:tabs>
        <w:spacing w:after="0" w:line="288" w:lineRule="auto"/>
        <w:ind w:left="691" w:right="110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migračními</w:t>
      </w:r>
      <w:r>
        <w:rPr>
          <w:rFonts w:ascii="Verdana" w:eastAsia="Verdana" w:hAnsi="Verdana" w:cs="Verdana"/>
          <w:sz w:val="20"/>
          <w:szCs w:val="20"/>
        </w:rPr>
        <w:tab/>
        <w:t>trasami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živočichů</w:t>
      </w:r>
      <w:r>
        <w:rPr>
          <w:rFonts w:ascii="Verdana" w:eastAsia="Verdana" w:hAnsi="Verdana" w:cs="Verdana"/>
          <w:sz w:val="20"/>
          <w:szCs w:val="20"/>
        </w:rPr>
        <w:tab/>
        <w:t>a</w:t>
      </w:r>
      <w:r>
        <w:rPr>
          <w:rFonts w:ascii="Verdana" w:eastAsia="Verdana" w:hAnsi="Verdana" w:cs="Verdana"/>
          <w:sz w:val="20"/>
          <w:szCs w:val="20"/>
        </w:rPr>
        <w:tab/>
        <w:t>zachování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migrační</w:t>
      </w:r>
      <w:r>
        <w:rPr>
          <w:rFonts w:ascii="Verdana" w:eastAsia="Verdana" w:hAnsi="Verdana" w:cs="Verdana"/>
          <w:sz w:val="20"/>
          <w:szCs w:val="20"/>
        </w:rPr>
        <w:tab/>
        <w:t>propustnosti),</w:t>
      </w:r>
      <w:r>
        <w:rPr>
          <w:rFonts w:ascii="Verdana" w:eastAsia="Verdana" w:hAnsi="Verdana" w:cs="Verdana"/>
          <w:sz w:val="20"/>
          <w:szCs w:val="20"/>
        </w:rPr>
        <w:tab/>
        <w:t>ekosystémy, biologickou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rozmanitost,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půdu,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vodu,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ovzduší,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klima,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krajinu,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krajinný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ráz,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přírodní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zdroje, hmotný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majetek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kulturní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dědictví,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jejich vzájemné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působení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souvislosti.</w:t>
      </w:r>
    </w:p>
    <w:p w:rsidR="007115E4" w:rsidRDefault="007115E4">
      <w:pPr>
        <w:spacing w:before="10" w:after="0" w:line="130" w:lineRule="exact"/>
        <w:rPr>
          <w:sz w:val="13"/>
          <w:szCs w:val="13"/>
        </w:rPr>
      </w:pPr>
    </w:p>
    <w:p w:rsidR="007115E4" w:rsidRDefault="008314C6">
      <w:pPr>
        <w:spacing w:after="0" w:line="288" w:lineRule="auto"/>
        <w:ind w:left="691" w:right="1152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2.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Požadujeme,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aby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posuzovatel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 vypracoval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závěry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doporučení včetně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návrhu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stanoviska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návrhu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uvedením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jasných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výroků,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zda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lze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hlediska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potenciálních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negativních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</w:p>
    <w:p w:rsidR="007115E4" w:rsidRDefault="008314C6">
      <w:pPr>
        <w:spacing w:after="0" w:line="240" w:lineRule="auto"/>
        <w:ind w:left="69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celkem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souhlasit,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souhlasit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podmínkami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požadavky</w:t>
      </w:r>
    </w:p>
    <w:p w:rsidR="007115E4" w:rsidRDefault="008314C6">
      <w:pPr>
        <w:spacing w:before="48" w:after="0" w:line="240" w:lineRule="auto"/>
        <w:ind w:left="69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včetně jejich upřesnění, anebo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nesouhlasit.</w:t>
      </w:r>
    </w:p>
    <w:p w:rsidR="007115E4" w:rsidRDefault="007115E4">
      <w:pPr>
        <w:spacing w:before="9" w:after="0" w:line="180" w:lineRule="exact"/>
        <w:rPr>
          <w:sz w:val="18"/>
          <w:szCs w:val="18"/>
        </w:rPr>
      </w:pPr>
    </w:p>
    <w:p w:rsidR="007115E4" w:rsidRDefault="008314C6">
      <w:pPr>
        <w:spacing w:after="0" w:line="288" w:lineRule="auto"/>
        <w:ind w:left="691" w:right="1084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3.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provést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 kumulativních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synergických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vlivů.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těchto vlivů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 prostředí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třeba</w:t>
      </w:r>
    </w:p>
    <w:p w:rsidR="007115E4" w:rsidRDefault="007115E4">
      <w:pPr>
        <w:spacing w:after="0"/>
        <w:jc w:val="both"/>
        <w:sectPr w:rsidR="007115E4">
          <w:pgSz w:w="11920" w:h="16840"/>
          <w:pgMar w:top="1600" w:right="0" w:bottom="2140" w:left="800" w:header="1036" w:footer="1953" w:gutter="0"/>
          <w:cols w:space="708"/>
        </w:sectPr>
      </w:pPr>
    </w:p>
    <w:p w:rsidR="007115E4" w:rsidRDefault="007115E4">
      <w:pPr>
        <w:spacing w:before="1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 w:line="288" w:lineRule="auto"/>
        <w:ind w:left="691" w:right="107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zpracovat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jak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úrovni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konkrétního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navrženého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koridoru,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ohledem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širší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vztahy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vazby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souvislosti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stavem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záměry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schválenými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realizaci či záměry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uvažovanými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(rozsudek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NSS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Aos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1/2013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133).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Tam,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kde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budou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zjištěny potenciální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kumulativní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synergické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vlivy,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nutné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navrhnout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kompenzační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opatření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případný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monitoring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těchto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potenciálních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vlivů.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Je 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také</w:t>
      </w:r>
      <w:proofErr w:type="gramEnd"/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nezbytné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upozornit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rozsudek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NSS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Ao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7/2011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526,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kterým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byly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zrušeny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Zásady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územního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rozvoje Jihomoravského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kraje.</w:t>
      </w:r>
    </w:p>
    <w:p w:rsidR="007115E4" w:rsidRDefault="007115E4">
      <w:pPr>
        <w:spacing w:before="10" w:after="0" w:line="130" w:lineRule="exact"/>
        <w:rPr>
          <w:sz w:val="13"/>
          <w:szCs w:val="13"/>
        </w:rPr>
      </w:pPr>
    </w:p>
    <w:p w:rsidR="007115E4" w:rsidRDefault="008314C6">
      <w:pPr>
        <w:spacing w:after="0" w:line="288" w:lineRule="auto"/>
        <w:ind w:left="691" w:right="1078" w:hanging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4.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podrobně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2000.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 nezbytné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vyhodnotit,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zda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realizací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nemůže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dojít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ohrožení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předmětů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cílů ochrany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(EVL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Blatov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Xaverovský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háj).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 vlivů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navrhnout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opatření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předcházení, vyloučení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snížení negativních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 soustavy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NATURA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2000.</w:t>
      </w:r>
    </w:p>
    <w:p w:rsidR="007115E4" w:rsidRDefault="007115E4">
      <w:pPr>
        <w:spacing w:before="10" w:after="0" w:line="130" w:lineRule="exact"/>
        <w:rPr>
          <w:sz w:val="13"/>
          <w:szCs w:val="13"/>
        </w:rPr>
      </w:pPr>
    </w:p>
    <w:p w:rsidR="007115E4" w:rsidRDefault="008314C6">
      <w:pPr>
        <w:spacing w:after="0" w:line="288" w:lineRule="auto"/>
        <w:ind w:left="691" w:right="1078" w:hanging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5.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ZCHÚ,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nezbytné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vyhodnotit,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zda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realizací AZÚR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nemůže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dojít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ohrožení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předmětů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cílů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ZCHÚ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(Přírodní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rezervace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Klánovický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les,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Přírodní 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památka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Xaverovský 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háj).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V 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rámci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 požadujeme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navrhnout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opatření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předcházení, vyloučení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snížení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negativních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na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ZCHÚ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opatření zajišťující migrační propustnost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území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živočichy.</w:t>
      </w:r>
    </w:p>
    <w:p w:rsidR="007115E4" w:rsidRDefault="007115E4">
      <w:pPr>
        <w:spacing w:before="10" w:after="0" w:line="130" w:lineRule="exact"/>
        <w:rPr>
          <w:sz w:val="13"/>
          <w:szCs w:val="13"/>
        </w:rPr>
      </w:pPr>
    </w:p>
    <w:p w:rsidR="007115E4" w:rsidRDefault="008314C6">
      <w:pPr>
        <w:spacing w:after="0" w:line="288" w:lineRule="auto"/>
        <w:ind w:left="691" w:right="1142" w:hanging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6.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hlediska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obecné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přírody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krajiny, zejména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zaměřením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možné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ÚSES,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VKP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krajinný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ráz.</w:t>
      </w:r>
    </w:p>
    <w:p w:rsidR="007115E4" w:rsidRDefault="007115E4">
      <w:pPr>
        <w:spacing w:before="10" w:after="0" w:line="130" w:lineRule="exact"/>
        <w:rPr>
          <w:sz w:val="13"/>
          <w:szCs w:val="13"/>
        </w:rPr>
      </w:pPr>
    </w:p>
    <w:p w:rsidR="007115E4" w:rsidRDefault="008314C6">
      <w:pPr>
        <w:spacing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7.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 hlediska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záboru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ZPF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zásahů do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PUPFL.</w:t>
      </w:r>
    </w:p>
    <w:p w:rsidR="007115E4" w:rsidRDefault="007115E4">
      <w:pPr>
        <w:spacing w:before="9" w:after="0" w:line="180" w:lineRule="exact"/>
        <w:rPr>
          <w:sz w:val="18"/>
          <w:szCs w:val="18"/>
        </w:rPr>
      </w:pPr>
    </w:p>
    <w:p w:rsidR="007115E4" w:rsidRDefault="008314C6">
      <w:pPr>
        <w:spacing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8.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posoudit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vlivy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navrhovaného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koridoru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podzemní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povrchové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vody,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změny</w:t>
      </w:r>
    </w:p>
    <w:p w:rsidR="007115E4" w:rsidRDefault="008314C6">
      <w:pPr>
        <w:spacing w:before="48" w:after="0" w:line="240" w:lineRule="auto"/>
        <w:ind w:left="69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vodního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režimu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odtokové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poměry.</w:t>
      </w:r>
    </w:p>
    <w:p w:rsidR="007115E4" w:rsidRDefault="007115E4">
      <w:pPr>
        <w:spacing w:before="9" w:after="0" w:line="180" w:lineRule="exact"/>
        <w:rPr>
          <w:sz w:val="18"/>
          <w:szCs w:val="18"/>
        </w:rPr>
      </w:pPr>
    </w:p>
    <w:p w:rsidR="007115E4" w:rsidRDefault="008314C6">
      <w:pPr>
        <w:spacing w:after="0" w:line="288" w:lineRule="auto"/>
        <w:ind w:left="691" w:right="1116" w:hanging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9. 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Požadujeme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vyhodnotit,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zda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návrh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 AZÚR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naplňuje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cíle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národních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regionálních koncepčních dokumentů, např.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Státního 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programu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přírody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České republiky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období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2020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2025,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Státní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politiky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životního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 ČR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2012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2020, Strategického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rámce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Česká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republika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2030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či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Strategie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biologické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rozmanitosti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ČR</w:t>
      </w:r>
    </w:p>
    <w:p w:rsidR="007115E4" w:rsidRDefault="008314C6">
      <w:pPr>
        <w:spacing w:after="0" w:line="240" w:lineRule="auto"/>
        <w:ind w:left="691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2016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2025.</w:t>
      </w:r>
    </w:p>
    <w:p w:rsidR="007115E4" w:rsidRDefault="007115E4">
      <w:pPr>
        <w:spacing w:before="9" w:after="0" w:line="180" w:lineRule="exact"/>
        <w:rPr>
          <w:sz w:val="18"/>
          <w:szCs w:val="18"/>
        </w:rPr>
      </w:pPr>
    </w:p>
    <w:p w:rsidR="007115E4" w:rsidRDefault="008314C6">
      <w:pPr>
        <w:spacing w:after="0" w:line="288" w:lineRule="auto"/>
        <w:ind w:left="691" w:right="1098" w:hanging="35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w w:val="99"/>
          <w:sz w:val="20"/>
          <w:szCs w:val="20"/>
        </w:rPr>
        <w:t>10.</w:t>
      </w:r>
      <w:r>
        <w:rPr>
          <w:rFonts w:ascii="Verdana" w:eastAsia="Verdana" w:hAnsi="Verdana" w:cs="Verdana"/>
          <w:spacing w:val="-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Požadavky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uvedené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tomto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stanovisku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nezbytné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prostředí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veřejné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zdraví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relevantně vypořádat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náležitě odůvodnit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odkazem 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příslušnou kapitolu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vyhodnocení.</w:t>
      </w:r>
    </w:p>
    <w:p w:rsidR="007115E4" w:rsidRDefault="007115E4">
      <w:pPr>
        <w:spacing w:before="20" w:after="0" w:line="220" w:lineRule="exact"/>
      </w:pPr>
    </w:p>
    <w:p w:rsidR="007115E4" w:rsidRDefault="008314C6">
      <w:pPr>
        <w:spacing w:after="0" w:line="240" w:lineRule="auto"/>
        <w:ind w:left="33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Jelikož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příslušný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orgán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přírody nevyloučil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ve 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svém 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stanovisku 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dle 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ustanovení</w:t>
      </w:r>
    </w:p>
    <w:p w:rsidR="007115E4" w:rsidRDefault="008314C6">
      <w:pPr>
        <w:spacing w:before="48" w:after="0" w:line="288" w:lineRule="auto"/>
        <w:ind w:left="334" w:right="10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45i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 přírody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 významný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AZÚR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 na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soustavy NATURA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2000,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musí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být 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AZÚR 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HMP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předmětem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posouzení 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podle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§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45i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odst. 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2 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</w:t>
      </w:r>
      <w:r>
        <w:rPr>
          <w:rFonts w:ascii="Verdana" w:eastAsia="Verdana" w:hAnsi="Verdana" w:cs="Verdana"/>
          <w:w w:val="99"/>
          <w:sz w:val="20"/>
          <w:szCs w:val="20"/>
        </w:rPr>
        <w:t>ákona</w:t>
      </w:r>
      <w:proofErr w:type="gramEnd"/>
      <w:r>
        <w:rPr>
          <w:rFonts w:ascii="Verdana" w:eastAsia="Verdana" w:hAnsi="Verdana" w:cs="Verdana"/>
          <w:w w:val="99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 xml:space="preserve"> ochraně přírody 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krajiny 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jeho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prováděcího předpisu 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(vyhláška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č. </w:t>
      </w:r>
      <w:r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142/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2018 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Sb.</w:t>
      </w:r>
      <w:proofErr w:type="gramEnd"/>
      <w:r>
        <w:rPr>
          <w:rFonts w:ascii="Verdana" w:eastAsia="Verdana" w:hAnsi="Verdana" w:cs="Verdana"/>
          <w:sz w:val="20"/>
          <w:szCs w:val="20"/>
        </w:rPr>
        <w:t>,</w:t>
      </w:r>
    </w:p>
    <w:p w:rsidR="007115E4" w:rsidRDefault="008314C6">
      <w:pPr>
        <w:spacing w:after="0" w:line="288" w:lineRule="auto"/>
        <w:ind w:left="334" w:right="110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náležitostech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vlivu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záměru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koncepce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EVL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náležitostech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hodnocení vlivu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závažného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zásahu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zájmy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přírody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krajiny).</w:t>
      </w:r>
    </w:p>
    <w:p w:rsidR="007115E4" w:rsidRDefault="007115E4">
      <w:pPr>
        <w:spacing w:after="0"/>
        <w:sectPr w:rsidR="007115E4">
          <w:pgSz w:w="11920" w:h="16840"/>
          <w:pgMar w:top="1600" w:right="0" w:bottom="2140" w:left="800" w:header="1036" w:footer="1953" w:gutter="0"/>
          <w:cols w:space="708"/>
        </w:sectPr>
      </w:pPr>
    </w:p>
    <w:p w:rsidR="007115E4" w:rsidRDefault="007115E4">
      <w:pPr>
        <w:spacing w:before="1" w:after="0" w:line="150" w:lineRule="exact"/>
        <w:rPr>
          <w:sz w:val="15"/>
          <w:szCs w:val="15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before="24" w:after="0" w:line="288" w:lineRule="auto"/>
        <w:ind w:left="334" w:right="113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Nevyloučí-li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výsledek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posouzení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podle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ustanovení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45i</w:t>
      </w:r>
      <w:r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ochraně přírody 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 xml:space="preserve"> krajiny</w:t>
      </w:r>
      <w:r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významný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negativní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</w:t>
      </w:r>
      <w:r>
        <w:rPr>
          <w:rFonts w:ascii="Verdana" w:eastAsia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koncepce</w:t>
      </w:r>
      <w:r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předmět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ochrany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celistvost</w:t>
      </w:r>
      <w:r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evropsky významné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lokality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nebo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ptačí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oblasti,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musí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pořizovatel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respektovat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ustanovení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§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45i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2, odst.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8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až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odst.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12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zákona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ochraně přírody 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krajiny.</w:t>
      </w:r>
    </w:p>
    <w:p w:rsidR="007115E4" w:rsidRDefault="007115E4">
      <w:pPr>
        <w:spacing w:before="7" w:after="0" w:line="110" w:lineRule="exact"/>
        <w:rPr>
          <w:sz w:val="11"/>
          <w:szCs w:val="11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after="0" w:line="240" w:lineRule="auto"/>
        <w:ind w:left="60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Mgr. Evžen Doležal</w:t>
      </w:r>
    </w:p>
    <w:p w:rsidR="007115E4" w:rsidRDefault="008314C6">
      <w:pPr>
        <w:spacing w:before="36" w:after="0"/>
        <w:ind w:left="6004" w:right="158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ředitel odboru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posuzování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vlivů na životní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prostředí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proofErr w:type="gramEnd"/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integrované prevence</w:t>
      </w:r>
    </w:p>
    <w:p w:rsidR="007115E4" w:rsidRDefault="008314C6">
      <w:pPr>
        <w:spacing w:after="0" w:line="240" w:lineRule="auto"/>
        <w:ind w:left="60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podepsáno</w:t>
      </w:r>
      <w:r>
        <w:rPr>
          <w:rFonts w:ascii="Verdana" w:eastAsia="Verdana" w:hAnsi="Verdana" w:cs="Verdana"/>
          <w:i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elektronicky</w:t>
      </w:r>
    </w:p>
    <w:p w:rsidR="007115E4" w:rsidRDefault="007115E4">
      <w:pPr>
        <w:spacing w:before="7" w:after="0" w:line="100" w:lineRule="exact"/>
        <w:rPr>
          <w:sz w:val="10"/>
          <w:szCs w:val="1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7115E4">
      <w:pPr>
        <w:spacing w:after="0" w:line="200" w:lineRule="exact"/>
        <w:rPr>
          <w:sz w:val="20"/>
          <w:szCs w:val="20"/>
        </w:rPr>
      </w:pPr>
    </w:p>
    <w:p w:rsidR="007115E4" w:rsidRDefault="008314C6">
      <w:pPr>
        <w:spacing w:after="0" w:line="240" w:lineRule="auto"/>
        <w:ind w:left="334" w:right="965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Na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vědomí</w:t>
      </w:r>
    </w:p>
    <w:p w:rsidR="007115E4" w:rsidRDefault="007115E4">
      <w:pPr>
        <w:spacing w:after="0" w:line="120" w:lineRule="exact"/>
        <w:rPr>
          <w:sz w:val="12"/>
          <w:szCs w:val="12"/>
        </w:rPr>
      </w:pPr>
    </w:p>
    <w:p w:rsidR="007115E4" w:rsidRDefault="008314C6">
      <w:pPr>
        <w:spacing w:after="0" w:line="240" w:lineRule="auto"/>
        <w:ind w:left="334" w:right="608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MŽP,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odbor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obecné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ochrany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přírody a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krajiny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–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zde</w:t>
      </w:r>
    </w:p>
    <w:p w:rsidR="007115E4" w:rsidRDefault="008314C6">
      <w:pPr>
        <w:spacing w:before="60" w:after="0" w:line="240" w:lineRule="auto"/>
        <w:ind w:left="334" w:right="386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MŽP,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odbor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druhové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ochrany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>a</w:t>
      </w:r>
      <w:proofErr w:type="gramEnd"/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implementace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mezinárodních</w:t>
      </w:r>
      <w:r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závazků –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zde</w:t>
      </w:r>
    </w:p>
    <w:sectPr w:rsidR="007115E4">
      <w:pgSz w:w="11920" w:h="16840"/>
      <w:pgMar w:top="1600" w:right="0" w:bottom="2140" w:left="800" w:header="1036" w:footer="19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2C7" w:rsidRDefault="008314C6">
      <w:pPr>
        <w:spacing w:after="0" w:line="240" w:lineRule="auto"/>
      </w:pPr>
      <w:r>
        <w:separator/>
      </w:r>
    </w:p>
  </w:endnote>
  <w:endnote w:type="continuationSeparator" w:id="0">
    <w:p w:rsidR="000402C7" w:rsidRDefault="0083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C6" w:rsidRDefault="008314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E4" w:rsidRDefault="006E4BA0">
    <w:pPr>
      <w:spacing w:after="0" w:line="200" w:lineRule="exact"/>
      <w:rPr>
        <w:sz w:val="20"/>
        <w:szCs w:val="20"/>
      </w:rPr>
    </w:pPr>
    <w:r>
      <w:pict>
        <v:group id="_x0000_s1034" style="position:absolute;margin-left:56.7pt;margin-top:773.5pt;width:43.65pt;height:.1pt;z-index:-251660800;mso-position-horizontal-relative:page;mso-position-vertical-relative:page" coordorigin="1134,15470" coordsize="873,2">
          <v:shape id="_x0000_s1035" style="position:absolute;left:1134;top:15470;width:873;height:2" coordorigin="1134,15470" coordsize="873,0" path="m1134,15470r873,e" filled="f" strokeweight=".12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.7pt;margin-top:735.65pt;width:113.15pt;height:16.4pt;z-index:-251659776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144" w:lineRule="exact"/>
                  <w:ind w:left="20" w:right="-20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Ministerstvo</w:t>
                </w:r>
                <w:r>
                  <w:rPr>
                    <w:rFonts w:ascii="Verdana" w:eastAsia="Verdana" w:hAnsi="Verdana" w:cs="Verdana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životního prostředí</w:t>
                </w:r>
              </w:p>
              <w:p w:rsidR="007115E4" w:rsidRDefault="008314C6">
                <w:pPr>
                  <w:spacing w:before="22" w:after="0" w:line="240" w:lineRule="auto"/>
                  <w:ind w:left="20" w:right="-20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Vršovická</w:t>
                </w:r>
                <w:r>
                  <w:rPr>
                    <w:rFonts w:ascii="Verdana" w:eastAsia="Verdana" w:hAnsi="Verdana" w:cs="Verdana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1442/65,</w:t>
                </w:r>
                <w:r>
                  <w:rPr>
                    <w:rFonts w:ascii="Verdana" w:eastAsia="Verdana" w:hAnsi="Verdana" w:cs="Verdana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100</w:t>
                </w:r>
                <w:r>
                  <w:rPr>
                    <w:rFonts w:ascii="Verdana" w:eastAsia="Verdana" w:hAnsi="Verdana" w:cs="Verdana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</w:t>
                </w:r>
                <w:r>
                  <w:rPr>
                    <w:rFonts w:ascii="Verdana" w:eastAsia="Verdana" w:hAnsi="Verdana" w:cs="Verdana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Praha</w:t>
                </w:r>
                <w:r>
                  <w:rPr>
                    <w:rFonts w:ascii="Verdana" w:eastAsia="Verdana" w:hAnsi="Verdana" w:cs="Verdana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55.7pt;margin-top:758.45pt;width:62.95pt;height:33.15pt;z-index:-251658752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144" w:lineRule="exact"/>
                  <w:ind w:left="20" w:right="-18"/>
                  <w:jc w:val="both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(+420)</w:t>
                </w:r>
                <w:r>
                  <w:rPr>
                    <w:rFonts w:ascii="Verdana" w:eastAsia="Verdana" w:hAnsi="Verdana" w:cs="Verdana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26712-1111</w:t>
                </w:r>
              </w:p>
              <w:p w:rsidR="007115E4" w:rsidRDefault="006E4BA0">
                <w:pPr>
                  <w:spacing w:before="22" w:after="0"/>
                  <w:ind w:left="20" w:right="289"/>
                  <w:jc w:val="both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hyperlink r:id="rId1">
                  <w:r w:rsidR="008314C6">
                    <w:rPr>
                      <w:rFonts w:ascii="Verdana" w:eastAsia="Verdana" w:hAnsi="Verdana" w:cs="Verdana"/>
                      <w:sz w:val="12"/>
                      <w:szCs w:val="12"/>
                    </w:rPr>
                    <w:t xml:space="preserve">posta@mzp.cz </w:t>
                  </w:r>
                </w:hyperlink>
                <w:r w:rsidR="008314C6">
                  <w:rPr>
                    <w:rFonts w:ascii="Verdana" w:eastAsia="Verdana" w:hAnsi="Verdana" w:cs="Verdana"/>
                    <w:sz w:val="12"/>
                    <w:szCs w:val="12"/>
                  </w:rPr>
                  <w:t>ISDS:</w:t>
                </w:r>
                <w:r w:rsidR="008314C6">
                  <w:rPr>
                    <w:rFonts w:ascii="Verdana" w:eastAsia="Verdana" w:hAnsi="Verdana" w:cs="Verdana"/>
                    <w:spacing w:val="-4"/>
                    <w:sz w:val="12"/>
                    <w:szCs w:val="12"/>
                  </w:rPr>
                  <w:t xml:space="preserve"> </w:t>
                </w:r>
                <w:r w:rsidR="008314C6">
                  <w:rPr>
                    <w:rFonts w:ascii="Verdana" w:eastAsia="Verdana" w:hAnsi="Verdana" w:cs="Verdana"/>
                    <w:sz w:val="12"/>
                    <w:szCs w:val="12"/>
                  </w:rPr>
                  <w:t xml:space="preserve">9gsaax4 </w:t>
                </w:r>
                <w:hyperlink r:id="rId2">
                  <w:r w:rsidR="008314C6">
                    <w:rPr>
                      <w:rFonts w:ascii="Verdana" w:eastAsia="Verdana" w:hAnsi="Verdana" w:cs="Verdana"/>
                      <w:sz w:val="12"/>
                      <w:szCs w:val="12"/>
                      <w:u w:val="single" w:color="000000"/>
                    </w:rPr>
                    <w:t>www.mzp.cz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C6" w:rsidRDefault="008314C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E4" w:rsidRDefault="006E4BA0">
    <w:pPr>
      <w:spacing w:after="0" w:line="200" w:lineRule="exact"/>
      <w:rPr>
        <w:sz w:val="20"/>
        <w:szCs w:val="20"/>
      </w:rPr>
    </w:pPr>
    <w:r>
      <w:pict>
        <v:group id="_x0000_s1028" style="position:absolute;margin-left:56.7pt;margin-top:773.6pt;width:43.65pt;height:.1pt;z-index:-251656704;mso-position-horizontal-relative:page;mso-position-vertical-relative:page" coordorigin="1134,15472" coordsize="873,2">
          <v:shape id="_x0000_s1029" style="position:absolute;left:1134;top:15472;width:873;height:2" coordorigin="1134,15472" coordsize="873,0" path="m1134,15472r873,e" filled="f" strokeweight=".12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735.8pt;width:113.15pt;height:16.4pt;z-index:-251655680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144" w:lineRule="exact"/>
                  <w:ind w:left="20" w:right="-20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Ministerstvo</w:t>
                </w:r>
                <w:r>
                  <w:rPr>
                    <w:rFonts w:ascii="Verdana" w:eastAsia="Verdana" w:hAnsi="Verdana" w:cs="Verdana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životního prostředí</w:t>
                </w:r>
              </w:p>
              <w:p w:rsidR="007115E4" w:rsidRDefault="008314C6">
                <w:pPr>
                  <w:spacing w:before="22" w:after="0" w:line="240" w:lineRule="auto"/>
                  <w:ind w:left="20" w:right="-20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Vršovická</w:t>
                </w:r>
                <w:r>
                  <w:rPr>
                    <w:rFonts w:ascii="Verdana" w:eastAsia="Verdana" w:hAnsi="Verdana" w:cs="Verdana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1442/65,</w:t>
                </w:r>
                <w:r>
                  <w:rPr>
                    <w:rFonts w:ascii="Verdana" w:eastAsia="Verdana" w:hAnsi="Verdana" w:cs="Verdana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100</w:t>
                </w:r>
                <w:r>
                  <w:rPr>
                    <w:rFonts w:ascii="Verdana" w:eastAsia="Verdana" w:hAnsi="Verdana" w:cs="Verdana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</w:t>
                </w:r>
                <w:r>
                  <w:rPr>
                    <w:rFonts w:ascii="Verdana" w:eastAsia="Verdana" w:hAnsi="Verdana" w:cs="Verdana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Praha</w:t>
                </w:r>
                <w:r>
                  <w:rPr>
                    <w:rFonts w:ascii="Verdana" w:eastAsia="Verdana" w:hAnsi="Verdana" w:cs="Verdana"/>
                    <w:spacing w:val="-3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5.7pt;margin-top:758.55pt;width:62.95pt;height:33.15pt;z-index:-251654656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144" w:lineRule="exact"/>
                  <w:ind w:left="20" w:right="-18"/>
                  <w:jc w:val="both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(+420)</w:t>
                </w:r>
                <w:r>
                  <w:rPr>
                    <w:rFonts w:ascii="Verdana" w:eastAsia="Verdana" w:hAnsi="Verdana" w:cs="Verdana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sz w:val="12"/>
                    <w:szCs w:val="12"/>
                  </w:rPr>
                  <w:t>26712-1111</w:t>
                </w:r>
              </w:p>
              <w:p w:rsidR="007115E4" w:rsidRDefault="006E4BA0">
                <w:pPr>
                  <w:spacing w:before="22" w:after="0"/>
                  <w:ind w:left="20" w:right="289"/>
                  <w:jc w:val="both"/>
                  <w:rPr>
                    <w:rFonts w:ascii="Verdana" w:eastAsia="Verdana" w:hAnsi="Verdana" w:cs="Verdana"/>
                    <w:sz w:val="12"/>
                    <w:szCs w:val="12"/>
                  </w:rPr>
                </w:pPr>
                <w:hyperlink r:id="rId1">
                  <w:r w:rsidR="008314C6">
                    <w:rPr>
                      <w:rFonts w:ascii="Verdana" w:eastAsia="Verdana" w:hAnsi="Verdana" w:cs="Verdana"/>
                      <w:sz w:val="12"/>
                      <w:szCs w:val="12"/>
                    </w:rPr>
                    <w:t xml:space="preserve">posta@mzp.cz </w:t>
                  </w:r>
                </w:hyperlink>
                <w:r w:rsidR="008314C6">
                  <w:rPr>
                    <w:rFonts w:ascii="Verdana" w:eastAsia="Verdana" w:hAnsi="Verdana" w:cs="Verdana"/>
                    <w:sz w:val="12"/>
                    <w:szCs w:val="12"/>
                  </w:rPr>
                  <w:t>ISDS:</w:t>
                </w:r>
                <w:r w:rsidR="008314C6">
                  <w:rPr>
                    <w:rFonts w:ascii="Verdana" w:eastAsia="Verdana" w:hAnsi="Verdana" w:cs="Verdana"/>
                    <w:spacing w:val="-4"/>
                    <w:sz w:val="12"/>
                    <w:szCs w:val="12"/>
                  </w:rPr>
                  <w:t xml:space="preserve"> </w:t>
                </w:r>
                <w:r w:rsidR="008314C6">
                  <w:rPr>
                    <w:rFonts w:ascii="Verdana" w:eastAsia="Verdana" w:hAnsi="Verdana" w:cs="Verdana"/>
                    <w:sz w:val="12"/>
                    <w:szCs w:val="12"/>
                  </w:rPr>
                  <w:t xml:space="preserve">9gsaax4 </w:t>
                </w:r>
                <w:hyperlink r:id="rId2">
                  <w:r w:rsidR="008314C6">
                    <w:rPr>
                      <w:rFonts w:ascii="Verdana" w:eastAsia="Verdana" w:hAnsi="Verdana" w:cs="Verdana"/>
                      <w:sz w:val="12"/>
                      <w:szCs w:val="12"/>
                      <w:u w:val="single" w:color="000000"/>
                    </w:rPr>
                    <w:t>www.mzp.cz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24.5pt;margin-top:792.25pt;width:15.1pt;height:9pt;z-index:-251653632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165" w:lineRule="exact"/>
                  <w:ind w:left="40" w:right="-41"/>
                  <w:rPr>
                    <w:rFonts w:ascii="Verdana" w:eastAsia="Verdana" w:hAnsi="Verdana" w:cs="Verdana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 w:eastAsia="Verdana" w:hAnsi="Verdana" w:cs="Verdana"/>
                    <w:noProof/>
                    <w:sz w:val="14"/>
                    <w:szCs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2C7" w:rsidRDefault="008314C6">
      <w:pPr>
        <w:spacing w:after="0" w:line="240" w:lineRule="auto"/>
      </w:pPr>
      <w:r>
        <w:separator/>
      </w:r>
    </w:p>
  </w:footnote>
  <w:footnote w:type="continuationSeparator" w:id="0">
    <w:p w:rsidR="000402C7" w:rsidRDefault="0083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C6" w:rsidRDefault="008314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E4" w:rsidRDefault="006E4BA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38.8pt;margin-top:54.25pt;width:192.1pt;height:26pt;z-index:-251662848;mso-position-horizontal-relative:page;mso-position-vertical-relative:page" filled="f" stroked="f">
          <v:textbox inset="0,0,0,0">
            <w:txbxContent>
              <w:p w:rsidR="007115E4" w:rsidRDefault="008314C6">
                <w:pPr>
                  <w:spacing w:after="0" w:line="227" w:lineRule="exact"/>
                  <w:ind w:left="20" w:right="-5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Odbor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posuzování</w:t>
                </w:r>
                <w:r>
                  <w:rPr>
                    <w:rFonts w:ascii="Verdana" w:eastAsia="Verdana" w:hAnsi="Verdana" w:cs="Verdana"/>
                    <w:b/>
                    <w:bCs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vlivů na životní</w:t>
                </w:r>
              </w:p>
              <w:p w:rsidR="007115E4" w:rsidRDefault="008314C6">
                <w:pPr>
                  <w:spacing w:before="36" w:after="0" w:line="240" w:lineRule="auto"/>
                  <w:ind w:left="20" w:right="-20"/>
                  <w:rPr>
                    <w:rFonts w:ascii="Verdana" w:eastAsia="Verdana" w:hAnsi="Verdana" w:cs="Verdana"/>
                    <w:sz w:val="20"/>
                    <w:szCs w:val="20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 xml:space="preserve">prostředí </w:t>
                </w:r>
                <w:proofErr w:type="gramStart"/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a</w:t>
                </w:r>
                <w:proofErr w:type="gramEnd"/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integrované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20"/>
                    <w:szCs w:val="20"/>
                  </w:rPr>
                  <w:t>prevence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C6" w:rsidRDefault="008314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5E4"/>
    <w:rsid w:val="000402C7"/>
    <w:rsid w:val="006E4BA0"/>
    <w:rsid w:val="007115E4"/>
    <w:rsid w:val="008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309D"/>
  <w15:docId w15:val="{810DBAA2-FAB5-464E-A897-DF619091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4C6"/>
  </w:style>
  <w:style w:type="paragraph" w:styleId="Zpat">
    <w:name w:val="footer"/>
    <w:basedOn w:val="Normln"/>
    <w:link w:val="ZpatChar"/>
    <w:uiPriority w:val="99"/>
    <w:unhideWhenUsed/>
    <w:rsid w:val="0083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p.cz/" TargetMode="External"/><Relationship Id="rId1" Type="http://schemas.openxmlformats.org/officeDocument/2006/relationships/hyperlink" Target="mailto:posta@mzp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p.cz/" TargetMode="External"/><Relationship Id="rId1" Type="http://schemas.openxmlformats.org/officeDocument/2006/relationships/hyperlink" Target="mailto:posta@m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2853</Words>
  <Characters>16834</Characters>
  <Application>Microsoft Office Word</Application>
  <DocSecurity>0</DocSecurity>
  <Lines>140</Lines>
  <Paragraphs>39</Paragraphs>
  <ScaleCrop>false</ScaleCrop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2021-06-15T16:29:00Z</dcterms:created>
  <dcterms:modified xsi:type="dcterms:W3CDTF">2021-06-15T15:43:00Z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2021-06-15T00:00:00Z</vt:filetime>
  </property>
</Properties>
</file>