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3020"/>
      </w:tblGrid>
      <w:tr w:rsidR="00C41CF1" w14:paraId="05C38E16" w14:textId="77777777" w:rsidTr="00F076DA">
        <w:tc>
          <w:tcPr>
            <w:tcW w:w="6236" w:type="dxa"/>
          </w:tcPr>
          <w:p w14:paraId="741359C6" w14:textId="77777777" w:rsidR="00C41CF1" w:rsidRDefault="00C41CF1" w:rsidP="00F076DA">
            <w:pPr>
              <w:pStyle w:val="Zhlav"/>
              <w:spacing w:line="192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EB933" wp14:editId="4DA3A3B5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75608</wp:posOffset>
                      </wp:positionV>
                      <wp:extent cx="2345266" cy="728133"/>
                      <wp:effectExtent l="0" t="0" r="4445" b="0"/>
                      <wp:wrapNone/>
                      <wp:docPr id="16" name="Textové po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5266" cy="728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77732C" w14:textId="77777777" w:rsidR="00C41CF1" w:rsidRPr="009E6761" w:rsidRDefault="00C41CF1" w:rsidP="00C41CF1">
                                  <w:pPr>
                                    <w:pStyle w:val="Zhlav"/>
                                    <w:spacing w:line="192" w:lineRule="atLeast"/>
                                    <w:rPr>
                                      <w:sz w:val="22"/>
                                    </w:rPr>
                                  </w:pPr>
                                  <w:r w:rsidRPr="00CB3926">
                                    <w:rPr>
                                      <w:color w:val="B98004"/>
                                      <w:sz w:val="22"/>
                                    </w:rPr>
                                    <w:t>MĚSTO</w:t>
                                  </w:r>
                                  <w:r w:rsidRPr="009E6761">
                                    <w:rPr>
                                      <w:sz w:val="22"/>
                                    </w:rPr>
                                    <w:t xml:space="preserve"> LITOMĚŘICE</w:t>
                                  </w:r>
                                </w:p>
                                <w:p w14:paraId="298A323B" w14:textId="4FF84559" w:rsidR="00C41CF1" w:rsidRDefault="00C41CF1" w:rsidP="00440315">
                                  <w:pPr>
                                    <w:pStyle w:val="Zhlav"/>
                                    <w:spacing w:line="192" w:lineRule="atLeast"/>
                                  </w:pPr>
                                  <w:r w:rsidRPr="009E6761">
                                    <w:rPr>
                                      <w:sz w:val="22"/>
                                    </w:rPr>
                                    <w:t>Odbor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6E0110">
                                    <w:rPr>
                                      <w:sz w:val="22"/>
                                    </w:rPr>
                                    <w:t>životního prostředí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CEB9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6" o:spid="_x0000_s1026" type="#_x0000_t202" style="position:absolute;margin-left:30.05pt;margin-top:5.95pt;width:184.65pt;height:5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3ZSwIAAIAEAAAOAAAAZHJzL2Uyb0RvYy54bWysVM1u2zAMvg/YOwi6L85/u6BOkbXIMKBo&#10;C6RDz4osNwZkUZOU2Nkb7Tn2YvskJ2nW7TTsIlMk9ZH8SPrquq012ynnKzI5H/T6nCkjqajMS86/&#10;Pi0/XHLmgzCF0GRUzvfK8+v5+3dXjZ2pIW1IF8oxgBg/a2zONyHYWZZ5uVG18D2yysBYkqtFwNW9&#10;ZIUTDdBrnQ37/WnWkCusI6m8h/a2M/J5wi9LJcNDWXoVmM45cgvpdOlcxzObX4nZixN2U8lDGuIf&#10;sqhFZRD0BHUrgmBbV/0BVVfSkacy9CTVGZVlJVWqAdUM+m+qWW2EVakWkOPtiSb//2Dl/e7RsapA&#10;76acGVGjR0+qDbT7+YNZ0opBD5Ia62fwXVl4h/YTtXhw1HsoY+1t6er4RVUMdtC9P1EMSCahHI7G&#10;k+EUoSRsF8PLwWgUYbLX19b58FlRzaKQc4cWJmbF7s6HzvXoEoN50lWxrLROlzg26kY7thNouA4p&#10;R4D/5qUNa3I+HU36CdhQfN4ha4NcYq1dTVEK7bo9ELCmYo/6HXVj5K1cVkjyTvjwKBzmBiVjF8ID&#10;jlITgtBB4mxD7vvf9NEf7YSVswZzmHP/bSuc4kx/MWj0x8F4HAc3XcaTiyEu7tyyPreYbX1DqHyA&#10;rbMyidE/6KNYOqqfsTKLGBUmYSRi5zwcxZvQbQdWTqrFIjlhVK0Id2ZlZYSOTMcWPLXPwtlDnwI6&#10;fE/HiRWzN+3qfONLQ4ttoLJKvYwEd6weeMeYp2k4rGTco/N78nr9ccx/AQAA//8DAFBLAwQUAAYA&#10;CAAAACEAmyNL7uAAAAAJAQAADwAAAGRycy9kb3ducmV2LnhtbEyPzU7DMBCE70i8g7VIXBB1kpaU&#10;hjgVQvxI3GgKiJsbL0lEvI5iNwlvz3KC486MZr/Jt7PtxIiDbx0piBcRCKTKmZZqBfvy4fIahA+a&#10;jO4coYJv9LAtTk9ynRk30QuOu1ALLiGfaQVNCH0mpa8atNovXI/E3qcbrA58DrU0g5643HYyiaJU&#10;Wt0Sf2h0j3cNVl+7o1XwcVG/P/v58XVaXi37+6exXL+ZUqnzs/n2BkTAOfyF4Ref0aFgpoM7kvGi&#10;U5BGMSdZjzcg2F8lmxWIAwtJmoIscvl/QfEDAAD//wMAUEsBAi0AFAAGAAgAAAAhALaDOJL+AAAA&#10;4QEAABMAAAAAAAAAAAAAAAAAAAAAAFtDb250ZW50X1R5cGVzXS54bWxQSwECLQAUAAYACAAAACEA&#10;OP0h/9YAAACUAQAACwAAAAAAAAAAAAAAAAAvAQAAX3JlbHMvLnJlbHNQSwECLQAUAAYACAAAACEA&#10;Lyyt2UsCAACABAAADgAAAAAAAAAAAAAAAAAuAgAAZHJzL2Uyb0RvYy54bWxQSwECLQAUAAYACAAA&#10;ACEAmyNL7uAAAAAJAQAADwAAAAAAAAAAAAAAAAClBAAAZHJzL2Rvd25yZXYueG1sUEsFBgAAAAAE&#10;AAQA8wAAALIFAAAAAA==&#10;" fillcolor="white [3201]" stroked="f" strokeweight=".5pt">
                      <v:textbox>
                        <w:txbxContent>
                          <w:p w14:paraId="4877732C" w14:textId="77777777" w:rsidR="00C41CF1" w:rsidRPr="009E6761" w:rsidRDefault="00C41CF1" w:rsidP="00C41CF1">
                            <w:pPr>
                              <w:pStyle w:val="Zhlav"/>
                              <w:spacing w:line="192" w:lineRule="atLeast"/>
                              <w:rPr>
                                <w:sz w:val="22"/>
                              </w:rPr>
                            </w:pPr>
                            <w:r w:rsidRPr="00CB3926">
                              <w:rPr>
                                <w:color w:val="B98004"/>
                                <w:sz w:val="22"/>
                              </w:rPr>
                              <w:t>MĚSTO</w:t>
                            </w:r>
                            <w:r w:rsidRPr="009E6761">
                              <w:rPr>
                                <w:sz w:val="22"/>
                              </w:rPr>
                              <w:t xml:space="preserve"> LITOMĚŘICE</w:t>
                            </w:r>
                          </w:p>
                          <w:p w14:paraId="298A323B" w14:textId="4FF84559" w:rsidR="00C41CF1" w:rsidRDefault="00C41CF1" w:rsidP="00440315">
                            <w:pPr>
                              <w:pStyle w:val="Zhlav"/>
                              <w:spacing w:line="192" w:lineRule="atLeast"/>
                            </w:pPr>
                            <w:r w:rsidRPr="009E6761">
                              <w:rPr>
                                <w:sz w:val="22"/>
                              </w:rPr>
                              <w:t>Odbor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6E0110">
                              <w:rPr>
                                <w:sz w:val="22"/>
                              </w:rPr>
                              <w:t>životního prostředí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67FA9D" w14:textId="77777777" w:rsidR="00C41CF1" w:rsidRDefault="00C41CF1" w:rsidP="00F076DA">
            <w:pPr>
              <w:pStyle w:val="Zhlav"/>
              <w:spacing w:line="192" w:lineRule="atLeast"/>
            </w:pPr>
            <w:r>
              <w:rPr>
                <w:noProof/>
              </w:rPr>
              <w:drawing>
                <wp:inline distT="0" distB="0" distL="0" distR="0" wp14:anchorId="19CC29DA" wp14:editId="486E5488">
                  <wp:extent cx="316021" cy="449451"/>
                  <wp:effectExtent l="0" t="0" r="1905" b="0"/>
                  <wp:docPr id="2" name="Obrázek 2" descr="Obsah obrázku vektorová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tm_symbol_B_RGB_negati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42" cy="48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1063247" w14:textId="77777777" w:rsidR="00C41CF1" w:rsidRDefault="00C41CF1" w:rsidP="00F076DA">
            <w:pPr>
              <w:pStyle w:val="Zhlav"/>
              <w:jc w:val="right"/>
            </w:pPr>
            <w:r>
              <w:rPr>
                <w:noProof/>
              </w:rPr>
              <w:drawing>
                <wp:inline distT="0" distB="0" distL="0" distR="0" wp14:anchorId="4BADB20F" wp14:editId="6194BC51">
                  <wp:extent cx="1914636" cy="342148"/>
                  <wp:effectExtent l="0" t="0" r="3175" b="1270"/>
                  <wp:docPr id="17" name="Obrázek 17" descr="Obsah obrázku hodiny, kreslen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tm_znacka_oznaceni_Mesto_velke_B_RGB_pozitiv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640" cy="36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2E8FA0" w14:textId="77777777" w:rsidR="0095679F" w:rsidRDefault="0095679F" w:rsidP="006E082B">
      <w:pPr>
        <w:pStyle w:val="Prohlen"/>
        <w:spacing w:line="260" w:lineRule="atLeast"/>
        <w:rPr>
          <w:rFonts w:asciiTheme="majorHAnsi" w:hAnsiTheme="majorHAnsi" w:cs="Arial"/>
          <w:bCs/>
          <w:sz w:val="40"/>
          <w:szCs w:val="40"/>
        </w:rPr>
      </w:pPr>
    </w:p>
    <w:p w14:paraId="2748B85B" w14:textId="77777777" w:rsidR="00C41CF1" w:rsidRPr="00C41CF1" w:rsidRDefault="00C41CF1" w:rsidP="006E082B">
      <w:pPr>
        <w:pStyle w:val="Prohlen"/>
        <w:spacing w:line="260" w:lineRule="atLeast"/>
        <w:rPr>
          <w:rFonts w:asciiTheme="majorHAnsi" w:hAnsiTheme="majorHAnsi" w:cs="Arial"/>
          <w:bCs/>
          <w:szCs w:val="24"/>
        </w:rPr>
      </w:pPr>
    </w:p>
    <w:p w14:paraId="2BD53C9F" w14:textId="77777777" w:rsidR="006B220D" w:rsidRPr="006B220D" w:rsidRDefault="006B220D" w:rsidP="006E082B">
      <w:pPr>
        <w:pStyle w:val="Prohlen"/>
        <w:spacing w:line="260" w:lineRule="atLeast"/>
        <w:rPr>
          <w:rFonts w:asciiTheme="majorHAnsi" w:hAnsiTheme="majorHAnsi" w:cs="Arial"/>
          <w:bCs/>
          <w:sz w:val="36"/>
          <w:szCs w:val="36"/>
        </w:rPr>
      </w:pPr>
      <w:bookmarkStart w:id="1" w:name="_Hlk39664697"/>
      <w:r w:rsidRPr="006B220D">
        <w:rPr>
          <w:rFonts w:asciiTheme="majorHAnsi" w:hAnsiTheme="majorHAnsi" w:cs="Arial"/>
          <w:bCs/>
          <w:sz w:val="36"/>
          <w:szCs w:val="36"/>
        </w:rPr>
        <w:t xml:space="preserve">DODATEK Č. </w:t>
      </w:r>
      <w:r w:rsidR="000F3700">
        <w:rPr>
          <w:rFonts w:asciiTheme="majorHAnsi" w:hAnsiTheme="majorHAnsi" w:cs="Arial"/>
          <w:bCs/>
          <w:sz w:val="36"/>
          <w:szCs w:val="36"/>
        </w:rPr>
        <w:t>1</w:t>
      </w:r>
    </w:p>
    <w:p w14:paraId="2E837721" w14:textId="77777777" w:rsidR="006B220D" w:rsidRPr="006B220D" w:rsidRDefault="006B220D" w:rsidP="006E082B">
      <w:pPr>
        <w:pStyle w:val="Prohlen"/>
        <w:spacing w:line="260" w:lineRule="atLeast"/>
        <w:rPr>
          <w:rFonts w:asciiTheme="majorHAnsi" w:hAnsiTheme="majorHAnsi" w:cs="Arial"/>
          <w:bCs/>
          <w:szCs w:val="24"/>
        </w:rPr>
      </w:pPr>
    </w:p>
    <w:p w14:paraId="047DFEE4" w14:textId="77777777" w:rsidR="00521DF5" w:rsidRPr="006B220D" w:rsidRDefault="006B220D" w:rsidP="006E082B">
      <w:pPr>
        <w:pStyle w:val="Prohlen"/>
        <w:spacing w:line="260" w:lineRule="atLeast"/>
        <w:rPr>
          <w:rFonts w:asciiTheme="majorHAnsi" w:hAnsiTheme="majorHAnsi" w:cs="Arial"/>
          <w:bCs/>
          <w:sz w:val="36"/>
          <w:szCs w:val="36"/>
        </w:rPr>
      </w:pPr>
      <w:r w:rsidRPr="006B220D">
        <w:rPr>
          <w:rFonts w:asciiTheme="majorHAnsi" w:hAnsiTheme="majorHAnsi" w:cs="Arial"/>
          <w:bCs/>
          <w:sz w:val="36"/>
          <w:szCs w:val="36"/>
        </w:rPr>
        <w:t xml:space="preserve">KE </w:t>
      </w:r>
      <w:r w:rsidR="00521DF5" w:rsidRPr="006B220D">
        <w:rPr>
          <w:rFonts w:asciiTheme="majorHAnsi" w:hAnsiTheme="majorHAnsi" w:cs="Arial"/>
          <w:bCs/>
          <w:sz w:val="36"/>
          <w:szCs w:val="36"/>
        </w:rPr>
        <w:t>SMLOUV</w:t>
      </w:r>
      <w:r w:rsidRPr="006B220D">
        <w:rPr>
          <w:rFonts w:asciiTheme="majorHAnsi" w:hAnsiTheme="majorHAnsi" w:cs="Arial"/>
          <w:bCs/>
          <w:sz w:val="36"/>
          <w:szCs w:val="36"/>
        </w:rPr>
        <w:t>Ě</w:t>
      </w:r>
      <w:r w:rsidR="00521DF5" w:rsidRPr="006B220D">
        <w:rPr>
          <w:rFonts w:asciiTheme="majorHAnsi" w:hAnsiTheme="majorHAnsi" w:cs="Arial"/>
          <w:bCs/>
          <w:sz w:val="36"/>
          <w:szCs w:val="36"/>
        </w:rPr>
        <w:t xml:space="preserve"> O DÍLO</w:t>
      </w:r>
    </w:p>
    <w:bookmarkEnd w:id="1"/>
    <w:p w14:paraId="70A81265" w14:textId="77777777" w:rsidR="00521DF5" w:rsidRPr="006E082B" w:rsidRDefault="00521DF5" w:rsidP="006E082B">
      <w:pPr>
        <w:pStyle w:val="Prohlen"/>
        <w:spacing w:line="260" w:lineRule="atLeast"/>
        <w:rPr>
          <w:rFonts w:asciiTheme="minorHAnsi" w:hAnsiTheme="minorHAnsi" w:cs="Arial"/>
          <w:bCs/>
          <w:szCs w:val="24"/>
        </w:rPr>
      </w:pPr>
    </w:p>
    <w:p w14:paraId="7AD694EA" w14:textId="77777777" w:rsidR="00521DF5" w:rsidRPr="00521DF5" w:rsidRDefault="00521DF5" w:rsidP="006E082B">
      <w:pPr>
        <w:pStyle w:val="Prohlen"/>
        <w:spacing w:line="260" w:lineRule="atLeast"/>
        <w:rPr>
          <w:rFonts w:asciiTheme="minorHAnsi" w:hAnsiTheme="minorHAnsi" w:cs="Arial"/>
          <w:b w:val="0"/>
          <w:bCs/>
          <w:sz w:val="20"/>
        </w:rPr>
      </w:pPr>
      <w:r w:rsidRPr="00521DF5">
        <w:rPr>
          <w:rFonts w:asciiTheme="minorHAnsi" w:hAnsiTheme="minorHAnsi" w:cs="Arial"/>
          <w:b w:val="0"/>
          <w:bCs/>
          <w:sz w:val="20"/>
        </w:rPr>
        <w:t>na realizaci veřejné zakázky malého rozsahu</w:t>
      </w:r>
    </w:p>
    <w:p w14:paraId="151BC853" w14:textId="77136C6B" w:rsidR="00521DF5" w:rsidRPr="00521DF5" w:rsidRDefault="00521DF5" w:rsidP="00B813E9">
      <w:pPr>
        <w:spacing w:after="0" w:line="240" w:lineRule="auto"/>
        <w:contextualSpacing/>
        <w:jc w:val="center"/>
        <w:rPr>
          <w:rFonts w:asciiTheme="minorHAnsi" w:hAnsiTheme="minorHAnsi" w:cs="Arial"/>
          <w:lang w:eastAsia="cs-CZ"/>
        </w:rPr>
      </w:pPr>
      <w:r w:rsidRPr="00521DF5">
        <w:rPr>
          <w:rFonts w:asciiTheme="minorHAnsi" w:hAnsiTheme="minorHAnsi" w:cs="Arial"/>
          <w:b/>
          <w:bCs/>
          <w:sz w:val="28"/>
          <w:szCs w:val="28"/>
        </w:rPr>
        <w:t>„</w:t>
      </w:r>
      <w:bookmarkStart w:id="2" w:name="_Hlk74052091"/>
      <w:r w:rsidR="006E0110">
        <w:rPr>
          <w:rFonts w:ascii="Roboto Light" w:eastAsia="Arial" w:hAnsi="Roboto Light" w:cs="Arial"/>
          <w:b/>
          <w:bCs/>
        </w:rPr>
        <w:t>Odvoz suti ze sběrného dvoru v Litoměřicích</w:t>
      </w:r>
      <w:bookmarkEnd w:id="2"/>
      <w:r w:rsidRPr="00521DF5">
        <w:rPr>
          <w:rFonts w:asciiTheme="minorHAnsi" w:hAnsiTheme="minorHAnsi" w:cs="Arial"/>
          <w:b/>
          <w:bCs/>
          <w:sz w:val="28"/>
          <w:szCs w:val="28"/>
        </w:rPr>
        <w:t>“</w:t>
      </w:r>
    </w:p>
    <w:p w14:paraId="65E0E09B" w14:textId="77777777" w:rsidR="00521DF5" w:rsidRPr="00521DF5" w:rsidRDefault="00521DF5" w:rsidP="00521DF5">
      <w:pPr>
        <w:pStyle w:val="Identifikacestran"/>
        <w:spacing w:line="260" w:lineRule="atLeast"/>
        <w:jc w:val="left"/>
        <w:rPr>
          <w:rFonts w:asciiTheme="minorHAnsi" w:hAnsiTheme="minorHAnsi" w:cs="Arial"/>
        </w:rPr>
      </w:pPr>
    </w:p>
    <w:p w14:paraId="7F158CF2" w14:textId="77777777" w:rsidR="00521DF5" w:rsidRDefault="00521DF5" w:rsidP="00521DF5">
      <w:pPr>
        <w:pStyle w:val="Identifikacestran"/>
        <w:spacing w:line="260" w:lineRule="atLeast"/>
        <w:jc w:val="left"/>
        <w:rPr>
          <w:rFonts w:asciiTheme="minorHAnsi" w:hAnsiTheme="minorHAnsi" w:cs="Arial"/>
        </w:rPr>
      </w:pPr>
    </w:p>
    <w:p w14:paraId="78CD1CAB" w14:textId="736C6283" w:rsidR="002247B4" w:rsidRDefault="002247B4" w:rsidP="00521DF5">
      <w:pPr>
        <w:pStyle w:val="Identifikacestran"/>
        <w:spacing w:line="260" w:lineRule="atLeast"/>
        <w:jc w:val="left"/>
        <w:rPr>
          <w:rFonts w:asciiTheme="minorHAnsi" w:hAnsiTheme="minorHAnsi" w:cs="Arial"/>
        </w:rPr>
      </w:pPr>
    </w:p>
    <w:p w14:paraId="200C216B" w14:textId="77777777" w:rsidR="0070070E" w:rsidRPr="00521DF5" w:rsidRDefault="0070070E" w:rsidP="00521DF5">
      <w:pPr>
        <w:pStyle w:val="Identifikacestran"/>
        <w:spacing w:line="260" w:lineRule="atLeast"/>
        <w:jc w:val="left"/>
        <w:rPr>
          <w:rFonts w:asciiTheme="minorHAnsi" w:hAnsiTheme="minorHAnsi" w:cs="Arial"/>
        </w:rPr>
      </w:pPr>
    </w:p>
    <w:p w14:paraId="6FD1B697" w14:textId="788EC304" w:rsidR="00521DF5" w:rsidRPr="00521DF5" w:rsidRDefault="00521DF5" w:rsidP="00521DF5">
      <w:pPr>
        <w:pStyle w:val="Smluvnstrana"/>
        <w:spacing w:after="60" w:line="260" w:lineRule="atLeast"/>
        <w:jc w:val="left"/>
        <w:rPr>
          <w:rFonts w:asciiTheme="minorHAnsi" w:hAnsiTheme="minorHAnsi" w:cs="Arial"/>
          <w:sz w:val="22"/>
          <w:szCs w:val="22"/>
        </w:rPr>
      </w:pPr>
      <w:r w:rsidRPr="00521DF5">
        <w:rPr>
          <w:rFonts w:asciiTheme="minorHAnsi" w:hAnsiTheme="minorHAnsi" w:cs="Arial"/>
          <w:sz w:val="22"/>
          <w:szCs w:val="22"/>
        </w:rPr>
        <w:t>Město Litoměřice</w:t>
      </w:r>
    </w:p>
    <w:p w14:paraId="5B56C367" w14:textId="77777777" w:rsidR="00521DF5" w:rsidRPr="00FB4A14" w:rsidRDefault="00521DF5" w:rsidP="00521DF5">
      <w:pPr>
        <w:pStyle w:val="Identifikacestran"/>
        <w:spacing w:after="60" w:line="260" w:lineRule="atLeast"/>
        <w:jc w:val="lef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>se sídlem: Mírové náměstí 15/7, 412 01 Litoměřice</w:t>
      </w:r>
    </w:p>
    <w:p w14:paraId="2A932CB2" w14:textId="77777777" w:rsidR="005956BB" w:rsidRDefault="00521DF5" w:rsidP="00521DF5">
      <w:pPr>
        <w:pStyle w:val="Identifikacestran"/>
        <w:spacing w:after="60" w:line="260" w:lineRule="atLeast"/>
        <w:jc w:val="lef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>IČO: 00263958</w:t>
      </w:r>
    </w:p>
    <w:p w14:paraId="6B26802E" w14:textId="77777777" w:rsidR="00521DF5" w:rsidRPr="00FB4A14" w:rsidRDefault="00521DF5" w:rsidP="00521DF5">
      <w:pPr>
        <w:pStyle w:val="Identifikacestran"/>
        <w:spacing w:after="60" w:line="260" w:lineRule="atLeast"/>
        <w:jc w:val="lef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 xml:space="preserve">DIČ: CZ00263958  </w:t>
      </w:r>
    </w:p>
    <w:p w14:paraId="776DBFDC" w14:textId="43FCEA28" w:rsidR="00E86C5A" w:rsidRPr="00004A3D" w:rsidRDefault="00E86C5A" w:rsidP="00E86C5A">
      <w:pPr>
        <w:pStyle w:val="Identifikacestran"/>
        <w:spacing w:after="60" w:line="260" w:lineRule="atLeast"/>
        <w:jc w:val="left"/>
        <w:rPr>
          <w:rFonts w:asciiTheme="minorHAnsi" w:hAnsiTheme="minorHAnsi" w:cs="Arial"/>
          <w:color w:val="000000" w:themeColor="text1"/>
          <w:sz w:val="20"/>
        </w:rPr>
      </w:pPr>
      <w:r w:rsidRPr="00004A3D">
        <w:rPr>
          <w:rFonts w:asciiTheme="minorHAnsi" w:hAnsiTheme="minorHAnsi" w:cs="Arial"/>
          <w:color w:val="000000" w:themeColor="text1"/>
          <w:sz w:val="20"/>
        </w:rPr>
        <w:t xml:space="preserve">zastoupené: </w:t>
      </w:r>
      <w:r w:rsidR="006E0110">
        <w:rPr>
          <w:rFonts w:asciiTheme="minorHAnsi" w:hAnsiTheme="minorHAnsi" w:cs="Arial"/>
          <w:color w:val="000000" w:themeColor="text1"/>
          <w:sz w:val="20"/>
        </w:rPr>
        <w:t>Ing. Pavlem Gryndlerem, vedoucí OŽP</w:t>
      </w:r>
    </w:p>
    <w:p w14:paraId="6E226E9F" w14:textId="77777777" w:rsidR="00521DF5" w:rsidRPr="00FB4A14" w:rsidRDefault="00521DF5" w:rsidP="00521DF5">
      <w:pPr>
        <w:pStyle w:val="Identifikacestran"/>
        <w:spacing w:before="120" w:line="260" w:lineRule="atLeas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>(dále jen „</w:t>
      </w:r>
      <w:r w:rsidRPr="00FB4A14">
        <w:rPr>
          <w:rFonts w:asciiTheme="minorHAnsi" w:hAnsiTheme="minorHAnsi" w:cs="Arial"/>
          <w:b/>
          <w:sz w:val="20"/>
        </w:rPr>
        <w:t>Objednatel</w:t>
      </w:r>
      <w:r w:rsidRPr="00FB4A14">
        <w:rPr>
          <w:rFonts w:asciiTheme="minorHAnsi" w:hAnsiTheme="minorHAnsi" w:cs="Arial"/>
          <w:sz w:val="20"/>
        </w:rPr>
        <w:t>“)</w:t>
      </w:r>
    </w:p>
    <w:p w14:paraId="39FAB9B5" w14:textId="77777777" w:rsidR="00521DF5" w:rsidRPr="00FB4A14" w:rsidRDefault="00521DF5" w:rsidP="00521DF5">
      <w:pPr>
        <w:pStyle w:val="Identifikacestran"/>
        <w:spacing w:line="260" w:lineRule="atLeast"/>
        <w:rPr>
          <w:rFonts w:asciiTheme="minorHAnsi" w:hAnsiTheme="minorHAnsi" w:cs="Arial"/>
          <w:sz w:val="20"/>
        </w:rPr>
      </w:pPr>
    </w:p>
    <w:p w14:paraId="62B3169D" w14:textId="77777777" w:rsidR="00521DF5" w:rsidRPr="00FB4A14" w:rsidRDefault="00521DF5" w:rsidP="00521DF5">
      <w:pPr>
        <w:pStyle w:val="Identifikacestran"/>
        <w:spacing w:after="240" w:line="260" w:lineRule="atLeas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>na straně jedné a</w:t>
      </w:r>
    </w:p>
    <w:p w14:paraId="0B777847" w14:textId="77777777" w:rsidR="00521DF5" w:rsidRPr="00521DF5" w:rsidRDefault="00521DF5" w:rsidP="00521DF5">
      <w:pPr>
        <w:pStyle w:val="Smluvnstrana"/>
        <w:spacing w:line="260" w:lineRule="atLeast"/>
        <w:jc w:val="left"/>
        <w:rPr>
          <w:rFonts w:asciiTheme="minorHAnsi" w:hAnsiTheme="minorHAnsi" w:cs="Arial"/>
          <w:sz w:val="20"/>
        </w:rPr>
      </w:pPr>
    </w:p>
    <w:p w14:paraId="028F1CF6" w14:textId="77777777" w:rsidR="006E0110" w:rsidRDefault="006E0110" w:rsidP="006E0110">
      <w:pPr>
        <w:spacing w:after="60" w:line="260" w:lineRule="atLeast"/>
        <w:ind w:right="-1"/>
        <w:rPr>
          <w:rFonts w:asciiTheme="minorHAnsi" w:eastAsia="Times New Roman" w:hAnsiTheme="minorHAnsi" w:cs="Arial"/>
          <w:b/>
        </w:rPr>
      </w:pPr>
      <w:r>
        <w:rPr>
          <w:rFonts w:asciiTheme="minorHAnsi" w:eastAsia="Times New Roman" w:hAnsiTheme="minorHAnsi" w:cs="Arial"/>
          <w:b/>
        </w:rPr>
        <w:t>SLABOCH s.r.o.</w:t>
      </w:r>
    </w:p>
    <w:p w14:paraId="4756C17D" w14:textId="77777777" w:rsidR="006E0110" w:rsidRPr="00FB4A14" w:rsidRDefault="006E0110" w:rsidP="006E0110">
      <w:pPr>
        <w:spacing w:after="60" w:line="260" w:lineRule="atLeast"/>
        <w:ind w:right="-1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 xml:space="preserve">se sídlem: </w:t>
      </w:r>
      <w:r>
        <w:rPr>
          <w:rFonts w:asciiTheme="minorHAnsi" w:hAnsiTheme="minorHAnsi" w:cs="Arial"/>
          <w:sz w:val="20"/>
          <w:szCs w:val="20"/>
        </w:rPr>
        <w:t>Školní 299/7, 412 01 Litoměřice</w:t>
      </w:r>
      <w:r w:rsidRPr="00FB4A14">
        <w:rPr>
          <w:rFonts w:asciiTheme="minorHAnsi" w:hAnsiTheme="minorHAnsi" w:cs="Arial"/>
          <w:sz w:val="20"/>
          <w:szCs w:val="20"/>
        </w:rPr>
        <w:tab/>
      </w:r>
    </w:p>
    <w:p w14:paraId="6649B41F" w14:textId="77777777" w:rsidR="006E0110" w:rsidRDefault="006E0110" w:rsidP="006E0110">
      <w:pPr>
        <w:spacing w:after="60" w:line="260" w:lineRule="atLeast"/>
        <w:ind w:right="-1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 xml:space="preserve">IČO: </w:t>
      </w:r>
      <w:r>
        <w:rPr>
          <w:rFonts w:asciiTheme="minorHAnsi" w:hAnsiTheme="minorHAnsi" w:cs="Arial"/>
          <w:sz w:val="20"/>
          <w:szCs w:val="20"/>
        </w:rPr>
        <w:t>06910572</w:t>
      </w:r>
    </w:p>
    <w:p w14:paraId="349006B1" w14:textId="77777777" w:rsidR="006E0110" w:rsidRPr="00FB4A14" w:rsidRDefault="006E0110" w:rsidP="006E0110">
      <w:pPr>
        <w:spacing w:after="60" w:line="260" w:lineRule="atLeast"/>
        <w:ind w:right="-1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>DIČ:</w:t>
      </w:r>
      <w:r>
        <w:rPr>
          <w:rFonts w:asciiTheme="minorHAnsi" w:hAnsiTheme="minorHAnsi" w:cs="Arial"/>
          <w:sz w:val="20"/>
          <w:szCs w:val="20"/>
        </w:rPr>
        <w:t xml:space="preserve"> CZ06910572</w:t>
      </w:r>
      <w:r w:rsidRPr="00FB4A14">
        <w:rPr>
          <w:rFonts w:asciiTheme="minorHAnsi" w:hAnsiTheme="minorHAnsi" w:cs="Arial"/>
          <w:sz w:val="20"/>
          <w:szCs w:val="20"/>
        </w:rPr>
        <w:tab/>
      </w:r>
    </w:p>
    <w:p w14:paraId="145D90B1" w14:textId="77777777" w:rsidR="006E0110" w:rsidRDefault="006E0110" w:rsidP="006E0110">
      <w:pPr>
        <w:tabs>
          <w:tab w:val="right" w:pos="9072"/>
          <w:tab w:val="right" w:pos="9360"/>
        </w:tabs>
        <w:spacing w:after="60" w:line="260" w:lineRule="atLeast"/>
        <w:ind w:right="-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zapsaná v obchodním rejstříku Krajského soudu v Ústí nad Labem oddíl C 41243</w:t>
      </w:r>
    </w:p>
    <w:p w14:paraId="59E2F4E4" w14:textId="7CC270A2" w:rsidR="00521DF5" w:rsidRPr="00FB4A14" w:rsidRDefault="006E0110" w:rsidP="00E86C5A">
      <w:pPr>
        <w:tabs>
          <w:tab w:val="right" w:pos="9072"/>
          <w:tab w:val="right" w:pos="9360"/>
        </w:tabs>
        <w:spacing w:after="60" w:line="260" w:lineRule="atLeast"/>
        <w:ind w:right="-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zastoupená: Jitkou Slabochovou, jednatelkou společnosti</w:t>
      </w:r>
      <w:r w:rsidR="00521DF5" w:rsidRPr="00FB4A14">
        <w:rPr>
          <w:rFonts w:asciiTheme="minorHAnsi" w:hAnsiTheme="minorHAnsi" w:cs="Arial"/>
          <w:sz w:val="20"/>
          <w:szCs w:val="20"/>
        </w:rPr>
        <w:tab/>
      </w:r>
    </w:p>
    <w:p w14:paraId="72D9B7CD" w14:textId="77777777" w:rsidR="00521DF5" w:rsidRPr="00FB4A14" w:rsidRDefault="00521DF5" w:rsidP="00521DF5">
      <w:pPr>
        <w:pStyle w:val="Identifikacestran"/>
        <w:spacing w:before="120" w:line="260" w:lineRule="atLeas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>(dále jen „</w:t>
      </w:r>
      <w:r w:rsidRPr="00FB4A14">
        <w:rPr>
          <w:rFonts w:asciiTheme="minorHAnsi" w:hAnsiTheme="minorHAnsi" w:cs="Arial"/>
          <w:b/>
          <w:sz w:val="20"/>
        </w:rPr>
        <w:t>Zhotovitel</w:t>
      </w:r>
      <w:r w:rsidRPr="00FB4A14">
        <w:rPr>
          <w:rFonts w:asciiTheme="minorHAnsi" w:hAnsiTheme="minorHAnsi" w:cs="Arial"/>
          <w:sz w:val="20"/>
        </w:rPr>
        <w:t>“)</w:t>
      </w:r>
    </w:p>
    <w:p w14:paraId="256D1FAC" w14:textId="77777777" w:rsidR="00521DF5" w:rsidRPr="00FB4A14" w:rsidRDefault="00521DF5" w:rsidP="00521DF5">
      <w:pPr>
        <w:pStyle w:val="Identifikacestran"/>
        <w:spacing w:line="260" w:lineRule="atLeast"/>
        <w:rPr>
          <w:rFonts w:asciiTheme="minorHAnsi" w:hAnsiTheme="minorHAnsi" w:cs="Arial"/>
          <w:sz w:val="20"/>
        </w:rPr>
      </w:pPr>
    </w:p>
    <w:p w14:paraId="6664C80C" w14:textId="77777777" w:rsidR="00521DF5" w:rsidRPr="00FB4A14" w:rsidRDefault="00521DF5" w:rsidP="00521DF5">
      <w:pPr>
        <w:pStyle w:val="Identifikacestran"/>
        <w:spacing w:line="260" w:lineRule="atLeas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>na straně druhé</w:t>
      </w:r>
    </w:p>
    <w:p w14:paraId="435B67E6" w14:textId="77777777" w:rsidR="00521DF5" w:rsidRPr="00FB4A14" w:rsidRDefault="00521DF5" w:rsidP="00521DF5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>(společně dále jen „</w:t>
      </w:r>
      <w:r w:rsidRPr="00FB4A14">
        <w:rPr>
          <w:rFonts w:asciiTheme="minorHAnsi" w:hAnsiTheme="minorHAnsi" w:cs="Arial"/>
          <w:b/>
          <w:sz w:val="20"/>
          <w:szCs w:val="20"/>
        </w:rPr>
        <w:t>Smluvní strany</w:t>
      </w:r>
      <w:r w:rsidRPr="00FB4A14">
        <w:rPr>
          <w:rFonts w:asciiTheme="minorHAnsi" w:hAnsiTheme="minorHAnsi" w:cs="Arial"/>
          <w:sz w:val="20"/>
          <w:szCs w:val="20"/>
        </w:rPr>
        <w:t>“ nebo každý jednotlivě „</w:t>
      </w:r>
      <w:r w:rsidRPr="00FB4A14">
        <w:rPr>
          <w:rFonts w:asciiTheme="minorHAnsi" w:hAnsiTheme="minorHAnsi" w:cs="Arial"/>
          <w:b/>
          <w:sz w:val="20"/>
          <w:szCs w:val="20"/>
        </w:rPr>
        <w:t>Smluvní strana</w:t>
      </w:r>
      <w:r w:rsidRPr="00FB4A14">
        <w:rPr>
          <w:rFonts w:asciiTheme="minorHAnsi" w:hAnsiTheme="minorHAnsi" w:cs="Arial"/>
          <w:sz w:val="20"/>
          <w:szCs w:val="20"/>
        </w:rPr>
        <w:t>“)</w:t>
      </w:r>
    </w:p>
    <w:p w14:paraId="63B63AE6" w14:textId="3F7A3BAA" w:rsidR="00F26915" w:rsidRDefault="00F26915" w:rsidP="00F26915">
      <w:pPr>
        <w:spacing w:line="260" w:lineRule="atLeast"/>
        <w:jc w:val="center"/>
        <w:rPr>
          <w:rFonts w:asciiTheme="minorHAnsi" w:eastAsiaTheme="majorEastAsia" w:hAnsiTheme="minorHAnsi" w:cs="Arial"/>
          <w:b/>
        </w:rPr>
      </w:pPr>
    </w:p>
    <w:p w14:paraId="60FE7321" w14:textId="77777777" w:rsidR="00521DF5" w:rsidRPr="006D2945" w:rsidRDefault="006B220D" w:rsidP="006D2945">
      <w:pPr>
        <w:pStyle w:val="Nadpis1"/>
        <w:keepNext w:val="0"/>
        <w:keepLines w:val="0"/>
        <w:numPr>
          <w:ilvl w:val="0"/>
          <w:numId w:val="8"/>
        </w:numPr>
        <w:tabs>
          <w:tab w:val="num" w:pos="180"/>
        </w:tabs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ÚVODNÍ USTANOVENÍ</w:t>
      </w:r>
    </w:p>
    <w:p w14:paraId="1C939035" w14:textId="39B7D8EF" w:rsidR="00521DF5" w:rsidRPr="00440315" w:rsidRDefault="006B220D" w:rsidP="00440315">
      <w:pPr>
        <w:pStyle w:val="Nadpis2"/>
        <w:keepNext w:val="0"/>
        <w:keepLines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/>
          <w:sz w:val="20"/>
          <w:szCs w:val="20"/>
        </w:rPr>
      </w:pPr>
      <w:r w:rsidRPr="00440315">
        <w:rPr>
          <w:rFonts w:asciiTheme="minorHAnsi" w:hAnsiTheme="minorHAnsi" w:cs="Arial"/>
          <w:b w:val="0"/>
          <w:bCs/>
          <w:sz w:val="20"/>
          <w:szCs w:val="20"/>
        </w:rPr>
        <w:t>Smluvní strany uzavřely dne</w:t>
      </w:r>
      <w:r w:rsidR="000F3700" w:rsidRPr="00440315">
        <w:rPr>
          <w:rFonts w:asciiTheme="minorHAnsi" w:hAnsiTheme="minorHAnsi" w:cs="Arial"/>
          <w:b w:val="0"/>
          <w:bCs/>
          <w:sz w:val="20"/>
          <w:szCs w:val="20"/>
        </w:rPr>
        <w:t xml:space="preserve"> </w:t>
      </w:r>
      <w:r w:rsidR="006E0110">
        <w:rPr>
          <w:rFonts w:asciiTheme="minorHAnsi" w:hAnsiTheme="minorHAnsi" w:cs="Arial"/>
          <w:b w:val="0"/>
          <w:bCs/>
          <w:sz w:val="20"/>
          <w:szCs w:val="20"/>
        </w:rPr>
        <w:t>7</w:t>
      </w:r>
      <w:r w:rsidR="002247B4" w:rsidRPr="00440315">
        <w:rPr>
          <w:rFonts w:asciiTheme="minorHAnsi" w:hAnsiTheme="minorHAnsi" w:cs="Arial"/>
          <w:b w:val="0"/>
          <w:bCs/>
          <w:sz w:val="20"/>
          <w:szCs w:val="20"/>
        </w:rPr>
        <w:t xml:space="preserve">. </w:t>
      </w:r>
      <w:r w:rsidR="006E0110">
        <w:rPr>
          <w:rFonts w:asciiTheme="minorHAnsi" w:hAnsiTheme="minorHAnsi" w:cs="Arial"/>
          <w:b w:val="0"/>
          <w:bCs/>
          <w:sz w:val="20"/>
          <w:szCs w:val="20"/>
        </w:rPr>
        <w:t>4</w:t>
      </w:r>
      <w:r w:rsidR="002247B4" w:rsidRPr="00440315">
        <w:rPr>
          <w:rFonts w:asciiTheme="minorHAnsi" w:hAnsiTheme="minorHAnsi" w:cs="Arial"/>
          <w:b w:val="0"/>
          <w:bCs/>
          <w:sz w:val="20"/>
          <w:szCs w:val="20"/>
        </w:rPr>
        <w:t>.</w:t>
      </w:r>
      <w:r w:rsidRPr="00440315">
        <w:rPr>
          <w:rFonts w:asciiTheme="minorHAnsi" w:hAnsiTheme="minorHAnsi" w:cs="Arial"/>
          <w:b w:val="0"/>
          <w:bCs/>
          <w:sz w:val="20"/>
          <w:szCs w:val="20"/>
        </w:rPr>
        <w:t xml:space="preserve"> 202</w:t>
      </w:r>
      <w:r w:rsidR="00B813E9">
        <w:rPr>
          <w:rFonts w:asciiTheme="minorHAnsi" w:hAnsiTheme="minorHAnsi" w:cs="Arial"/>
          <w:b w:val="0"/>
          <w:bCs/>
          <w:sz w:val="20"/>
          <w:szCs w:val="20"/>
        </w:rPr>
        <w:t>1</w:t>
      </w:r>
      <w:r w:rsidRPr="00440315">
        <w:rPr>
          <w:rFonts w:asciiTheme="minorHAnsi" w:hAnsiTheme="minorHAnsi" w:cs="Arial"/>
          <w:b w:val="0"/>
          <w:bCs/>
          <w:sz w:val="20"/>
          <w:szCs w:val="20"/>
        </w:rPr>
        <w:t xml:space="preserve"> Smlouvu o dílo na realizaci veřejné zakázky malého rozsahu „</w:t>
      </w:r>
      <w:r w:rsidR="006E0110" w:rsidRPr="006E0110">
        <w:rPr>
          <w:rFonts w:asciiTheme="minorHAnsi" w:hAnsiTheme="minorHAnsi" w:cs="Arial"/>
          <w:b w:val="0"/>
          <w:bCs/>
          <w:sz w:val="20"/>
          <w:szCs w:val="20"/>
        </w:rPr>
        <w:t>Odvoz suti ze sběrného dvoru v Litoměřicích</w:t>
      </w:r>
      <w:r w:rsidRPr="00440315">
        <w:rPr>
          <w:rFonts w:asciiTheme="minorHAnsi" w:hAnsiTheme="minorHAnsi" w:cs="Arial"/>
          <w:b w:val="0"/>
          <w:bCs/>
          <w:sz w:val="20"/>
          <w:szCs w:val="20"/>
        </w:rPr>
        <w:t>“ (dále jen „</w:t>
      </w:r>
      <w:r w:rsidRPr="00440315">
        <w:rPr>
          <w:rFonts w:asciiTheme="minorHAnsi" w:hAnsiTheme="minorHAnsi" w:cs="Arial"/>
          <w:sz w:val="20"/>
          <w:szCs w:val="20"/>
        </w:rPr>
        <w:t>Smlouva</w:t>
      </w:r>
      <w:r w:rsidRPr="00440315">
        <w:rPr>
          <w:rFonts w:asciiTheme="minorHAnsi" w:hAnsiTheme="minorHAnsi" w:cs="Arial"/>
          <w:b w:val="0"/>
          <w:bCs/>
          <w:sz w:val="20"/>
          <w:szCs w:val="20"/>
        </w:rPr>
        <w:t>“)</w:t>
      </w:r>
      <w:r w:rsidR="00521DF5" w:rsidRPr="00440315">
        <w:rPr>
          <w:rFonts w:asciiTheme="minorHAnsi" w:hAnsiTheme="minorHAnsi" w:cs="Arial"/>
          <w:b w:val="0"/>
          <w:bCs/>
          <w:sz w:val="20"/>
          <w:szCs w:val="20"/>
        </w:rPr>
        <w:t xml:space="preserve">. </w:t>
      </w:r>
    </w:p>
    <w:p w14:paraId="64100536" w14:textId="77777777" w:rsidR="00521DF5" w:rsidRPr="006D2945" w:rsidRDefault="006B220D" w:rsidP="00E861F7">
      <w:pPr>
        <w:pStyle w:val="Nadpis1"/>
        <w:keepLines w:val="0"/>
        <w:numPr>
          <w:ilvl w:val="0"/>
          <w:numId w:val="8"/>
        </w:numPr>
        <w:tabs>
          <w:tab w:val="num" w:pos="180"/>
        </w:tabs>
        <w:overflowPunct w:val="0"/>
        <w:autoSpaceDE w:val="0"/>
        <w:autoSpaceDN w:val="0"/>
        <w:adjustRightInd w:val="0"/>
        <w:spacing w:before="360" w:after="240" w:line="260" w:lineRule="atLeast"/>
        <w:ind w:left="181" w:hanging="221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ZMĚNA SMLOUVY</w:t>
      </w:r>
    </w:p>
    <w:p w14:paraId="55A4DF27" w14:textId="71EB88B9" w:rsidR="00C76E24" w:rsidRPr="00C76E24" w:rsidRDefault="00F26915" w:rsidP="000F3700">
      <w:pPr>
        <w:pStyle w:val="Nadpis3"/>
        <w:keepNext w:val="0"/>
        <w:keepLines w:val="0"/>
        <w:numPr>
          <w:ilvl w:val="1"/>
          <w:numId w:val="8"/>
        </w:numPr>
        <w:spacing w:after="120" w:line="260" w:lineRule="atLeast"/>
        <w:ind w:left="709"/>
        <w:jc w:val="both"/>
        <w:rPr>
          <w:rFonts w:asciiTheme="minorHAnsi" w:hAnsiTheme="minorHAnsi"/>
          <w:b w:val="0"/>
          <w:sz w:val="20"/>
          <w:szCs w:val="20"/>
        </w:rPr>
      </w:pPr>
      <w:r w:rsidRPr="002E5DC3">
        <w:rPr>
          <w:rFonts w:asciiTheme="minorHAnsi" w:hAnsiTheme="minorHAnsi" w:cs="Arial"/>
          <w:b w:val="0"/>
          <w:sz w:val="20"/>
          <w:szCs w:val="20"/>
        </w:rPr>
        <w:t>Smluvní</w:t>
      </w:r>
      <w:r>
        <w:rPr>
          <w:rFonts w:asciiTheme="minorHAnsi" w:hAnsiTheme="minorHAnsi" w:cs="Arial"/>
          <w:b w:val="0"/>
          <w:sz w:val="20"/>
          <w:szCs w:val="20"/>
        </w:rPr>
        <w:t xml:space="preserve"> strany se </w:t>
      </w:r>
      <w:r w:rsidRPr="004D457F">
        <w:rPr>
          <w:rFonts w:asciiTheme="minorHAnsi" w:hAnsiTheme="minorHAnsi" w:cs="Arial"/>
          <w:b w:val="0"/>
          <w:sz w:val="20"/>
          <w:szCs w:val="20"/>
        </w:rPr>
        <w:t xml:space="preserve">dohodly </w:t>
      </w:r>
      <w:r w:rsidR="00C76E24" w:rsidRPr="004D457F">
        <w:rPr>
          <w:rFonts w:asciiTheme="minorHAnsi" w:hAnsiTheme="minorHAnsi" w:cs="Arial"/>
          <w:b w:val="0"/>
          <w:sz w:val="20"/>
          <w:szCs w:val="20"/>
        </w:rPr>
        <w:t xml:space="preserve">na </w:t>
      </w:r>
      <w:r w:rsidR="006E0110">
        <w:rPr>
          <w:rFonts w:asciiTheme="minorHAnsi" w:hAnsiTheme="minorHAnsi" w:cs="Arial"/>
          <w:b w:val="0"/>
          <w:sz w:val="20"/>
          <w:szCs w:val="20"/>
        </w:rPr>
        <w:t xml:space="preserve">doplnění </w:t>
      </w:r>
      <w:r w:rsidR="00C76E24" w:rsidRPr="00C76E24">
        <w:rPr>
          <w:rFonts w:asciiTheme="minorHAnsi" w:hAnsiTheme="minorHAnsi" w:cs="Arial"/>
          <w:b w:val="0"/>
          <w:sz w:val="20"/>
          <w:szCs w:val="20"/>
        </w:rPr>
        <w:t>ceny Díla</w:t>
      </w:r>
      <w:r w:rsidR="007B78ED" w:rsidRPr="007B78ED">
        <w:rPr>
          <w:rFonts w:asciiTheme="minorHAnsi" w:hAnsiTheme="minorHAnsi" w:cs="Arial"/>
          <w:b w:val="0"/>
          <w:sz w:val="20"/>
          <w:szCs w:val="20"/>
        </w:rPr>
        <w:t>.</w:t>
      </w:r>
      <w:r w:rsidR="00C76E24" w:rsidRPr="00C76E24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C76E24" w:rsidRPr="00C76E24">
        <w:rPr>
          <w:rFonts w:asciiTheme="minorHAnsi" w:hAnsiTheme="minorHAnsi"/>
          <w:b w:val="0"/>
          <w:sz w:val="20"/>
          <w:szCs w:val="20"/>
        </w:rPr>
        <w:t xml:space="preserve">Článek č. </w:t>
      </w:r>
      <w:r w:rsidR="006E0110">
        <w:rPr>
          <w:rFonts w:asciiTheme="minorHAnsi" w:hAnsiTheme="minorHAnsi"/>
          <w:b w:val="0"/>
          <w:sz w:val="20"/>
          <w:szCs w:val="20"/>
        </w:rPr>
        <w:t>2</w:t>
      </w:r>
      <w:r w:rsidR="00C76E24" w:rsidRPr="00C76E24">
        <w:rPr>
          <w:rFonts w:asciiTheme="minorHAnsi" w:hAnsiTheme="minorHAnsi"/>
          <w:b w:val="0"/>
          <w:sz w:val="20"/>
          <w:szCs w:val="20"/>
        </w:rPr>
        <w:t xml:space="preserve"> Cena díla a</w:t>
      </w:r>
      <w:r w:rsidR="00E86C5A">
        <w:rPr>
          <w:rFonts w:asciiTheme="minorHAnsi" w:hAnsiTheme="minorHAnsi"/>
          <w:b w:val="0"/>
          <w:sz w:val="20"/>
          <w:szCs w:val="20"/>
        </w:rPr>
        <w:t> </w:t>
      </w:r>
      <w:r w:rsidR="00C76E24" w:rsidRPr="00C76E24">
        <w:rPr>
          <w:rFonts w:asciiTheme="minorHAnsi" w:hAnsiTheme="minorHAnsi"/>
          <w:b w:val="0"/>
          <w:sz w:val="20"/>
          <w:szCs w:val="20"/>
        </w:rPr>
        <w:t xml:space="preserve">platby, odst. </w:t>
      </w:r>
      <w:r w:rsidR="006E0110">
        <w:rPr>
          <w:rFonts w:asciiTheme="minorHAnsi" w:hAnsiTheme="minorHAnsi"/>
          <w:b w:val="0"/>
          <w:sz w:val="20"/>
          <w:szCs w:val="20"/>
        </w:rPr>
        <w:t>2</w:t>
      </w:r>
      <w:r w:rsidR="00C76E24" w:rsidRPr="00C76E24">
        <w:rPr>
          <w:rFonts w:asciiTheme="minorHAnsi" w:hAnsiTheme="minorHAnsi"/>
          <w:b w:val="0"/>
          <w:sz w:val="20"/>
          <w:szCs w:val="20"/>
        </w:rPr>
        <w:t>.1 se mění takto</w:t>
      </w:r>
      <w:r w:rsidR="006E0110">
        <w:rPr>
          <w:rFonts w:asciiTheme="minorHAnsi" w:hAnsiTheme="minorHAnsi"/>
          <w:b w:val="0"/>
          <w:sz w:val="20"/>
          <w:szCs w:val="20"/>
        </w:rPr>
        <w:t xml:space="preserve"> (změna je vyznačena tučně kurzivou)</w:t>
      </w:r>
      <w:r w:rsidR="00C76E24" w:rsidRPr="00C76E24">
        <w:rPr>
          <w:rFonts w:asciiTheme="minorHAnsi" w:hAnsiTheme="minorHAnsi"/>
          <w:b w:val="0"/>
          <w:sz w:val="20"/>
          <w:szCs w:val="20"/>
        </w:rPr>
        <w:t>:</w:t>
      </w:r>
    </w:p>
    <w:p w14:paraId="6CBD7E70" w14:textId="3952FBC6" w:rsidR="006E0110" w:rsidRPr="006D2945" w:rsidRDefault="006E0110" w:rsidP="006E0110">
      <w:pPr>
        <w:pStyle w:val="Nadpis2"/>
        <w:keepNext w:val="0"/>
        <w:keepLines w:val="0"/>
        <w:spacing w:before="0" w:line="260" w:lineRule="atLeast"/>
        <w:ind w:left="709"/>
        <w:jc w:val="both"/>
        <w:rPr>
          <w:rFonts w:asciiTheme="minorHAnsi" w:hAnsiTheme="minorHAnsi" w:cs="Arial"/>
          <w:b w:val="0"/>
          <w:bCs/>
          <w:color w:val="808080"/>
          <w:sz w:val="20"/>
          <w:szCs w:val="20"/>
        </w:rPr>
      </w:pPr>
      <w:r>
        <w:rPr>
          <w:rFonts w:asciiTheme="minorHAnsi" w:hAnsiTheme="minorHAnsi" w:cs="Arial"/>
          <w:b w:val="0"/>
          <w:bCs/>
          <w:sz w:val="20"/>
          <w:szCs w:val="20"/>
        </w:rPr>
        <w:t xml:space="preserve">Nabídková cena </w:t>
      </w:r>
      <w:r w:rsidRPr="006E0110">
        <w:rPr>
          <w:rFonts w:asciiTheme="minorHAnsi" w:hAnsiTheme="minorHAnsi" w:cs="Arial"/>
          <w:i/>
          <w:iCs/>
          <w:sz w:val="20"/>
          <w:szCs w:val="20"/>
        </w:rPr>
        <w:t>za odvoz suti (směsný</w:t>
      </w:r>
      <w:r w:rsidR="002E1DE0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6E0110">
        <w:rPr>
          <w:rFonts w:asciiTheme="minorHAnsi" w:hAnsiTheme="minorHAnsi" w:cs="Arial"/>
          <w:i/>
          <w:iCs/>
          <w:sz w:val="20"/>
          <w:szCs w:val="20"/>
        </w:rPr>
        <w:t xml:space="preserve">stavební </w:t>
      </w:r>
      <w:r w:rsidR="002E1DE0">
        <w:rPr>
          <w:rFonts w:asciiTheme="minorHAnsi" w:hAnsiTheme="minorHAnsi" w:cs="Arial"/>
          <w:i/>
          <w:iCs/>
          <w:sz w:val="20"/>
          <w:szCs w:val="20"/>
        </w:rPr>
        <w:t xml:space="preserve">a </w:t>
      </w:r>
      <w:r w:rsidRPr="006E0110">
        <w:rPr>
          <w:rFonts w:asciiTheme="minorHAnsi" w:hAnsiTheme="minorHAnsi" w:cs="Arial"/>
          <w:i/>
          <w:iCs/>
          <w:sz w:val="20"/>
          <w:szCs w:val="20"/>
        </w:rPr>
        <w:t>demoliční odpad) </w:t>
      </w:r>
      <w:r w:rsidRPr="006D2945">
        <w:rPr>
          <w:rFonts w:asciiTheme="minorHAnsi" w:hAnsiTheme="minorHAnsi" w:cs="Arial"/>
          <w:b w:val="0"/>
          <w:bCs/>
          <w:sz w:val="20"/>
          <w:szCs w:val="20"/>
        </w:rPr>
        <w:t xml:space="preserve">činí </w:t>
      </w:r>
    </w:p>
    <w:p w14:paraId="3CA86FF2" w14:textId="77777777" w:rsidR="006E0110" w:rsidRDefault="006E0110" w:rsidP="006E0110">
      <w:pPr>
        <w:pStyle w:val="Nadpis2"/>
        <w:keepNext w:val="0"/>
        <w:keepLines w:val="0"/>
        <w:shd w:val="clear" w:color="auto" w:fill="FFFFFF" w:themeFill="background1"/>
        <w:spacing w:before="120" w:line="260" w:lineRule="atLeast"/>
        <w:ind w:left="1701"/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</w:pPr>
      <w:r w:rsidRPr="006D2945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>Cena</w:t>
      </w:r>
      <w:r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 xml:space="preserve"> za 1 km</w:t>
      </w:r>
      <w:r w:rsidRPr="006D2945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 xml:space="preserve"> bez DP</w:t>
      </w:r>
      <w:r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 xml:space="preserve">H:  </w:t>
      </w:r>
      <w:r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ab/>
        <w:t xml:space="preserve">  26 Kč</w:t>
      </w:r>
    </w:p>
    <w:p w14:paraId="24DB6810" w14:textId="77777777" w:rsidR="006E0110" w:rsidRDefault="006E0110" w:rsidP="006E0110">
      <w:pPr>
        <w:pStyle w:val="Nadpis2"/>
        <w:keepNext w:val="0"/>
        <w:keepLines w:val="0"/>
        <w:shd w:val="clear" w:color="auto" w:fill="FFFFFF" w:themeFill="background1"/>
        <w:spacing w:before="120" w:line="260" w:lineRule="atLeast"/>
        <w:ind w:left="1701"/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>Cena za 1 tunu bez DPH:</w:t>
      </w:r>
      <w:r w:rsidRPr="006D2945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 xml:space="preserve">     </w:t>
      </w:r>
      <w:r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ab/>
        <w:t>640 Kč</w:t>
      </w:r>
    </w:p>
    <w:p w14:paraId="1033FCCA" w14:textId="77777777" w:rsidR="006E0110" w:rsidRDefault="006E0110" w:rsidP="006E0110">
      <w:pPr>
        <w:spacing w:before="120" w:after="120"/>
        <w:ind w:left="1701"/>
        <w:rPr>
          <w:rFonts w:asciiTheme="minorHAnsi" w:hAnsiTheme="minorHAnsi"/>
          <w:sz w:val="20"/>
          <w:szCs w:val="20"/>
        </w:rPr>
      </w:pPr>
      <w:r w:rsidRPr="00EC6899">
        <w:rPr>
          <w:rFonts w:asciiTheme="minorHAnsi" w:hAnsiTheme="minorHAnsi"/>
          <w:sz w:val="20"/>
          <w:szCs w:val="20"/>
        </w:rPr>
        <w:t>Cena za nakládku bez DPH:</w:t>
      </w:r>
      <w:r>
        <w:rPr>
          <w:rFonts w:asciiTheme="minorHAnsi" w:hAnsiTheme="minorHAnsi"/>
          <w:sz w:val="20"/>
          <w:szCs w:val="20"/>
        </w:rPr>
        <w:t xml:space="preserve">         </w:t>
      </w:r>
      <w:r>
        <w:rPr>
          <w:rFonts w:asciiTheme="minorHAnsi" w:hAnsiTheme="minorHAnsi"/>
          <w:sz w:val="20"/>
          <w:szCs w:val="20"/>
        </w:rPr>
        <w:tab/>
        <w:t xml:space="preserve">  80 Kč</w:t>
      </w:r>
    </w:p>
    <w:p w14:paraId="58F6C555" w14:textId="73E90DC6" w:rsidR="00C76E24" w:rsidRDefault="006E0110" w:rsidP="006E0110">
      <w:pPr>
        <w:spacing w:after="60"/>
        <w:ind w:left="1559" w:firstLine="142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Cena za vykládku bez DPH:         </w:t>
      </w:r>
      <w:r>
        <w:rPr>
          <w:rFonts w:asciiTheme="minorHAnsi" w:hAnsiTheme="minorHAnsi"/>
          <w:sz w:val="20"/>
          <w:szCs w:val="20"/>
        </w:rPr>
        <w:tab/>
        <w:t xml:space="preserve">  80 Kč</w:t>
      </w:r>
      <w:r w:rsidR="00440315" w:rsidRPr="00440315">
        <w:rPr>
          <w:rFonts w:asciiTheme="minorHAnsi" w:hAnsiTheme="minorHAnsi" w:cs="Arial"/>
          <w:bCs/>
          <w:sz w:val="20"/>
          <w:szCs w:val="20"/>
        </w:rPr>
        <w:tab/>
      </w:r>
    </w:p>
    <w:p w14:paraId="00ACA94D" w14:textId="77777777" w:rsidR="006E0110" w:rsidRDefault="006E0110" w:rsidP="006E0110">
      <w:pPr>
        <w:spacing w:after="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ab/>
      </w:r>
    </w:p>
    <w:p w14:paraId="4EC26CC6" w14:textId="358F78D5" w:rsidR="006E0110" w:rsidRPr="006E0110" w:rsidRDefault="006E0110" w:rsidP="006E0110">
      <w:pPr>
        <w:spacing w:after="60"/>
        <w:ind w:left="709"/>
        <w:rPr>
          <w:rFonts w:asciiTheme="minorHAnsi" w:hAnsiTheme="minorHAnsi" w:cs="Arial"/>
          <w:b/>
          <w:i/>
          <w:iCs/>
          <w:sz w:val="20"/>
          <w:szCs w:val="20"/>
        </w:rPr>
      </w:pPr>
      <w:r w:rsidRPr="006E0110">
        <w:rPr>
          <w:rFonts w:asciiTheme="minorHAnsi" w:hAnsiTheme="minorHAnsi" w:cs="Arial"/>
          <w:b/>
          <w:i/>
          <w:iCs/>
          <w:sz w:val="20"/>
          <w:szCs w:val="20"/>
        </w:rPr>
        <w:t>Nabídková cena za odvoz suti (určené k</w:t>
      </w:r>
      <w:r w:rsidR="002E1DE0">
        <w:rPr>
          <w:rFonts w:asciiTheme="minorHAnsi" w:hAnsiTheme="minorHAnsi" w:cs="Arial"/>
          <w:b/>
          <w:i/>
          <w:iCs/>
          <w:sz w:val="20"/>
          <w:szCs w:val="20"/>
        </w:rPr>
        <w:t> </w:t>
      </w:r>
      <w:r w:rsidRPr="006E0110">
        <w:rPr>
          <w:rFonts w:asciiTheme="minorHAnsi" w:hAnsiTheme="minorHAnsi" w:cs="Arial"/>
          <w:b/>
          <w:i/>
          <w:iCs/>
          <w:sz w:val="20"/>
          <w:szCs w:val="20"/>
        </w:rPr>
        <w:t>recyklaci)</w:t>
      </w:r>
      <w:r w:rsidR="002E1DE0">
        <w:rPr>
          <w:rFonts w:asciiTheme="minorHAnsi" w:hAnsiTheme="minorHAnsi" w:cs="Arial"/>
          <w:b/>
          <w:i/>
          <w:iCs/>
          <w:sz w:val="20"/>
          <w:szCs w:val="20"/>
        </w:rPr>
        <w:t xml:space="preserve"> na skládku do Třeboutic</w:t>
      </w:r>
      <w:r w:rsidRPr="006E0110">
        <w:rPr>
          <w:rFonts w:asciiTheme="minorHAnsi" w:hAnsiTheme="minorHAnsi" w:cs="Arial"/>
          <w:b/>
          <w:i/>
          <w:iCs/>
          <w:sz w:val="20"/>
          <w:szCs w:val="20"/>
        </w:rPr>
        <w:t xml:space="preserve"> činí</w:t>
      </w:r>
    </w:p>
    <w:p w14:paraId="6D59A112" w14:textId="47AC9F08" w:rsidR="006E0110" w:rsidRDefault="006E0110" w:rsidP="006E0110">
      <w:pPr>
        <w:spacing w:after="60"/>
        <w:rPr>
          <w:rFonts w:asciiTheme="minorHAnsi" w:hAnsiTheme="minorHAnsi" w:cs="Arial"/>
          <w:b/>
          <w:i/>
          <w:iCs/>
          <w:sz w:val="20"/>
          <w:szCs w:val="20"/>
        </w:rPr>
      </w:pPr>
      <w:r w:rsidRPr="006E0110">
        <w:rPr>
          <w:rFonts w:asciiTheme="minorHAnsi" w:hAnsiTheme="minorHAnsi" w:cs="Arial"/>
          <w:b/>
          <w:i/>
          <w:iCs/>
          <w:sz w:val="20"/>
          <w:szCs w:val="20"/>
        </w:rPr>
        <w:tab/>
      </w:r>
      <w:r w:rsidRPr="006E0110">
        <w:rPr>
          <w:rFonts w:asciiTheme="minorHAnsi" w:hAnsiTheme="minorHAnsi" w:cs="Arial"/>
          <w:b/>
          <w:i/>
          <w:iCs/>
          <w:sz w:val="20"/>
          <w:szCs w:val="20"/>
        </w:rPr>
        <w:tab/>
        <w:t xml:space="preserve">       Cena za 1 hod. bez DPH (včetně nakládky, vykládky)</w:t>
      </w:r>
      <w:r w:rsidRPr="006E0110">
        <w:rPr>
          <w:rFonts w:asciiTheme="minorHAnsi" w:hAnsiTheme="minorHAnsi" w:cs="Arial"/>
          <w:b/>
          <w:i/>
          <w:iCs/>
          <w:sz w:val="20"/>
          <w:szCs w:val="20"/>
        </w:rPr>
        <w:tab/>
      </w:r>
      <w:r w:rsidRPr="006E0110">
        <w:rPr>
          <w:rFonts w:asciiTheme="minorHAnsi" w:hAnsiTheme="minorHAnsi" w:cs="Arial"/>
          <w:b/>
          <w:i/>
          <w:iCs/>
          <w:sz w:val="20"/>
          <w:szCs w:val="20"/>
        </w:rPr>
        <w:tab/>
        <w:t xml:space="preserve">800,- </w:t>
      </w:r>
    </w:p>
    <w:p w14:paraId="445DC10F" w14:textId="77777777" w:rsidR="00C1169E" w:rsidRDefault="00C1169E" w:rsidP="006E0110">
      <w:pPr>
        <w:spacing w:after="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75A64B84" w14:textId="7E790550" w:rsidR="00C1169E" w:rsidRPr="006E0110" w:rsidRDefault="00C1169E" w:rsidP="00C1169E">
      <w:pPr>
        <w:spacing w:after="60"/>
        <w:ind w:left="705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t>P</w:t>
      </w:r>
      <w:r w:rsidRPr="00C1169E">
        <w:rPr>
          <w:rFonts w:asciiTheme="minorHAnsi" w:hAnsiTheme="minorHAnsi"/>
          <w:b/>
          <w:i/>
          <w:iCs/>
          <w:sz w:val="20"/>
          <w:szCs w:val="20"/>
        </w:rPr>
        <w:t>okud skládka v Třebouticích přestane přijímat odpad, zajistí zhotovitel uložení odpadu do zařízení</w:t>
      </w:r>
      <w:r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r w:rsidRPr="00C1169E">
        <w:rPr>
          <w:rFonts w:asciiTheme="minorHAnsi" w:hAnsiTheme="minorHAnsi"/>
          <w:b/>
          <w:i/>
          <w:iCs/>
          <w:sz w:val="20"/>
          <w:szCs w:val="20"/>
        </w:rPr>
        <w:t>určeného pro nakládání s daným druhem a kategorií odpadu.</w:t>
      </w:r>
    </w:p>
    <w:p w14:paraId="4E840ED2" w14:textId="4DA5A57B" w:rsidR="00C1169E" w:rsidRPr="00C1169E" w:rsidRDefault="001A2910" w:rsidP="00C1169E">
      <w:pPr>
        <w:pStyle w:val="Nadpis1"/>
        <w:keepNext w:val="0"/>
        <w:keepLines w:val="0"/>
        <w:numPr>
          <w:ilvl w:val="0"/>
          <w:numId w:val="8"/>
        </w:numPr>
        <w:tabs>
          <w:tab w:val="num" w:pos="180"/>
        </w:tabs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ZÁVĚREČNÁ USTANOVENÍ</w:t>
      </w:r>
    </w:p>
    <w:p w14:paraId="45E658A0" w14:textId="77777777" w:rsidR="001A2910" w:rsidRPr="001A2910" w:rsidRDefault="001A2910" w:rsidP="001A2910">
      <w:pPr>
        <w:pStyle w:val="Nadpis2"/>
        <w:numPr>
          <w:ilvl w:val="1"/>
          <w:numId w:val="8"/>
        </w:numPr>
        <w:tabs>
          <w:tab w:val="clear" w:pos="720"/>
        </w:tabs>
        <w:spacing w:before="0" w:line="260" w:lineRule="atLeast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1A2910">
        <w:rPr>
          <w:rFonts w:asciiTheme="minorHAnsi" w:hAnsiTheme="minorHAnsi" w:cs="Arial"/>
          <w:b w:val="0"/>
          <w:bCs/>
          <w:sz w:val="20"/>
          <w:szCs w:val="20"/>
        </w:rPr>
        <w:t>Ostatní ustanovení Smlouvy zůstávají beze změn.</w:t>
      </w:r>
    </w:p>
    <w:p w14:paraId="7FA91CC9" w14:textId="77777777" w:rsidR="001A2910" w:rsidRPr="001A2910" w:rsidRDefault="001A2910" w:rsidP="002E5DC3">
      <w:pPr>
        <w:pStyle w:val="Nadpis2"/>
        <w:numPr>
          <w:ilvl w:val="1"/>
          <w:numId w:val="8"/>
        </w:numPr>
        <w:tabs>
          <w:tab w:val="clear" w:pos="720"/>
        </w:tabs>
        <w:spacing w:before="120" w:line="260" w:lineRule="atLeast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1A2910">
        <w:rPr>
          <w:rFonts w:asciiTheme="minorHAnsi" w:hAnsiTheme="minorHAnsi" w:cs="Arial"/>
          <w:b w:val="0"/>
          <w:bCs/>
          <w:sz w:val="20"/>
          <w:szCs w:val="20"/>
        </w:rPr>
        <w:t>Tento dodatek nabývá platnosti dnem jeho podpisu oběma Smluvními stranami a účinnosti dnem uveřejnění v tzv. Registru smluv, tzn. v informačním systému veřejné správy dle zákona č.</w:t>
      </w:r>
      <w:r>
        <w:rPr>
          <w:rFonts w:asciiTheme="minorHAnsi" w:hAnsiTheme="minorHAnsi" w:cs="Arial"/>
          <w:b w:val="0"/>
          <w:bCs/>
          <w:sz w:val="20"/>
          <w:szCs w:val="20"/>
        </w:rPr>
        <w:t> </w:t>
      </w:r>
      <w:r w:rsidRPr="001A2910">
        <w:rPr>
          <w:rFonts w:asciiTheme="minorHAnsi" w:hAnsiTheme="minorHAnsi" w:cs="Arial"/>
          <w:b w:val="0"/>
          <w:bCs/>
          <w:sz w:val="20"/>
          <w:szCs w:val="20"/>
        </w:rPr>
        <w:t>340/2015 Sb., o zvláštních podmínkách účinnosti některých smluv, uveřejňování těchto smluv a o registru smluv (zákon o registru smluv), ve znění pozdějších předpisů.</w:t>
      </w:r>
    </w:p>
    <w:p w14:paraId="15C2448E" w14:textId="00E4E0D5" w:rsidR="00521DF5" w:rsidRDefault="001A2910" w:rsidP="001A2910">
      <w:pPr>
        <w:pStyle w:val="Nadpis2"/>
        <w:keepNext w:val="0"/>
        <w:keepLines w:val="0"/>
        <w:numPr>
          <w:ilvl w:val="1"/>
          <w:numId w:val="8"/>
        </w:numPr>
        <w:tabs>
          <w:tab w:val="clear" w:pos="720"/>
        </w:tabs>
        <w:spacing w:before="0" w:line="260" w:lineRule="atLeast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1A2910">
        <w:rPr>
          <w:rFonts w:asciiTheme="minorHAnsi" w:hAnsiTheme="minorHAnsi" w:cs="Arial"/>
          <w:b w:val="0"/>
          <w:bCs/>
          <w:sz w:val="20"/>
          <w:szCs w:val="20"/>
        </w:rPr>
        <w:t>Dodatek je vyhotoven ve třech stejnopisech s platností originálu, přičemž Objednatel obdrží dvě vyhotovení a jedno vyhotovení obdrží Zhotovitel</w:t>
      </w:r>
      <w:r w:rsidR="00521DF5" w:rsidRPr="006D2945">
        <w:rPr>
          <w:rFonts w:asciiTheme="minorHAnsi" w:hAnsiTheme="minorHAnsi" w:cs="Arial"/>
          <w:b w:val="0"/>
          <w:bCs/>
          <w:sz w:val="20"/>
          <w:szCs w:val="20"/>
        </w:rPr>
        <w:t xml:space="preserve">. </w:t>
      </w: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E86C5A" w:rsidRPr="006D2945" w14:paraId="6CE2981A" w14:textId="77777777" w:rsidTr="00E86C5A">
        <w:tc>
          <w:tcPr>
            <w:tcW w:w="4527" w:type="dxa"/>
          </w:tcPr>
          <w:p w14:paraId="3FC8DC12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7AF735C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6D2945">
              <w:rPr>
                <w:rFonts w:asciiTheme="minorHAnsi" w:hAnsiTheme="minorHAnsi" w:cs="Arial"/>
                <w:b/>
                <w:sz w:val="20"/>
                <w:szCs w:val="20"/>
              </w:rPr>
              <w:t>Objednatel</w:t>
            </w:r>
          </w:p>
          <w:p w14:paraId="40E95B93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6AF75C" w14:textId="27D04CF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6D2945">
              <w:rPr>
                <w:rFonts w:asciiTheme="minorHAnsi" w:hAnsiTheme="minorHAnsi" w:cs="Arial"/>
                <w:sz w:val="20"/>
                <w:szCs w:val="20"/>
              </w:rPr>
              <w:t xml:space="preserve">V Litoměřicích dne </w:t>
            </w:r>
            <w:r w:rsidR="009D55FD">
              <w:rPr>
                <w:rFonts w:asciiTheme="minorHAnsi" w:hAnsiTheme="minorHAnsi" w:cs="Arial"/>
                <w:sz w:val="20"/>
                <w:szCs w:val="20"/>
              </w:rPr>
              <w:t>29.06.2021</w:t>
            </w:r>
          </w:p>
          <w:p w14:paraId="49A05FE9" w14:textId="77777777" w:rsidR="00E86C5A" w:rsidRPr="006D2945" w:rsidRDefault="00E86C5A" w:rsidP="00EB7B72">
            <w:pPr>
              <w:pStyle w:val="Textkomente"/>
              <w:spacing w:after="0" w:line="260" w:lineRule="atLeast"/>
              <w:rPr>
                <w:rFonts w:asciiTheme="minorHAnsi" w:hAnsiTheme="minorHAnsi" w:cs="Arial"/>
              </w:rPr>
            </w:pPr>
          </w:p>
          <w:p w14:paraId="288C3F2B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7602013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DBB4F5F" w14:textId="77777777" w:rsidR="00E86C5A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9602CFA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9AA3030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1077236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5B5541E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27" w:type="dxa"/>
          </w:tcPr>
          <w:p w14:paraId="1868B5DA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4153375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6D2945">
              <w:rPr>
                <w:rFonts w:asciiTheme="minorHAnsi" w:hAnsiTheme="minorHAnsi" w:cs="Arial"/>
                <w:b/>
                <w:sz w:val="20"/>
                <w:szCs w:val="20"/>
              </w:rPr>
              <w:t>Zhotovitel</w:t>
            </w:r>
          </w:p>
          <w:p w14:paraId="3C63B904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8BD9A0E" w14:textId="6D2C6751" w:rsidR="00E86C5A" w:rsidRPr="006D2945" w:rsidRDefault="00E86C5A" w:rsidP="00EB7B72">
            <w:pPr>
              <w:pStyle w:val="Textkomente"/>
              <w:spacing w:after="0" w:line="260" w:lineRule="atLeast"/>
              <w:rPr>
                <w:rFonts w:asciiTheme="minorHAnsi" w:hAnsiTheme="minorHAnsi" w:cs="Arial"/>
              </w:rPr>
            </w:pPr>
            <w:r w:rsidRPr="006D2945">
              <w:rPr>
                <w:rFonts w:asciiTheme="minorHAnsi" w:hAnsiTheme="minorHAnsi" w:cs="Arial"/>
              </w:rPr>
              <w:t xml:space="preserve">V Litoměřicích dne </w:t>
            </w:r>
            <w:r w:rsidR="009D55FD">
              <w:rPr>
                <w:rFonts w:asciiTheme="minorHAnsi" w:hAnsiTheme="minorHAnsi" w:cs="Arial"/>
              </w:rPr>
              <w:t>29.06.2021</w:t>
            </w:r>
          </w:p>
          <w:p w14:paraId="7CCBEF7D" w14:textId="77777777" w:rsidR="00E86C5A" w:rsidRPr="006D2945" w:rsidRDefault="00E86C5A" w:rsidP="00EB7B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6AF7789" w14:textId="77777777" w:rsidR="00E86C5A" w:rsidRPr="006D2945" w:rsidRDefault="00E86C5A" w:rsidP="00EB7B72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489969E" w14:textId="77777777" w:rsidR="00E86C5A" w:rsidRPr="006D2945" w:rsidRDefault="00E86C5A" w:rsidP="00EB7B72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D63E8B1" w14:textId="77777777" w:rsidR="00E86C5A" w:rsidRPr="006D2945" w:rsidRDefault="00E86C5A" w:rsidP="00EB7B72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6C5A" w:rsidRPr="006D2945" w14:paraId="515086D0" w14:textId="77777777" w:rsidTr="00E86C5A">
        <w:tc>
          <w:tcPr>
            <w:tcW w:w="4527" w:type="dxa"/>
          </w:tcPr>
          <w:p w14:paraId="4BF21A6D" w14:textId="77777777" w:rsidR="00E86C5A" w:rsidRPr="006D2945" w:rsidRDefault="00E86C5A" w:rsidP="00EB7B72">
            <w:pPr>
              <w:spacing w:after="0" w:line="260" w:lineRule="atLeast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D294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.............................................</w:t>
            </w:r>
          </w:p>
          <w:p w14:paraId="5EBE983B" w14:textId="77777777" w:rsidR="006E0110" w:rsidRPr="006D2945" w:rsidRDefault="006E0110" w:rsidP="006E0110">
            <w:pPr>
              <w:spacing w:after="0" w:line="260" w:lineRule="atLeast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Ing. Pavel Gryndler</w:t>
            </w:r>
          </w:p>
          <w:p w14:paraId="0DD798EA" w14:textId="50E2E8F9" w:rsidR="00E86C5A" w:rsidRPr="006D2945" w:rsidRDefault="006E0110" w:rsidP="006E0110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vedoucí OŽP</w:t>
            </w:r>
            <w:r w:rsidRPr="006D2945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527" w:type="dxa"/>
          </w:tcPr>
          <w:p w14:paraId="23120720" w14:textId="77777777" w:rsidR="00E86C5A" w:rsidRPr="006D2945" w:rsidRDefault="00E86C5A" w:rsidP="00EB7B72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2945">
              <w:rPr>
                <w:rFonts w:asciiTheme="minorHAnsi" w:hAnsiTheme="minorHAnsi" w:cs="Arial"/>
                <w:sz w:val="20"/>
                <w:szCs w:val="20"/>
              </w:rPr>
              <w:t>..............................................</w:t>
            </w:r>
          </w:p>
          <w:p w14:paraId="4D9850AF" w14:textId="77777777" w:rsidR="006E0110" w:rsidRDefault="006E0110" w:rsidP="006E0110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Jitka Slabochová</w:t>
            </w:r>
          </w:p>
          <w:p w14:paraId="1DEE12B6" w14:textId="675C2D3A" w:rsidR="00E86C5A" w:rsidRPr="006D2945" w:rsidRDefault="006E0110" w:rsidP="006E0110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jednatel společnosti</w:t>
            </w:r>
          </w:p>
        </w:tc>
      </w:tr>
    </w:tbl>
    <w:p w14:paraId="7F19EA60" w14:textId="1146DCEC" w:rsidR="00440315" w:rsidRDefault="00440315">
      <w:pPr>
        <w:spacing w:after="160" w:line="259" w:lineRule="auto"/>
        <w:rPr>
          <w:rFonts w:asciiTheme="minorHAnsi" w:eastAsiaTheme="majorEastAsia" w:hAnsiTheme="minorHAnsi" w:cs="Arial"/>
          <w:bCs/>
          <w:sz w:val="20"/>
          <w:szCs w:val="20"/>
        </w:rPr>
      </w:pPr>
    </w:p>
    <w:p w14:paraId="473C2632" w14:textId="77777777" w:rsidR="006E0110" w:rsidRDefault="006E0110" w:rsidP="006E0110">
      <w:pPr>
        <w:spacing w:after="160" w:line="259" w:lineRule="auto"/>
        <w:rPr>
          <w:rFonts w:asciiTheme="minorHAnsi" w:eastAsiaTheme="majorEastAsia" w:hAnsiTheme="minorHAnsi" w:cs="Arial"/>
          <w:bCs/>
          <w:sz w:val="20"/>
          <w:szCs w:val="20"/>
        </w:rPr>
      </w:pPr>
    </w:p>
    <w:p w14:paraId="25A67319" w14:textId="77777777" w:rsidR="006E0110" w:rsidRDefault="006E0110" w:rsidP="006E0110">
      <w:pPr>
        <w:spacing w:after="160" w:line="259" w:lineRule="auto"/>
        <w:rPr>
          <w:rFonts w:asciiTheme="minorHAnsi" w:eastAsiaTheme="majorEastAsia" w:hAnsiTheme="minorHAnsi" w:cs="Arial"/>
          <w:bCs/>
          <w:sz w:val="20"/>
          <w:szCs w:val="20"/>
        </w:rPr>
      </w:pPr>
    </w:p>
    <w:p w14:paraId="1C8CC8B8" w14:textId="591AC452" w:rsidR="008B7D0E" w:rsidRPr="008B7D0E" w:rsidRDefault="008B7D0E" w:rsidP="006E0110">
      <w:pPr>
        <w:spacing w:after="160" w:line="259" w:lineRule="auto"/>
        <w:rPr>
          <w:rFonts w:asciiTheme="minorHAnsi" w:eastAsiaTheme="majorEastAsia" w:hAnsiTheme="minorHAnsi" w:cs="Arial"/>
        </w:rPr>
      </w:pPr>
    </w:p>
    <w:sectPr w:rsidR="008B7D0E" w:rsidRPr="008B7D0E" w:rsidSect="008B7D0E">
      <w:footerReference w:type="default" r:id="rId10"/>
      <w:type w:val="continuous"/>
      <w:pgSz w:w="11906" w:h="16838" w:code="9"/>
      <w:pgMar w:top="1701" w:right="1418" w:bottom="1276" w:left="1418" w:header="958" w:footer="47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A267" w14:textId="77777777" w:rsidR="00CA325E" w:rsidRDefault="00CA325E" w:rsidP="006A4E7B">
      <w:pPr>
        <w:spacing w:line="240" w:lineRule="auto"/>
      </w:pPr>
      <w:r>
        <w:separator/>
      </w:r>
    </w:p>
  </w:endnote>
  <w:endnote w:type="continuationSeparator" w:id="0">
    <w:p w14:paraId="761D9426" w14:textId="77777777" w:rsidR="00CA325E" w:rsidRDefault="00CA325E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72B5" w14:textId="77777777" w:rsidR="0095679F" w:rsidRPr="0095679F" w:rsidRDefault="00DC71FF" w:rsidP="00DC71FF">
    <w:pPr>
      <w:pStyle w:val="Zpat"/>
      <w:tabs>
        <w:tab w:val="clear" w:pos="4536"/>
        <w:tab w:val="left" w:pos="3855"/>
        <w:tab w:val="center" w:pos="4535"/>
      </w:tabs>
      <w:rPr>
        <w:rFonts w:asciiTheme="minorHAnsi" w:hAnsiTheme="minorHAnsi"/>
        <w:color w:val="000000" w:themeColor="text1"/>
        <w:sz w:val="20"/>
        <w:szCs w:val="20"/>
      </w:rPr>
    </w:pPr>
    <w:r>
      <w:rPr>
        <w:rFonts w:asciiTheme="minorHAnsi" w:hAnsiTheme="minorHAnsi"/>
        <w:color w:val="000000" w:themeColor="text1"/>
        <w:sz w:val="20"/>
        <w:szCs w:val="20"/>
      </w:rPr>
      <w:tab/>
    </w:r>
    <w:r>
      <w:rPr>
        <w:rFonts w:asciiTheme="minorHAnsi" w:hAnsiTheme="minorHAnsi"/>
        <w:color w:val="000000" w:themeColor="text1"/>
        <w:sz w:val="20"/>
        <w:szCs w:val="20"/>
      </w:rPr>
      <w:tab/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fldChar w:fldCharType="begin"/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instrText xml:space="preserve"> PAGE </w:instrText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fldChar w:fldCharType="separate"/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t>2</w:t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fldChar w:fldCharType="end"/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t>/</w:t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fldChar w:fldCharType="begin"/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instrText xml:space="preserve"> NUMPAGES </w:instrText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fldChar w:fldCharType="separate"/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t>4</w:t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fldChar w:fldCharType="end"/>
    </w:r>
  </w:p>
  <w:p w14:paraId="1FB68444" w14:textId="77777777" w:rsidR="00C44F53" w:rsidRPr="003536AD" w:rsidRDefault="00C44F53">
    <w:pPr>
      <w:pStyle w:val="Zpat"/>
      <w:rPr>
        <w:rFonts w:asciiTheme="minorHAnsi" w:hAnsiTheme="minorHAnsi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83E4" w14:textId="77777777" w:rsidR="00CA325E" w:rsidRDefault="00CA325E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0FA9B7B1" w14:textId="77777777" w:rsidR="00CA325E" w:rsidRDefault="00CA325E" w:rsidP="006A4E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9F8D84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lvlText w:val="%1.%2.%3."/>
      <w:lvlJc w:val="left"/>
      <w:pPr>
        <w:tabs>
          <w:tab w:val="num" w:pos="-1561"/>
        </w:tabs>
        <w:ind w:left="708" w:hanging="708"/>
      </w:pPr>
      <w:rPr>
        <w:rFonts w:ascii="Roboto Light" w:hAnsi="Roboto Light" w:cs="Arial" w:hint="default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3F8B"/>
    <w:multiLevelType w:val="multilevel"/>
    <w:tmpl w:val="07B056FC"/>
    <w:lvl w:ilvl="0">
      <w:start w:val="1"/>
      <w:numFmt w:val="decimal"/>
      <w:lvlText w:val="%1."/>
      <w:lvlJc w:val="right"/>
      <w:pPr>
        <w:tabs>
          <w:tab w:val="num" w:pos="222"/>
        </w:tabs>
        <w:ind w:left="222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92866"/>
    <w:multiLevelType w:val="multilevel"/>
    <w:tmpl w:val="212029E6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B9800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B9800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B9800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FE76FB1"/>
    <w:multiLevelType w:val="hybridMultilevel"/>
    <w:tmpl w:val="3788D0B0"/>
    <w:lvl w:ilvl="0" w:tplc="040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 w15:restartNumberingAfterBreak="0">
    <w:nsid w:val="70AC558E"/>
    <w:multiLevelType w:val="multilevel"/>
    <w:tmpl w:val="856C0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7"/>
  </w:num>
  <w:num w:numId="5">
    <w:abstractNumId w:val="7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13"/>
  </w:num>
  <w:num w:numId="12">
    <w:abstractNumId w:val="14"/>
  </w:num>
  <w:num w:numId="13">
    <w:abstractNumId w:val="6"/>
  </w:num>
  <w:num w:numId="14">
    <w:abstractNumId w:val="3"/>
  </w:num>
  <w:num w:numId="15">
    <w:abstractNumId w:val="10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F5"/>
    <w:rsid w:val="00010214"/>
    <w:rsid w:val="00013404"/>
    <w:rsid w:val="000154B9"/>
    <w:rsid w:val="00016C9E"/>
    <w:rsid w:val="000246B8"/>
    <w:rsid w:val="00030B42"/>
    <w:rsid w:val="000310FC"/>
    <w:rsid w:val="000354EA"/>
    <w:rsid w:val="000363D8"/>
    <w:rsid w:val="00037BF0"/>
    <w:rsid w:val="00060922"/>
    <w:rsid w:val="00063127"/>
    <w:rsid w:val="00083F9C"/>
    <w:rsid w:val="0009307D"/>
    <w:rsid w:val="000931DC"/>
    <w:rsid w:val="00096553"/>
    <w:rsid w:val="000A076F"/>
    <w:rsid w:val="000B2EA0"/>
    <w:rsid w:val="000B3204"/>
    <w:rsid w:val="000B4008"/>
    <w:rsid w:val="000B460D"/>
    <w:rsid w:val="000C1969"/>
    <w:rsid w:val="000E246A"/>
    <w:rsid w:val="000F104D"/>
    <w:rsid w:val="000F3700"/>
    <w:rsid w:val="00116764"/>
    <w:rsid w:val="001225E7"/>
    <w:rsid w:val="00125F2F"/>
    <w:rsid w:val="00127695"/>
    <w:rsid w:val="00127D6A"/>
    <w:rsid w:val="0013583A"/>
    <w:rsid w:val="001377BD"/>
    <w:rsid w:val="0014134A"/>
    <w:rsid w:val="001416D1"/>
    <w:rsid w:val="00171559"/>
    <w:rsid w:val="00174382"/>
    <w:rsid w:val="00180A92"/>
    <w:rsid w:val="00182CA1"/>
    <w:rsid w:val="00187903"/>
    <w:rsid w:val="00197BC2"/>
    <w:rsid w:val="001A2910"/>
    <w:rsid w:val="001A2B27"/>
    <w:rsid w:val="001D09BF"/>
    <w:rsid w:val="001E2D7D"/>
    <w:rsid w:val="001E51BA"/>
    <w:rsid w:val="001E7071"/>
    <w:rsid w:val="002006E6"/>
    <w:rsid w:val="0020390B"/>
    <w:rsid w:val="00204A10"/>
    <w:rsid w:val="002247B4"/>
    <w:rsid w:val="002311AC"/>
    <w:rsid w:val="00231928"/>
    <w:rsid w:val="002360A7"/>
    <w:rsid w:val="002479D6"/>
    <w:rsid w:val="002653B9"/>
    <w:rsid w:val="00265AD1"/>
    <w:rsid w:val="0027095A"/>
    <w:rsid w:val="0027329E"/>
    <w:rsid w:val="002742BF"/>
    <w:rsid w:val="00297CFC"/>
    <w:rsid w:val="002A058B"/>
    <w:rsid w:val="002A19AD"/>
    <w:rsid w:val="002A6589"/>
    <w:rsid w:val="002B3A17"/>
    <w:rsid w:val="002B54F6"/>
    <w:rsid w:val="002C210D"/>
    <w:rsid w:val="002D0DD2"/>
    <w:rsid w:val="002D3F91"/>
    <w:rsid w:val="002D6326"/>
    <w:rsid w:val="002D77AA"/>
    <w:rsid w:val="002E0D3A"/>
    <w:rsid w:val="002E1DE0"/>
    <w:rsid w:val="002E5DC3"/>
    <w:rsid w:val="00315342"/>
    <w:rsid w:val="00317A23"/>
    <w:rsid w:val="00344582"/>
    <w:rsid w:val="00351E46"/>
    <w:rsid w:val="003536AD"/>
    <w:rsid w:val="0035727B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E0DFC"/>
    <w:rsid w:val="003E2A00"/>
    <w:rsid w:val="003F403C"/>
    <w:rsid w:val="003F6C3A"/>
    <w:rsid w:val="00404F14"/>
    <w:rsid w:val="004136B2"/>
    <w:rsid w:val="00413EA1"/>
    <w:rsid w:val="00430D06"/>
    <w:rsid w:val="004333DE"/>
    <w:rsid w:val="00440315"/>
    <w:rsid w:val="00450E9F"/>
    <w:rsid w:val="0047346F"/>
    <w:rsid w:val="00487128"/>
    <w:rsid w:val="00487B44"/>
    <w:rsid w:val="004C4831"/>
    <w:rsid w:val="004D457F"/>
    <w:rsid w:val="004E0F69"/>
    <w:rsid w:val="004E4EF8"/>
    <w:rsid w:val="005005E0"/>
    <w:rsid w:val="00500CC5"/>
    <w:rsid w:val="005018D6"/>
    <w:rsid w:val="00503A97"/>
    <w:rsid w:val="0050508E"/>
    <w:rsid w:val="00515B20"/>
    <w:rsid w:val="00521DF5"/>
    <w:rsid w:val="0052257C"/>
    <w:rsid w:val="0052541A"/>
    <w:rsid w:val="00536932"/>
    <w:rsid w:val="00547A4A"/>
    <w:rsid w:val="005508D7"/>
    <w:rsid w:val="005653C1"/>
    <w:rsid w:val="00567889"/>
    <w:rsid w:val="005803F4"/>
    <w:rsid w:val="00590A92"/>
    <w:rsid w:val="00591D86"/>
    <w:rsid w:val="00594F73"/>
    <w:rsid w:val="005956BB"/>
    <w:rsid w:val="00596AB7"/>
    <w:rsid w:val="005A4F91"/>
    <w:rsid w:val="005D0BA9"/>
    <w:rsid w:val="005D6715"/>
    <w:rsid w:val="005D6879"/>
    <w:rsid w:val="005E01DE"/>
    <w:rsid w:val="005E516C"/>
    <w:rsid w:val="005F0BB2"/>
    <w:rsid w:val="005F5EA8"/>
    <w:rsid w:val="00605DA6"/>
    <w:rsid w:val="00613E55"/>
    <w:rsid w:val="00615DF6"/>
    <w:rsid w:val="00630C42"/>
    <w:rsid w:val="00634848"/>
    <w:rsid w:val="00663219"/>
    <w:rsid w:val="00670E9A"/>
    <w:rsid w:val="006756F4"/>
    <w:rsid w:val="006817AE"/>
    <w:rsid w:val="00682E83"/>
    <w:rsid w:val="006859B5"/>
    <w:rsid w:val="006A0C58"/>
    <w:rsid w:val="006A0E0A"/>
    <w:rsid w:val="006A4E7B"/>
    <w:rsid w:val="006B220D"/>
    <w:rsid w:val="006D2945"/>
    <w:rsid w:val="006D4A8E"/>
    <w:rsid w:val="006D6B59"/>
    <w:rsid w:val="006E0110"/>
    <w:rsid w:val="006E07A9"/>
    <w:rsid w:val="006E082B"/>
    <w:rsid w:val="006F0DEA"/>
    <w:rsid w:val="0070070E"/>
    <w:rsid w:val="00720C71"/>
    <w:rsid w:val="00721F0C"/>
    <w:rsid w:val="00722664"/>
    <w:rsid w:val="00725386"/>
    <w:rsid w:val="0073367B"/>
    <w:rsid w:val="00762948"/>
    <w:rsid w:val="00763948"/>
    <w:rsid w:val="00763ADC"/>
    <w:rsid w:val="00765686"/>
    <w:rsid w:val="007868A6"/>
    <w:rsid w:val="007917CF"/>
    <w:rsid w:val="007A28E6"/>
    <w:rsid w:val="007B1735"/>
    <w:rsid w:val="007B78ED"/>
    <w:rsid w:val="007C009D"/>
    <w:rsid w:val="007C16BD"/>
    <w:rsid w:val="007C2095"/>
    <w:rsid w:val="007C71BD"/>
    <w:rsid w:val="007D18C8"/>
    <w:rsid w:val="007E43E4"/>
    <w:rsid w:val="007F31AC"/>
    <w:rsid w:val="007F5D9C"/>
    <w:rsid w:val="00800BBA"/>
    <w:rsid w:val="008029C7"/>
    <w:rsid w:val="00812A6F"/>
    <w:rsid w:val="008212BF"/>
    <w:rsid w:val="008214B9"/>
    <w:rsid w:val="00841A91"/>
    <w:rsid w:val="00842930"/>
    <w:rsid w:val="00845FAA"/>
    <w:rsid w:val="00860CBD"/>
    <w:rsid w:val="00890741"/>
    <w:rsid w:val="008B6BCA"/>
    <w:rsid w:val="008B7D0E"/>
    <w:rsid w:val="008D1416"/>
    <w:rsid w:val="008D7C11"/>
    <w:rsid w:val="008E023B"/>
    <w:rsid w:val="008E1D7F"/>
    <w:rsid w:val="008E2D2D"/>
    <w:rsid w:val="008F5F85"/>
    <w:rsid w:val="009128DA"/>
    <w:rsid w:val="0092051D"/>
    <w:rsid w:val="00921838"/>
    <w:rsid w:val="00924D92"/>
    <w:rsid w:val="009267B0"/>
    <w:rsid w:val="009334AB"/>
    <w:rsid w:val="009371D1"/>
    <w:rsid w:val="0094298A"/>
    <w:rsid w:val="0095679F"/>
    <w:rsid w:val="00967021"/>
    <w:rsid w:val="009A49E4"/>
    <w:rsid w:val="009B421E"/>
    <w:rsid w:val="009B4D29"/>
    <w:rsid w:val="009D55FD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5084A"/>
    <w:rsid w:val="00A51903"/>
    <w:rsid w:val="00A559E4"/>
    <w:rsid w:val="00A93975"/>
    <w:rsid w:val="00A93EFC"/>
    <w:rsid w:val="00A95DCD"/>
    <w:rsid w:val="00AC4DD4"/>
    <w:rsid w:val="00AE065A"/>
    <w:rsid w:val="00B0228A"/>
    <w:rsid w:val="00B11C15"/>
    <w:rsid w:val="00B26DD3"/>
    <w:rsid w:val="00B31562"/>
    <w:rsid w:val="00B34180"/>
    <w:rsid w:val="00B448B6"/>
    <w:rsid w:val="00B579CF"/>
    <w:rsid w:val="00B61820"/>
    <w:rsid w:val="00B63637"/>
    <w:rsid w:val="00B727D5"/>
    <w:rsid w:val="00B7282E"/>
    <w:rsid w:val="00B813E9"/>
    <w:rsid w:val="00B83F96"/>
    <w:rsid w:val="00BA2CE9"/>
    <w:rsid w:val="00BA38D5"/>
    <w:rsid w:val="00BA4D0A"/>
    <w:rsid w:val="00BB45C1"/>
    <w:rsid w:val="00BC4BE6"/>
    <w:rsid w:val="00BE7EDE"/>
    <w:rsid w:val="00BF6346"/>
    <w:rsid w:val="00C10DC2"/>
    <w:rsid w:val="00C1169E"/>
    <w:rsid w:val="00C201FC"/>
    <w:rsid w:val="00C216A8"/>
    <w:rsid w:val="00C32473"/>
    <w:rsid w:val="00C41CF1"/>
    <w:rsid w:val="00C438F0"/>
    <w:rsid w:val="00C44F53"/>
    <w:rsid w:val="00C66556"/>
    <w:rsid w:val="00C76E24"/>
    <w:rsid w:val="00C80578"/>
    <w:rsid w:val="00C84E4C"/>
    <w:rsid w:val="00C87073"/>
    <w:rsid w:val="00CA325E"/>
    <w:rsid w:val="00CB3926"/>
    <w:rsid w:val="00CD1FEA"/>
    <w:rsid w:val="00CE6B4F"/>
    <w:rsid w:val="00CF40F1"/>
    <w:rsid w:val="00CF5B47"/>
    <w:rsid w:val="00D06A6B"/>
    <w:rsid w:val="00D13F46"/>
    <w:rsid w:val="00D16DBE"/>
    <w:rsid w:val="00D32D2C"/>
    <w:rsid w:val="00D5563C"/>
    <w:rsid w:val="00D57F98"/>
    <w:rsid w:val="00D63E74"/>
    <w:rsid w:val="00D6607C"/>
    <w:rsid w:val="00D72000"/>
    <w:rsid w:val="00D725B1"/>
    <w:rsid w:val="00D8159D"/>
    <w:rsid w:val="00D94A47"/>
    <w:rsid w:val="00D953B5"/>
    <w:rsid w:val="00DC329C"/>
    <w:rsid w:val="00DC71FF"/>
    <w:rsid w:val="00DD45A5"/>
    <w:rsid w:val="00DD61E3"/>
    <w:rsid w:val="00DE7E1A"/>
    <w:rsid w:val="00E0094F"/>
    <w:rsid w:val="00E03503"/>
    <w:rsid w:val="00E13382"/>
    <w:rsid w:val="00E148CE"/>
    <w:rsid w:val="00E4733B"/>
    <w:rsid w:val="00E50985"/>
    <w:rsid w:val="00E51F60"/>
    <w:rsid w:val="00E55E33"/>
    <w:rsid w:val="00E64D95"/>
    <w:rsid w:val="00E72165"/>
    <w:rsid w:val="00E779A6"/>
    <w:rsid w:val="00E77C68"/>
    <w:rsid w:val="00E861F7"/>
    <w:rsid w:val="00E86C5A"/>
    <w:rsid w:val="00E90ED4"/>
    <w:rsid w:val="00E90EEC"/>
    <w:rsid w:val="00EC1529"/>
    <w:rsid w:val="00EC1D7D"/>
    <w:rsid w:val="00EE4E24"/>
    <w:rsid w:val="00F05F92"/>
    <w:rsid w:val="00F26915"/>
    <w:rsid w:val="00F32E42"/>
    <w:rsid w:val="00F46882"/>
    <w:rsid w:val="00F52A0B"/>
    <w:rsid w:val="00F54FEC"/>
    <w:rsid w:val="00FA0324"/>
    <w:rsid w:val="00FA5E5B"/>
    <w:rsid w:val="00FB4A14"/>
    <w:rsid w:val="00FB60F3"/>
    <w:rsid w:val="00FB66E1"/>
    <w:rsid w:val="00FB6EC3"/>
    <w:rsid w:val="00FB7689"/>
    <w:rsid w:val="00FB7FE2"/>
    <w:rsid w:val="00FC01F6"/>
    <w:rsid w:val="00FD192D"/>
    <w:rsid w:val="00FE08F2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9F8F7D"/>
  <w15:docId w15:val="{D84E3D86-5DC0-4684-8FB0-88C1DDB7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F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ormln"/>
    <w:link w:val="Nadpis1Char"/>
    <w:qFormat/>
    <w:rsid w:val="004136B2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4136B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5005E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link w:val="Nadpis5Char"/>
    <w:qFormat/>
    <w:rsid w:val="00521DF5"/>
    <w:pPr>
      <w:tabs>
        <w:tab w:val="num" w:pos="0"/>
      </w:tabs>
      <w:spacing w:after="120" w:line="280" w:lineRule="atLeast"/>
      <w:ind w:left="4962" w:hanging="708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521DF5"/>
    <w:pPr>
      <w:tabs>
        <w:tab w:val="num" w:pos="0"/>
      </w:tabs>
      <w:spacing w:after="120" w:line="280" w:lineRule="atLeast"/>
      <w:ind w:left="5529" w:hanging="708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521DF5"/>
    <w:pPr>
      <w:tabs>
        <w:tab w:val="num" w:pos="0"/>
      </w:tabs>
      <w:spacing w:after="120" w:line="280" w:lineRule="atLeast"/>
      <w:ind w:left="4956" w:hanging="708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521DF5"/>
    <w:pPr>
      <w:tabs>
        <w:tab w:val="num" w:pos="0"/>
      </w:tabs>
      <w:spacing w:after="120" w:line="280" w:lineRule="atLeast"/>
      <w:ind w:left="5664" w:hanging="708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521DF5"/>
    <w:pPr>
      <w:tabs>
        <w:tab w:val="num" w:pos="0"/>
      </w:tabs>
      <w:spacing w:after="120" w:line="280" w:lineRule="atLeast"/>
      <w:ind w:left="6372" w:hanging="708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686"/>
    <w:pPr>
      <w:tabs>
        <w:tab w:val="center" w:pos="4536"/>
        <w:tab w:val="right" w:pos="9072"/>
      </w:tabs>
      <w:spacing w:after="0" w:line="230" w:lineRule="atLeast"/>
      <w:contextualSpacing/>
    </w:pPr>
    <w:rPr>
      <w:rFonts w:asciiTheme="majorHAnsi" w:hAnsiTheme="majorHAnsi"/>
      <w:b/>
      <w:color w:val="B98004" w:themeColor="accent1"/>
      <w:sz w:val="19"/>
    </w:rPr>
  </w:style>
  <w:style w:type="character" w:customStyle="1" w:styleId="ZhlavChar">
    <w:name w:val="Záhlaví Char"/>
    <w:basedOn w:val="Standardnpsmoodstavce"/>
    <w:link w:val="Zhlav"/>
    <w:uiPriority w:val="99"/>
    <w:rsid w:val="00765686"/>
    <w:rPr>
      <w:rFonts w:asciiTheme="majorHAnsi" w:hAnsiTheme="majorHAnsi"/>
      <w:b/>
      <w:color w:val="B98004" w:themeColor="accent1"/>
      <w:sz w:val="19"/>
    </w:rPr>
  </w:style>
  <w:style w:type="paragraph" w:styleId="Zpat">
    <w:name w:val="footer"/>
    <w:basedOn w:val="Normln"/>
    <w:link w:val="ZpatChar"/>
    <w:uiPriority w:val="99"/>
    <w:unhideWhenUsed/>
    <w:rsid w:val="00765686"/>
    <w:pPr>
      <w:tabs>
        <w:tab w:val="center" w:pos="4536"/>
        <w:tab w:val="right" w:pos="9072"/>
      </w:tabs>
      <w:spacing w:after="0" w:line="192" w:lineRule="atLeast"/>
      <w:contextualSpacing/>
    </w:pPr>
    <w:rPr>
      <w:rFonts w:asciiTheme="majorHAnsi" w:hAnsiTheme="majorHAnsi"/>
      <w:color w:val="B98004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686"/>
    <w:rPr>
      <w:rFonts w:asciiTheme="majorHAnsi" w:hAnsiTheme="majorHAnsi"/>
      <w:color w:val="B98004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aliases w:val="h1 Char,H1 Char,Nadpis 1-Nadpis smlouvy Char,Základní kapitola Char,V_Head1 Char,Záhlaví 1 Char,0Überschrift 1 Char,1Überschrift 1 Char,2Überschrift 1 Char,3Überschrift 1 Char,4Überschrift 1 Char,5Überschrift 1 Char,6Überschrift 1 Char"/>
    <w:basedOn w:val="Standardnpsmoodstavce"/>
    <w:link w:val="Nadpis1"/>
    <w:uiPriority w:val="9"/>
    <w:rsid w:val="004136B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4136B2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E5E5E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204A10"/>
    <w:pPr>
      <w:spacing w:before="480"/>
      <w:contextualSpacing/>
    </w:pPr>
    <w:rPr>
      <w:rFonts w:ascii="Roboto" w:eastAsiaTheme="majorEastAsia" w:hAnsi="Roboto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204A10"/>
    <w:rPr>
      <w:rFonts w:ascii="Roboto" w:eastAsiaTheme="majorEastAsia" w:hAnsi="Roboto" w:cstheme="majorBidi"/>
      <w:b/>
      <w:spacing w:val="5"/>
      <w:kern w:val="28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4136B2"/>
    <w:pPr>
      <w:numPr>
        <w:ilvl w:val="1"/>
      </w:numPr>
      <w:spacing w:before="240"/>
    </w:pPr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4136B2"/>
    <w:rPr>
      <w:rFonts w:asciiTheme="majorHAnsi" w:eastAsiaTheme="majorEastAsia" w:hAnsiTheme="majorHAnsi" w:cstheme="majorBidi"/>
      <w:b/>
      <w:iCs/>
      <w:sz w:val="24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5005E0"/>
    <w:rPr>
      <w:rFonts w:asciiTheme="majorHAnsi" w:eastAsiaTheme="majorEastAsia" w:hAnsiTheme="majorHAnsi" w:cstheme="majorBid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1"/>
    <w:qFormat/>
    <w:rsid w:val="00630C42"/>
    <w:rPr>
      <w:b/>
      <w:bCs/>
    </w:rPr>
  </w:style>
  <w:style w:type="paragraph" w:styleId="Bezmezer">
    <w:name w:val="No Spacing"/>
    <w:uiPriority w:val="1"/>
    <w:qFormat/>
    <w:rsid w:val="00765686"/>
    <w:pPr>
      <w:spacing w:after="0" w:line="240" w:lineRule="atLeast"/>
      <w:contextualSpacing/>
    </w:pPr>
    <w:rPr>
      <w:sz w:val="20"/>
    </w:rPr>
  </w:style>
  <w:style w:type="paragraph" w:styleId="Adresanaoblku">
    <w:name w:val="envelope address"/>
    <w:aliases w:val="Adresa"/>
    <w:basedOn w:val="Normln"/>
    <w:uiPriority w:val="14"/>
    <w:rsid w:val="00765686"/>
    <w:pPr>
      <w:framePr w:w="7921" w:h="1979" w:hRule="exact" w:hSpace="142" w:wrap="notBeside" w:hAnchor="page" w:xAlign="center" w:yAlign="bottom"/>
      <w:spacing w:after="0"/>
      <w:contextualSpacing/>
    </w:pPr>
    <w:rPr>
      <w:rFonts w:eastAsiaTheme="majorEastAsia" w:cstheme="majorBidi"/>
      <w:b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65686"/>
    <w:pPr>
      <w:spacing w:before="24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404F14"/>
    <w:rPr>
      <w:sz w:val="20"/>
    </w:rPr>
  </w:style>
  <w:style w:type="paragraph" w:styleId="Podpis">
    <w:name w:val="Signature"/>
    <w:basedOn w:val="Normln"/>
    <w:next w:val="Bezmezer"/>
    <w:link w:val="PodpisChar"/>
    <w:uiPriority w:val="17"/>
    <w:rsid w:val="00765686"/>
    <w:pPr>
      <w:spacing w:after="0"/>
      <w:contextualSpacing/>
    </w:pPr>
    <w:rPr>
      <w:b/>
    </w:rPr>
  </w:style>
  <w:style w:type="character" w:customStyle="1" w:styleId="PodpisChar">
    <w:name w:val="Podpis Char"/>
    <w:basedOn w:val="Standardnpsmoodstavce"/>
    <w:link w:val="Podpis"/>
    <w:uiPriority w:val="17"/>
    <w:rsid w:val="00404F14"/>
    <w:rPr>
      <w:b/>
      <w:sz w:val="20"/>
    </w:rPr>
  </w:style>
  <w:style w:type="paragraph" w:styleId="Datum">
    <w:name w:val="Date"/>
    <w:basedOn w:val="Normln"/>
    <w:next w:val="Normln"/>
    <w:link w:val="DatumChar"/>
    <w:uiPriority w:val="15"/>
    <w:rsid w:val="00765686"/>
    <w:pPr>
      <w:spacing w:after="480"/>
      <w:contextualSpacing/>
    </w:pPr>
  </w:style>
  <w:style w:type="character" w:customStyle="1" w:styleId="DatumChar">
    <w:name w:val="Datum Char"/>
    <w:basedOn w:val="Standardnpsmoodstavce"/>
    <w:link w:val="Datum"/>
    <w:uiPriority w:val="15"/>
    <w:rsid w:val="00404F14"/>
    <w:rPr>
      <w:sz w:val="20"/>
    </w:rPr>
  </w:style>
  <w:style w:type="paragraph" w:customStyle="1" w:styleId="Pozdrav">
    <w:name w:val="Pozdrav"/>
    <w:basedOn w:val="Normln"/>
    <w:next w:val="Normln"/>
    <w:link w:val="PozdravChar"/>
    <w:uiPriority w:val="17"/>
    <w:rsid w:val="00765686"/>
    <w:pPr>
      <w:spacing w:before="240" w:after="96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404F14"/>
    <w:rPr>
      <w:sz w:val="20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customStyle="1" w:styleId="E2CFE269CCB6445F82DB5DA8018A7AB36">
    <w:name w:val="E2CFE269CCB6445F82DB5DA8018A7AB36"/>
    <w:rsid w:val="008D1416"/>
    <w:pPr>
      <w:spacing w:before="480" w:after="240" w:line="240" w:lineRule="atLeast"/>
      <w:contextualSpacing/>
    </w:pPr>
    <w:rPr>
      <w:rFonts w:eastAsiaTheme="majorEastAsia" w:cstheme="majorBidi"/>
      <w:b/>
      <w:spacing w:val="5"/>
      <w:kern w:val="28"/>
      <w:sz w:val="20"/>
      <w:szCs w:val="52"/>
    </w:rPr>
  </w:style>
  <w:style w:type="character" w:customStyle="1" w:styleId="Nadpis5Char">
    <w:name w:val="Nadpis 5 Char"/>
    <w:basedOn w:val="Standardnpsmoodstavce"/>
    <w:link w:val="Nadpis5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rsid w:val="00521DF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qFormat/>
    <w:rsid w:val="00521DF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rsid w:val="00521DF5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521D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21DF5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qFormat/>
    <w:rsid w:val="00521D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holubova\Documents\Grafick&#253;%20vizu&#225;l%20m&#283;sta\&#353;ablony_Akciden&#269;n&#237;%20tiskoviny_upraven&#233;\Akciden&#269;n&#237;%20tiskoviny_&#353;ablony\N_Ltm_&#250;&#345;edn&#237;%20dopis%20odboru_M&#283;sto_CB_&#353;ablona.dotx" TargetMode="External"/></Relationships>
</file>

<file path=word/theme/theme1.xml><?xml version="1.0" encoding="utf-8"?>
<a:theme xmlns:a="http://schemas.openxmlformats.org/drawingml/2006/main" name="Motiv Office">
  <a:themeElements>
    <a:clrScheme name="Litoměřic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B98004"/>
      </a:accent1>
      <a:accent2>
        <a:srgbClr val="173271"/>
      </a:accent2>
      <a:accent3>
        <a:srgbClr val="CD2122"/>
      </a:accent3>
      <a:accent4>
        <a:srgbClr val="418AB3"/>
      </a:accent4>
      <a:accent5>
        <a:srgbClr val="A6B727"/>
      </a:accent5>
      <a:accent6>
        <a:srgbClr val="F69200"/>
      </a:accent6>
      <a:hlink>
        <a:srgbClr val="000000"/>
      </a:hlink>
      <a:folHlink>
        <a:srgbClr val="000000"/>
      </a:folHlink>
    </a:clrScheme>
    <a:fontScheme name="Roboto - Roboto Light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5F3B-C998-42BB-AE64-51667F23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N_Ltm_úřední dopis odboru_Město_CB_šablona</Template>
  <TotalTime>253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Holubová</dc:creator>
  <cp:keywords/>
  <cp:lastModifiedBy>Kristýna Slabochová</cp:lastModifiedBy>
  <cp:revision>23</cp:revision>
  <cp:lastPrinted>2021-06-25T07:12:00Z</cp:lastPrinted>
  <dcterms:created xsi:type="dcterms:W3CDTF">2020-05-06T10:41:00Z</dcterms:created>
  <dcterms:modified xsi:type="dcterms:W3CDTF">2021-06-28T09:37:00Z</dcterms:modified>
</cp:coreProperties>
</file>