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6E66" w14:textId="77777777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7AB5AF4B" w14:textId="44A646AD" w:rsidR="004C34E5" w:rsidRPr="004C34E5" w:rsidRDefault="004C34E5" w:rsidP="00414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2586 a násl. zákona č. 89/2012 Sb., občanský zákoník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uzavřená níže uvedeného dne, měsíce a roku mezi </w:t>
      </w:r>
    </w:p>
    <w:p w14:paraId="2712CEF4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Objednatelem</w:t>
      </w:r>
    </w:p>
    <w:p w14:paraId="604993D0" w14:textId="6EA2A70B" w:rsidR="00572197" w:rsidRDefault="00572197" w:rsidP="00EF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E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Střední škola designu Lysá nad Labem, příspěvková organizace</w:t>
      </w:r>
      <w:r w:rsidR="004C34E5"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00663565</w:t>
      </w:r>
      <w:r w:rsidR="004C34E5"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Stržiště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475, 289 22   Lysá nad Labem</w:t>
      </w:r>
      <w:r w:rsidR="004C34E5"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zastoupená: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Bc. Irenou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Mázlovou</w:t>
      </w:r>
      <w:proofErr w:type="spellEnd"/>
    </w:p>
    <w:p w14:paraId="70EF42A9" w14:textId="501D6AB8" w:rsidR="00EF3EDC" w:rsidRDefault="00EF3EDC" w:rsidP="00EF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E749C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</w:p>
    <w:p w14:paraId="179A201D" w14:textId="085C843C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„Objednatel“) na straně jedné</w:t>
      </w:r>
    </w:p>
    <w:p w14:paraId="0ECEB83A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2B7E4BAF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Zhotovitelem</w:t>
      </w:r>
    </w:p>
    <w:p w14:paraId="46903F56" w14:textId="2C9DD2E8" w:rsidR="00EF3EDC" w:rsidRDefault="00EF3EDC" w:rsidP="00EF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3E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orec</w:t>
      </w:r>
      <w:r w:rsidRPr="00EF3E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  <w:r w:rsidR="004C34E5"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25685317, DIČ: CZ 25685317</w:t>
      </w:r>
      <w:r w:rsidR="004C34E5"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Máchova 2268, 288 02  Nymburk</w:t>
      </w:r>
    </w:p>
    <w:p w14:paraId="3DB0CEA5" w14:textId="1D117727" w:rsidR="00EF3EDC" w:rsidRDefault="00EF3EDC" w:rsidP="00EF3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E749C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proofErr w:type="spellEnd"/>
    </w:p>
    <w:p w14:paraId="272A3E69" w14:textId="7484D396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„Zhotovitel“) na straně druhé</w:t>
      </w:r>
    </w:p>
    <w:p w14:paraId="1AA900B6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8D134B" w14:textId="77777777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 Předmět smlouvy</w:t>
      </w:r>
    </w:p>
    <w:p w14:paraId="1F2A0189" w14:textId="109A7718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(1) Zhotovitel se touto smlouvou zavazuje provést na svůj náklad a své nebezpečí pro objednatele dílo</w:t>
      </w:r>
      <w:r w:rsidR="00EF3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Výměna podlahové </w:t>
      </w:r>
      <w:proofErr w:type="gramStart"/>
      <w:r w:rsidR="00EF3E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krytiny 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gramEnd"/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„Dílo“)</w:t>
      </w:r>
      <w:r w:rsidR="00833C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rozsahu dle článku II této smlouvy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899DB7" w14:textId="6F01D686" w:rsid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(2) Objednatel se zavazuje Dílo převzít a zaplatit za něj Zhotoviteli cenu sjednanou níže v čl. </w:t>
      </w:r>
      <w:r w:rsidR="00833CB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II této smlouvy.</w:t>
      </w:r>
    </w:p>
    <w:p w14:paraId="0BF90118" w14:textId="68CE5EEB" w:rsidR="00833CBB" w:rsidRDefault="00833CBB" w:rsidP="00833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 díla</w:t>
      </w:r>
    </w:p>
    <w:p w14:paraId="5460C168" w14:textId="77777777" w:rsidR="00833CBB" w:rsidRPr="00833CBB" w:rsidRDefault="00833CBB" w:rsidP="00833CB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33C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Chodba, plocha 71 m2</w:t>
      </w:r>
    </w:p>
    <w:p w14:paraId="68DFA912" w14:textId="78BD5E4A" w:rsidR="00833CBB" w:rsidRDefault="00833CBB" w:rsidP="00833CBB">
      <w:pPr>
        <w:pStyle w:val="Odstavecseseznamem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Demontáž stávající krytiny</w:t>
      </w:r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penetrování,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stěrkování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stěrkou do 5 mm vrstvy, dodávka PVC NFE AMOS, lepení včetně svaření, dodávka a instalace obvodových lišt</w:t>
      </w:r>
    </w:p>
    <w:p w14:paraId="13D74495" w14:textId="446EB9CE" w:rsidR="00414B55" w:rsidRDefault="00414B55" w:rsidP="00833CBB">
      <w:pPr>
        <w:pStyle w:val="Odstavecseseznamem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C5CD3" w14:textId="3BDC37E9" w:rsidR="00833CBB" w:rsidRDefault="00833CBB" w:rsidP="00833CB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33C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2 x Pokoj+ chodbička, plocha á 20,30 m2 </w:t>
      </w:r>
    </w:p>
    <w:p w14:paraId="0A59B3A6" w14:textId="39F22FF8" w:rsidR="00833CBB" w:rsidRDefault="00833CBB" w:rsidP="00833CBB">
      <w:pPr>
        <w:pStyle w:val="Odstavecseseznamem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Demontáž stávající krytiny</w:t>
      </w:r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penetrování,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stěrkování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stěrkou do 5 mm vrstvy</w:t>
      </w:r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dodávka podlahy Design </w:t>
      </w:r>
      <w:proofErr w:type="spellStart"/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Extreme</w:t>
      </w:r>
      <w:proofErr w:type="spellEnd"/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click</w:t>
      </w:r>
      <w:proofErr w:type="spellEnd"/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Rigid</w:t>
      </w:r>
      <w:proofErr w:type="spellEnd"/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5+1 mm nášlap 0,55 mm, montáž podlahy, dodávka a montáž obvodové lišty Smart</w:t>
      </w:r>
    </w:p>
    <w:p w14:paraId="1B26FDC2" w14:textId="77777777" w:rsidR="00414B55" w:rsidRDefault="00414B55" w:rsidP="00833CBB">
      <w:pPr>
        <w:pStyle w:val="Odstavecseseznamem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AF48F5" w14:textId="77777777" w:rsidR="00414B55" w:rsidRDefault="00414B55" w:rsidP="00AE152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Cestovné, přesun materiálu, likvidace původní krytiny.</w:t>
      </w:r>
    </w:p>
    <w:p w14:paraId="1F74511F" w14:textId="21599B80" w:rsidR="004C34E5" w:rsidRPr="00414B55" w:rsidRDefault="004C34E5" w:rsidP="00414B55">
      <w:pPr>
        <w:pStyle w:val="Odstavecseseznamem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58CB5B" w14:textId="366D6638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</w:t>
      </w:r>
      <w:r w:rsidR="00833C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Cena Díla a způsob její úhrady</w:t>
      </w:r>
    </w:p>
    <w:p w14:paraId="057E4BA3" w14:textId="4553D201" w:rsidR="004C34E5" w:rsidRDefault="004C34E5" w:rsidP="005721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Díla byla stranami smlouvy stanovena ve výši </w:t>
      </w:r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99.999</w:t>
      </w:r>
      <w:r w:rsidRP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+ DPH, tj.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r w:rsidR="00414B55">
        <w:rPr>
          <w:rFonts w:ascii="Times New Roman" w:eastAsia="Times New Roman" w:hAnsi="Times New Roman" w:cs="Times New Roman"/>
          <w:sz w:val="24"/>
          <w:szCs w:val="24"/>
          <w:lang w:eastAsia="cs-CZ"/>
        </w:rPr>
        <w:t>120.999</w:t>
      </w:r>
      <w:r w:rsidRP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5F2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DPH</w:t>
      </w:r>
      <w:r w:rsidRP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6F5C317" w14:textId="77777777" w:rsidR="00572197" w:rsidRPr="00AB01BF" w:rsidRDefault="00572197" w:rsidP="00572197">
      <w:pPr>
        <w:pStyle w:val="Odstavecseseznamem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425F3" w14:textId="5E04F970" w:rsidR="00AB01BF" w:rsidRPr="00AB01BF" w:rsidRDefault="00AB01BF" w:rsidP="005721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</w:t>
      </w:r>
      <w:r w:rsidR="005721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dílo je konečná, ani jedna strana není oprávněna požadovat změnu ceny díla proto, že si dílo vyžádalo jiné úsilí nebo jiné náklady, než bylo předpokládáno. </w:t>
      </w:r>
    </w:p>
    <w:p w14:paraId="7C873F7F" w14:textId="40960EB9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nebude poskytovat zhotoviteli zálohy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55EFCEE" w14:textId="6D7A71E7" w:rsid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oprávněn vyúčtovat cenu díla po řádném a úplném dokončení díla bez vad a nedodělků a jeho převzetí objednatelem, a to na základě vzájemně písemně odsouhlaseného předávacího protokolu. </w:t>
      </w:r>
    </w:p>
    <w:p w14:paraId="6B9BE1AC" w14:textId="3298E1AB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Faktura je splatná ve lhůtě 14 dní od jejího doručení objednateli za předpokladu, že bude vystavena v souladu s platebními podmínkami a bude splňovat všechny uvedené náležitosti, týkající se vystavené faktury. </w:t>
      </w:r>
    </w:p>
    <w:p w14:paraId="2772F31B" w14:textId="7A96DFDB" w:rsidR="004C34E5" w:rsidRPr="004C34E5" w:rsidRDefault="004C34E5" w:rsidP="008C0D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8C0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Doba a místo plnění</w:t>
      </w:r>
    </w:p>
    <w:p w14:paraId="7FE515CA" w14:textId="469AF294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Zhotovitel provede dílo nejpozději do </w:t>
      </w:r>
      <w:r w:rsidR="004D73ED">
        <w:rPr>
          <w:rFonts w:ascii="Times New Roman" w:eastAsia="Times New Roman" w:hAnsi="Times New Roman" w:cs="Times New Roman"/>
          <w:sz w:val="24"/>
          <w:szCs w:val="24"/>
          <w:lang w:eastAsia="cs-CZ"/>
        </w:rPr>
        <w:t>15.8.2021.</w:t>
      </w:r>
    </w:p>
    <w:p w14:paraId="1281F56D" w14:textId="7D71CBFD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(2) Zhotovitel provede dílo v</w:t>
      </w:r>
      <w:r w:rsidR="004D73ED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budově domova mládeže, Přemyslova 592, Lysá nad Labem.</w:t>
      </w:r>
    </w:p>
    <w:p w14:paraId="1EB100A3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721CDF" w14:textId="77A7EBB9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Předání a převzetí díla</w:t>
      </w:r>
    </w:p>
    <w:p w14:paraId="3FCA5E92" w14:textId="77777777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(1) Dílo bude předáno Zhotovitelem a převzato Objednatelem nejpozději do dvou dnů od zhotovení díla bez vad a nedodělků.</w:t>
      </w:r>
    </w:p>
    <w:p w14:paraId="519ACC6C" w14:textId="77777777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O předání a převzetí Díla </w:t>
      </w:r>
      <w:proofErr w:type="gramStart"/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sepíší</w:t>
      </w:r>
      <w:proofErr w:type="gramEnd"/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 Objednatelem protokol.</w:t>
      </w:r>
    </w:p>
    <w:p w14:paraId="3AA12CB7" w14:textId="77777777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Bude-li mít Dílo v okamžiku předání a převzetí zjevné vady a nedodělky, </w:t>
      </w:r>
      <w:proofErr w:type="gramStart"/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sepíší</w:t>
      </w:r>
      <w:proofErr w:type="gramEnd"/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strany protokol obsahující výčet těchto vad a nedodělků a lhůtu pro jejich odstranění. Objednatel není povinen převzít dílo dříve, než dojde k odstranění všech vad a nedodělků na náklad Zhotovitele.</w:t>
      </w:r>
    </w:p>
    <w:p w14:paraId="543D4E62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F4E0A4" w14:textId="48996141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8C0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Práva a povinnosti stran</w:t>
      </w:r>
    </w:p>
    <w:p w14:paraId="235AC1A8" w14:textId="240D9796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(1) Zhotovitel je povinen provést dílo s potřebnou péčí tak, aby mohlo být předáno Objednateli bez vad a nedodělků nejpozději v termínu uvedeném v čl. I</w:t>
      </w:r>
      <w:r w:rsidR="008C0D7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</w:p>
    <w:p w14:paraId="6BC407D8" w14:textId="42A7C13B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(2) Objednatel nebo jím zmocněná osoba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, pan</w:t>
      </w:r>
      <w:r w:rsidR="008C0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proofErr w:type="spellStart"/>
      <w:r w:rsidR="00E749C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</w:t>
      </w:r>
      <w:proofErr w:type="spellEnd"/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proofErr w:type="spellStart"/>
      <w:r w:rsidR="00E749C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44D2A6DB" w14:textId="7D243FCA" w:rsidR="004C34E5" w:rsidRPr="004C34E5" w:rsidRDefault="004C34E5" w:rsidP="00414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(3) Práva a povinnosti stran touto smlouvou výslovně neupravené se řídí českým právním řádem, zejména občanským zákoníkem. </w:t>
      </w:r>
    </w:p>
    <w:p w14:paraId="6057FB1F" w14:textId="3F34E4C9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</w:t>
      </w:r>
      <w:r w:rsidR="008C0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Smluvní pokuty</w:t>
      </w:r>
    </w:p>
    <w:p w14:paraId="2A49ACC1" w14:textId="3520DBB4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Zhotovitel je povinen zaplatit Objednateli smluvní pokutu ve výši 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0,05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 ceny Díla za každý den prodlení s dokončením a předáním v termínu podle čl. I</w:t>
      </w:r>
      <w:r w:rsidR="008C0D7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</w:p>
    <w:p w14:paraId="67752F71" w14:textId="489891CE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Objednatel je povinen zaplatit Zhotoviteli smluvní pokutu ve výši 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0,05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z ceny Díla za každý den prodlení s platbou ceny Díla.</w:t>
      </w:r>
    </w:p>
    <w:p w14:paraId="15A9FF42" w14:textId="77777777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(3) Objednatel je dále povinen zaplatit Zhotoviteli úrok z prodlení v zákonné výši za každý den prodlení s platbou ceny Díla.</w:t>
      </w:r>
    </w:p>
    <w:p w14:paraId="35B24E76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78C349" w14:textId="6B39DB9E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</w:t>
      </w:r>
      <w:r w:rsidR="008C0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Rozhodčí doložka</w:t>
      </w:r>
    </w:p>
    <w:p w14:paraId="2E86A601" w14:textId="0336147A" w:rsidR="004C34E5" w:rsidRPr="004C34E5" w:rsidRDefault="004C34E5" w:rsidP="008C0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 </w:t>
      </w:r>
    </w:p>
    <w:p w14:paraId="7E9B52FF" w14:textId="1D7D37E4" w:rsidR="004C34E5" w:rsidRPr="004C34E5" w:rsidRDefault="004C34E5" w:rsidP="004C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8C0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</w:t>
      </w: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Závěrečná ustanovení</w:t>
      </w:r>
    </w:p>
    <w:p w14:paraId="27CBEA4A" w14:textId="77777777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(1) Tato smlouva může být měněna pouze písemnými dodatky na základě souhlasu obou stran.</w:t>
      </w:r>
    </w:p>
    <w:p w14:paraId="54E7D0DA" w14:textId="77777777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(2) Tato smlouva je vyhotovena ve dvou stejnopisech s platností originálu, při čemž každá ze stran obdrží po jednom.</w:t>
      </w:r>
    </w:p>
    <w:p w14:paraId="5C442F55" w14:textId="355F5B23" w:rsidR="004C34E5" w:rsidRPr="004C34E5" w:rsidRDefault="004C34E5" w:rsidP="00572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(3) Tato smlouva nabývá platnosti i účinnosti dnem podpisu oběma smluvními stranami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dnem jejího uveřejnění v registru smluv, které provede Objednatel.</w:t>
      </w:r>
    </w:p>
    <w:p w14:paraId="3ED8BE8C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12E591" w14:textId="50A9200B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 Lysé nad Labem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 V</w:t>
      </w:r>
      <w:r w:rsidR="00AB01BF">
        <w:rPr>
          <w:rFonts w:ascii="Times New Roman" w:eastAsia="Times New Roman" w:hAnsi="Times New Roman" w:cs="Times New Roman"/>
          <w:sz w:val="24"/>
          <w:szCs w:val="24"/>
          <w:lang w:eastAsia="cs-CZ"/>
        </w:rPr>
        <w:t> Lysé nad Labem</w:t>
      </w: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</w:t>
      </w:r>
    </w:p>
    <w:p w14:paraId="1BFDA3F3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C876490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29C680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AB0DC6A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                                        ………………………………</w:t>
      </w:r>
    </w:p>
    <w:p w14:paraId="4E04A606" w14:textId="77777777" w:rsidR="004C34E5" w:rsidRPr="004C34E5" w:rsidRDefault="004C34E5" w:rsidP="004C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34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                                                                 Zhotovitel</w:t>
      </w:r>
    </w:p>
    <w:p w14:paraId="22C5FA55" w14:textId="77777777" w:rsidR="006477E2" w:rsidRDefault="006477E2"/>
    <w:sectPr w:rsidR="006477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885E" w14:textId="77777777" w:rsidR="00414B55" w:rsidRDefault="00414B55" w:rsidP="00414B55">
      <w:pPr>
        <w:spacing w:after="0" w:line="240" w:lineRule="auto"/>
      </w:pPr>
      <w:r>
        <w:separator/>
      </w:r>
    </w:p>
  </w:endnote>
  <w:endnote w:type="continuationSeparator" w:id="0">
    <w:p w14:paraId="53F1F887" w14:textId="77777777" w:rsidR="00414B55" w:rsidRDefault="00414B55" w:rsidP="0041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E3B3" w14:textId="77777777" w:rsidR="00414B55" w:rsidRDefault="00414B55" w:rsidP="00414B55">
      <w:pPr>
        <w:spacing w:after="0" w:line="240" w:lineRule="auto"/>
      </w:pPr>
      <w:r>
        <w:separator/>
      </w:r>
    </w:p>
  </w:footnote>
  <w:footnote w:type="continuationSeparator" w:id="0">
    <w:p w14:paraId="6A217987" w14:textId="77777777" w:rsidR="00414B55" w:rsidRDefault="00414B55" w:rsidP="0041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7116" w14:textId="28DD7AB9" w:rsidR="00414B55" w:rsidRPr="00414B55" w:rsidRDefault="00414B55">
    <w:pPr>
      <w:pStyle w:val="Zhlav"/>
      <w:rPr>
        <w:rFonts w:ascii="Times New Roman" w:hAnsi="Times New Roman" w:cs="Times New Roman"/>
      </w:rPr>
    </w:pPr>
    <w:r w:rsidRPr="00414B55">
      <w:rPr>
        <w:rFonts w:ascii="Times New Roman" w:hAnsi="Times New Roman" w:cs="Times New Roman"/>
      </w:rPr>
      <w:t>číslo smlouvy objednatele: 0100/00663565/2021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2AB"/>
    <w:multiLevelType w:val="hybridMultilevel"/>
    <w:tmpl w:val="D816845A"/>
    <w:lvl w:ilvl="0" w:tplc="37AC3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43724"/>
    <w:multiLevelType w:val="hybridMultilevel"/>
    <w:tmpl w:val="D662FFE6"/>
    <w:lvl w:ilvl="0" w:tplc="6FE41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F0870"/>
    <w:multiLevelType w:val="multilevel"/>
    <w:tmpl w:val="BE4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E5"/>
    <w:rsid w:val="00414B55"/>
    <w:rsid w:val="004C34E5"/>
    <w:rsid w:val="004D73ED"/>
    <w:rsid w:val="00572197"/>
    <w:rsid w:val="005F2A9B"/>
    <w:rsid w:val="006477E2"/>
    <w:rsid w:val="00833CBB"/>
    <w:rsid w:val="008C0D75"/>
    <w:rsid w:val="00AB01BF"/>
    <w:rsid w:val="00E749CD"/>
    <w:rsid w:val="00EF3EDC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2A64"/>
  <w15:chartTrackingRefBased/>
  <w15:docId w15:val="{9C5409CE-6872-4707-A192-E0AD256E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1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B55"/>
  </w:style>
  <w:style w:type="paragraph" w:styleId="Zpat">
    <w:name w:val="footer"/>
    <w:basedOn w:val="Normln"/>
    <w:link w:val="ZpatChar"/>
    <w:uiPriority w:val="99"/>
    <w:unhideWhenUsed/>
    <w:rsid w:val="00414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Poláčková</dc:creator>
  <cp:keywords/>
  <dc:description/>
  <cp:lastModifiedBy>Hedvika Poláčková</cp:lastModifiedBy>
  <cp:revision>3</cp:revision>
  <cp:lastPrinted>2021-06-30T13:44:00Z</cp:lastPrinted>
  <dcterms:created xsi:type="dcterms:W3CDTF">2021-07-01T10:58:00Z</dcterms:created>
  <dcterms:modified xsi:type="dcterms:W3CDTF">2021-07-01T10:59:00Z</dcterms:modified>
</cp:coreProperties>
</file>