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B8" w:rsidRDefault="00FB52B8">
      <w:pPr>
        <w:jc w:val="center"/>
        <w:rPr>
          <w:b/>
          <w:sz w:val="28"/>
          <w:szCs w:val="28"/>
        </w:rPr>
      </w:pPr>
    </w:p>
    <w:p w:rsidR="00FB52B8" w:rsidRDefault="003A7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:rsidR="00FB52B8" w:rsidRDefault="003A74C1">
      <w:pPr>
        <w:jc w:val="center"/>
      </w:pPr>
      <w:r w:rsidRPr="00662CE0">
        <w:rPr>
          <w:szCs w:val="24"/>
        </w:rPr>
        <w:t>(č. HM/</w:t>
      </w:r>
      <w:r w:rsidR="00E15CB4">
        <w:rPr>
          <w:szCs w:val="24"/>
        </w:rPr>
        <w:t>10/2021</w:t>
      </w:r>
      <w:r w:rsidRPr="00662CE0">
        <w:rPr>
          <w:szCs w:val="24"/>
        </w:rPr>
        <w:t>/IROP2)</w:t>
      </w:r>
    </w:p>
    <w:p w:rsidR="00FB52B8" w:rsidRDefault="003A74C1">
      <w:pPr>
        <w:jc w:val="center"/>
        <w:rPr>
          <w:b/>
        </w:rPr>
      </w:pPr>
      <w:proofErr w:type="gramStart"/>
      <w:r>
        <w:rPr>
          <w:b/>
        </w:rPr>
        <w:t>ke  S M L O U V Ě    O    D Í L O</w:t>
      </w:r>
      <w:proofErr w:type="gramEnd"/>
      <w:r>
        <w:rPr>
          <w:b/>
        </w:rPr>
        <w:t xml:space="preserve">    </w:t>
      </w:r>
    </w:p>
    <w:p w:rsidR="00FB52B8" w:rsidRDefault="003A74C1">
      <w:pPr>
        <w:jc w:val="center"/>
      </w:pPr>
      <w:r>
        <w:t>č. objednatele:  HM/</w:t>
      </w:r>
      <w:r w:rsidR="004D16AA">
        <w:t>0</w:t>
      </w:r>
      <w:r>
        <w:t>1/2020/IROP</w:t>
      </w:r>
      <w:r w:rsidR="004D16AA">
        <w:t xml:space="preserve"> </w:t>
      </w:r>
      <w:proofErr w:type="gramStart"/>
      <w:r w:rsidR="004D16AA">
        <w:t>II</w:t>
      </w:r>
      <w:r>
        <w:t xml:space="preserve">                       č.</w:t>
      </w:r>
      <w:proofErr w:type="gramEnd"/>
      <w:r>
        <w:t xml:space="preserve"> zhotovitele:  -----</w:t>
      </w:r>
    </w:p>
    <w:p w:rsidR="00FB52B8" w:rsidRDefault="003A74C1">
      <w:r>
        <w:t xml:space="preserve"> </w:t>
      </w:r>
    </w:p>
    <w:p w:rsidR="00FB52B8" w:rsidRDefault="003A74C1">
      <w:r>
        <w:t xml:space="preserve">uzavřené podle § 2586 a násl. zákona č. 89/2012 Sb., občanský zákoník, ve znění pozdějších předpisů (dále jen "občanský zákoník"), mezi níže uvedenými smluvními stranami </w:t>
      </w:r>
    </w:p>
    <w:p w:rsidR="00FB52B8" w:rsidRDefault="003A74C1">
      <w:pPr>
        <w:spacing w:line="360" w:lineRule="auto"/>
      </w:pPr>
      <w:r>
        <w:t xml:space="preserve"> </w:t>
      </w:r>
    </w:p>
    <w:p w:rsidR="00FB52B8" w:rsidRDefault="003A74C1">
      <w:pPr>
        <w:rPr>
          <w:b/>
        </w:rPr>
      </w:pPr>
      <w:proofErr w:type="gramStart"/>
      <w:r>
        <w:rPr>
          <w:b/>
        </w:rPr>
        <w:t>I.  SMLUVNÍ</w:t>
      </w:r>
      <w:proofErr w:type="gramEnd"/>
      <w:r>
        <w:rPr>
          <w:b/>
        </w:rPr>
        <w:t xml:space="preserve"> STRANY </w:t>
      </w:r>
    </w:p>
    <w:p w:rsidR="00FB52B8" w:rsidRDefault="003A74C1">
      <w:r>
        <w:t xml:space="preserve"> </w:t>
      </w:r>
    </w:p>
    <w:p w:rsidR="00FB52B8" w:rsidRDefault="003A74C1">
      <w:pPr>
        <w:pStyle w:val="Normlnweb"/>
      </w:pPr>
      <w:r>
        <w:rPr>
          <w:rStyle w:val="Silnzdraznn"/>
        </w:rPr>
        <w:t>1.1. Zhotovitel:</w:t>
      </w:r>
      <w:r>
        <w:t xml:space="preserve"> </w:t>
      </w:r>
    </w:p>
    <w:p w:rsidR="00FB52B8" w:rsidRDefault="003A74C1">
      <w:pPr>
        <w:pStyle w:val="Normlnweb"/>
        <w:spacing w:before="0" w:after="0"/>
        <w:rPr>
          <w:b/>
          <w:bCs/>
        </w:rPr>
      </w:pPr>
      <w:r>
        <w:rPr>
          <w:b/>
          <w:bCs/>
        </w:rPr>
        <w:t xml:space="preserve">Daniel </w:t>
      </w:r>
      <w:proofErr w:type="spellStart"/>
      <w:r>
        <w:rPr>
          <w:b/>
          <w:bCs/>
        </w:rPr>
        <w:t>Talavera</w:t>
      </w:r>
      <w:proofErr w:type="spellEnd"/>
    </w:p>
    <w:p w:rsidR="00FB52B8" w:rsidRDefault="003A74C1">
      <w:pPr>
        <w:pStyle w:val="Normlnweb"/>
        <w:spacing w:before="0" w:after="0"/>
        <w:rPr>
          <w:bCs/>
        </w:rPr>
      </w:pPr>
      <w:r>
        <w:rPr>
          <w:bCs/>
        </w:rPr>
        <w:t xml:space="preserve">adresa: </w:t>
      </w:r>
      <w:r w:rsidR="00FF09B9">
        <w:rPr>
          <w:bCs/>
        </w:rPr>
        <w:t>Pod lihovarem 2232/2, 256 01 Benešov</w:t>
      </w:r>
    </w:p>
    <w:p w:rsidR="00FB52B8" w:rsidRDefault="00FF09B9">
      <w:pPr>
        <w:pStyle w:val="Normlnweb"/>
        <w:spacing w:before="0" w:after="0"/>
      </w:pPr>
      <w:r>
        <w:t>IČO: 125 18 743</w:t>
      </w:r>
    </w:p>
    <w:p w:rsidR="00FB52B8" w:rsidRDefault="00FF09B9">
      <w:pPr>
        <w:pStyle w:val="Normlnweb"/>
        <w:spacing w:before="0" w:after="0"/>
      </w:pPr>
      <w:r>
        <w:t>Bankovní spojení: 0326310359/0800</w:t>
      </w:r>
    </w:p>
    <w:p w:rsidR="00FB52B8" w:rsidRDefault="003A74C1">
      <w:pPr>
        <w:pStyle w:val="Normlnweb"/>
        <w:spacing w:before="0" w:after="0"/>
      </w:pPr>
      <w:r>
        <w:t>Zhotovitel není plátcem DPH</w:t>
      </w:r>
      <w:r>
        <w:br/>
      </w:r>
      <w:r>
        <w:rPr>
          <w:b/>
          <w:bCs/>
        </w:rPr>
        <w:t>(dále jen ”zhotovitel”)</w:t>
      </w:r>
      <w:r>
        <w:t xml:space="preserve"> </w:t>
      </w:r>
    </w:p>
    <w:p w:rsidR="00FB52B8" w:rsidRDefault="003A74C1">
      <w:pPr>
        <w:pStyle w:val="Normlnweb"/>
      </w:pPr>
      <w:r>
        <w:rPr>
          <w:rStyle w:val="Silnzdraznn"/>
        </w:rPr>
        <w:t>1.2. Objednatel:</w:t>
      </w:r>
      <w:r>
        <w:t xml:space="preserve"> </w:t>
      </w:r>
    </w:p>
    <w:p w:rsidR="00FB52B8" w:rsidRDefault="003A74C1">
      <w:r>
        <w:rPr>
          <w:rStyle w:val="Silnzdraznn"/>
        </w:rPr>
        <w:t>Husitské muzeum v Táboře</w:t>
      </w:r>
      <w:r>
        <w:rPr>
          <w:b/>
          <w:bCs/>
        </w:rPr>
        <w:br/>
      </w:r>
      <w:r>
        <w:t>nám. Mikuláše z Husi 44</w:t>
      </w:r>
    </w:p>
    <w:p w:rsidR="00FB52B8" w:rsidRDefault="003A74C1">
      <w:r>
        <w:t>390 01 Tábor</w:t>
      </w:r>
    </w:p>
    <w:p w:rsidR="00FB52B8" w:rsidRDefault="003A74C1">
      <w:r>
        <w:t>IČO: 00072486</w:t>
      </w:r>
    </w:p>
    <w:p w:rsidR="00FB52B8" w:rsidRDefault="003A74C1">
      <w:r>
        <w:t>Bankovní spojení: 1339081/0710 (ČNB Praha)</w:t>
      </w:r>
      <w:r>
        <w:br/>
      </w:r>
      <w:r w:rsidR="00FF09B9">
        <w:t>Zástupce pro věci smluvní</w:t>
      </w:r>
      <w:r>
        <w:t xml:space="preserve">: Mgr. Jakub Smrčka, </w:t>
      </w:r>
      <w:proofErr w:type="spellStart"/>
      <w:r>
        <w:t>Th.D</w:t>
      </w:r>
      <w:proofErr w:type="spellEnd"/>
      <w:r>
        <w:t>., ředitel muzea</w:t>
      </w:r>
    </w:p>
    <w:p w:rsidR="00FF09B9" w:rsidRDefault="00FF09B9">
      <w:r>
        <w:t>Zástupce pro věci realizace</w:t>
      </w:r>
      <w:r w:rsidR="003A74C1">
        <w:t xml:space="preserve">: </w:t>
      </w:r>
      <w:r>
        <w:t xml:space="preserve">RNDr. Daniel </w:t>
      </w:r>
      <w:proofErr w:type="spellStart"/>
      <w:r>
        <w:t>Abazid</w:t>
      </w:r>
      <w:proofErr w:type="spellEnd"/>
    </w:p>
    <w:p w:rsidR="00FB52B8" w:rsidRDefault="003A74C1">
      <w:r>
        <w:rPr>
          <w:rStyle w:val="Silnzdraznn"/>
        </w:rPr>
        <w:t>(dále jen ”objednatel”)</w:t>
      </w:r>
      <w:r>
        <w:t xml:space="preserve"> </w:t>
      </w:r>
    </w:p>
    <w:p w:rsidR="00FB52B8" w:rsidRDefault="00FB52B8"/>
    <w:p w:rsidR="00FB52B8" w:rsidRDefault="00FB52B8"/>
    <w:p w:rsidR="00FB52B8" w:rsidRDefault="003A74C1">
      <w:pPr>
        <w:suppressAutoHyphens/>
        <w:jc w:val="both"/>
        <w:textAlignment w:val="baseline"/>
      </w:pPr>
      <w:r>
        <w:rPr>
          <w:szCs w:val="24"/>
          <w:lang w:eastAsia="zh-CN"/>
        </w:rPr>
        <w:t>Smluvní strany se dohodly na uzavření dodatku č. 1 ke smlouvě o dílo č. objednatele: HM/</w:t>
      </w:r>
      <w:r w:rsidR="00FF09B9">
        <w:rPr>
          <w:szCs w:val="24"/>
          <w:lang w:eastAsia="zh-CN"/>
        </w:rPr>
        <w:t>0</w:t>
      </w:r>
      <w:r>
        <w:rPr>
          <w:szCs w:val="24"/>
          <w:lang w:eastAsia="zh-CN"/>
        </w:rPr>
        <w:t>1/2020/IROP</w:t>
      </w:r>
      <w:r w:rsidR="00FF09B9">
        <w:rPr>
          <w:szCs w:val="24"/>
          <w:lang w:eastAsia="zh-CN"/>
        </w:rPr>
        <w:t xml:space="preserve"> II</w:t>
      </w:r>
      <w:r>
        <w:rPr>
          <w:szCs w:val="24"/>
          <w:lang w:eastAsia="zh-CN"/>
        </w:rPr>
        <w:t xml:space="preserve"> </w:t>
      </w:r>
      <w:r>
        <w:t>ze</w:t>
      </w:r>
      <w:r>
        <w:rPr>
          <w:bCs/>
        </w:rPr>
        <w:t xml:space="preserve"> </w:t>
      </w:r>
      <w:r>
        <w:t>dne</w:t>
      </w:r>
      <w:r w:rsidR="00FF09B9">
        <w:t xml:space="preserve"> 1. 12. 2020</w:t>
      </w:r>
      <w:r>
        <w:t xml:space="preserve">, která nabyla účinnosti uveřejněním smlouvy v registru smluv dne </w:t>
      </w:r>
      <w:r w:rsidR="00FF09B9">
        <w:t>17. 12. 2020</w:t>
      </w:r>
      <w:r>
        <w:t xml:space="preserve">, jejímž předmětem plnění </w:t>
      </w:r>
      <w:r w:rsidR="00FF09B9">
        <w:t>je „Zhotovení projektu restaurování kolekce raně barokního inventáře kostela sv. Marka v Soběslavi na základě podrobného restaurátorského průzkumu“</w:t>
      </w:r>
      <w:r>
        <w:t>,</w:t>
      </w:r>
      <w:r>
        <w:rPr>
          <w:szCs w:val="24"/>
          <w:lang w:eastAsia="zh-CN"/>
        </w:rPr>
        <w:t xml:space="preserve"> a </w:t>
      </w:r>
      <w:r>
        <w:rPr>
          <w:b/>
          <w:szCs w:val="24"/>
          <w:lang w:eastAsia="zh-CN"/>
        </w:rPr>
        <w:t>tímto dodatkem č. 1 ujednávají</w:t>
      </w:r>
      <w:r>
        <w:rPr>
          <w:b/>
          <w:bCs/>
        </w:rPr>
        <w:t xml:space="preserve"> změnu následujících článků výše specifikované smlouvy</w:t>
      </w:r>
      <w:r>
        <w:rPr>
          <w:szCs w:val="24"/>
          <w:lang w:eastAsia="zh-CN"/>
        </w:rPr>
        <w:t>.</w:t>
      </w:r>
    </w:p>
    <w:p w:rsidR="00FB52B8" w:rsidRDefault="00FB52B8">
      <w:pPr>
        <w:suppressAutoHyphens/>
        <w:spacing w:line="360" w:lineRule="auto"/>
        <w:jc w:val="both"/>
        <w:textAlignment w:val="baseline"/>
        <w:rPr>
          <w:szCs w:val="24"/>
          <w:lang w:eastAsia="zh-CN"/>
        </w:rPr>
      </w:pPr>
    </w:p>
    <w:p w:rsidR="00FB52B8" w:rsidRDefault="003A74C1">
      <w:pPr>
        <w:pStyle w:val="Odstavecseseznamem"/>
        <w:numPr>
          <w:ilvl w:val="0"/>
          <w:numId w:val="1"/>
        </w:numPr>
        <w:ind w:left="1418" w:hanging="338"/>
        <w:jc w:val="center"/>
        <w:rPr>
          <w:b/>
        </w:rPr>
      </w:pPr>
      <w:r>
        <w:rPr>
          <w:b/>
        </w:rPr>
        <w:t>Předmět dodatku č. 1</w:t>
      </w:r>
    </w:p>
    <w:p w:rsidR="00FB52B8" w:rsidRDefault="00FB52B8">
      <w:pPr>
        <w:rPr>
          <w:b/>
          <w:bCs/>
        </w:rPr>
      </w:pPr>
    </w:p>
    <w:p w:rsidR="00FF09B9" w:rsidRDefault="00FF09B9">
      <w:pPr>
        <w:rPr>
          <w:b/>
          <w:bCs/>
        </w:rPr>
      </w:pPr>
      <w:r>
        <w:rPr>
          <w:b/>
          <w:bCs/>
        </w:rPr>
        <w:t>A.</w:t>
      </w:r>
    </w:p>
    <w:p w:rsidR="00FF09B9" w:rsidRPr="00FF09B9" w:rsidRDefault="00FF09B9" w:rsidP="00FF09B9">
      <w:pPr>
        <w:spacing w:after="120"/>
        <w:rPr>
          <w:b/>
        </w:rPr>
      </w:pPr>
      <w:r w:rsidRPr="00FF09B9">
        <w:rPr>
          <w:b/>
          <w:iCs/>
        </w:rPr>
        <w:t xml:space="preserve">článek V. </w:t>
      </w:r>
      <w:r>
        <w:rPr>
          <w:b/>
          <w:iCs/>
        </w:rPr>
        <w:t>Cena a platební podmínky</w:t>
      </w:r>
      <w:r w:rsidRPr="00FF09B9">
        <w:rPr>
          <w:b/>
          <w:iCs/>
        </w:rPr>
        <w:t xml:space="preserve">, odst. </w:t>
      </w:r>
      <w:r>
        <w:rPr>
          <w:b/>
          <w:iCs/>
        </w:rPr>
        <w:t>5</w:t>
      </w:r>
      <w:r w:rsidRPr="00FF09B9">
        <w:rPr>
          <w:b/>
          <w:iCs/>
        </w:rPr>
        <w:t>.</w:t>
      </w:r>
      <w:r>
        <w:rPr>
          <w:b/>
          <w:iCs/>
        </w:rPr>
        <w:t>4.</w:t>
      </w:r>
      <w:r w:rsidRPr="00FF09B9">
        <w:rPr>
          <w:b/>
          <w:iCs/>
        </w:rPr>
        <w:t xml:space="preserve"> </w:t>
      </w:r>
    </w:p>
    <w:p w:rsidR="0088308E" w:rsidRDefault="0088308E" w:rsidP="00FF09B9">
      <w:r>
        <w:t>Smluvní strany se dohodly, že věta:</w:t>
      </w:r>
    </w:p>
    <w:p w:rsidR="00FF09B9" w:rsidRDefault="0088308E" w:rsidP="00FF09B9">
      <w:r>
        <w:lastRenderedPageBreak/>
        <w:t>„Každá faktura musí být označena číslem projektu (registrační číslo projektu: CZ.06.3.33/0.0/0.0/16_026/0001699)“</w:t>
      </w:r>
    </w:p>
    <w:p w:rsidR="0088308E" w:rsidRDefault="0088308E" w:rsidP="00FF09B9"/>
    <w:p w:rsidR="0088308E" w:rsidRDefault="004D16AA" w:rsidP="00FF09B9">
      <w:r>
        <w:t>Se ruší a je</w:t>
      </w:r>
      <w:r w:rsidR="0088308E">
        <w:t xml:space="preserve"> nahrazena větou:</w:t>
      </w:r>
    </w:p>
    <w:p w:rsidR="0088308E" w:rsidRDefault="0088308E" w:rsidP="00FF09B9"/>
    <w:p w:rsidR="0088308E" w:rsidRDefault="0088308E" w:rsidP="0088308E">
      <w:r>
        <w:t>„Každá faktura musí být označena číslem projektu (registrační číslo projektu: CZ.06.3.33/0.0/0.0/17_099/0007943)“</w:t>
      </w:r>
    </w:p>
    <w:p w:rsidR="00FB52B8" w:rsidRDefault="00FB52B8">
      <w:pPr>
        <w:jc w:val="both"/>
      </w:pPr>
    </w:p>
    <w:p w:rsidR="00FB52B8" w:rsidRDefault="00FB52B8">
      <w:pPr>
        <w:jc w:val="both"/>
      </w:pPr>
    </w:p>
    <w:p w:rsidR="00081972" w:rsidRDefault="00386519" w:rsidP="00081972">
      <w:pPr>
        <w:rPr>
          <w:b/>
          <w:bCs/>
        </w:rPr>
      </w:pPr>
      <w:r>
        <w:rPr>
          <w:b/>
          <w:bCs/>
        </w:rPr>
        <w:t>B</w:t>
      </w:r>
      <w:bookmarkStart w:id="0" w:name="_GoBack"/>
      <w:bookmarkEnd w:id="0"/>
      <w:r w:rsidR="00081972">
        <w:rPr>
          <w:b/>
          <w:bCs/>
        </w:rPr>
        <w:t>.</w:t>
      </w:r>
    </w:p>
    <w:p w:rsidR="00081972" w:rsidRPr="00FF09B9" w:rsidRDefault="00081972" w:rsidP="00081972">
      <w:pPr>
        <w:spacing w:after="120"/>
        <w:rPr>
          <w:b/>
        </w:rPr>
      </w:pPr>
      <w:r w:rsidRPr="00FF09B9">
        <w:rPr>
          <w:b/>
          <w:iCs/>
        </w:rPr>
        <w:t xml:space="preserve">článek </w:t>
      </w:r>
      <w:r>
        <w:rPr>
          <w:b/>
          <w:iCs/>
        </w:rPr>
        <w:t>X</w:t>
      </w:r>
      <w:r w:rsidRPr="00FF09B9">
        <w:rPr>
          <w:b/>
          <w:iCs/>
        </w:rPr>
        <w:t xml:space="preserve">. </w:t>
      </w:r>
      <w:r>
        <w:rPr>
          <w:b/>
          <w:iCs/>
        </w:rPr>
        <w:t>Závěrečná ustanovení</w:t>
      </w:r>
      <w:r w:rsidRPr="00FF09B9">
        <w:rPr>
          <w:b/>
          <w:iCs/>
        </w:rPr>
        <w:t xml:space="preserve">, odst. </w:t>
      </w:r>
      <w:r>
        <w:rPr>
          <w:b/>
          <w:iCs/>
        </w:rPr>
        <w:t>10.1</w:t>
      </w:r>
      <w:r w:rsidRPr="00FF09B9">
        <w:rPr>
          <w:b/>
          <w:iCs/>
        </w:rPr>
        <w:t xml:space="preserve"> </w:t>
      </w:r>
    </w:p>
    <w:p w:rsidR="00081972" w:rsidRDefault="00081972" w:rsidP="00081972">
      <w:r>
        <w:t xml:space="preserve">Smluvní strany se dohodly, že </w:t>
      </w:r>
      <w:r w:rsidR="005759A2">
        <w:t>odst. 10.1</w:t>
      </w:r>
      <w:r w:rsidR="004D16AA">
        <w:t xml:space="preserve"> s</w:t>
      </w:r>
      <w:r w:rsidR="005759A2">
        <w:rPr>
          <w:iCs/>
          <w:color w:val="000000"/>
          <w:szCs w:val="24"/>
        </w:rPr>
        <w:t>e ruší a je nahrazen tímto zněním</w:t>
      </w:r>
      <w:r>
        <w:t>:</w:t>
      </w:r>
    </w:p>
    <w:p w:rsidR="00081972" w:rsidRDefault="00081972" w:rsidP="00081972"/>
    <w:p w:rsidR="00081972" w:rsidRPr="00A83463" w:rsidRDefault="004D16AA" w:rsidP="00081972">
      <w:p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„</w:t>
      </w:r>
      <w:r w:rsidR="005759A2">
        <w:rPr>
          <w:iCs/>
          <w:color w:val="000000"/>
          <w:szCs w:val="24"/>
        </w:rPr>
        <w:t>Předmět plnění dle této smlouvy</w:t>
      </w:r>
      <w:r w:rsidR="00081972" w:rsidRPr="00E564AB">
        <w:rPr>
          <w:iCs/>
          <w:color w:val="000000"/>
          <w:szCs w:val="24"/>
        </w:rPr>
        <w:t xml:space="preserve"> bude spolufinancován z prostředků Evropské</w:t>
      </w:r>
      <w:r w:rsidR="00081972" w:rsidRPr="00A83463">
        <w:rPr>
          <w:iCs/>
          <w:color w:val="000000"/>
          <w:szCs w:val="24"/>
        </w:rPr>
        <w:t xml:space="preserve"> unie v rámci Integrovaného regionálního operačního programu (IROP) – Prioritní osa IROP: Prioritní osa IROP:</w:t>
      </w:r>
      <w:r w:rsidR="00081972">
        <w:rPr>
          <w:iCs/>
          <w:color w:val="000000"/>
          <w:szCs w:val="24"/>
        </w:rPr>
        <w:t xml:space="preserve"> 3 Dobrá správa území a zefektivnění veřejných institucí</w:t>
      </w:r>
      <w:r w:rsidR="00081972" w:rsidRPr="00A83463">
        <w:rPr>
          <w:iCs/>
          <w:color w:val="000000"/>
          <w:szCs w:val="24"/>
        </w:rPr>
        <w:t xml:space="preserve">, Investiční priorita: </w:t>
      </w:r>
      <w:r w:rsidR="00081972">
        <w:rPr>
          <w:iCs/>
          <w:color w:val="000000"/>
          <w:szCs w:val="24"/>
        </w:rPr>
        <w:t xml:space="preserve">6c Zachování, ochrana, propagace a rozvoj přírodního a kulturního dědictví </w:t>
      </w:r>
      <w:r w:rsidR="00081972" w:rsidRPr="00A83463">
        <w:rPr>
          <w:iCs/>
          <w:color w:val="000000"/>
          <w:szCs w:val="24"/>
        </w:rPr>
        <w:t xml:space="preserve">Specifický cíl: </w:t>
      </w:r>
      <w:r w:rsidR="00081972">
        <w:rPr>
          <w:iCs/>
          <w:color w:val="000000"/>
          <w:szCs w:val="24"/>
        </w:rPr>
        <w:t>3.1. Zefektivnění prezentace, posílení ochrany a rozvoje kulturního dědictví.</w:t>
      </w:r>
      <w:r w:rsidR="00081972" w:rsidRPr="00A83463">
        <w:rPr>
          <w:iCs/>
          <w:color w:val="000000"/>
          <w:szCs w:val="24"/>
        </w:rPr>
        <w:t xml:space="preserve"> Registrační číslo projektu:</w:t>
      </w:r>
      <w:r w:rsidR="00081972">
        <w:rPr>
          <w:iCs/>
          <w:color w:val="000000"/>
          <w:szCs w:val="24"/>
        </w:rPr>
        <w:t xml:space="preserve"> CZ.06.3.33/0.0/0.0/17_099/0007943.</w:t>
      </w:r>
      <w:r>
        <w:rPr>
          <w:iCs/>
          <w:color w:val="000000"/>
          <w:szCs w:val="24"/>
        </w:rPr>
        <w:t>“</w:t>
      </w:r>
    </w:p>
    <w:p w:rsidR="00FB52B8" w:rsidRDefault="00FB52B8">
      <w:pPr>
        <w:spacing w:line="360" w:lineRule="auto"/>
      </w:pPr>
    </w:p>
    <w:p w:rsidR="00FB52B8" w:rsidRDefault="003A74C1">
      <w:pPr>
        <w:suppressAutoHyphens/>
        <w:ind w:firstLine="48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II. Závěrečná ustanovení</w:t>
      </w:r>
    </w:p>
    <w:p w:rsidR="00FB52B8" w:rsidRDefault="00FB52B8">
      <w:pPr>
        <w:suppressAutoHyphens/>
        <w:ind w:firstLine="48"/>
        <w:jc w:val="center"/>
        <w:rPr>
          <w:b/>
          <w:szCs w:val="24"/>
          <w:lang w:eastAsia="ar-SA"/>
        </w:rPr>
      </w:pPr>
    </w:p>
    <w:p w:rsidR="00FB52B8" w:rsidRDefault="00FB52B8">
      <w:pPr>
        <w:suppressAutoHyphens/>
        <w:jc w:val="both"/>
        <w:rPr>
          <w:szCs w:val="24"/>
          <w:lang w:eastAsia="ar-SA"/>
        </w:rPr>
      </w:pPr>
    </w:p>
    <w:p w:rsidR="00FB52B8" w:rsidRDefault="003A74C1">
      <w:pPr>
        <w:suppressAutoHyphens/>
        <w:jc w:val="both"/>
      </w:pPr>
      <w:r>
        <w:rPr>
          <w:szCs w:val="24"/>
          <w:lang w:eastAsia="ar-SA"/>
        </w:rPr>
        <w:t>Tento dodatek č. 1 nabývá platnosti dnem podpisu oprávněnými zástupci obou smluvních stran a účinnosti dnem uveřejnění v registru smluv, přičemž objednatel se zavazuje toto uveřejnění zajistit.</w:t>
      </w:r>
    </w:p>
    <w:p w:rsidR="00FB52B8" w:rsidRDefault="00FB52B8">
      <w:pPr>
        <w:suppressAutoHyphens/>
        <w:jc w:val="both"/>
        <w:rPr>
          <w:szCs w:val="24"/>
          <w:lang w:eastAsia="ar-SA"/>
        </w:rPr>
      </w:pPr>
    </w:p>
    <w:p w:rsidR="00FB52B8" w:rsidRDefault="003A74C1">
      <w:pPr>
        <w:suppressAutoHyphens/>
        <w:jc w:val="both"/>
      </w:pPr>
      <w:r>
        <w:rPr>
          <w:szCs w:val="24"/>
          <w:lang w:eastAsia="ar-SA"/>
        </w:rPr>
        <w:t xml:space="preserve">Tento dodatek č. 1 se pořizuje ve dvou vyhotoveních s platností originálu, z nichž každá smluvní strana obdrží jedno vyhotovení. </w:t>
      </w:r>
    </w:p>
    <w:p w:rsidR="00FB52B8" w:rsidRDefault="00FB52B8">
      <w:pPr>
        <w:suppressAutoHyphens/>
        <w:jc w:val="both"/>
        <w:rPr>
          <w:szCs w:val="24"/>
          <w:lang w:eastAsia="ar-SA"/>
        </w:rPr>
      </w:pPr>
    </w:p>
    <w:p w:rsidR="00FB52B8" w:rsidRDefault="003A74C1">
      <w:pPr>
        <w:suppressAutoHyphens/>
        <w:jc w:val="both"/>
        <w:textAlignment w:val="baseline"/>
        <w:rPr>
          <w:szCs w:val="24"/>
          <w:lang w:eastAsia="zh-CN"/>
        </w:rPr>
      </w:pPr>
      <w:r>
        <w:rPr>
          <w:szCs w:val="24"/>
          <w:lang w:eastAsia="zh-CN"/>
        </w:rPr>
        <w:t>Ostatní části a ustanovení smlouvy tímto dodatkem č. 1 nedotčené zůstávají platné a účinné v původním znění.</w:t>
      </w:r>
    </w:p>
    <w:p w:rsidR="00FB52B8" w:rsidRDefault="003A74C1">
      <w:pPr>
        <w:suppressAutoHyphens/>
        <w:jc w:val="both"/>
        <w:textAlignment w:val="baseline"/>
        <w:rPr>
          <w:szCs w:val="24"/>
          <w:lang w:eastAsia="ar-SA"/>
        </w:rPr>
      </w:pPr>
      <w:r>
        <w:rPr>
          <w:szCs w:val="24"/>
          <w:lang w:eastAsia="zh-CN"/>
        </w:rPr>
        <w:t xml:space="preserve"> </w:t>
      </w:r>
      <w:r>
        <w:rPr>
          <w:szCs w:val="24"/>
          <w:lang w:eastAsia="ar-SA"/>
        </w:rPr>
        <w:t xml:space="preserve"> </w:t>
      </w:r>
    </w:p>
    <w:p w:rsidR="00FB52B8" w:rsidRDefault="003A74C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Na znamení souhlasu s obsahem tohoto dodatku č. 1 připojují obě strany smlouvy své podpisy: </w:t>
      </w:r>
    </w:p>
    <w:p w:rsidR="00FB52B8" w:rsidRDefault="00FB52B8">
      <w:pPr>
        <w:suppressAutoHyphens/>
        <w:spacing w:line="276" w:lineRule="auto"/>
        <w:jc w:val="both"/>
        <w:rPr>
          <w:szCs w:val="24"/>
          <w:lang w:eastAsia="ar-SA"/>
        </w:rPr>
      </w:pPr>
    </w:p>
    <w:p w:rsidR="00FB52B8" w:rsidRDefault="003A74C1">
      <w:pPr>
        <w:suppressAutoHyphens/>
        <w:jc w:val="both"/>
      </w:pPr>
      <w:r>
        <w:rPr>
          <w:szCs w:val="24"/>
          <w:lang w:eastAsia="ar-SA"/>
        </w:rPr>
        <w:t xml:space="preserve">V  Táboře  dne  </w:t>
      </w:r>
      <w:proofErr w:type="gramStart"/>
      <w:r w:rsidR="005759A2">
        <w:rPr>
          <w:szCs w:val="24"/>
          <w:lang w:eastAsia="ar-SA"/>
        </w:rPr>
        <w:t>24.6.2021</w:t>
      </w:r>
      <w:proofErr w:type="gramEnd"/>
      <w:r>
        <w:rPr>
          <w:szCs w:val="24"/>
          <w:lang w:eastAsia="ar-SA"/>
        </w:rPr>
        <w:t xml:space="preserve">                                               </w:t>
      </w:r>
      <w:r w:rsidR="005759A2">
        <w:rPr>
          <w:szCs w:val="24"/>
          <w:lang w:eastAsia="ar-SA"/>
        </w:rPr>
        <w:t>V  Táboře  dne  24.6.2021</w:t>
      </w:r>
    </w:p>
    <w:p w:rsidR="00FB52B8" w:rsidRDefault="003A74C1">
      <w:pPr>
        <w:suppressAutoHyphens/>
        <w:spacing w:line="276" w:lineRule="auto"/>
        <w:ind w:firstLine="4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FB52B8" w:rsidRDefault="003A74C1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Za objednatele:                                                                  Za zhotovitele:  </w:t>
      </w:r>
    </w:p>
    <w:p w:rsidR="00FB52B8" w:rsidRDefault="00FB52B8">
      <w:pPr>
        <w:rPr>
          <w:szCs w:val="24"/>
          <w:lang w:eastAsia="ar-SA"/>
        </w:rPr>
      </w:pPr>
    </w:p>
    <w:p w:rsidR="00FB52B8" w:rsidRDefault="003A74C1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 </w:t>
      </w:r>
    </w:p>
    <w:p w:rsidR="00FB52B8" w:rsidRDefault="00FB52B8">
      <w:pPr>
        <w:rPr>
          <w:szCs w:val="24"/>
          <w:lang w:eastAsia="ar-SA"/>
        </w:rPr>
      </w:pPr>
    </w:p>
    <w:p w:rsidR="00FB52B8" w:rsidRDefault="00FB52B8">
      <w:pPr>
        <w:rPr>
          <w:szCs w:val="24"/>
          <w:lang w:eastAsia="ar-SA"/>
        </w:rPr>
      </w:pPr>
    </w:p>
    <w:p w:rsidR="00FB52B8" w:rsidRDefault="00FB52B8">
      <w:pPr>
        <w:rPr>
          <w:szCs w:val="24"/>
          <w:lang w:eastAsia="ar-SA"/>
        </w:rPr>
      </w:pPr>
    </w:p>
    <w:p w:rsidR="00FB52B8" w:rsidRDefault="003A74C1">
      <w:pPr>
        <w:rPr>
          <w:szCs w:val="24"/>
          <w:lang w:eastAsia="ar-SA"/>
        </w:rPr>
      </w:pPr>
      <w:r>
        <w:rPr>
          <w:szCs w:val="24"/>
          <w:lang w:eastAsia="ar-SA"/>
        </w:rPr>
        <w:t xml:space="preserve">. . . . . . . . . . . . . . . . . . . . . . . . . . .                                      . . . . . . . . . . . . . . . . . . . . . . . . . </w:t>
      </w:r>
    </w:p>
    <w:p w:rsidR="00FB52B8" w:rsidRDefault="003A74C1">
      <w:r>
        <w:rPr>
          <w:szCs w:val="24"/>
          <w:lang w:eastAsia="ar-SA"/>
        </w:rPr>
        <w:t xml:space="preserve">Mgr. Jakub Smrčka, </w:t>
      </w:r>
      <w:proofErr w:type="spellStart"/>
      <w:proofErr w:type="gramStart"/>
      <w:r>
        <w:rPr>
          <w:szCs w:val="24"/>
          <w:lang w:eastAsia="ar-SA"/>
        </w:rPr>
        <w:t>Th.D</w:t>
      </w:r>
      <w:proofErr w:type="spellEnd"/>
      <w:r>
        <w:rPr>
          <w:szCs w:val="24"/>
          <w:lang w:eastAsia="ar-SA"/>
        </w:rPr>
        <w:t>.,                                              Daniel</w:t>
      </w:r>
      <w:proofErr w:type="gramEnd"/>
      <w:r>
        <w:rPr>
          <w:szCs w:val="24"/>
          <w:lang w:eastAsia="ar-SA"/>
        </w:rPr>
        <w:t xml:space="preserve"> </w:t>
      </w:r>
      <w:proofErr w:type="spellStart"/>
      <w:r>
        <w:rPr>
          <w:szCs w:val="24"/>
          <w:lang w:eastAsia="ar-SA"/>
        </w:rPr>
        <w:t>Talavera</w:t>
      </w:r>
      <w:proofErr w:type="spellEnd"/>
    </w:p>
    <w:p w:rsidR="00FB52B8" w:rsidRDefault="003A74C1">
      <w:r>
        <w:rPr>
          <w:szCs w:val="24"/>
          <w:lang w:eastAsia="ar-SA"/>
        </w:rPr>
        <w:t xml:space="preserve">ředitel Husitského muzea v Táboře                                   </w:t>
      </w:r>
    </w:p>
    <w:sectPr w:rsidR="00FB52B8">
      <w:headerReference w:type="default" r:id="rId8"/>
      <w:footerReference w:type="default" r:id="rId9"/>
      <w:headerReference w:type="first" r:id="rId10"/>
      <w:pgSz w:w="11906" w:h="16838"/>
      <w:pgMar w:top="1275" w:right="1417" w:bottom="1416" w:left="1417" w:header="340" w:footer="5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8C" w:rsidRDefault="00C00E8C">
      <w:r>
        <w:separator/>
      </w:r>
    </w:p>
  </w:endnote>
  <w:endnote w:type="continuationSeparator" w:id="0">
    <w:p w:rsidR="00C00E8C" w:rsidRDefault="00C0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551476"/>
      <w:docPartObj>
        <w:docPartGallery w:val="Page Numbers (Bottom of Page)"/>
        <w:docPartUnique/>
      </w:docPartObj>
    </w:sdtPr>
    <w:sdtEndPr/>
    <w:sdtContent>
      <w:p w:rsidR="00FB52B8" w:rsidRDefault="003A74C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86519">
          <w:rPr>
            <w:noProof/>
          </w:rPr>
          <w:t>2</w:t>
        </w:r>
        <w:r>
          <w:fldChar w:fldCharType="end"/>
        </w:r>
      </w:p>
    </w:sdtContent>
  </w:sdt>
  <w:p w:rsidR="00FB52B8" w:rsidRDefault="00FB5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8C" w:rsidRDefault="00C00E8C">
      <w:r>
        <w:separator/>
      </w:r>
    </w:p>
  </w:footnote>
  <w:footnote w:type="continuationSeparator" w:id="0">
    <w:p w:rsidR="00C00E8C" w:rsidRDefault="00C00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2B8" w:rsidRDefault="00FB52B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2B8" w:rsidRDefault="00FB52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474"/>
    <w:multiLevelType w:val="multilevel"/>
    <w:tmpl w:val="1CCE4FF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837938"/>
    <w:multiLevelType w:val="multilevel"/>
    <w:tmpl w:val="48FC44D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B8"/>
    <w:rsid w:val="00081972"/>
    <w:rsid w:val="00386519"/>
    <w:rsid w:val="003A74C1"/>
    <w:rsid w:val="004D16AA"/>
    <w:rsid w:val="005759A2"/>
    <w:rsid w:val="00662CE0"/>
    <w:rsid w:val="006C18A8"/>
    <w:rsid w:val="00865BE0"/>
    <w:rsid w:val="0088308E"/>
    <w:rsid w:val="00C00E8C"/>
    <w:rsid w:val="00C50929"/>
    <w:rsid w:val="00E15CB4"/>
    <w:rsid w:val="00FB52B8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45F3D-ABEB-4CAF-858A-5D35C2E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237"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qFormat/>
    <w:rsid w:val="00CD21CE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D21CE"/>
    <w:rPr>
      <w:sz w:val="24"/>
    </w:rPr>
  </w:style>
  <w:style w:type="character" w:styleId="Siln">
    <w:name w:val="Strong"/>
    <w:qFormat/>
    <w:rsid w:val="0045058A"/>
    <w:rPr>
      <w:b/>
      <w:bCs/>
    </w:rPr>
  </w:style>
  <w:style w:type="character" w:customStyle="1" w:styleId="Silnzdraznn">
    <w:name w:val="Silné zdůraznění"/>
    <w:rPr>
      <w:b/>
      <w:bCs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8A475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D21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D21C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0C0E5F"/>
    <w:pPr>
      <w:ind w:left="720"/>
      <w:contextualSpacing/>
    </w:pPr>
  </w:style>
  <w:style w:type="paragraph" w:styleId="Normlnweb">
    <w:name w:val="Normal (Web)"/>
    <w:basedOn w:val="Normln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DA802-9F76-4206-BEA4-2BC0F10C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Lenka</cp:lastModifiedBy>
  <cp:revision>5</cp:revision>
  <cp:lastPrinted>2018-08-20T12:50:00Z</cp:lastPrinted>
  <dcterms:created xsi:type="dcterms:W3CDTF">2021-06-24T10:10:00Z</dcterms:created>
  <dcterms:modified xsi:type="dcterms:W3CDTF">2021-07-01T08:51:00Z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