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SMLOUVA O SPOLUPRÁCI</w:t>
      </w:r>
    </w:p>
    <w:p w14:paraId="00000002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při pořádání mezinárodního festivalu Divadelní svět Brno 2021</w:t>
      </w:r>
    </w:p>
    <w:p w14:paraId="00000003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4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uzavřená podle §1746 odst. 2 zákona č. 89/2012 Sb., občanský zákoník, v platném znění</w:t>
      </w:r>
    </w:p>
    <w:p w14:paraId="00000005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strany:</w:t>
      </w:r>
    </w:p>
    <w:p w14:paraId="00000007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08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Národní divadlo Brno, příspěvková organizace </w:t>
      </w:r>
    </w:p>
    <w:p w14:paraId="00000009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 sídlem Dvořákova 11, 65770 Brno</w:t>
      </w:r>
    </w:p>
    <w:p w14:paraId="0000000A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IČO: 000 94 820 DIČ: CZ00094820</w:t>
      </w:r>
    </w:p>
    <w:p w14:paraId="0000000B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zastoupená MgA. Martinem Glaserem, ředitel NDB </w:t>
      </w:r>
    </w:p>
    <w:p w14:paraId="0000000C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zapsaná v obchodním rejstříku vedeném Krajským soudem v Brně, oddíl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 xml:space="preserve">, vložka 30 </w:t>
      </w:r>
    </w:p>
    <w:p w14:paraId="0000000D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yellow"/>
        </w:rPr>
      </w:pPr>
      <w:r>
        <w:rPr>
          <w:color w:val="000000"/>
        </w:rPr>
        <w:t xml:space="preserve">bankovní spojení: </w:t>
      </w:r>
      <w:proofErr w:type="spellStart"/>
      <w:r>
        <w:rPr>
          <w:color w:val="000000"/>
        </w:rPr>
        <w:t>Unicreditbank</w:t>
      </w:r>
      <w:proofErr w:type="spellEnd"/>
      <w:r>
        <w:rPr>
          <w:color w:val="000000"/>
        </w:rPr>
        <w:t>, číslo účtu: 2110126623/2700</w:t>
      </w:r>
    </w:p>
    <w:p w14:paraId="0000000E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zástupci pověření k jednání ve věcech organizačních: </w:t>
      </w:r>
    </w:p>
    <w:p w14:paraId="0000000F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Mgr. Jitka Lanšperková, tel. 702 221 970, mail: </w:t>
      </w:r>
      <w:hyperlink r:id="rId8">
        <w:r>
          <w:rPr>
            <w:color w:val="0000FF"/>
            <w:u w:val="single"/>
          </w:rPr>
          <w:t>lansperkova@ndbrno.cz</w:t>
        </w:r>
      </w:hyperlink>
    </w:p>
    <w:p w14:paraId="00000010" w14:textId="77777777" w:rsidR="001A1157" w:rsidRDefault="00D044B4">
      <w:pPr>
        <w:spacing w:after="0" w:line="240" w:lineRule="auto"/>
        <w:jc w:val="both"/>
      </w:pPr>
      <w:r>
        <w:t xml:space="preserve">Eva Sedláčková, tel. 607 182 866, mail: </w:t>
      </w:r>
      <w:hyperlink r:id="rId9">
        <w:r>
          <w:rPr>
            <w:color w:val="0000FF"/>
            <w:u w:val="single"/>
          </w:rPr>
          <w:t>sedlackova@ndbrno.cz</w:t>
        </w:r>
      </w:hyperlink>
      <w:r>
        <w:t xml:space="preserve"> </w:t>
      </w:r>
    </w:p>
    <w:p w14:paraId="00000011" w14:textId="77777777" w:rsidR="001A1157" w:rsidRDefault="00D044B4">
      <w:pPr>
        <w:spacing w:after="0" w:line="240" w:lineRule="auto"/>
        <w:jc w:val="both"/>
      </w:pPr>
      <w:r>
        <w:t xml:space="preserve">Jan Vrbka, tel: 724 210 999, mail: </w:t>
      </w:r>
      <w:hyperlink r:id="rId10">
        <w:r>
          <w:rPr>
            <w:color w:val="0000FF"/>
            <w:u w:val="single"/>
          </w:rPr>
          <w:t>vrbka@ndbrno.cz</w:t>
        </w:r>
      </w:hyperlink>
      <w:r>
        <w:t xml:space="preserve"> </w:t>
      </w:r>
    </w:p>
    <w:p w14:paraId="00000012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13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dále jen „</w:t>
      </w:r>
      <w:proofErr w:type="spellStart"/>
      <w:r>
        <w:rPr>
          <w:b/>
          <w:color w:val="000000"/>
        </w:rPr>
        <w:t>NdB</w:t>
      </w:r>
      <w:proofErr w:type="spellEnd"/>
      <w:r>
        <w:rPr>
          <w:b/>
          <w:color w:val="000000"/>
        </w:rPr>
        <w:t>“</w:t>
      </w:r>
    </w:p>
    <w:p w14:paraId="00000014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5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00000016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7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Tanec </w:t>
      </w:r>
      <w:proofErr w:type="gramStart"/>
      <w:r>
        <w:rPr>
          <w:b/>
          <w:color w:val="000000"/>
        </w:rPr>
        <w:t xml:space="preserve">Praha </w:t>
      </w:r>
      <w:proofErr w:type="spellStart"/>
      <w:r>
        <w:rPr>
          <w:b/>
          <w:color w:val="000000"/>
        </w:rPr>
        <w:t>z.ú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</w:p>
    <w:p w14:paraId="00000018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Pořadatel festivalu TANEC PRAHA 2021</w:t>
      </w:r>
    </w:p>
    <w:p w14:paraId="00000019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Spisová značka: U 384 vedená u Městského soudu v Praze </w:t>
      </w:r>
    </w:p>
    <w:p w14:paraId="0000001A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 sídlem: Husitská 24A/899, 130 00 Praha 3</w:t>
      </w:r>
    </w:p>
    <w:p w14:paraId="0000001B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zastoupené Mgr. Yvonou Kreuzmannovou, ředitelkou</w:t>
      </w:r>
    </w:p>
    <w:p w14:paraId="0000001C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IČ: 44 26 82 11, DIČ: CZ44268211</w:t>
      </w:r>
    </w:p>
    <w:p w14:paraId="0000001D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Zápis do OR: U 384, Městský soudu v Praze</w:t>
      </w:r>
    </w:p>
    <w:p w14:paraId="0000001E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Bankovní spojení: ČSOB, Praha 1, číslo účtu: 581032763/0300 </w:t>
      </w:r>
    </w:p>
    <w:p w14:paraId="0000001F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zástupce pověřený k jednání ve věcech technických: Katarína Ďuricová, tel. 775 695 366, mail: katarina.duricova@tanecpraha.eu;</w:t>
      </w:r>
    </w:p>
    <w:p w14:paraId="00000020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zástupce pověřený k jednání ve věcech organizačních: Veronika Hladká, tel. 732 413 587, mail: Veronika.hladka@tanecpraha.eu</w:t>
      </w:r>
    </w:p>
    <w:p w14:paraId="00000021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dále jen TP</w:t>
      </w:r>
    </w:p>
    <w:p w14:paraId="00000022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3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00000024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Preambule</w:t>
      </w:r>
    </w:p>
    <w:p w14:paraId="00000025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26" w14:textId="77777777" w:rsidR="001A1157" w:rsidRDefault="00D044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je pořadatelem mezinárodního festivalu Divadelní svět Brno 2021 (dále jen „Festival), v rámci kterého budou probíhat divadelní aktivity, jejichž cílem je zvýšit kulturní úroveň města Brna a přispět k jeho zviditelnění jako kulturního centra jihomoravského regionu.</w:t>
      </w:r>
    </w:p>
    <w:p w14:paraId="00000027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28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00000029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14:paraId="0000002A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2B" w14:textId="77777777" w:rsidR="001A1157" w:rsidRDefault="00D044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Předmětem této smlouvy je ujednání obou smluvních stran o spolupořádání představení GRACES a o stanovení jejich práv a povinností tak, jak jsou dále v této smlouvě uvedeny. </w:t>
      </w:r>
    </w:p>
    <w:p w14:paraId="0000002C" w14:textId="77777777" w:rsidR="001A1157" w:rsidRDefault="00D044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Termín konání představení GRACES je 9. 6. 2021. </w:t>
      </w:r>
    </w:p>
    <w:p w14:paraId="0000002D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14:paraId="0000002E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14:paraId="0000002F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Práva a povinnosti </w:t>
      </w:r>
      <w:proofErr w:type="spellStart"/>
      <w:r>
        <w:rPr>
          <w:b/>
          <w:color w:val="000000"/>
        </w:rPr>
        <w:t>NdB</w:t>
      </w:r>
      <w:proofErr w:type="spellEnd"/>
    </w:p>
    <w:p w14:paraId="00000030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31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se zavazuje:</w:t>
      </w:r>
    </w:p>
    <w:p w14:paraId="00000032" w14:textId="77777777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poskytnout </w:t>
      </w:r>
      <w:r>
        <w:rPr>
          <w:b/>
          <w:color w:val="000000"/>
        </w:rPr>
        <w:t xml:space="preserve">TP </w:t>
      </w:r>
      <w:r>
        <w:rPr>
          <w:color w:val="000000"/>
        </w:rPr>
        <w:t>pro potřeby festivalu prostory svého divadla (resp. prostory, v nichž provozuje svoji činnost) pro konání představení GRACES dne 9. 6. 2021.</w:t>
      </w:r>
    </w:p>
    <w:p w14:paraId="00000033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34" w14:textId="77777777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zajistit na vlastní náklady organizační a technické podmínky pro provedení divadelního představení GRACES, kter</w:t>
      </w:r>
      <w:r>
        <w:t>é</w:t>
      </w:r>
      <w:r>
        <w:rPr>
          <w:color w:val="000000"/>
        </w:rPr>
        <w:t xml:space="preserve"> se uskuteční v prostorách Divadla Reduta, a to:</w:t>
      </w:r>
    </w:p>
    <w:p w14:paraId="00000035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volné jeviště pro stavbu scény hostujícího divadla,</w:t>
      </w:r>
    </w:p>
    <w:p w14:paraId="00000036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uzamykatelné šatny pro účinkující, </w:t>
      </w:r>
    </w:p>
    <w:p w14:paraId="00000037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poskytnutí veškeré světelné, zvukové a jevištní techniky, která je standardně v majetku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>,</w:t>
      </w:r>
    </w:p>
    <w:p w14:paraId="00000038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poskytnutí osob pro obsluhu jevištní techniky, </w:t>
      </w:r>
    </w:p>
    <w:p w14:paraId="00000039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výpomoc hostujícímu divadlu při vykládce a nakládce dekorací, stavbě scény, zvuku a</w:t>
      </w:r>
      <w:r>
        <w:t> </w:t>
      </w:r>
      <w:r>
        <w:rPr>
          <w:color w:val="000000"/>
        </w:rPr>
        <w:t xml:space="preserve">světel, </w:t>
      </w:r>
    </w:p>
    <w:p w14:paraId="0000003A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umožnit účastníkům a organizátorům </w:t>
      </w:r>
      <w:r>
        <w:rPr>
          <w:b/>
          <w:color w:val="000000"/>
        </w:rPr>
        <w:t>TP</w:t>
      </w:r>
      <w:r>
        <w:rPr>
          <w:color w:val="000000"/>
        </w:rPr>
        <w:t xml:space="preserve"> přístup na scénu a do přilehlého technického zázemí v době potřebné pro přípravu a průběh představení dle instrukcí </w:t>
      </w:r>
      <w:r>
        <w:rPr>
          <w:b/>
          <w:color w:val="000000"/>
        </w:rPr>
        <w:t>TP</w:t>
      </w:r>
      <w:r>
        <w:rPr>
          <w:color w:val="000000"/>
        </w:rPr>
        <w:t xml:space="preserve">, </w:t>
      </w:r>
    </w:p>
    <w:sdt>
      <w:sdtPr>
        <w:tag w:val="goog_rdk_4"/>
        <w:id w:val="-704485587"/>
      </w:sdtPr>
      <w:sdtEndPr/>
      <w:sdtContent>
        <w:p w14:paraId="0000003B" w14:textId="77777777" w:rsidR="001A1157" w:rsidRDefault="00D044B4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</w:pPr>
          <w:r>
            <w:rPr>
              <w:color w:val="000000"/>
            </w:rPr>
            <w:t xml:space="preserve">zajistit uvaděčskou službu dle svých běžných provozních zvyklostí, </w:t>
          </w:r>
          <w:sdt>
            <w:sdtPr>
              <w:tag w:val="goog_rdk_0"/>
              <w:id w:val="-2022851943"/>
            </w:sdtPr>
            <w:sdtEndPr/>
            <w:sdtContent>
              <w:sdt>
                <w:sdtPr>
                  <w:tag w:val="goog_rdk_1"/>
                  <w:id w:val="-1273162920"/>
                </w:sdtPr>
                <w:sdtEndPr/>
                <w:sdtContent/>
              </w:sdt>
              <w:sdt>
                <w:sdtPr>
                  <w:tag w:val="goog_rdk_2"/>
                  <w:id w:val="1935477102"/>
                </w:sdtPr>
                <w:sdtEndPr/>
                <w:sdtContent/>
              </w:sdt>
              <w:sdt>
                <w:sdtPr>
                  <w:tag w:val="goog_rdk_3"/>
                  <w:id w:val="17054990"/>
                </w:sdtPr>
                <w:sdtEndPr/>
                <w:sdtContent/>
              </w:sdt>
            </w:sdtContent>
          </w:sdt>
        </w:p>
      </w:sdtContent>
    </w:sdt>
    <w:sdt>
      <w:sdtPr>
        <w:tag w:val="goog_rdk_6"/>
        <w:id w:val="-1128389699"/>
      </w:sdtPr>
      <w:sdtEndPr/>
      <w:sdtContent>
        <w:p w14:paraId="0000003C" w14:textId="77777777" w:rsidR="001A1157" w:rsidRDefault="001821F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</w:pPr>
          <w:sdt>
            <w:sdtPr>
              <w:tag w:val="goog_rdk_5"/>
              <w:id w:val="2012716092"/>
            </w:sdtPr>
            <w:sdtEndPr/>
            <w:sdtContent>
              <w:r w:rsidR="00D044B4">
                <w:rPr>
                  <w:color w:val="000000"/>
                </w:rPr>
                <w:t>zajistit pokladnu a prodej vstupenek v den představení,</w:t>
              </w:r>
            </w:sdtContent>
          </w:sdt>
        </w:p>
      </w:sdtContent>
    </w:sdt>
    <w:p w14:paraId="0000003D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zajistit požární a lékařský dozor při představení.</w:t>
      </w:r>
    </w:p>
    <w:p w14:paraId="0000003E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3F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současně prohlašuje, že technické prostředky a elektrická zařízení používaná při představení v jeho divadle splňují podmínky ČSN a mají platnou revizi těchto zařízení.</w:t>
      </w:r>
    </w:p>
    <w:p w14:paraId="00000040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1" w14:textId="2C0C79E3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zajistit v rámci jednotného předprodejního systému </w:t>
      </w:r>
      <w:proofErr w:type="spellStart"/>
      <w:r>
        <w:rPr>
          <w:color w:val="000000"/>
        </w:rPr>
        <w:t>Colosseum</w:t>
      </w:r>
      <w:proofErr w:type="spellEnd"/>
      <w:r>
        <w:rPr>
          <w:color w:val="000000"/>
        </w:rPr>
        <w:t xml:space="preserve"> tisk vstupenek na tiskové definice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a prodej těchto vstupenek na představení GRACES v rámci Festivalu TANEC PR</w:t>
      </w:r>
      <w:r>
        <w:t>AHA</w:t>
      </w:r>
      <w:r>
        <w:rPr>
          <w:color w:val="000000"/>
        </w:rPr>
        <w:t xml:space="preserve"> </w:t>
      </w:r>
      <w:sdt>
        <w:sdtPr>
          <w:tag w:val="goog_rdk_7"/>
          <w:id w:val="1528909055"/>
          <w:showingPlcHdr/>
        </w:sdtPr>
        <w:sdtEndPr/>
        <w:sdtContent>
          <w:r>
            <w:t xml:space="preserve">     </w:t>
          </w:r>
        </w:sdtContent>
      </w:sdt>
      <w:r>
        <w:rPr>
          <w:color w:val="000000"/>
        </w:rPr>
        <w:t xml:space="preserve">a </w:t>
      </w:r>
      <w:r>
        <w:rPr>
          <w:b/>
          <w:color w:val="000000"/>
        </w:rPr>
        <w:t>TP</w:t>
      </w:r>
      <w:r>
        <w:rPr>
          <w:color w:val="000000"/>
        </w:rPr>
        <w:t xml:space="preserve"> na své náklady. Vyúčtování tržeb proběhne za podmínek dle čl. VI. této smlouvy.</w:t>
      </w:r>
    </w:p>
    <w:p w14:paraId="00000042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3" w14:textId="77777777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zajistit v rámci své vlastní běžné propagace propagaci představení GRACES, zejména: </w:t>
      </w:r>
    </w:p>
    <w:p w14:paraId="00000044" w14:textId="77777777" w:rsidR="001A1157" w:rsidRDefault="00D044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umístit související informace na svých webových stránkách s odkazem na webové stránky Festivalu (www.tanecpraha.cz), </w:t>
      </w:r>
    </w:p>
    <w:p w14:paraId="00000045" w14:textId="77777777" w:rsidR="001A1157" w:rsidRDefault="00D044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poskytnout plochu pro umístění propagačního plakátu GRACES ve svých prostorách, zvl. na venkovních prezentačních plochách a dle prostorových možností umístění </w:t>
      </w:r>
      <w:proofErr w:type="spellStart"/>
      <w:r>
        <w:rPr>
          <w:color w:val="000000"/>
        </w:rPr>
        <w:t>roll</w:t>
      </w:r>
      <w:proofErr w:type="spellEnd"/>
      <w:r>
        <w:rPr>
          <w:color w:val="000000"/>
        </w:rPr>
        <w:t xml:space="preserve">-up banneru </w:t>
      </w:r>
      <w:r>
        <w:rPr>
          <w:b/>
          <w:color w:val="000000"/>
        </w:rPr>
        <w:t>TP</w:t>
      </w:r>
    </w:p>
    <w:p w14:paraId="00000046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Realizace propagace se odvíjí od termínu dodání podkladů pro propagaci.</w:t>
      </w:r>
    </w:p>
    <w:p w14:paraId="00000047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</w:p>
    <w:p w14:paraId="00000048" w14:textId="77777777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být dle svých možností </w:t>
      </w:r>
      <w:r>
        <w:rPr>
          <w:b/>
          <w:color w:val="000000"/>
        </w:rPr>
        <w:t>TP</w:t>
      </w:r>
      <w:r>
        <w:rPr>
          <w:color w:val="000000"/>
        </w:rPr>
        <w:t xml:space="preserve"> nápomocen při zajišťování potřeb představení GRACES.</w:t>
      </w:r>
    </w:p>
    <w:p w14:paraId="00000049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A" w14:textId="47759A8D" w:rsidR="001A1157" w:rsidRDefault="00D044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umožnit </w:t>
      </w:r>
      <w:r>
        <w:rPr>
          <w:b/>
          <w:color w:val="000000"/>
        </w:rPr>
        <w:t>TP</w:t>
      </w:r>
      <w:r w:rsidR="00AD4C92">
        <w:rPr>
          <w:color w:val="000000"/>
        </w:rPr>
        <w:t>, hostujícímu souboru</w:t>
      </w:r>
      <w:r>
        <w:rPr>
          <w:color w:val="000000"/>
        </w:rPr>
        <w:t xml:space="preserve">, případně dalším osobám v postavení subdodavatelů bezproblémový přístup do prostor divadla, a to po dobu zkoušek, jakož i realizace představení, včetně souvisejících prací,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zajistí dohled nad řádným nakládáním s majetkem </w:t>
      </w:r>
      <w:sdt>
        <w:sdtPr>
          <w:tag w:val="goog_rdk_9"/>
          <w:id w:val="203070361"/>
        </w:sdtPr>
        <w:sdtEndPr/>
        <w:sdtContent/>
      </w:sdt>
      <w:r>
        <w:rPr>
          <w:color w:val="000000"/>
        </w:rPr>
        <w:t xml:space="preserve">hostujícími </w:t>
      </w:r>
      <w:r w:rsidR="00AD4C92">
        <w:rPr>
          <w:color w:val="000000"/>
        </w:rPr>
        <w:t>souboru</w:t>
      </w:r>
      <w:r>
        <w:rPr>
          <w:color w:val="000000"/>
        </w:rPr>
        <w:t xml:space="preserve"> a je oprávněno ve vztahu k hostujícím divadlům učinit opatření k zabránění vzniku škody.</w:t>
      </w:r>
    </w:p>
    <w:p w14:paraId="0000004B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EEBCEC4" w14:textId="2F0823C1" w:rsidR="00D044B4" w:rsidRPr="001C62C2" w:rsidRDefault="00D044B4" w:rsidP="001C62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1C62C2">
        <w:rPr>
          <w:color w:val="000000"/>
        </w:rPr>
        <w:t xml:space="preserve">odvést určené tržby za představení na účet </w:t>
      </w:r>
      <w:r w:rsidRPr="001C62C2">
        <w:rPr>
          <w:b/>
          <w:color w:val="000000"/>
        </w:rPr>
        <w:t>TP</w:t>
      </w:r>
      <w:r w:rsidRPr="001C62C2">
        <w:rPr>
          <w:color w:val="000000"/>
        </w:rPr>
        <w:t>. Jejich vypořádání bude následně provedeno tak, jak je dále uvedeno v čl. VI této smlouvy.</w:t>
      </w:r>
    </w:p>
    <w:p w14:paraId="665081F8" w14:textId="77777777" w:rsidR="001C62C2" w:rsidRDefault="001C62C2" w:rsidP="001C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14:paraId="00000052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14:paraId="00000053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Práva a povinnosti TP</w:t>
      </w:r>
    </w:p>
    <w:p w14:paraId="00000054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TP</w:t>
      </w:r>
      <w:r>
        <w:rPr>
          <w:color w:val="000000"/>
        </w:rPr>
        <w:t xml:space="preserve"> se zavazuje:</w:t>
      </w:r>
    </w:p>
    <w:p w14:paraId="00000055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spolupracovat s 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při přípravě a organizaci představení v prostorách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. K tomuto účelu </w:t>
      </w:r>
      <w:r>
        <w:rPr>
          <w:b/>
          <w:color w:val="000000"/>
        </w:rPr>
        <w:t>TP</w:t>
      </w:r>
      <w:r>
        <w:rPr>
          <w:color w:val="000000"/>
        </w:rPr>
        <w:t xml:space="preserve"> určí své zaměstnance, kteří se stávají zástupci </w:t>
      </w:r>
      <w:r>
        <w:rPr>
          <w:b/>
          <w:color w:val="000000"/>
        </w:rPr>
        <w:t>TP</w:t>
      </w:r>
      <w:r>
        <w:rPr>
          <w:color w:val="000000"/>
        </w:rPr>
        <w:t xml:space="preserve"> v rozsahu práv a povinností z této smlouvy vyplývajících, odpovědných za plnění potřebných činností v organizaci </w:t>
      </w:r>
      <w:r>
        <w:rPr>
          <w:b/>
          <w:color w:val="000000"/>
        </w:rPr>
        <w:t>TP</w:t>
      </w:r>
      <w:r>
        <w:rPr>
          <w:color w:val="000000"/>
        </w:rPr>
        <w:t>, za bezchybné a</w:t>
      </w:r>
      <w:r>
        <w:t> </w:t>
      </w:r>
      <w:r>
        <w:rPr>
          <w:color w:val="000000"/>
        </w:rPr>
        <w:t xml:space="preserve">pružné </w:t>
      </w:r>
      <w:r>
        <w:rPr>
          <w:color w:val="000000"/>
        </w:rPr>
        <w:lastRenderedPageBreak/>
        <w:t xml:space="preserve">předávání informací mezi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a </w:t>
      </w:r>
      <w:r>
        <w:rPr>
          <w:b/>
          <w:color w:val="000000"/>
        </w:rPr>
        <w:t>TP</w:t>
      </w:r>
      <w:r>
        <w:rPr>
          <w:color w:val="000000"/>
        </w:rPr>
        <w:t xml:space="preserve"> a za součinnost s určeným zástupcem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během celé doby příprav a realizace představení GRACES i prací po ukončení představení GRACES.</w:t>
      </w:r>
    </w:p>
    <w:p w14:paraId="00000056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7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poskytnout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informace o časovém harmonogramu představení GRACES, technickém zabezpečení, případně další informace o představení GRACES, jsou-li potřebné k jejich zdárné přípravě, průběhu představení a prací následujících po ukončení představení.</w:t>
      </w:r>
    </w:p>
    <w:p w14:paraId="00000058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9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zabezpečit propagaci představení dle dostupných možností (neperiodické propagační materiály, web, média atd.).</w:t>
      </w:r>
    </w:p>
    <w:p w14:paraId="0000005A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5B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smluvně zajistit účast a zaplacení odměn hostujících umělců a divadel a zabezpečit úhradu autorských odměn a poplatků.</w:t>
      </w:r>
    </w:p>
    <w:p w14:paraId="0000005C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D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dodržovat v prostorách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obecně závazné právní předpisy a normy, zejména předpisy BOZP a PO dle instrukcí zástupce </w:t>
      </w:r>
      <w:proofErr w:type="spellStart"/>
      <w:r>
        <w:rPr>
          <w:b/>
          <w:color w:val="000000"/>
        </w:rPr>
        <w:t>NdB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a Přílohy 1: Školení požární ochrany a bezpečnosti práce pro hostující umělecké soubory v Národním divadle Brno, příspěvková organizace, Dvořákova 11, 602 00 Brno“, a dbát, aby nedocházelo k rušení veřejného pořádku nebo nočního klidu.</w:t>
      </w:r>
    </w:p>
    <w:p w14:paraId="0000005E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5F" w14:textId="77777777" w:rsidR="001A1157" w:rsidRDefault="00D044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poučit hostující členy </w:t>
      </w:r>
      <w:r>
        <w:rPr>
          <w:b/>
          <w:color w:val="000000"/>
        </w:rPr>
        <w:t>TP</w:t>
      </w:r>
      <w:r>
        <w:rPr>
          <w:color w:val="000000"/>
        </w:rPr>
        <w:t xml:space="preserve"> a umělce o tom, že:</w:t>
      </w:r>
    </w:p>
    <w:p w14:paraId="00000060" w14:textId="77777777" w:rsidR="001A1157" w:rsidRDefault="00D04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šatny, které budou mít k dispozici, jsou uzamykatelné a je nutno z důvodu předcházení krádežím dbát na řádné uzamykání šaten, </w:t>
      </w:r>
    </w:p>
    <w:p w14:paraId="00000061" w14:textId="77777777" w:rsidR="001A1157" w:rsidRDefault="00D04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jsou povinni dbát na bezpečnost věcí, zejména hudebních nástrojů a ostatních zařízení, které budou v souvislosti s jejich vystoupením přineseny do divadelních prostor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, a že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nenese žádnou odpovědnost za případné škody na těchto věcech, pokud tyto nebudou způsobeny v souvislosti s činností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, </w:t>
      </w:r>
    </w:p>
    <w:p w14:paraId="00000062" w14:textId="77777777" w:rsidR="001A1157" w:rsidRDefault="00D04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jsou povinni respektovat dodržování bezpečnostních a požárních předpisů spojených s provozem divadelní budovy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a vyhrazených zařízení a předcházet tak případným úrazům a majetkovým škodám, viz Příloha 1. </w:t>
      </w:r>
    </w:p>
    <w:p w14:paraId="00000063" w14:textId="77777777" w:rsidR="001A1157" w:rsidRDefault="00D044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jsou povinni respektovat, že ve všech objektech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je zákaz kouření.</w:t>
      </w:r>
    </w:p>
    <w:p w14:paraId="00000064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5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6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14:paraId="00000067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Podmínky poskytnutí prostor </w:t>
      </w:r>
      <w:proofErr w:type="spellStart"/>
      <w:r>
        <w:rPr>
          <w:b/>
          <w:color w:val="000000"/>
        </w:rPr>
        <w:t>NdB</w:t>
      </w:r>
      <w:proofErr w:type="spellEnd"/>
      <w:r>
        <w:rPr>
          <w:b/>
          <w:color w:val="000000"/>
        </w:rPr>
        <w:t xml:space="preserve"> pro účely představení GRACES</w:t>
      </w:r>
    </w:p>
    <w:p w14:paraId="00000068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69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a </w:t>
      </w:r>
      <w:r>
        <w:rPr>
          <w:b/>
          <w:color w:val="000000"/>
        </w:rPr>
        <w:t>TP</w:t>
      </w:r>
      <w:r>
        <w:rPr>
          <w:color w:val="000000"/>
        </w:rPr>
        <w:t xml:space="preserve"> si za vzájemná plnění dle této smlouvy neposkytují úhrady. Podíly na tržbách z představení budou mezi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a </w:t>
      </w:r>
      <w:r>
        <w:rPr>
          <w:b/>
          <w:color w:val="000000"/>
        </w:rPr>
        <w:t>TP</w:t>
      </w:r>
      <w:r>
        <w:rPr>
          <w:color w:val="000000"/>
        </w:rPr>
        <w:t xml:space="preserve"> rozděleny dle čl. VI.</w:t>
      </w:r>
    </w:p>
    <w:p w14:paraId="0000006A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6B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6C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14:paraId="0000006D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Vyúčtování tržeb a rozdělení příjmů konaných v prostorách </w:t>
      </w:r>
      <w:proofErr w:type="spellStart"/>
      <w:r>
        <w:rPr>
          <w:b/>
          <w:color w:val="000000"/>
        </w:rPr>
        <w:t>NdB</w:t>
      </w:r>
      <w:proofErr w:type="spellEnd"/>
    </w:p>
    <w:p w14:paraId="0000006E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6F" w14:textId="77777777" w:rsidR="001A1157" w:rsidRDefault="00D044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Pro účely této smlouvy se:</w:t>
      </w:r>
    </w:p>
    <w:p w14:paraId="00000070" w14:textId="77777777" w:rsidR="001A1157" w:rsidRDefault="00D044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„představením GRACES“ se rozumí představení hostujícího souboru organizované TP v rámci Festivalu </w:t>
      </w:r>
    </w:p>
    <w:p w14:paraId="00000071" w14:textId="77777777" w:rsidR="001A1157" w:rsidRDefault="00D044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hrubá tržba – tržba z prodeje vstupenek na Festivalová představení</w:t>
      </w:r>
    </w:p>
    <w:p w14:paraId="00000072" w14:textId="77777777" w:rsidR="001A1157" w:rsidRDefault="00D044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čistá tržba – tj. hrubá tržba po odečtení provizí externích prodejců</w:t>
      </w:r>
    </w:p>
    <w:p w14:paraId="00000073" w14:textId="77777777" w:rsidR="001A1157" w:rsidRDefault="00D044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provede vyúčtování tržeb z prodeje představení GRACES takto:</w:t>
      </w:r>
    </w:p>
    <w:p w14:paraId="00000074" w14:textId="77777777" w:rsidR="001A1157" w:rsidRDefault="00D044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odvede z hrubých tržeb provize externím prodejcům a oznámí </w:t>
      </w:r>
      <w:r>
        <w:rPr>
          <w:b/>
          <w:color w:val="000000"/>
        </w:rPr>
        <w:t>TP</w:t>
      </w:r>
      <w:r>
        <w:rPr>
          <w:color w:val="000000"/>
        </w:rPr>
        <w:t xml:space="preserve"> výši čisté tržby.</w:t>
      </w:r>
    </w:p>
    <w:p w14:paraId="00000075" w14:textId="1193C6CD" w:rsidR="001A1157" w:rsidRDefault="00D044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Do 10 dní od obdržení oznámení o výši čisté tržby</w:t>
      </w:r>
      <w:r>
        <w:rPr>
          <w:b/>
          <w:color w:val="000000"/>
        </w:rPr>
        <w:t xml:space="preserve"> TP</w:t>
      </w:r>
      <w:r>
        <w:rPr>
          <w:color w:val="000000"/>
        </w:rPr>
        <w:t xml:space="preserve"> vystaví pro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fakturu se splatností 14 dní od data doručení na částku odpovídající 15 % čisté tržby, přičemž čistá tržba se dělí v poměru 15 % </w:t>
      </w:r>
      <w:r>
        <w:rPr>
          <w:b/>
          <w:color w:val="000000"/>
        </w:rPr>
        <w:t>TP</w:t>
      </w:r>
      <w:r>
        <w:rPr>
          <w:color w:val="000000"/>
        </w:rPr>
        <w:t xml:space="preserve"> a 85 %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>.</w:t>
      </w:r>
      <w:r w:rsidR="006F3EE4">
        <w:rPr>
          <w:color w:val="000000"/>
        </w:rPr>
        <w:t xml:space="preserve"> </w:t>
      </w:r>
      <w:r w:rsidR="006F3EE4">
        <w:t xml:space="preserve">TP není k datu podpisu této smlouvy plátcem DPH. Smluvní </w:t>
      </w:r>
      <w:r w:rsidR="006F3EE4">
        <w:lastRenderedPageBreak/>
        <w:t xml:space="preserve">strany se dohodly, že pokud se TP </w:t>
      </w:r>
      <w:r w:rsidR="006F3EE4" w:rsidRPr="00A24F21">
        <w:rPr>
          <w:rFonts w:cs="Arial"/>
        </w:rPr>
        <w:t>stane plátcem DPH, budou veškeré odměny</w:t>
      </w:r>
      <w:r w:rsidR="006F3EE4">
        <w:rPr>
          <w:rFonts w:cs="Arial"/>
        </w:rPr>
        <w:t xml:space="preserve"> TP</w:t>
      </w:r>
      <w:r w:rsidR="006F3EE4" w:rsidRPr="00A24F21">
        <w:rPr>
          <w:rFonts w:cs="Arial"/>
        </w:rPr>
        <w:t xml:space="preserve"> dle této smlouvy považovány za ceny včetně DPH v zákonné výši.</w:t>
      </w:r>
      <w:bookmarkStart w:id="0" w:name="_GoBack"/>
      <w:bookmarkEnd w:id="0"/>
    </w:p>
    <w:p w14:paraId="00000076" w14:textId="77777777" w:rsidR="001A1157" w:rsidRDefault="00D044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Smlouva je podmíněna tím, že </w:t>
      </w:r>
      <w:r>
        <w:rPr>
          <w:b/>
          <w:color w:val="000000"/>
        </w:rPr>
        <w:t>TP</w:t>
      </w:r>
      <w:r>
        <w:rPr>
          <w:color w:val="000000"/>
        </w:rPr>
        <w:t xml:space="preserve"> pro případ odeslání faktury e-mailem akceptuje svoji povinnost si nechat potvrdit doručení faktury ze strany </w:t>
      </w:r>
      <w:proofErr w:type="spellStart"/>
      <w:r>
        <w:rPr>
          <w:b/>
          <w:color w:val="000000"/>
        </w:rPr>
        <w:t>NdB</w:t>
      </w:r>
      <w:proofErr w:type="spellEnd"/>
      <w:r>
        <w:rPr>
          <w:color w:val="00000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0000077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78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00000079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trvání smlouvy, platnost a účinnost smlouvy</w:t>
      </w:r>
    </w:p>
    <w:p w14:paraId="0000007A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7B" w14:textId="77777777" w:rsidR="001A1157" w:rsidRDefault="00D044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Smlouva se uzavírá na dobu určitou, a to do vypořádání všech práv a závazků z této smlouvy vzniklých.</w:t>
      </w:r>
    </w:p>
    <w:p w14:paraId="0000007C" w14:textId="77777777" w:rsidR="001A1157" w:rsidRDefault="00D044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Tato smlouva nabývá platnosti dnem podpisu oběma smluvními stranami.</w:t>
      </w:r>
    </w:p>
    <w:p w14:paraId="0000007D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E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F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14:paraId="00000080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0000081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82" w14:textId="77777777" w:rsidR="001A1157" w:rsidRDefault="00D044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Vztahy touto smlouvou neupravené se řídí občanským zákoníkem. </w:t>
      </w:r>
    </w:p>
    <w:p w14:paraId="00000083" w14:textId="77777777" w:rsidR="001A1157" w:rsidRDefault="00D044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Tato smlouva může být měněna a doplňována pouze formou písemných číslovaných dodatků podepsaných oběma smluvními stranami. </w:t>
      </w:r>
    </w:p>
    <w:p w14:paraId="00000084" w14:textId="77777777" w:rsidR="001A1157" w:rsidRDefault="001821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sdt>
        <w:sdtPr>
          <w:tag w:val="goog_rdk_10"/>
          <w:id w:val="-1800208073"/>
        </w:sdtPr>
        <w:sdtEndPr/>
        <w:sdtContent/>
      </w:sdt>
      <w:sdt>
        <w:sdtPr>
          <w:tag w:val="goog_rdk_11"/>
          <w:id w:val="-144046436"/>
        </w:sdtPr>
        <w:sdtEndPr/>
        <w:sdtContent/>
      </w:sdt>
      <w:r w:rsidR="00D044B4">
        <w:rPr>
          <w:color w:val="000000"/>
        </w:rPr>
        <w:t>Obě smluvní strany berou na vědomí, že smlouva nabývá účinnosti teprve jejím uveřejněním v</w:t>
      </w:r>
      <w:r w:rsidR="00D044B4">
        <w:t> </w:t>
      </w:r>
      <w:r w:rsidR="00D044B4">
        <w:rPr>
          <w:color w:val="000000"/>
        </w:rPr>
        <w:t>registru smluv podle zákona č. 340/2015 Sb. (zákon o registru smluv) a souhlasí s</w:t>
      </w:r>
      <w:r w:rsidR="00D044B4">
        <w:t> </w:t>
      </w:r>
      <w:r w:rsidR="00D044B4">
        <w:rPr>
          <w:color w:val="000000"/>
        </w:rPr>
        <w:t xml:space="preserve">uveřejněním této smlouvy v registru smluv v úplném znění. Smlouvu zveřejní </w:t>
      </w:r>
      <w:proofErr w:type="spellStart"/>
      <w:r w:rsidR="00D044B4">
        <w:rPr>
          <w:b/>
          <w:color w:val="000000"/>
        </w:rPr>
        <w:t>NdB</w:t>
      </w:r>
      <w:proofErr w:type="spellEnd"/>
      <w:r w:rsidR="00D044B4">
        <w:rPr>
          <w:color w:val="000000"/>
        </w:rPr>
        <w:t>.</w:t>
      </w:r>
    </w:p>
    <w:p w14:paraId="00000085" w14:textId="77777777" w:rsidR="001A1157" w:rsidRDefault="00D044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Smlouva je vyhotovena ve dvou stejnopisech, každá smluvní strana obdrží jedno vyhotovení. </w:t>
      </w:r>
    </w:p>
    <w:p w14:paraId="00000086" w14:textId="77777777" w:rsidR="001A1157" w:rsidRDefault="00D044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00000087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88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9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A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Brně dne</w:t>
      </w:r>
      <w:r>
        <w:rPr>
          <w:rFonts w:ascii="Arial" w:eastAsia="Arial" w:hAnsi="Arial" w:cs="Arial"/>
          <w:color w:val="000000"/>
          <w:sz w:val="20"/>
          <w:szCs w:val="20"/>
        </w:rPr>
        <w:tab/>
        <w:t>V Praze dne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8B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8C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8D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8E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8F" w14:textId="77777777" w:rsidR="001A1157" w:rsidRDefault="001A1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90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------------------------------------------------------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-----------------------------------------------</w:t>
      </w:r>
    </w:p>
    <w:p w14:paraId="00000091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          MgA. Martin Glaser</w:t>
      </w:r>
      <w:r>
        <w:rPr>
          <w:rFonts w:ascii="Arial" w:eastAsia="Arial" w:hAnsi="Arial" w:cs="Arial"/>
          <w:color w:val="000000"/>
          <w:sz w:val="20"/>
          <w:szCs w:val="20"/>
        </w:rPr>
        <w:tab/>
        <w:t>Mgr. Yvona Kreuzmannová</w:t>
      </w:r>
    </w:p>
    <w:p w14:paraId="00000092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14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Národní divadlo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Brno,                                                                   Tanec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Praha,</w:t>
      </w:r>
    </w:p>
    <w:p w14:paraId="00000093" w14:textId="77777777" w:rsidR="001A1157" w:rsidRDefault="00D044B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14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příspěvková organizace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zapsaný ústav</w:t>
      </w:r>
    </w:p>
    <w:sectPr w:rsidR="001A1157" w:rsidSect="00D044B4">
      <w:footerReference w:type="default" r:id="rId11"/>
      <w:pgSz w:w="11906" w:h="16838"/>
      <w:pgMar w:top="1134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4E981" w14:textId="77777777" w:rsidR="001821F9" w:rsidRDefault="001821F9">
      <w:pPr>
        <w:spacing w:after="0" w:line="240" w:lineRule="auto"/>
      </w:pPr>
      <w:r>
        <w:separator/>
      </w:r>
    </w:p>
  </w:endnote>
  <w:endnote w:type="continuationSeparator" w:id="0">
    <w:p w14:paraId="23492C85" w14:textId="77777777" w:rsidR="001821F9" w:rsidRDefault="0018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4" w14:textId="77777777" w:rsidR="001A1157" w:rsidRDefault="00D044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EE4">
      <w:rPr>
        <w:noProof/>
        <w:color w:val="000000"/>
      </w:rPr>
      <w:t>4</w:t>
    </w:r>
    <w:r>
      <w:rPr>
        <w:color w:val="000000"/>
      </w:rPr>
      <w:fldChar w:fldCharType="end"/>
    </w:r>
  </w:p>
  <w:p w14:paraId="00000095" w14:textId="77777777" w:rsidR="001A1157" w:rsidRDefault="001A1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12EF" w14:textId="77777777" w:rsidR="001821F9" w:rsidRDefault="001821F9">
      <w:pPr>
        <w:spacing w:after="0" w:line="240" w:lineRule="auto"/>
      </w:pPr>
      <w:r>
        <w:separator/>
      </w:r>
    </w:p>
  </w:footnote>
  <w:footnote w:type="continuationSeparator" w:id="0">
    <w:p w14:paraId="19878877" w14:textId="77777777" w:rsidR="001821F9" w:rsidRDefault="0018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14"/>
    <w:multiLevelType w:val="multilevel"/>
    <w:tmpl w:val="C10EB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25456"/>
    <w:multiLevelType w:val="multilevel"/>
    <w:tmpl w:val="58E82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670"/>
    <w:multiLevelType w:val="multilevel"/>
    <w:tmpl w:val="E4F04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95753"/>
    <w:multiLevelType w:val="multilevel"/>
    <w:tmpl w:val="C67AC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204DB"/>
    <w:multiLevelType w:val="multilevel"/>
    <w:tmpl w:val="0DCA4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B20B2"/>
    <w:multiLevelType w:val="multilevel"/>
    <w:tmpl w:val="2ACC49F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9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2414FD"/>
    <w:multiLevelType w:val="multilevel"/>
    <w:tmpl w:val="9E92DDC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953328"/>
    <w:multiLevelType w:val="multilevel"/>
    <w:tmpl w:val="73D8B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D30A9"/>
    <w:multiLevelType w:val="multilevel"/>
    <w:tmpl w:val="18C0F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35938"/>
    <w:multiLevelType w:val="multilevel"/>
    <w:tmpl w:val="FC6204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0E2A"/>
    <w:multiLevelType w:val="multilevel"/>
    <w:tmpl w:val="1FA08E5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12580E"/>
    <w:multiLevelType w:val="multilevel"/>
    <w:tmpl w:val="CC2675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57"/>
    <w:rsid w:val="001821F9"/>
    <w:rsid w:val="001A1157"/>
    <w:rsid w:val="001C62C2"/>
    <w:rsid w:val="00410EAE"/>
    <w:rsid w:val="006F3EE4"/>
    <w:rsid w:val="00AD4C92"/>
    <w:rsid w:val="00BC6E21"/>
    <w:rsid w:val="00D044B4"/>
    <w:rsid w:val="00E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B44FFC-EE82-4467-BA5A-6DE4D0AC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BE4"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rsid w:val="00677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77C2A"/>
  </w:style>
  <w:style w:type="paragraph" w:styleId="Odstavecseseznamem">
    <w:name w:val="List Paragraph"/>
    <w:basedOn w:val="Normln"/>
    <w:uiPriority w:val="99"/>
    <w:qFormat/>
    <w:rsid w:val="00677C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71428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C0375"/>
    <w:rPr>
      <w:rFonts w:ascii="Times New Roman" w:hAnsi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CB2379"/>
    <w:pPr>
      <w:autoSpaceDE w:val="0"/>
      <w:autoSpaceDN w:val="0"/>
      <w:spacing w:after="0" w:line="240" w:lineRule="auto"/>
      <w:ind w:right="142"/>
      <w:jc w:val="both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B2379"/>
    <w:rPr>
      <w:sz w:val="22"/>
      <w:lang w:val="cs-CZ" w:eastAsia="cs-CZ"/>
    </w:rPr>
  </w:style>
  <w:style w:type="character" w:styleId="Odkaznakoment">
    <w:name w:val="annotation reference"/>
    <w:uiPriority w:val="99"/>
    <w:semiHidden/>
    <w:rsid w:val="000A63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A63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A6335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633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A6335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633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A6335"/>
    <w:rPr>
      <w:rFonts w:ascii="Segoe UI" w:hAnsi="Segoe UI"/>
      <w:sz w:val="18"/>
      <w:lang w:eastAsia="en-US"/>
    </w:rPr>
  </w:style>
  <w:style w:type="paragraph" w:styleId="Revize">
    <w:name w:val="Revision"/>
    <w:hidden/>
    <w:uiPriority w:val="99"/>
    <w:semiHidden/>
    <w:rsid w:val="00717B1F"/>
  </w:style>
  <w:style w:type="character" w:styleId="Hypertextovodkaz">
    <w:name w:val="Hyperlink"/>
    <w:uiPriority w:val="99"/>
    <w:unhideWhenUsed/>
    <w:rsid w:val="00BB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31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31BA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rbka@nd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dlackova@nd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LIRwTG3US/Zw7G3qqy9BJ3RrA==">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1413</Words>
  <Characters>8341</Characters>
  <Application>Microsoft Office Word</Application>
  <DocSecurity>0</DocSecurity>
  <Lines>69</Lines>
  <Paragraphs>19</Paragraphs>
  <ScaleCrop>false</ScaleCrop>
  <Company>TP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</dc:creator>
  <cp:lastModifiedBy>Lanšperková Jitka</cp:lastModifiedBy>
  <cp:revision>4</cp:revision>
  <dcterms:created xsi:type="dcterms:W3CDTF">2021-06-02T09:14:00Z</dcterms:created>
  <dcterms:modified xsi:type="dcterms:W3CDTF">2021-06-08T12:03:00Z</dcterms:modified>
</cp:coreProperties>
</file>