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0AD4" w14:textId="0CFB464D" w:rsidR="00B252C9" w:rsidRDefault="00631EB1" w:rsidP="001E64AA">
      <w:pPr>
        <w:pStyle w:val="Nzev"/>
        <w:spacing w:line="276" w:lineRule="auto"/>
        <w:ind w:left="45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>Dodatek č. 1 ke</w:t>
      </w:r>
      <w:r w:rsidR="00092426">
        <w:rPr>
          <w:rFonts w:ascii="Tahoma" w:hAnsi="Tahoma" w:cs="Tahoma"/>
          <w:sz w:val="28"/>
          <w:szCs w:val="36"/>
        </w:rPr>
        <w:t xml:space="preserve"> </w:t>
      </w:r>
      <w:r w:rsidR="00105056" w:rsidRPr="00AC3352">
        <w:rPr>
          <w:rFonts w:ascii="Tahoma" w:hAnsi="Tahoma" w:cs="Tahoma"/>
          <w:sz w:val="28"/>
          <w:szCs w:val="36"/>
        </w:rPr>
        <w:t>S</w:t>
      </w:r>
      <w:r w:rsidR="00B252C9" w:rsidRPr="00AC3352">
        <w:rPr>
          <w:rFonts w:ascii="Tahoma" w:hAnsi="Tahoma" w:cs="Tahoma"/>
          <w:sz w:val="28"/>
          <w:szCs w:val="36"/>
        </w:rPr>
        <w:t>mlouv</w:t>
      </w:r>
      <w:r>
        <w:rPr>
          <w:rFonts w:ascii="Tahoma" w:hAnsi="Tahoma" w:cs="Tahoma"/>
          <w:sz w:val="28"/>
          <w:szCs w:val="36"/>
        </w:rPr>
        <w:t>ě</w:t>
      </w:r>
      <w:r w:rsidR="00B252C9" w:rsidRPr="00AC3352">
        <w:rPr>
          <w:rFonts w:ascii="Tahoma" w:hAnsi="Tahoma" w:cs="Tahoma"/>
          <w:sz w:val="28"/>
          <w:szCs w:val="36"/>
        </w:rPr>
        <w:t xml:space="preserve"> o dílo</w:t>
      </w:r>
    </w:p>
    <w:p w14:paraId="0B7746DA" w14:textId="77777777" w:rsidR="004C4F68" w:rsidRPr="004C4F68" w:rsidRDefault="004C4F68" w:rsidP="00CF31CE">
      <w:pPr>
        <w:pStyle w:val="Nzev"/>
        <w:spacing w:line="276" w:lineRule="auto"/>
        <w:ind w:left="720"/>
        <w:jc w:val="left"/>
        <w:rPr>
          <w:rFonts w:ascii="Tahoma" w:hAnsi="Tahoma" w:cs="Tahoma"/>
          <w:sz w:val="20"/>
          <w:szCs w:val="36"/>
        </w:rPr>
      </w:pPr>
    </w:p>
    <w:p w14:paraId="79E5D8E2" w14:textId="77777777" w:rsidR="00B252C9" w:rsidRPr="004C4F68" w:rsidRDefault="004C4F68" w:rsidP="005247FD">
      <w:pPr>
        <w:widowControl w:val="0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  <w:r w:rsidRPr="004C4F68">
        <w:rPr>
          <w:rFonts w:ascii="Tahoma" w:hAnsi="Tahoma" w:cs="Tahoma"/>
          <w:b/>
          <w:sz w:val="20"/>
          <w:szCs w:val="22"/>
        </w:rPr>
        <w:t>Smluvní strany</w:t>
      </w:r>
    </w:p>
    <w:p w14:paraId="01BE3F15" w14:textId="77777777" w:rsidR="004C4F68" w:rsidRDefault="004C4F68" w:rsidP="005247F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A86A82C" w14:textId="0A67443E" w:rsidR="002725B9" w:rsidRPr="004C4F68" w:rsidRDefault="007A43C3" w:rsidP="005F2EC9">
      <w:pPr>
        <w:pStyle w:val="Odstavecseseznamem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Slezská nemocnice v Opavě</w:t>
      </w:r>
      <w:r w:rsidR="002725B9" w:rsidRPr="004C4F68">
        <w:rPr>
          <w:rFonts w:ascii="Tahoma" w:hAnsi="Tahoma" w:cs="Tahoma"/>
          <w:b/>
          <w:sz w:val="20"/>
          <w:szCs w:val="20"/>
        </w:rPr>
        <w:t>, příspěvková organizace</w:t>
      </w:r>
    </w:p>
    <w:p w14:paraId="1AEE8BE3" w14:textId="0FB9EF78" w:rsidR="00105056" w:rsidRPr="00AC3352" w:rsidRDefault="00105056" w:rsidP="00750A1F">
      <w:pPr>
        <w:widowControl w:val="0"/>
        <w:tabs>
          <w:tab w:val="left" w:pos="284"/>
        </w:tabs>
        <w:spacing w:before="120" w:line="276" w:lineRule="auto"/>
        <w:ind w:right="6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Se sídlem: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="007A43C3">
        <w:rPr>
          <w:rFonts w:ascii="Tahoma" w:hAnsi="Tahoma" w:cs="Tahoma"/>
          <w:sz w:val="20"/>
          <w:szCs w:val="20"/>
        </w:rPr>
        <w:t>Olomoucká 470/86, Předměstí, 746 01 Opava</w:t>
      </w:r>
      <w:r w:rsidR="002725B9" w:rsidRPr="00AC335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C793D3C" w14:textId="77777777" w:rsidR="008F7DB5" w:rsidRDefault="00105056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Zastoupena: 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</w:p>
    <w:p w14:paraId="622F025C" w14:textId="3B8796D4" w:rsidR="00105056" w:rsidRDefault="005B3111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</w:t>
      </w:r>
      <w:r w:rsidR="008F7DB5">
        <w:rPr>
          <w:rFonts w:ascii="Tahoma" w:hAnsi="Tahoma" w:cs="Tahoma"/>
          <w:color w:val="000000"/>
          <w:sz w:val="20"/>
          <w:szCs w:val="20"/>
        </w:rPr>
        <w:t>e věcech smluvních</w:t>
      </w:r>
      <w:r w:rsidR="008F7DB5">
        <w:rPr>
          <w:rFonts w:ascii="Tahoma" w:hAnsi="Tahoma" w:cs="Tahoma"/>
          <w:color w:val="000000"/>
          <w:sz w:val="20"/>
          <w:szCs w:val="20"/>
        </w:rPr>
        <w:tab/>
      </w:r>
      <w:r w:rsidR="008F7DB5">
        <w:rPr>
          <w:rFonts w:ascii="Tahoma" w:hAnsi="Tahoma" w:cs="Tahoma"/>
          <w:color w:val="000000"/>
          <w:sz w:val="20"/>
          <w:szCs w:val="20"/>
        </w:rPr>
        <w:tab/>
      </w:r>
      <w:r w:rsidR="007A43C3">
        <w:rPr>
          <w:rFonts w:ascii="Tahoma" w:hAnsi="Tahoma" w:cs="Tahoma"/>
          <w:color w:val="000000"/>
          <w:sz w:val="20"/>
          <w:szCs w:val="20"/>
        </w:rPr>
        <w:t>Ing. Karl</w:t>
      </w:r>
      <w:r w:rsidR="004658D3">
        <w:rPr>
          <w:rFonts w:ascii="Tahoma" w:hAnsi="Tahoma" w:cs="Tahoma"/>
          <w:color w:val="000000"/>
          <w:sz w:val="20"/>
          <w:szCs w:val="20"/>
        </w:rPr>
        <w:t>em</w:t>
      </w:r>
      <w:r w:rsidR="007A43C3">
        <w:rPr>
          <w:rFonts w:ascii="Tahoma" w:hAnsi="Tahoma" w:cs="Tahoma"/>
          <w:color w:val="000000"/>
          <w:sz w:val="20"/>
          <w:szCs w:val="20"/>
        </w:rPr>
        <w:t xml:space="preserve"> Siebert</w:t>
      </w:r>
      <w:r w:rsidR="004658D3">
        <w:rPr>
          <w:rFonts w:ascii="Tahoma" w:hAnsi="Tahoma" w:cs="Tahoma"/>
          <w:color w:val="000000"/>
          <w:sz w:val="20"/>
          <w:szCs w:val="20"/>
        </w:rPr>
        <w:t>em</w:t>
      </w:r>
      <w:r w:rsidR="00AC3352">
        <w:rPr>
          <w:rFonts w:ascii="Tahoma" w:hAnsi="Tahoma" w:cs="Tahoma"/>
          <w:color w:val="000000"/>
          <w:sz w:val="20"/>
          <w:szCs w:val="20"/>
        </w:rPr>
        <w:t xml:space="preserve">, MBA, </w:t>
      </w:r>
      <w:r w:rsidR="00105056" w:rsidRPr="00AC3352">
        <w:rPr>
          <w:rFonts w:ascii="Tahoma" w:hAnsi="Tahoma" w:cs="Tahoma"/>
          <w:color w:val="000000"/>
          <w:sz w:val="20"/>
          <w:szCs w:val="20"/>
        </w:rPr>
        <w:t>ředitelem</w:t>
      </w:r>
    </w:p>
    <w:p w14:paraId="407A5BEA" w14:textId="526BD694" w:rsidR="008F7DB5" w:rsidRPr="00AC3352" w:rsidRDefault="005B3111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</w:t>
      </w:r>
      <w:r w:rsidR="008F7DB5">
        <w:rPr>
          <w:rFonts w:ascii="Tahoma" w:hAnsi="Tahoma" w:cs="Tahoma"/>
          <w:color w:val="000000"/>
          <w:sz w:val="20"/>
          <w:szCs w:val="20"/>
        </w:rPr>
        <w:t>e věcech technických</w:t>
      </w:r>
      <w:r w:rsidR="008F7DB5">
        <w:rPr>
          <w:rFonts w:ascii="Tahoma" w:hAnsi="Tahoma" w:cs="Tahoma"/>
          <w:color w:val="000000"/>
          <w:sz w:val="20"/>
          <w:szCs w:val="20"/>
        </w:rPr>
        <w:tab/>
      </w:r>
      <w:r w:rsidR="008F7DB5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="000655B3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="003B3BB7">
        <w:rPr>
          <w:rFonts w:ascii="Tahoma" w:hAnsi="Tahoma" w:cs="Tahoma"/>
          <w:color w:val="000000"/>
          <w:sz w:val="20"/>
          <w:szCs w:val="20"/>
        </w:rPr>
        <w:t>,</w:t>
      </w:r>
      <w:r w:rsidR="008F7DB5">
        <w:rPr>
          <w:rFonts w:ascii="Tahoma" w:hAnsi="Tahoma" w:cs="Tahoma"/>
          <w:color w:val="000000"/>
          <w:sz w:val="20"/>
          <w:szCs w:val="20"/>
        </w:rPr>
        <w:t xml:space="preserve"> provozně-technický</w:t>
      </w:r>
      <w:r w:rsidR="00786DF4">
        <w:rPr>
          <w:rFonts w:ascii="Tahoma" w:hAnsi="Tahoma" w:cs="Tahoma"/>
          <w:color w:val="000000"/>
          <w:sz w:val="20"/>
          <w:szCs w:val="20"/>
        </w:rPr>
        <w:t>m</w:t>
      </w:r>
      <w:r w:rsidR="008F7DB5">
        <w:rPr>
          <w:rFonts w:ascii="Tahoma" w:hAnsi="Tahoma" w:cs="Tahoma"/>
          <w:color w:val="000000"/>
          <w:sz w:val="20"/>
          <w:szCs w:val="20"/>
        </w:rPr>
        <w:t xml:space="preserve"> náměstk</w:t>
      </w:r>
      <w:r w:rsidR="00786DF4">
        <w:rPr>
          <w:rFonts w:ascii="Tahoma" w:hAnsi="Tahoma" w:cs="Tahoma"/>
          <w:color w:val="000000"/>
          <w:sz w:val="20"/>
          <w:szCs w:val="20"/>
        </w:rPr>
        <w:t>em</w:t>
      </w:r>
    </w:p>
    <w:p w14:paraId="3124E757" w14:textId="5CFE6BA0" w:rsidR="00105056" w:rsidRPr="00AC3352" w:rsidRDefault="002725B9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IČ</w:t>
      </w:r>
      <w:r w:rsidR="005D07BB" w:rsidRPr="00AC3352">
        <w:rPr>
          <w:rFonts w:ascii="Tahoma" w:hAnsi="Tahoma" w:cs="Tahoma"/>
          <w:color w:val="000000"/>
          <w:sz w:val="20"/>
          <w:szCs w:val="20"/>
        </w:rPr>
        <w:t>O:</w:t>
      </w:r>
      <w:r w:rsidR="005D07BB" w:rsidRPr="00AC3352">
        <w:rPr>
          <w:rFonts w:ascii="Tahoma" w:hAnsi="Tahoma" w:cs="Tahoma"/>
          <w:color w:val="000000"/>
          <w:sz w:val="20"/>
          <w:szCs w:val="20"/>
        </w:rPr>
        <w:tab/>
      </w:r>
      <w:r w:rsidR="005D07BB" w:rsidRPr="00AC3352">
        <w:rPr>
          <w:rFonts w:ascii="Tahoma" w:hAnsi="Tahoma" w:cs="Tahoma"/>
          <w:color w:val="000000"/>
          <w:sz w:val="20"/>
          <w:szCs w:val="20"/>
        </w:rPr>
        <w:tab/>
      </w:r>
      <w:r w:rsidR="005D07BB" w:rsidRPr="00AC3352">
        <w:rPr>
          <w:rFonts w:ascii="Tahoma" w:hAnsi="Tahoma" w:cs="Tahoma"/>
          <w:color w:val="000000"/>
          <w:sz w:val="20"/>
          <w:szCs w:val="20"/>
        </w:rPr>
        <w:tab/>
      </w:r>
      <w:r w:rsidR="005D07BB" w:rsidRPr="00AC3352">
        <w:rPr>
          <w:rFonts w:ascii="Tahoma" w:hAnsi="Tahoma" w:cs="Tahoma"/>
          <w:color w:val="000000"/>
          <w:sz w:val="20"/>
          <w:szCs w:val="20"/>
        </w:rPr>
        <w:tab/>
      </w:r>
      <w:r w:rsidR="007A43C3">
        <w:rPr>
          <w:rFonts w:ascii="Tahoma" w:hAnsi="Tahoma" w:cs="Tahoma"/>
          <w:color w:val="000000"/>
          <w:sz w:val="20"/>
          <w:szCs w:val="20"/>
        </w:rPr>
        <w:t>47813750</w:t>
      </w:r>
    </w:p>
    <w:p w14:paraId="6FCBCB72" w14:textId="267EB575" w:rsidR="00105056" w:rsidRPr="00AC3352" w:rsidRDefault="005D07BB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DIČ: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CZ</w:t>
      </w:r>
      <w:r w:rsidR="007A43C3">
        <w:rPr>
          <w:rFonts w:ascii="Tahoma" w:hAnsi="Tahoma" w:cs="Tahoma"/>
          <w:color w:val="000000"/>
          <w:sz w:val="20"/>
          <w:szCs w:val="20"/>
        </w:rPr>
        <w:t>47813750</w:t>
      </w:r>
    </w:p>
    <w:p w14:paraId="7848C241" w14:textId="437B187D" w:rsidR="00105056" w:rsidRPr="00AC3352" w:rsidRDefault="00105056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Bankovní spojení: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="007A43C3">
        <w:rPr>
          <w:rFonts w:ascii="Tahoma" w:hAnsi="Tahoma" w:cs="Tahoma"/>
          <w:sz w:val="20"/>
          <w:szCs w:val="20"/>
        </w:rPr>
        <w:t>Komerční banka, a.s.</w:t>
      </w:r>
    </w:p>
    <w:p w14:paraId="1A5142E8" w14:textId="62F33231" w:rsidR="002725B9" w:rsidRPr="00AC3352" w:rsidRDefault="00105056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Číslo účtu: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="000655B3">
        <w:rPr>
          <w:rFonts w:ascii="Tahoma" w:hAnsi="Tahoma" w:cs="Tahoma"/>
          <w:color w:val="000000"/>
          <w:sz w:val="20"/>
          <w:szCs w:val="20"/>
        </w:rPr>
        <w:t>xxx</w:t>
      </w:r>
      <w:proofErr w:type="spellEnd"/>
    </w:p>
    <w:p w14:paraId="3A808B88" w14:textId="250BA6BB" w:rsidR="00105056" w:rsidRPr="00AC3352" w:rsidRDefault="00105056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Zapsaná v Obchodním rejstříku krajského soud</w:t>
      </w:r>
      <w:r w:rsidR="005D07BB" w:rsidRPr="00AC3352">
        <w:rPr>
          <w:rFonts w:ascii="Tahoma" w:hAnsi="Tahoma" w:cs="Tahoma"/>
          <w:color w:val="000000"/>
          <w:sz w:val="20"/>
          <w:szCs w:val="20"/>
        </w:rPr>
        <w:t xml:space="preserve">u v Ostravě oddíl </w:t>
      </w:r>
      <w:proofErr w:type="spellStart"/>
      <w:r w:rsidR="005D07BB" w:rsidRPr="00AC3352">
        <w:rPr>
          <w:rFonts w:ascii="Tahoma" w:hAnsi="Tahoma" w:cs="Tahoma"/>
          <w:color w:val="000000"/>
          <w:sz w:val="20"/>
          <w:szCs w:val="20"/>
        </w:rPr>
        <w:t>Pr</w:t>
      </w:r>
      <w:proofErr w:type="spellEnd"/>
      <w:r w:rsidR="005D07BB" w:rsidRPr="00AC3352">
        <w:rPr>
          <w:rFonts w:ascii="Tahoma" w:hAnsi="Tahoma" w:cs="Tahoma"/>
          <w:color w:val="000000"/>
          <w:sz w:val="20"/>
          <w:szCs w:val="20"/>
        </w:rPr>
        <w:t xml:space="preserve">, vložka </w:t>
      </w:r>
      <w:r w:rsidR="007A43C3">
        <w:rPr>
          <w:rFonts w:ascii="Tahoma" w:hAnsi="Tahoma" w:cs="Tahoma"/>
          <w:color w:val="000000"/>
          <w:sz w:val="20"/>
          <w:szCs w:val="20"/>
        </w:rPr>
        <w:t>924</w:t>
      </w:r>
      <w:r w:rsidRPr="00AC3352">
        <w:rPr>
          <w:rFonts w:ascii="Tahoma" w:hAnsi="Tahoma" w:cs="Tahoma"/>
          <w:color w:val="000000"/>
          <w:sz w:val="20"/>
          <w:szCs w:val="20"/>
        </w:rPr>
        <w:t>.</w:t>
      </w:r>
    </w:p>
    <w:p w14:paraId="7075C4A8" w14:textId="77777777" w:rsidR="00105056" w:rsidRPr="00AC3352" w:rsidRDefault="00105056" w:rsidP="00750A1F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 (dále jen „objednatel")</w:t>
      </w:r>
    </w:p>
    <w:p w14:paraId="71066294" w14:textId="77777777" w:rsidR="00B252C9" w:rsidRPr="00AC3352" w:rsidRDefault="00B252C9" w:rsidP="00750A1F">
      <w:pPr>
        <w:spacing w:line="276" w:lineRule="auto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ab/>
      </w:r>
    </w:p>
    <w:p w14:paraId="1D00CA38" w14:textId="77777777" w:rsidR="00B252C9" w:rsidRPr="00AC3352" w:rsidRDefault="00B252C9" w:rsidP="00750A1F">
      <w:pPr>
        <w:spacing w:line="276" w:lineRule="auto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>a</w:t>
      </w:r>
    </w:p>
    <w:p w14:paraId="425A82F6" w14:textId="77777777" w:rsidR="00B252C9" w:rsidRPr="00AC3352" w:rsidRDefault="00B252C9" w:rsidP="00750A1F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55EEF2F" w14:textId="4003F13A" w:rsidR="00756A7B" w:rsidRPr="001008B3" w:rsidRDefault="001008B3" w:rsidP="005F2EC9">
      <w:pPr>
        <w:pStyle w:val="Odstavecseseznamem"/>
        <w:numPr>
          <w:ilvl w:val="0"/>
          <w:numId w:val="4"/>
        </w:num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b/>
          <w:sz w:val="20"/>
          <w:szCs w:val="20"/>
        </w:rPr>
        <w:t>1. REALIZAČNÍ s.r.o.</w:t>
      </w:r>
    </w:p>
    <w:p w14:paraId="460AB36B" w14:textId="5C47185B" w:rsidR="00756A7B" w:rsidRPr="001008B3" w:rsidRDefault="00756A7B" w:rsidP="00750A1F">
      <w:pPr>
        <w:tabs>
          <w:tab w:val="left" w:pos="1276"/>
        </w:tabs>
        <w:spacing w:before="120"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>Se sídlem:</w:t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="002725B9" w:rsidRPr="001008B3">
        <w:rPr>
          <w:rFonts w:ascii="Tahoma" w:hAnsi="Tahoma" w:cs="Tahoma"/>
          <w:sz w:val="20"/>
          <w:szCs w:val="20"/>
        </w:rPr>
        <w:tab/>
      </w:r>
      <w:r w:rsidR="001008B3" w:rsidRPr="001008B3">
        <w:rPr>
          <w:rFonts w:ascii="Tahoma" w:hAnsi="Tahoma" w:cs="Tahoma"/>
          <w:sz w:val="20"/>
          <w:szCs w:val="20"/>
        </w:rPr>
        <w:t>Besední 259/2, 715 00 Ostrava – Michálkovice</w:t>
      </w:r>
    </w:p>
    <w:p w14:paraId="2391E571" w14:textId="3071275C" w:rsidR="00756A7B" w:rsidRPr="001008B3" w:rsidRDefault="00756A7B" w:rsidP="00750A1F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 xml:space="preserve">Zastoupena: </w:t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="00AC3352" w:rsidRPr="001008B3">
        <w:rPr>
          <w:rFonts w:ascii="Tahoma" w:hAnsi="Tahoma" w:cs="Tahoma"/>
          <w:sz w:val="20"/>
          <w:szCs w:val="20"/>
        </w:rPr>
        <w:tab/>
      </w:r>
    </w:p>
    <w:p w14:paraId="58150891" w14:textId="01903E43" w:rsidR="005B3111" w:rsidRPr="001008B3" w:rsidRDefault="005B3111" w:rsidP="005B3111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>ve věcech smluvních</w:t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="001008B3" w:rsidRPr="001008B3">
        <w:rPr>
          <w:rFonts w:ascii="Tahoma" w:hAnsi="Tahoma" w:cs="Tahoma"/>
          <w:sz w:val="20"/>
          <w:szCs w:val="20"/>
        </w:rPr>
        <w:t>Petr</w:t>
      </w:r>
      <w:r w:rsidR="00CC4F32">
        <w:rPr>
          <w:rFonts w:ascii="Tahoma" w:hAnsi="Tahoma" w:cs="Tahoma"/>
          <w:sz w:val="20"/>
          <w:szCs w:val="20"/>
        </w:rPr>
        <w:t xml:space="preserve">em </w:t>
      </w:r>
      <w:proofErr w:type="spellStart"/>
      <w:r w:rsidR="00CC4F32">
        <w:rPr>
          <w:rFonts w:ascii="Tahoma" w:hAnsi="Tahoma" w:cs="Tahoma"/>
          <w:sz w:val="20"/>
          <w:szCs w:val="20"/>
        </w:rPr>
        <w:t>Pašandou</w:t>
      </w:r>
      <w:proofErr w:type="spellEnd"/>
      <w:r w:rsidR="001137A5">
        <w:rPr>
          <w:rFonts w:ascii="Tahoma" w:hAnsi="Tahoma" w:cs="Tahoma"/>
          <w:sz w:val="20"/>
          <w:szCs w:val="20"/>
        </w:rPr>
        <w:t>, jednatelem</w:t>
      </w:r>
    </w:p>
    <w:p w14:paraId="2F1BE429" w14:textId="0E3960B8" w:rsidR="00756A7B" w:rsidRPr="001008B3" w:rsidRDefault="00756A7B" w:rsidP="00750A1F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 xml:space="preserve">ve věcech technických: </w:t>
      </w:r>
      <w:r w:rsidR="002725B9" w:rsidRPr="001008B3">
        <w:rPr>
          <w:rFonts w:ascii="Tahoma" w:hAnsi="Tahoma" w:cs="Tahoma"/>
          <w:sz w:val="20"/>
          <w:szCs w:val="20"/>
        </w:rPr>
        <w:tab/>
      </w:r>
      <w:r w:rsidR="00AC3352" w:rsidRPr="001008B3">
        <w:rPr>
          <w:rFonts w:ascii="Tahoma" w:hAnsi="Tahoma" w:cs="Tahoma"/>
          <w:sz w:val="20"/>
          <w:szCs w:val="20"/>
        </w:rPr>
        <w:tab/>
      </w:r>
      <w:proofErr w:type="spellStart"/>
      <w:r w:rsidR="000655B3"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  <w:proofErr w:type="spellEnd"/>
      <w:r w:rsidR="001137A5">
        <w:rPr>
          <w:rFonts w:ascii="Tahoma" w:hAnsi="Tahoma" w:cs="Tahoma"/>
          <w:sz w:val="20"/>
          <w:szCs w:val="20"/>
        </w:rPr>
        <w:t>, jednatelem</w:t>
      </w:r>
    </w:p>
    <w:p w14:paraId="5C0CD701" w14:textId="0F63A87A" w:rsidR="00756A7B" w:rsidRPr="001008B3" w:rsidRDefault="00756A7B" w:rsidP="00750A1F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>IČ</w:t>
      </w:r>
      <w:r w:rsidR="005D07BB" w:rsidRPr="001008B3">
        <w:rPr>
          <w:rFonts w:ascii="Tahoma" w:hAnsi="Tahoma" w:cs="Tahoma"/>
          <w:sz w:val="20"/>
          <w:szCs w:val="20"/>
        </w:rPr>
        <w:t>O</w:t>
      </w:r>
      <w:r w:rsidRPr="001008B3">
        <w:rPr>
          <w:rFonts w:ascii="Tahoma" w:hAnsi="Tahoma" w:cs="Tahoma"/>
          <w:sz w:val="20"/>
          <w:szCs w:val="20"/>
        </w:rPr>
        <w:t>:</w:t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="002725B9" w:rsidRPr="001008B3">
        <w:rPr>
          <w:rFonts w:ascii="Tahoma" w:hAnsi="Tahoma" w:cs="Tahoma"/>
          <w:sz w:val="20"/>
          <w:szCs w:val="20"/>
        </w:rPr>
        <w:tab/>
      </w:r>
      <w:r w:rsidR="001008B3" w:rsidRPr="001008B3">
        <w:rPr>
          <w:rFonts w:ascii="Tahoma" w:hAnsi="Tahoma" w:cs="Tahoma"/>
          <w:sz w:val="20"/>
          <w:szCs w:val="20"/>
        </w:rPr>
        <w:t>29396271</w:t>
      </w:r>
    </w:p>
    <w:p w14:paraId="73A12098" w14:textId="692FD895" w:rsidR="00756A7B" w:rsidRPr="001008B3" w:rsidRDefault="00756A7B" w:rsidP="00750A1F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>DIČ:</w:t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="002725B9" w:rsidRPr="001008B3">
        <w:rPr>
          <w:rFonts w:ascii="Tahoma" w:hAnsi="Tahoma" w:cs="Tahoma"/>
          <w:sz w:val="20"/>
          <w:szCs w:val="20"/>
        </w:rPr>
        <w:tab/>
      </w:r>
      <w:r w:rsidR="001008B3" w:rsidRPr="001008B3">
        <w:rPr>
          <w:rFonts w:ascii="Tahoma" w:hAnsi="Tahoma" w:cs="Tahoma"/>
          <w:sz w:val="20"/>
          <w:szCs w:val="20"/>
        </w:rPr>
        <w:t>CZ29396271</w:t>
      </w:r>
    </w:p>
    <w:p w14:paraId="076C6241" w14:textId="2D2FF1A5" w:rsidR="00756A7B" w:rsidRPr="001008B3" w:rsidRDefault="00756A7B" w:rsidP="00750A1F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>Bankovní spojení:</w:t>
      </w:r>
      <w:r w:rsidRPr="001008B3">
        <w:rPr>
          <w:rFonts w:ascii="Tahoma" w:hAnsi="Tahoma" w:cs="Tahoma"/>
          <w:sz w:val="20"/>
          <w:szCs w:val="20"/>
        </w:rPr>
        <w:tab/>
      </w:r>
      <w:r w:rsidR="002725B9" w:rsidRPr="001008B3">
        <w:rPr>
          <w:rFonts w:ascii="Tahoma" w:hAnsi="Tahoma" w:cs="Tahoma"/>
          <w:sz w:val="20"/>
          <w:szCs w:val="20"/>
        </w:rPr>
        <w:tab/>
      </w:r>
      <w:r w:rsidR="001008B3" w:rsidRPr="001008B3">
        <w:rPr>
          <w:rFonts w:ascii="Tahoma" w:hAnsi="Tahoma" w:cs="Tahoma"/>
          <w:sz w:val="20"/>
          <w:szCs w:val="20"/>
        </w:rPr>
        <w:t>Komerční banka, a.s.</w:t>
      </w:r>
      <w:r w:rsidR="001008B3" w:rsidRPr="001008B3">
        <w:rPr>
          <w:rFonts w:ascii="Tahoma" w:hAnsi="Tahoma" w:cs="Tahoma"/>
          <w:sz w:val="20"/>
          <w:szCs w:val="20"/>
        </w:rPr>
        <w:tab/>
      </w:r>
    </w:p>
    <w:p w14:paraId="640214FA" w14:textId="32462ED3" w:rsidR="00756A7B" w:rsidRPr="001008B3" w:rsidRDefault="00756A7B" w:rsidP="00750A1F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>Číslo účtu:</w:t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Pr="001008B3">
        <w:rPr>
          <w:rFonts w:ascii="Tahoma" w:hAnsi="Tahoma" w:cs="Tahoma"/>
          <w:sz w:val="20"/>
          <w:szCs w:val="20"/>
        </w:rPr>
        <w:tab/>
      </w:r>
      <w:r w:rsidR="002725B9" w:rsidRPr="001008B3">
        <w:rPr>
          <w:rFonts w:ascii="Tahoma" w:hAnsi="Tahoma" w:cs="Tahoma"/>
          <w:sz w:val="20"/>
          <w:szCs w:val="20"/>
        </w:rPr>
        <w:tab/>
      </w:r>
      <w:proofErr w:type="spellStart"/>
      <w:r w:rsidR="000655B3">
        <w:rPr>
          <w:rFonts w:ascii="Tahoma" w:hAnsi="Tahoma" w:cs="Tahoma"/>
          <w:sz w:val="20"/>
          <w:szCs w:val="20"/>
        </w:rPr>
        <w:t>xxx</w:t>
      </w:r>
      <w:proofErr w:type="spellEnd"/>
    </w:p>
    <w:p w14:paraId="3EEBB1F5" w14:textId="47D76027" w:rsidR="00B90F51" w:rsidRPr="00AC3352" w:rsidRDefault="00756A7B" w:rsidP="00750A1F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008B3">
        <w:rPr>
          <w:rFonts w:ascii="Tahoma" w:hAnsi="Tahoma" w:cs="Tahoma"/>
          <w:sz w:val="20"/>
          <w:szCs w:val="20"/>
        </w:rPr>
        <w:t xml:space="preserve">Zapsaná v Obchodním rejstříku </w:t>
      </w:r>
      <w:r w:rsidR="001008B3" w:rsidRPr="001008B3">
        <w:rPr>
          <w:rFonts w:ascii="Tahoma" w:hAnsi="Tahoma" w:cs="Tahoma"/>
          <w:sz w:val="20"/>
          <w:szCs w:val="20"/>
        </w:rPr>
        <w:t>Krajského soudu v Ostravě, oddíl C, vložka č. 38740</w:t>
      </w:r>
    </w:p>
    <w:p w14:paraId="7316D67F" w14:textId="77777777" w:rsidR="00B90F51" w:rsidRDefault="00BD6E12" w:rsidP="005247FD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„zhotovitel“)</w:t>
      </w:r>
    </w:p>
    <w:p w14:paraId="4E2FC5D0" w14:textId="77777777" w:rsidR="00BD6E12" w:rsidRPr="00AC3352" w:rsidRDefault="00BD6E12" w:rsidP="005247FD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19C4AA2F" w14:textId="6F5D3636" w:rsidR="00B252C9" w:rsidRPr="00AC3352" w:rsidRDefault="00B252C9" w:rsidP="005247FD">
      <w:pPr>
        <w:pStyle w:val="Zkladntext"/>
        <w:spacing w:line="276" w:lineRule="auto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 xml:space="preserve">uzavírají </w:t>
      </w:r>
      <w:r w:rsidR="00312EC0" w:rsidRPr="00AC3352">
        <w:rPr>
          <w:rFonts w:ascii="Tahoma" w:hAnsi="Tahoma" w:cs="Tahoma"/>
          <w:sz w:val="20"/>
          <w:szCs w:val="20"/>
        </w:rPr>
        <w:t>t</w:t>
      </w:r>
      <w:r w:rsidR="001137A5">
        <w:rPr>
          <w:rFonts w:ascii="Tahoma" w:hAnsi="Tahoma" w:cs="Tahoma"/>
          <w:sz w:val="20"/>
          <w:szCs w:val="20"/>
        </w:rPr>
        <w:t xml:space="preserve">ento </w:t>
      </w:r>
      <w:r w:rsidR="00037E84">
        <w:rPr>
          <w:rFonts w:ascii="Tahoma" w:hAnsi="Tahoma" w:cs="Tahoma"/>
          <w:sz w:val="20"/>
          <w:szCs w:val="20"/>
        </w:rPr>
        <w:t>D</w:t>
      </w:r>
      <w:r w:rsidR="001137A5">
        <w:rPr>
          <w:rFonts w:ascii="Tahoma" w:hAnsi="Tahoma" w:cs="Tahoma"/>
          <w:sz w:val="20"/>
          <w:szCs w:val="20"/>
        </w:rPr>
        <w:t>odatek č. 1 ke</w:t>
      </w:r>
      <w:r w:rsidRPr="00AC3352">
        <w:rPr>
          <w:rFonts w:ascii="Tahoma" w:hAnsi="Tahoma" w:cs="Tahoma"/>
          <w:sz w:val="20"/>
          <w:szCs w:val="20"/>
        </w:rPr>
        <w:t xml:space="preserve"> smlouv</w:t>
      </w:r>
      <w:r w:rsidR="001137A5">
        <w:rPr>
          <w:rFonts w:ascii="Tahoma" w:hAnsi="Tahoma" w:cs="Tahoma"/>
          <w:sz w:val="20"/>
          <w:szCs w:val="20"/>
        </w:rPr>
        <w:t>ě</w:t>
      </w:r>
      <w:r w:rsidRPr="00AC3352">
        <w:rPr>
          <w:rFonts w:ascii="Tahoma" w:hAnsi="Tahoma" w:cs="Tahoma"/>
          <w:sz w:val="20"/>
          <w:szCs w:val="20"/>
        </w:rPr>
        <w:t xml:space="preserve"> o dílo</w:t>
      </w:r>
      <w:r w:rsidR="00105056" w:rsidRPr="00AC3352">
        <w:rPr>
          <w:rFonts w:ascii="Tahoma" w:hAnsi="Tahoma" w:cs="Tahoma"/>
          <w:sz w:val="20"/>
          <w:szCs w:val="20"/>
        </w:rPr>
        <w:t xml:space="preserve"> </w:t>
      </w:r>
      <w:r w:rsidR="001137A5">
        <w:rPr>
          <w:rFonts w:ascii="Tahoma" w:hAnsi="Tahoma" w:cs="Tahoma"/>
          <w:sz w:val="20"/>
          <w:szCs w:val="20"/>
        </w:rPr>
        <w:t>v následujícím znění:</w:t>
      </w:r>
    </w:p>
    <w:p w14:paraId="28C19CF3" w14:textId="77777777" w:rsidR="002725B9" w:rsidRDefault="002725B9" w:rsidP="005247FD">
      <w:pPr>
        <w:pStyle w:val="Nzev"/>
        <w:spacing w:line="276" w:lineRule="auto"/>
        <w:rPr>
          <w:rFonts w:ascii="Tahoma" w:hAnsi="Tahoma" w:cs="Tahoma"/>
          <w:sz w:val="20"/>
          <w:szCs w:val="20"/>
        </w:rPr>
      </w:pPr>
    </w:p>
    <w:p w14:paraId="330B240F" w14:textId="39F71F6B" w:rsidR="003B3BB7" w:rsidRPr="003B3BB7" w:rsidRDefault="003B3BB7" w:rsidP="003B3BB7">
      <w:pPr>
        <w:spacing w:before="120"/>
        <w:ind w:left="357"/>
        <w:jc w:val="both"/>
        <w:rPr>
          <w:rFonts w:ascii="Tahoma" w:hAnsi="Tahoma" w:cs="Tahoma"/>
          <w:iCs/>
          <w:sz w:val="20"/>
          <w:szCs w:val="20"/>
        </w:rPr>
      </w:pPr>
    </w:p>
    <w:p w14:paraId="4D732053" w14:textId="5D56E516" w:rsidR="003B3BB7" w:rsidRPr="003B3BB7" w:rsidRDefault="001137A5" w:rsidP="00FE2C69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pacing w:before="120"/>
        <w:ind w:left="0" w:firstLine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Úvodní ustanovení</w:t>
      </w:r>
    </w:p>
    <w:p w14:paraId="54ABF7ED" w14:textId="77777777" w:rsidR="003B3BB7" w:rsidRPr="003B3BB7" w:rsidRDefault="003B3BB7" w:rsidP="003B3BB7">
      <w:pPr>
        <w:spacing w:before="120"/>
        <w:jc w:val="center"/>
        <w:rPr>
          <w:rFonts w:ascii="Tahoma" w:hAnsi="Tahoma" w:cs="Tahoma"/>
          <w:iCs/>
          <w:sz w:val="20"/>
          <w:szCs w:val="20"/>
        </w:rPr>
      </w:pPr>
    </w:p>
    <w:p w14:paraId="0F4EF2DE" w14:textId="371E4E38" w:rsidR="001137A5" w:rsidRDefault="003B3BB7" w:rsidP="003B3BB7">
      <w:pPr>
        <w:jc w:val="both"/>
        <w:rPr>
          <w:rFonts w:ascii="Tahoma" w:hAnsi="Tahoma" w:cs="Tahoma"/>
          <w:sz w:val="20"/>
          <w:szCs w:val="20"/>
        </w:rPr>
      </w:pPr>
      <w:r w:rsidRPr="003B3BB7">
        <w:rPr>
          <w:rFonts w:ascii="Tahoma" w:hAnsi="Tahoma" w:cs="Tahoma"/>
          <w:sz w:val="20"/>
          <w:szCs w:val="20"/>
        </w:rPr>
        <w:t>Smluvní strany uzavřely dne</w:t>
      </w:r>
      <w:r w:rsidRPr="00631EB1">
        <w:rPr>
          <w:rFonts w:ascii="Tahoma" w:hAnsi="Tahoma" w:cs="Tahoma"/>
          <w:sz w:val="20"/>
          <w:szCs w:val="20"/>
        </w:rPr>
        <w:t xml:space="preserve"> 9.4.2021 </w:t>
      </w:r>
      <w:r w:rsidRPr="003B3BB7">
        <w:rPr>
          <w:rFonts w:ascii="Tahoma" w:hAnsi="Tahoma" w:cs="Tahoma"/>
          <w:sz w:val="20"/>
          <w:szCs w:val="20"/>
        </w:rPr>
        <w:t>Smlouv</w:t>
      </w:r>
      <w:r w:rsidRPr="00631EB1">
        <w:rPr>
          <w:rFonts w:ascii="Tahoma" w:hAnsi="Tahoma" w:cs="Tahoma"/>
          <w:sz w:val="20"/>
          <w:szCs w:val="20"/>
        </w:rPr>
        <w:t>u</w:t>
      </w:r>
      <w:r w:rsidRPr="003B3BB7">
        <w:rPr>
          <w:rFonts w:ascii="Tahoma" w:hAnsi="Tahoma" w:cs="Tahoma"/>
          <w:sz w:val="20"/>
          <w:szCs w:val="20"/>
        </w:rPr>
        <w:t xml:space="preserve"> o dílo</w:t>
      </w:r>
      <w:r w:rsidR="00CF31CE">
        <w:rPr>
          <w:rFonts w:ascii="Tahoma" w:hAnsi="Tahoma" w:cs="Tahoma"/>
          <w:sz w:val="20"/>
          <w:szCs w:val="20"/>
        </w:rPr>
        <w:t>,</w:t>
      </w:r>
      <w:r w:rsidR="006C4951">
        <w:rPr>
          <w:rFonts w:ascii="Tahoma" w:hAnsi="Tahoma" w:cs="Tahoma"/>
          <w:sz w:val="20"/>
          <w:szCs w:val="20"/>
        </w:rPr>
        <w:t xml:space="preserve"> na základě které</w:t>
      </w:r>
      <w:r w:rsidR="00FE2C69">
        <w:rPr>
          <w:rFonts w:ascii="Tahoma" w:hAnsi="Tahoma" w:cs="Tahoma"/>
          <w:sz w:val="20"/>
          <w:szCs w:val="20"/>
        </w:rPr>
        <w:t>,</w:t>
      </w:r>
      <w:r w:rsidR="006C4951">
        <w:rPr>
          <w:rFonts w:ascii="Tahoma" w:hAnsi="Tahoma" w:cs="Tahoma"/>
          <w:sz w:val="20"/>
          <w:szCs w:val="20"/>
        </w:rPr>
        <w:t xml:space="preserve"> se zhotovitel zavázal provést pro objednatele na svůj náklad a nebezpečí dílo </w:t>
      </w:r>
      <w:r w:rsidR="00CF31CE">
        <w:rPr>
          <w:rFonts w:ascii="Tahoma" w:hAnsi="Tahoma" w:cs="Tahoma"/>
          <w:sz w:val="20"/>
          <w:szCs w:val="20"/>
        </w:rPr>
        <w:t>označené</w:t>
      </w:r>
      <w:r w:rsidR="006C4951">
        <w:rPr>
          <w:rFonts w:ascii="Tahoma" w:hAnsi="Tahoma" w:cs="Tahoma"/>
          <w:sz w:val="20"/>
          <w:szCs w:val="20"/>
        </w:rPr>
        <w:t xml:space="preserve"> jako: „Pavilon O – Výměna podlahových krytin na oddělení MKB“ a objednatel se zavázal za takto provedené dílo zaplatit sjednanou cenu (dále jen jako „</w:t>
      </w:r>
      <w:r w:rsidR="006C4951">
        <w:rPr>
          <w:rFonts w:ascii="Tahoma" w:hAnsi="Tahoma" w:cs="Tahoma"/>
          <w:b/>
          <w:bCs/>
          <w:sz w:val="20"/>
          <w:szCs w:val="20"/>
        </w:rPr>
        <w:t>Smlouva o dílo</w:t>
      </w:r>
      <w:r w:rsidR="006C4951">
        <w:rPr>
          <w:rFonts w:ascii="Tahoma" w:hAnsi="Tahoma" w:cs="Tahoma"/>
          <w:sz w:val="20"/>
          <w:szCs w:val="20"/>
        </w:rPr>
        <w:t xml:space="preserve">“). </w:t>
      </w:r>
      <w:r w:rsidR="001137A5">
        <w:rPr>
          <w:rFonts w:ascii="Tahoma" w:hAnsi="Tahoma" w:cs="Tahoma"/>
          <w:sz w:val="20"/>
          <w:szCs w:val="20"/>
        </w:rPr>
        <w:t xml:space="preserve">Tato </w:t>
      </w:r>
      <w:r w:rsidR="006C4951">
        <w:rPr>
          <w:rFonts w:ascii="Tahoma" w:hAnsi="Tahoma" w:cs="Tahoma"/>
          <w:sz w:val="20"/>
          <w:szCs w:val="20"/>
        </w:rPr>
        <w:t>S</w:t>
      </w:r>
      <w:r w:rsidR="001137A5">
        <w:rPr>
          <w:rFonts w:ascii="Tahoma" w:hAnsi="Tahoma" w:cs="Tahoma"/>
          <w:sz w:val="20"/>
          <w:szCs w:val="20"/>
        </w:rPr>
        <w:t>mlouva</w:t>
      </w:r>
      <w:r w:rsidR="006C4951">
        <w:rPr>
          <w:rFonts w:ascii="Tahoma" w:hAnsi="Tahoma" w:cs="Tahoma"/>
          <w:sz w:val="20"/>
          <w:szCs w:val="20"/>
        </w:rPr>
        <w:t xml:space="preserve"> o dílo</w:t>
      </w:r>
      <w:r w:rsidR="001137A5">
        <w:rPr>
          <w:rFonts w:ascii="Tahoma" w:hAnsi="Tahoma" w:cs="Tahoma"/>
          <w:sz w:val="20"/>
          <w:szCs w:val="20"/>
        </w:rPr>
        <w:t xml:space="preserve"> je platná, účinná a nebyla</w:t>
      </w:r>
      <w:r w:rsidR="006C4951">
        <w:rPr>
          <w:rFonts w:ascii="Tahoma" w:hAnsi="Tahoma" w:cs="Tahoma"/>
          <w:sz w:val="20"/>
          <w:szCs w:val="20"/>
        </w:rPr>
        <w:t xml:space="preserve"> ke</w:t>
      </w:r>
      <w:r w:rsidR="001137A5">
        <w:rPr>
          <w:rFonts w:ascii="Tahoma" w:hAnsi="Tahoma" w:cs="Tahoma"/>
          <w:sz w:val="20"/>
          <w:szCs w:val="20"/>
        </w:rPr>
        <w:t xml:space="preserve"> dn</w:t>
      </w:r>
      <w:r w:rsidR="006C4951">
        <w:rPr>
          <w:rFonts w:ascii="Tahoma" w:hAnsi="Tahoma" w:cs="Tahoma"/>
          <w:sz w:val="20"/>
          <w:szCs w:val="20"/>
        </w:rPr>
        <w:t>i</w:t>
      </w:r>
      <w:r w:rsidR="001137A5">
        <w:rPr>
          <w:rFonts w:ascii="Tahoma" w:hAnsi="Tahoma" w:cs="Tahoma"/>
          <w:sz w:val="20"/>
          <w:szCs w:val="20"/>
        </w:rPr>
        <w:t xml:space="preserve"> sepisu tohoto dodatku zrušena.</w:t>
      </w:r>
    </w:p>
    <w:p w14:paraId="283DC2AE" w14:textId="77777777" w:rsidR="001137A5" w:rsidRDefault="001137A5" w:rsidP="003B3BB7">
      <w:pPr>
        <w:jc w:val="both"/>
        <w:rPr>
          <w:rFonts w:ascii="Tahoma" w:hAnsi="Tahoma" w:cs="Tahoma"/>
          <w:sz w:val="20"/>
          <w:szCs w:val="20"/>
        </w:rPr>
      </w:pPr>
    </w:p>
    <w:p w14:paraId="64532EE4" w14:textId="54CE56C0" w:rsidR="003B3BB7" w:rsidRPr="003B3BB7" w:rsidRDefault="003B3BB7" w:rsidP="003B3BB7">
      <w:pPr>
        <w:jc w:val="both"/>
        <w:rPr>
          <w:rFonts w:ascii="Tahoma" w:hAnsi="Tahoma" w:cs="Tahoma"/>
          <w:sz w:val="20"/>
          <w:szCs w:val="20"/>
        </w:rPr>
      </w:pPr>
      <w:r w:rsidRPr="003B3BB7">
        <w:rPr>
          <w:rFonts w:ascii="Tahoma" w:hAnsi="Tahoma" w:cs="Tahoma"/>
          <w:sz w:val="20"/>
          <w:szCs w:val="20"/>
        </w:rPr>
        <w:t>Smluvní strany se, na základě vzájemného konsenzu</w:t>
      </w:r>
      <w:r w:rsidR="00037E84">
        <w:rPr>
          <w:rFonts w:ascii="Tahoma" w:hAnsi="Tahoma" w:cs="Tahoma"/>
          <w:sz w:val="20"/>
          <w:szCs w:val="20"/>
        </w:rPr>
        <w:t xml:space="preserve"> a</w:t>
      </w:r>
      <w:r w:rsidRPr="003B3BB7">
        <w:rPr>
          <w:rFonts w:ascii="Tahoma" w:hAnsi="Tahoma" w:cs="Tahoma"/>
          <w:sz w:val="20"/>
          <w:szCs w:val="20"/>
        </w:rPr>
        <w:t xml:space="preserve"> s ohledem na nepředvídatelné a provozní okolnosti vzniklé v průběhu </w:t>
      </w:r>
      <w:r w:rsidR="001137A5">
        <w:rPr>
          <w:rFonts w:ascii="Tahoma" w:hAnsi="Tahoma" w:cs="Tahoma"/>
          <w:sz w:val="20"/>
          <w:szCs w:val="20"/>
        </w:rPr>
        <w:t>provádění díla</w:t>
      </w:r>
      <w:r w:rsidRPr="003B3BB7">
        <w:rPr>
          <w:rFonts w:ascii="Tahoma" w:hAnsi="Tahoma" w:cs="Tahoma"/>
          <w:sz w:val="20"/>
          <w:szCs w:val="20"/>
        </w:rPr>
        <w:t>, dohodly na</w:t>
      </w:r>
      <w:r w:rsidR="001137A5">
        <w:rPr>
          <w:rFonts w:ascii="Tahoma" w:hAnsi="Tahoma" w:cs="Tahoma"/>
          <w:sz w:val="20"/>
          <w:szCs w:val="20"/>
        </w:rPr>
        <w:t xml:space="preserve"> změně </w:t>
      </w:r>
      <w:r w:rsidR="00037E84">
        <w:rPr>
          <w:rFonts w:ascii="Tahoma" w:hAnsi="Tahoma" w:cs="Tahoma"/>
          <w:sz w:val="20"/>
          <w:szCs w:val="20"/>
        </w:rPr>
        <w:t>rozsahu díla a jeho ceny, jak jsou tyto sjednané ve Smlouvě o dílo.</w:t>
      </w:r>
    </w:p>
    <w:p w14:paraId="663ABAF7" w14:textId="77777777" w:rsidR="003B3BB7" w:rsidRPr="003B3BB7" w:rsidRDefault="003B3BB7" w:rsidP="003B3BB7">
      <w:pPr>
        <w:jc w:val="both"/>
        <w:rPr>
          <w:rFonts w:ascii="Tahoma" w:hAnsi="Tahoma" w:cs="Tahoma"/>
          <w:sz w:val="20"/>
          <w:szCs w:val="20"/>
        </w:rPr>
      </w:pPr>
    </w:p>
    <w:p w14:paraId="76238346" w14:textId="20AB8726" w:rsidR="003B3BB7" w:rsidRPr="003B3BB7" w:rsidRDefault="003B3BB7" w:rsidP="003B3BB7">
      <w:pPr>
        <w:jc w:val="both"/>
        <w:rPr>
          <w:rFonts w:ascii="Tahoma" w:hAnsi="Tahoma" w:cs="Tahoma"/>
          <w:sz w:val="20"/>
          <w:szCs w:val="20"/>
        </w:rPr>
      </w:pPr>
      <w:r w:rsidRPr="003B3BB7">
        <w:rPr>
          <w:rFonts w:ascii="Tahoma" w:hAnsi="Tahoma" w:cs="Tahoma"/>
          <w:sz w:val="20"/>
          <w:szCs w:val="20"/>
        </w:rPr>
        <w:t xml:space="preserve">Tyto nepředvídatelné provozní okolnosti spočívají v tom, že po zahájení </w:t>
      </w:r>
      <w:r w:rsidR="00CF31CE">
        <w:rPr>
          <w:rFonts w:ascii="Tahoma" w:hAnsi="Tahoma" w:cs="Tahoma"/>
          <w:sz w:val="20"/>
          <w:szCs w:val="20"/>
        </w:rPr>
        <w:t>provádění díla</w:t>
      </w:r>
      <w:r w:rsidRPr="003B3BB7">
        <w:rPr>
          <w:rFonts w:ascii="Tahoma" w:hAnsi="Tahoma" w:cs="Tahoma"/>
          <w:sz w:val="20"/>
          <w:szCs w:val="20"/>
        </w:rPr>
        <w:t xml:space="preserve"> došlo ke zjištění nesouladu skutečného stavu se stavem </w:t>
      </w:r>
      <w:r w:rsidR="00D573CE">
        <w:rPr>
          <w:rFonts w:ascii="Tahoma" w:hAnsi="Tahoma" w:cs="Tahoma"/>
          <w:sz w:val="20"/>
          <w:szCs w:val="20"/>
        </w:rPr>
        <w:t>předpokládaným</w:t>
      </w:r>
      <w:r w:rsidR="00FE2C69">
        <w:rPr>
          <w:rFonts w:ascii="Tahoma" w:hAnsi="Tahoma" w:cs="Tahoma"/>
          <w:sz w:val="20"/>
          <w:szCs w:val="20"/>
        </w:rPr>
        <w:t>,</w:t>
      </w:r>
      <w:r w:rsidR="00FC6119">
        <w:rPr>
          <w:rFonts w:ascii="Tahoma" w:hAnsi="Tahoma" w:cs="Tahoma"/>
          <w:sz w:val="20"/>
          <w:szCs w:val="20"/>
        </w:rPr>
        <w:t xml:space="preserve"> ze kterého vycházel výkaz výměr prací</w:t>
      </w:r>
      <w:r w:rsidR="00037E84">
        <w:rPr>
          <w:rFonts w:ascii="Tahoma" w:hAnsi="Tahoma" w:cs="Tahoma"/>
          <w:sz w:val="20"/>
          <w:szCs w:val="20"/>
        </w:rPr>
        <w:t>, který je jako Příloha č. 1 součástí Smlouvy o dílo</w:t>
      </w:r>
      <w:r w:rsidR="00FC6119">
        <w:rPr>
          <w:rFonts w:ascii="Tahoma" w:hAnsi="Tahoma" w:cs="Tahoma"/>
          <w:sz w:val="20"/>
          <w:szCs w:val="20"/>
        </w:rPr>
        <w:t xml:space="preserve">. </w:t>
      </w:r>
      <w:r w:rsidR="00037E84">
        <w:rPr>
          <w:rFonts w:ascii="Tahoma" w:hAnsi="Tahoma" w:cs="Tahoma"/>
          <w:sz w:val="20"/>
          <w:szCs w:val="20"/>
        </w:rPr>
        <w:t>Byl zjištěn</w:t>
      </w:r>
      <w:r w:rsidRPr="003B3BB7">
        <w:rPr>
          <w:rFonts w:ascii="Tahoma" w:hAnsi="Tahoma" w:cs="Tahoma"/>
          <w:sz w:val="20"/>
          <w:szCs w:val="20"/>
        </w:rPr>
        <w:t xml:space="preserve"> </w:t>
      </w:r>
      <w:r w:rsidR="00D215A8">
        <w:rPr>
          <w:rFonts w:ascii="Tahoma" w:hAnsi="Tahoma" w:cs="Tahoma"/>
          <w:sz w:val="20"/>
          <w:szCs w:val="20"/>
        </w:rPr>
        <w:t xml:space="preserve">nevyhovující stav podlahy pod stávající krytinou, kdy po stržení původní krytiny bylo zjištěno, že v místnostech </w:t>
      </w:r>
      <w:r w:rsidR="00FC6119" w:rsidRPr="00FC6119">
        <w:rPr>
          <w:rFonts w:ascii="Tahoma" w:hAnsi="Tahoma" w:cs="Tahoma"/>
          <w:sz w:val="20"/>
          <w:szCs w:val="20"/>
        </w:rPr>
        <w:t xml:space="preserve">č. 129,130,132,133b,134 a 135 je podlaha </w:t>
      </w:r>
      <w:r w:rsidR="00FC6119" w:rsidRPr="00FC6119">
        <w:rPr>
          <w:rFonts w:ascii="Tahoma" w:hAnsi="Tahoma" w:cs="Tahoma"/>
          <w:sz w:val="20"/>
          <w:szCs w:val="20"/>
        </w:rPr>
        <w:lastRenderedPageBreak/>
        <w:t xml:space="preserve">tvořena dřevotřískovým podkladem, který je ve značném stádiu degradace a který tvoří skrytou překážku v plnění </w:t>
      </w:r>
      <w:r w:rsidR="00037E84">
        <w:rPr>
          <w:rFonts w:ascii="Tahoma" w:hAnsi="Tahoma" w:cs="Tahoma"/>
          <w:sz w:val="20"/>
          <w:szCs w:val="20"/>
        </w:rPr>
        <w:t>díla, jak je Vymezené ve Smlouvě o dílo</w:t>
      </w:r>
      <w:r w:rsidR="00D215A8">
        <w:rPr>
          <w:rFonts w:ascii="Tahoma" w:hAnsi="Tahoma" w:cs="Tahoma"/>
          <w:sz w:val="20"/>
          <w:szCs w:val="20"/>
        </w:rPr>
        <w:t>.</w:t>
      </w:r>
    </w:p>
    <w:p w14:paraId="4B7003B3" w14:textId="77777777" w:rsidR="003B3BB7" w:rsidRPr="003B3BB7" w:rsidRDefault="003B3BB7" w:rsidP="003B3BB7">
      <w:pPr>
        <w:jc w:val="both"/>
        <w:rPr>
          <w:rFonts w:ascii="Tahoma" w:hAnsi="Tahoma" w:cs="Tahoma"/>
          <w:sz w:val="20"/>
          <w:szCs w:val="20"/>
        </w:rPr>
      </w:pPr>
    </w:p>
    <w:p w14:paraId="234AB9D4" w14:textId="723C0D50" w:rsidR="003B3BB7" w:rsidRPr="003B3BB7" w:rsidRDefault="003B3BB7" w:rsidP="003B3BB7">
      <w:pPr>
        <w:jc w:val="both"/>
        <w:rPr>
          <w:rFonts w:ascii="Tahoma" w:hAnsi="Tahoma" w:cs="Tahoma"/>
          <w:sz w:val="20"/>
          <w:szCs w:val="20"/>
        </w:rPr>
      </w:pPr>
      <w:r w:rsidRPr="003B3BB7">
        <w:rPr>
          <w:rFonts w:ascii="Tahoma" w:hAnsi="Tahoma" w:cs="Tahoma"/>
          <w:sz w:val="20"/>
          <w:szCs w:val="20"/>
        </w:rPr>
        <w:t xml:space="preserve">Nevyhovující stav stávajících podlah byl poprvé </w:t>
      </w:r>
      <w:r w:rsidR="00037E84">
        <w:rPr>
          <w:rFonts w:ascii="Tahoma" w:hAnsi="Tahoma" w:cs="Tahoma"/>
          <w:sz w:val="20"/>
          <w:szCs w:val="20"/>
        </w:rPr>
        <w:t xml:space="preserve">smluvními stranami </w:t>
      </w:r>
      <w:r w:rsidRPr="003B3BB7">
        <w:rPr>
          <w:rFonts w:ascii="Tahoma" w:hAnsi="Tahoma" w:cs="Tahoma"/>
          <w:sz w:val="20"/>
          <w:szCs w:val="20"/>
        </w:rPr>
        <w:t xml:space="preserve">projednáván na kontrolním dni dne </w:t>
      </w:r>
      <w:r w:rsidR="00D215A8">
        <w:rPr>
          <w:rFonts w:ascii="Tahoma" w:hAnsi="Tahoma" w:cs="Tahoma"/>
          <w:sz w:val="20"/>
          <w:szCs w:val="20"/>
        </w:rPr>
        <w:t>24.5.2021</w:t>
      </w:r>
      <w:r w:rsidRPr="003B3BB7">
        <w:rPr>
          <w:rFonts w:ascii="Tahoma" w:hAnsi="Tahoma" w:cs="Tahoma"/>
          <w:sz w:val="20"/>
          <w:szCs w:val="20"/>
        </w:rPr>
        <w:t xml:space="preserve">. Dne </w:t>
      </w:r>
      <w:r w:rsidR="00D215A8">
        <w:rPr>
          <w:rFonts w:ascii="Tahoma" w:hAnsi="Tahoma" w:cs="Tahoma"/>
          <w:sz w:val="20"/>
          <w:szCs w:val="20"/>
        </w:rPr>
        <w:t>1.6.2021</w:t>
      </w:r>
      <w:r w:rsidRPr="003B3BB7">
        <w:rPr>
          <w:rFonts w:ascii="Tahoma" w:hAnsi="Tahoma" w:cs="Tahoma"/>
          <w:sz w:val="20"/>
          <w:szCs w:val="20"/>
        </w:rPr>
        <w:t xml:space="preserve"> byla zhotovitelem navržena nová skladba podlah chodeb a místností. Následně dne </w:t>
      </w:r>
      <w:r w:rsidR="00D215A8">
        <w:rPr>
          <w:rFonts w:ascii="Tahoma" w:hAnsi="Tahoma" w:cs="Tahoma"/>
          <w:sz w:val="20"/>
          <w:szCs w:val="20"/>
        </w:rPr>
        <w:t>7.6.2021</w:t>
      </w:r>
      <w:r w:rsidRPr="003B3BB7">
        <w:rPr>
          <w:rFonts w:ascii="Tahoma" w:hAnsi="Tahoma" w:cs="Tahoma"/>
          <w:sz w:val="20"/>
          <w:szCs w:val="20"/>
        </w:rPr>
        <w:t xml:space="preserve"> byla předložena nabídka zhotovitele na novou skladbu podlahových konstrukcí v jednotlivých místností</w:t>
      </w:r>
      <w:r w:rsidR="0087453E">
        <w:rPr>
          <w:rFonts w:ascii="Tahoma" w:hAnsi="Tahoma" w:cs="Tahoma"/>
          <w:sz w:val="20"/>
          <w:szCs w:val="20"/>
        </w:rPr>
        <w:t xml:space="preserve"> včetně změnového listu</w:t>
      </w:r>
      <w:r w:rsidR="00D573CE">
        <w:rPr>
          <w:rFonts w:ascii="Tahoma" w:hAnsi="Tahoma" w:cs="Tahoma"/>
          <w:sz w:val="20"/>
          <w:szCs w:val="20"/>
        </w:rPr>
        <w:t xml:space="preserve"> č. 01</w:t>
      </w:r>
      <w:r w:rsidRPr="003B3BB7">
        <w:rPr>
          <w:rFonts w:ascii="Tahoma" w:hAnsi="Tahoma" w:cs="Tahoma"/>
          <w:sz w:val="20"/>
          <w:szCs w:val="20"/>
        </w:rPr>
        <w:t xml:space="preserve">, a to podle návrhu nové skladby podlah od </w:t>
      </w:r>
      <w:r w:rsidR="00CF31CE">
        <w:rPr>
          <w:rFonts w:ascii="Tahoma" w:hAnsi="Tahoma" w:cs="Tahoma"/>
          <w:sz w:val="20"/>
          <w:szCs w:val="20"/>
        </w:rPr>
        <w:t>zhotovitele</w:t>
      </w:r>
      <w:r w:rsidRPr="003B3BB7">
        <w:rPr>
          <w:rFonts w:ascii="Tahoma" w:hAnsi="Tahoma" w:cs="Tahoma"/>
          <w:sz w:val="20"/>
          <w:szCs w:val="20"/>
        </w:rPr>
        <w:t>.</w:t>
      </w:r>
    </w:p>
    <w:p w14:paraId="04C7BEA7" w14:textId="77777777" w:rsidR="003B3BB7" w:rsidRPr="003B3BB7" w:rsidRDefault="003B3BB7" w:rsidP="003B3BB7">
      <w:pPr>
        <w:jc w:val="both"/>
        <w:rPr>
          <w:rFonts w:ascii="Tahoma" w:hAnsi="Tahoma" w:cs="Tahoma"/>
          <w:sz w:val="20"/>
          <w:szCs w:val="20"/>
        </w:rPr>
      </w:pPr>
    </w:p>
    <w:p w14:paraId="713FE83C" w14:textId="23567BED" w:rsidR="00E8789E" w:rsidRDefault="00037E84" w:rsidP="003B3BB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</w:t>
      </w:r>
      <w:r w:rsidR="00E8789E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souhlasně konstatují a prohlašují, že</w:t>
      </w:r>
      <w:r w:rsidR="00E8789E">
        <w:rPr>
          <w:rFonts w:ascii="Tahoma" w:hAnsi="Tahoma" w:cs="Tahoma"/>
          <w:sz w:val="20"/>
          <w:szCs w:val="20"/>
        </w:rPr>
        <w:t xml:space="preserve"> změna v osobě zhotovitele pro provedení víceprací sjednaných tímto dodatkem není z technických důvodů – návaznost na práce sjednané ve Smlouvě o dílo – možná a byla by i značně ekonomicky náročná. Dále smluvní strany souhlasně konstatují a prohlašují, že hodnota dodatečných stavebních prací nepřekročí 50 % původní hodnoty závazku.</w:t>
      </w:r>
    </w:p>
    <w:p w14:paraId="6830345D" w14:textId="77777777" w:rsidR="00E8789E" w:rsidRDefault="00E8789E" w:rsidP="003B3BB7">
      <w:pPr>
        <w:jc w:val="both"/>
        <w:rPr>
          <w:rFonts w:ascii="Tahoma" w:hAnsi="Tahoma" w:cs="Tahoma"/>
          <w:sz w:val="20"/>
          <w:szCs w:val="20"/>
        </w:rPr>
      </w:pPr>
    </w:p>
    <w:p w14:paraId="0DB083C5" w14:textId="7B24F1E4" w:rsidR="003B3BB7" w:rsidRDefault="00037E84" w:rsidP="003B3BB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dále souhlasně konstatují a prohlašují, že objednatel nemohl předvídat, že je podlaha tvořena dřevotřískovým podkladem, který je ve značném stádiu degradace, neboť toto bylo zjištěno až po stržení původní podlahové krytiny</w:t>
      </w:r>
      <w:r w:rsidR="00CF31CE">
        <w:rPr>
          <w:rFonts w:ascii="Tahoma" w:hAnsi="Tahoma" w:cs="Tahoma"/>
          <w:sz w:val="20"/>
          <w:szCs w:val="20"/>
        </w:rPr>
        <w:t>. Dále smluvní strany souhlasně konstatují a prohlašují, že</w:t>
      </w:r>
      <w:r w:rsidR="00E8789E">
        <w:rPr>
          <w:rFonts w:ascii="Tahoma" w:hAnsi="Tahoma" w:cs="Tahoma"/>
          <w:sz w:val="20"/>
          <w:szCs w:val="20"/>
        </w:rPr>
        <w:t xml:space="preserve"> zamýšlenou změnou se nemění celková povaha veřejné zakázky, kterou je výměna podlahové krytiny a hodnota zamýšlené změny </w:t>
      </w:r>
      <w:r w:rsidR="00CF31CE">
        <w:rPr>
          <w:rFonts w:ascii="Tahoma" w:hAnsi="Tahoma" w:cs="Tahoma"/>
          <w:sz w:val="20"/>
          <w:szCs w:val="20"/>
        </w:rPr>
        <w:t xml:space="preserve">ceny </w:t>
      </w:r>
      <w:r w:rsidR="00E8789E">
        <w:rPr>
          <w:rFonts w:ascii="Tahoma" w:hAnsi="Tahoma" w:cs="Tahoma"/>
          <w:sz w:val="20"/>
          <w:szCs w:val="20"/>
        </w:rPr>
        <w:t>nepřekročí 50 % původní hodnoty závazku.</w:t>
      </w:r>
    </w:p>
    <w:p w14:paraId="5360BB1A" w14:textId="77777777" w:rsidR="00FE2C69" w:rsidRPr="003B3BB7" w:rsidRDefault="00FE2C69" w:rsidP="003B3BB7">
      <w:pPr>
        <w:jc w:val="both"/>
        <w:rPr>
          <w:rFonts w:ascii="Tahoma" w:hAnsi="Tahoma" w:cs="Tahoma"/>
          <w:sz w:val="20"/>
          <w:szCs w:val="20"/>
        </w:rPr>
      </w:pPr>
    </w:p>
    <w:p w14:paraId="7C74FD97" w14:textId="197065BE" w:rsidR="003B3BB7" w:rsidRPr="003B3BB7" w:rsidRDefault="001137A5" w:rsidP="00FE2C69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pacing w:before="120"/>
        <w:ind w:left="0" w:firstLine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Předmět dodatku</w:t>
      </w:r>
    </w:p>
    <w:p w14:paraId="2F31833E" w14:textId="77777777" w:rsidR="003B3BB7" w:rsidRPr="003B3BB7" w:rsidRDefault="003B3BB7" w:rsidP="003B3BB7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</w:p>
    <w:p w14:paraId="40621817" w14:textId="115ED849" w:rsidR="00DB1D03" w:rsidRPr="00DB1D03" w:rsidRDefault="00037E84" w:rsidP="003B3BB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 ohledem na skutečnosti uvedené pod čl. I tohoto dodatku se </w:t>
      </w:r>
      <w:r w:rsidR="00DB1D03">
        <w:rPr>
          <w:rFonts w:ascii="Tahoma" w:hAnsi="Tahoma" w:cs="Tahoma"/>
          <w:bCs/>
          <w:sz w:val="20"/>
          <w:szCs w:val="20"/>
        </w:rPr>
        <w:t>Smluvní strany</w:t>
      </w:r>
      <w:r w:rsidR="00E8789E">
        <w:rPr>
          <w:rFonts w:ascii="Tahoma" w:hAnsi="Tahoma" w:cs="Tahoma"/>
          <w:bCs/>
          <w:sz w:val="20"/>
          <w:szCs w:val="20"/>
        </w:rPr>
        <w:t xml:space="preserve">, </w:t>
      </w:r>
      <w:r w:rsidR="00DB1D03">
        <w:rPr>
          <w:rFonts w:ascii="Tahoma" w:hAnsi="Tahoma" w:cs="Tahoma"/>
          <w:bCs/>
          <w:sz w:val="20"/>
          <w:szCs w:val="20"/>
        </w:rPr>
        <w:t>v souladu s ustanovením §</w:t>
      </w:r>
      <w:r w:rsidR="00FE2C69">
        <w:rPr>
          <w:rFonts w:ascii="Tahoma" w:hAnsi="Tahoma" w:cs="Tahoma"/>
          <w:bCs/>
          <w:sz w:val="20"/>
          <w:szCs w:val="20"/>
        </w:rPr>
        <w:t> </w:t>
      </w:r>
      <w:r w:rsidR="00DB1D03">
        <w:rPr>
          <w:rFonts w:ascii="Tahoma" w:hAnsi="Tahoma" w:cs="Tahoma"/>
          <w:bCs/>
          <w:sz w:val="20"/>
          <w:szCs w:val="20"/>
        </w:rPr>
        <w:t>222 odst</w:t>
      </w:r>
      <w:r>
        <w:rPr>
          <w:rFonts w:ascii="Tahoma" w:hAnsi="Tahoma" w:cs="Tahoma"/>
          <w:bCs/>
          <w:sz w:val="20"/>
          <w:szCs w:val="20"/>
        </w:rPr>
        <w:t>.</w:t>
      </w:r>
      <w:r w:rsidR="00DB1D03">
        <w:rPr>
          <w:rFonts w:ascii="Tahoma" w:hAnsi="Tahoma" w:cs="Tahoma"/>
          <w:bCs/>
          <w:sz w:val="20"/>
          <w:szCs w:val="20"/>
        </w:rPr>
        <w:t xml:space="preserve"> 5 a 6 zák. č. 134/2016 Sb., o zadávání veřejných zakázek</w:t>
      </w:r>
      <w:r w:rsidR="00E8789E">
        <w:rPr>
          <w:rFonts w:ascii="Tahoma" w:hAnsi="Tahoma" w:cs="Tahoma"/>
          <w:bCs/>
          <w:sz w:val="20"/>
          <w:szCs w:val="20"/>
        </w:rPr>
        <w:t>, v platném znění,</w:t>
      </w:r>
      <w:r w:rsidR="00DB1D03">
        <w:rPr>
          <w:rFonts w:ascii="Tahoma" w:hAnsi="Tahoma" w:cs="Tahoma"/>
          <w:bCs/>
          <w:sz w:val="20"/>
          <w:szCs w:val="20"/>
        </w:rPr>
        <w:t xml:space="preserve"> a v návaznosti na čl.</w:t>
      </w:r>
      <w:r w:rsidR="00FE2C69">
        <w:rPr>
          <w:rFonts w:ascii="Tahoma" w:hAnsi="Tahoma" w:cs="Tahoma"/>
          <w:bCs/>
          <w:sz w:val="20"/>
          <w:szCs w:val="20"/>
        </w:rPr>
        <w:t> </w:t>
      </w:r>
      <w:r w:rsidR="00DB1D03">
        <w:rPr>
          <w:rFonts w:ascii="Tahoma" w:hAnsi="Tahoma" w:cs="Tahoma"/>
          <w:bCs/>
          <w:sz w:val="20"/>
          <w:szCs w:val="20"/>
        </w:rPr>
        <w:t>V odst.</w:t>
      </w:r>
      <w:r w:rsidR="00E8789E">
        <w:rPr>
          <w:rFonts w:ascii="Tahoma" w:hAnsi="Tahoma" w:cs="Tahoma"/>
          <w:bCs/>
          <w:sz w:val="20"/>
          <w:szCs w:val="20"/>
        </w:rPr>
        <w:t xml:space="preserve"> 3</w:t>
      </w:r>
      <w:r w:rsidR="00DB1D03">
        <w:rPr>
          <w:rFonts w:ascii="Tahoma" w:hAnsi="Tahoma" w:cs="Tahoma"/>
          <w:bCs/>
          <w:sz w:val="20"/>
          <w:szCs w:val="20"/>
        </w:rPr>
        <w:t xml:space="preserve"> Smlouvy o dílo</w:t>
      </w:r>
      <w:r w:rsidR="00E8789E">
        <w:rPr>
          <w:rFonts w:ascii="Tahoma" w:hAnsi="Tahoma" w:cs="Tahoma"/>
          <w:bCs/>
          <w:sz w:val="20"/>
          <w:szCs w:val="20"/>
        </w:rPr>
        <w:t>,</w:t>
      </w:r>
      <w:r w:rsidR="00DB1D03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dohodly</w:t>
      </w:r>
      <w:r w:rsidR="00DB1D03">
        <w:rPr>
          <w:rFonts w:ascii="Tahoma" w:hAnsi="Tahoma" w:cs="Tahoma"/>
          <w:bCs/>
          <w:sz w:val="20"/>
          <w:szCs w:val="20"/>
        </w:rPr>
        <w:t xml:space="preserve"> na následujících změnách</w:t>
      </w:r>
      <w:r w:rsidR="00E8789E">
        <w:rPr>
          <w:rFonts w:ascii="Tahoma" w:hAnsi="Tahoma" w:cs="Tahoma"/>
          <w:bCs/>
          <w:sz w:val="20"/>
          <w:szCs w:val="20"/>
        </w:rPr>
        <w:t xml:space="preserve"> Smlouvy o dílo</w:t>
      </w:r>
      <w:r w:rsidR="00DB1D03">
        <w:rPr>
          <w:rFonts w:ascii="Tahoma" w:hAnsi="Tahoma" w:cs="Tahoma"/>
          <w:bCs/>
          <w:sz w:val="20"/>
          <w:szCs w:val="20"/>
        </w:rPr>
        <w:t>:</w:t>
      </w:r>
    </w:p>
    <w:p w14:paraId="39EE1BE4" w14:textId="77777777" w:rsidR="00DB1D03" w:rsidRDefault="00DB1D03" w:rsidP="003B3BB7">
      <w:pPr>
        <w:jc w:val="both"/>
        <w:rPr>
          <w:rFonts w:ascii="Tahoma" w:hAnsi="Tahoma" w:cs="Tahoma"/>
          <w:b/>
          <w:sz w:val="20"/>
          <w:szCs w:val="20"/>
        </w:rPr>
      </w:pPr>
    </w:p>
    <w:p w14:paraId="19849EE4" w14:textId="087F086D" w:rsidR="003B3BB7" w:rsidRPr="003B3BB7" w:rsidRDefault="003B3BB7" w:rsidP="003B3BB7">
      <w:pPr>
        <w:jc w:val="both"/>
        <w:rPr>
          <w:rFonts w:ascii="Tahoma" w:hAnsi="Tahoma" w:cs="Tahoma"/>
          <w:b/>
          <w:sz w:val="20"/>
          <w:szCs w:val="20"/>
        </w:rPr>
      </w:pPr>
      <w:r w:rsidRPr="003B3BB7">
        <w:rPr>
          <w:rFonts w:ascii="Tahoma" w:hAnsi="Tahoma" w:cs="Tahoma"/>
          <w:b/>
          <w:sz w:val="20"/>
          <w:szCs w:val="20"/>
        </w:rPr>
        <w:t>Článek III. odst. 1</w:t>
      </w:r>
      <w:r w:rsidR="00DB1D03">
        <w:rPr>
          <w:rFonts w:ascii="Tahoma" w:hAnsi="Tahoma" w:cs="Tahoma"/>
          <w:b/>
          <w:sz w:val="20"/>
          <w:szCs w:val="20"/>
        </w:rPr>
        <w:t xml:space="preserve"> Smlouv</w:t>
      </w:r>
      <w:r w:rsidR="00FC023C">
        <w:rPr>
          <w:rFonts w:ascii="Tahoma" w:hAnsi="Tahoma" w:cs="Tahoma"/>
          <w:b/>
          <w:sz w:val="20"/>
          <w:szCs w:val="20"/>
        </w:rPr>
        <w:t>y</w:t>
      </w:r>
      <w:r w:rsidR="00DB1D03">
        <w:rPr>
          <w:rFonts w:ascii="Tahoma" w:hAnsi="Tahoma" w:cs="Tahoma"/>
          <w:b/>
          <w:sz w:val="20"/>
          <w:szCs w:val="20"/>
        </w:rPr>
        <w:t xml:space="preserve"> o dílo</w:t>
      </w:r>
      <w:r w:rsidRPr="003B3BB7">
        <w:rPr>
          <w:rFonts w:ascii="Tahoma" w:hAnsi="Tahoma" w:cs="Tahoma"/>
          <w:b/>
          <w:sz w:val="20"/>
          <w:szCs w:val="20"/>
        </w:rPr>
        <w:t xml:space="preserve"> se doplňuje </w:t>
      </w:r>
      <w:r w:rsidR="00DB1D03">
        <w:rPr>
          <w:rFonts w:ascii="Tahoma" w:hAnsi="Tahoma" w:cs="Tahoma"/>
          <w:b/>
          <w:sz w:val="20"/>
          <w:szCs w:val="20"/>
        </w:rPr>
        <w:t>o</w:t>
      </w:r>
      <w:r w:rsidR="00E8789E">
        <w:rPr>
          <w:rFonts w:ascii="Tahoma" w:hAnsi="Tahoma" w:cs="Tahoma"/>
          <w:b/>
          <w:sz w:val="20"/>
          <w:szCs w:val="20"/>
        </w:rPr>
        <w:t xml:space="preserve"> </w:t>
      </w:r>
      <w:r w:rsidR="00CF31CE">
        <w:rPr>
          <w:rFonts w:ascii="Tahoma" w:hAnsi="Tahoma" w:cs="Tahoma"/>
          <w:b/>
          <w:sz w:val="20"/>
          <w:szCs w:val="20"/>
        </w:rPr>
        <w:t xml:space="preserve">další </w:t>
      </w:r>
      <w:r w:rsidR="00E8789E">
        <w:rPr>
          <w:rFonts w:ascii="Tahoma" w:hAnsi="Tahoma" w:cs="Tahoma"/>
          <w:b/>
          <w:sz w:val="20"/>
          <w:szCs w:val="20"/>
        </w:rPr>
        <w:t>odrážk</w:t>
      </w:r>
      <w:r w:rsidR="00CF31CE">
        <w:rPr>
          <w:rFonts w:ascii="Tahoma" w:hAnsi="Tahoma" w:cs="Tahoma"/>
          <w:b/>
          <w:sz w:val="20"/>
          <w:szCs w:val="20"/>
        </w:rPr>
        <w:t>y</w:t>
      </w:r>
      <w:r w:rsidR="00DB1D03">
        <w:rPr>
          <w:rFonts w:ascii="Tahoma" w:hAnsi="Tahoma" w:cs="Tahoma"/>
          <w:b/>
          <w:sz w:val="20"/>
          <w:szCs w:val="20"/>
        </w:rPr>
        <w:t xml:space="preserve"> následující</w:t>
      </w:r>
      <w:r w:rsidR="00E8789E">
        <w:rPr>
          <w:rFonts w:ascii="Tahoma" w:hAnsi="Tahoma" w:cs="Tahoma"/>
          <w:b/>
          <w:sz w:val="20"/>
          <w:szCs w:val="20"/>
        </w:rPr>
        <w:t>ho</w:t>
      </w:r>
      <w:r w:rsidR="00DB1D03">
        <w:rPr>
          <w:rFonts w:ascii="Tahoma" w:hAnsi="Tahoma" w:cs="Tahoma"/>
          <w:b/>
          <w:sz w:val="20"/>
          <w:szCs w:val="20"/>
        </w:rPr>
        <w:t xml:space="preserve"> znění</w:t>
      </w:r>
      <w:r w:rsidRPr="003B3BB7">
        <w:rPr>
          <w:rFonts w:ascii="Tahoma" w:hAnsi="Tahoma" w:cs="Tahoma"/>
          <w:b/>
          <w:sz w:val="20"/>
          <w:szCs w:val="20"/>
        </w:rPr>
        <w:t>:</w:t>
      </w:r>
    </w:p>
    <w:p w14:paraId="0FD0619B" w14:textId="77777777" w:rsidR="003B3BB7" w:rsidRPr="003B3BB7" w:rsidRDefault="003B3BB7" w:rsidP="003B3BB7">
      <w:pPr>
        <w:jc w:val="both"/>
        <w:rPr>
          <w:rFonts w:ascii="Tahoma" w:hAnsi="Tahoma" w:cs="Tahoma"/>
          <w:b/>
          <w:sz w:val="20"/>
          <w:szCs w:val="20"/>
        </w:rPr>
      </w:pPr>
    </w:p>
    <w:p w14:paraId="483D2371" w14:textId="7C45EFBB" w:rsidR="003B3BB7" w:rsidRPr="00E8789E" w:rsidRDefault="003B3BB7" w:rsidP="00E8789E">
      <w:pPr>
        <w:pStyle w:val="Odstavecseseznamem"/>
        <w:numPr>
          <w:ilvl w:val="0"/>
          <w:numId w:val="3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E8789E">
        <w:rPr>
          <w:rFonts w:ascii="Tahoma" w:hAnsi="Tahoma" w:cs="Tahoma"/>
          <w:i/>
          <w:sz w:val="20"/>
          <w:szCs w:val="20"/>
        </w:rPr>
        <w:t>prací označených jako vícepráce a snížení rozsahu díla o neprovedené práce označen</w:t>
      </w:r>
      <w:r w:rsidR="00E8789E">
        <w:rPr>
          <w:rFonts w:ascii="Tahoma" w:hAnsi="Tahoma" w:cs="Tahoma"/>
          <w:i/>
          <w:sz w:val="20"/>
          <w:szCs w:val="20"/>
        </w:rPr>
        <w:t>é</w:t>
      </w:r>
      <w:r w:rsidRPr="00E8789E">
        <w:rPr>
          <w:rFonts w:ascii="Tahoma" w:hAnsi="Tahoma" w:cs="Tahoma"/>
          <w:i/>
          <w:sz w:val="20"/>
          <w:szCs w:val="20"/>
        </w:rPr>
        <w:t xml:space="preserve"> jako méněpráce v položkovém rozpočtu </w:t>
      </w:r>
      <w:r w:rsidR="00D215A8" w:rsidRPr="00E8789E">
        <w:rPr>
          <w:rFonts w:ascii="Tahoma" w:hAnsi="Tahoma" w:cs="Tahoma"/>
          <w:i/>
          <w:sz w:val="20"/>
          <w:szCs w:val="20"/>
        </w:rPr>
        <w:t>díla</w:t>
      </w:r>
      <w:r w:rsidRPr="00E8789E">
        <w:rPr>
          <w:rFonts w:ascii="Tahoma" w:hAnsi="Tahoma" w:cs="Tahoma"/>
          <w:i/>
          <w:sz w:val="20"/>
          <w:szCs w:val="20"/>
        </w:rPr>
        <w:t xml:space="preserve">, které jsou součástí změnového listu </w:t>
      </w:r>
      <w:r w:rsidR="00D573CE" w:rsidRPr="00E8789E">
        <w:rPr>
          <w:rFonts w:ascii="Tahoma" w:hAnsi="Tahoma" w:cs="Tahoma"/>
          <w:i/>
          <w:sz w:val="20"/>
          <w:szCs w:val="20"/>
        </w:rPr>
        <w:t>díla</w:t>
      </w:r>
      <w:r w:rsidRPr="00E8789E">
        <w:rPr>
          <w:rFonts w:ascii="Tahoma" w:hAnsi="Tahoma" w:cs="Tahoma"/>
          <w:i/>
          <w:sz w:val="20"/>
          <w:szCs w:val="20"/>
        </w:rPr>
        <w:t xml:space="preserve"> č. </w:t>
      </w:r>
      <w:r w:rsidR="00D573CE" w:rsidRPr="00E8789E">
        <w:rPr>
          <w:rFonts w:ascii="Tahoma" w:hAnsi="Tahoma" w:cs="Tahoma"/>
          <w:i/>
          <w:sz w:val="20"/>
          <w:szCs w:val="20"/>
        </w:rPr>
        <w:t>0</w:t>
      </w:r>
      <w:r w:rsidR="00D215A8" w:rsidRPr="00E8789E">
        <w:rPr>
          <w:rFonts w:ascii="Tahoma" w:hAnsi="Tahoma" w:cs="Tahoma"/>
          <w:i/>
          <w:sz w:val="20"/>
          <w:szCs w:val="20"/>
        </w:rPr>
        <w:t>1</w:t>
      </w:r>
      <w:r w:rsidRPr="00E8789E">
        <w:rPr>
          <w:rFonts w:ascii="Tahoma" w:hAnsi="Tahoma" w:cs="Tahoma"/>
          <w:i/>
          <w:sz w:val="20"/>
          <w:szCs w:val="20"/>
        </w:rPr>
        <w:t xml:space="preserve">, který tvoří přílohu č. </w:t>
      </w:r>
      <w:r w:rsidR="00D215A8" w:rsidRPr="00E8789E">
        <w:rPr>
          <w:rFonts w:ascii="Tahoma" w:hAnsi="Tahoma" w:cs="Tahoma"/>
          <w:i/>
          <w:sz w:val="20"/>
          <w:szCs w:val="20"/>
        </w:rPr>
        <w:t>1</w:t>
      </w:r>
      <w:r w:rsidRPr="00E8789E">
        <w:rPr>
          <w:rFonts w:ascii="Tahoma" w:hAnsi="Tahoma" w:cs="Tahoma"/>
          <w:i/>
          <w:sz w:val="20"/>
          <w:szCs w:val="20"/>
        </w:rPr>
        <w:t xml:space="preserve"> </w:t>
      </w:r>
      <w:r w:rsidR="00E8789E">
        <w:rPr>
          <w:rFonts w:ascii="Tahoma" w:hAnsi="Tahoma" w:cs="Tahoma"/>
          <w:i/>
          <w:sz w:val="20"/>
          <w:szCs w:val="20"/>
        </w:rPr>
        <w:t>D</w:t>
      </w:r>
      <w:r w:rsidRPr="00E8789E">
        <w:rPr>
          <w:rFonts w:ascii="Tahoma" w:hAnsi="Tahoma" w:cs="Tahoma"/>
          <w:i/>
          <w:sz w:val="20"/>
          <w:szCs w:val="20"/>
        </w:rPr>
        <w:t>odatku</w:t>
      </w:r>
      <w:r w:rsidR="00E8789E">
        <w:rPr>
          <w:rFonts w:ascii="Tahoma" w:hAnsi="Tahoma" w:cs="Tahoma"/>
          <w:i/>
          <w:sz w:val="20"/>
          <w:szCs w:val="20"/>
        </w:rPr>
        <w:t xml:space="preserve"> č. 1 k této smlouvě</w:t>
      </w:r>
      <w:r w:rsidRPr="00E8789E">
        <w:rPr>
          <w:rFonts w:ascii="Tahoma" w:hAnsi="Tahoma" w:cs="Tahoma"/>
          <w:i/>
          <w:sz w:val="20"/>
          <w:szCs w:val="20"/>
        </w:rPr>
        <w:t>.</w:t>
      </w:r>
    </w:p>
    <w:p w14:paraId="58740067" w14:textId="77777777" w:rsidR="003B3BB7" w:rsidRPr="003B3BB7" w:rsidRDefault="003B3BB7" w:rsidP="003B3BB7">
      <w:pPr>
        <w:keepNext/>
        <w:keepLines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14:paraId="2AF1EFB4" w14:textId="2F01FD75" w:rsidR="003B3BB7" w:rsidRPr="003B3BB7" w:rsidRDefault="003B3BB7" w:rsidP="003B3BB7">
      <w:pPr>
        <w:jc w:val="both"/>
        <w:rPr>
          <w:rFonts w:ascii="Tahoma" w:hAnsi="Tahoma" w:cs="Tahoma"/>
          <w:b/>
          <w:sz w:val="20"/>
          <w:szCs w:val="20"/>
        </w:rPr>
      </w:pPr>
      <w:r w:rsidRPr="003B3BB7">
        <w:rPr>
          <w:rFonts w:ascii="Tahoma" w:hAnsi="Tahoma" w:cs="Tahoma"/>
          <w:b/>
          <w:sz w:val="20"/>
          <w:szCs w:val="20"/>
        </w:rPr>
        <w:t>Článek V. odst. 1</w:t>
      </w:r>
      <w:r w:rsidR="00F560F3">
        <w:rPr>
          <w:rFonts w:ascii="Tahoma" w:hAnsi="Tahoma" w:cs="Tahoma"/>
          <w:b/>
          <w:sz w:val="20"/>
          <w:szCs w:val="20"/>
        </w:rPr>
        <w:t xml:space="preserve"> Smlouvy o dílo</w:t>
      </w:r>
      <w:r w:rsidRPr="003B3BB7">
        <w:rPr>
          <w:rFonts w:ascii="Tahoma" w:hAnsi="Tahoma" w:cs="Tahoma"/>
          <w:b/>
          <w:sz w:val="20"/>
          <w:szCs w:val="20"/>
        </w:rPr>
        <w:t xml:space="preserve"> se</w:t>
      </w:r>
      <w:r w:rsidR="00F560F3">
        <w:rPr>
          <w:rFonts w:ascii="Tahoma" w:hAnsi="Tahoma" w:cs="Tahoma"/>
          <w:b/>
          <w:sz w:val="20"/>
          <w:szCs w:val="20"/>
        </w:rPr>
        <w:t xml:space="preserve"> ruší</w:t>
      </w:r>
      <w:r w:rsidRPr="003B3BB7">
        <w:rPr>
          <w:rFonts w:ascii="Tahoma" w:hAnsi="Tahoma" w:cs="Tahoma"/>
          <w:b/>
          <w:sz w:val="20"/>
          <w:szCs w:val="20"/>
        </w:rPr>
        <w:t xml:space="preserve"> a nahrazuje </w:t>
      </w:r>
      <w:r w:rsidR="00F560F3">
        <w:rPr>
          <w:rFonts w:ascii="Tahoma" w:hAnsi="Tahoma" w:cs="Tahoma"/>
          <w:b/>
          <w:sz w:val="20"/>
          <w:szCs w:val="20"/>
        </w:rPr>
        <w:t>se tímto</w:t>
      </w:r>
      <w:r w:rsidRPr="003B3BB7">
        <w:rPr>
          <w:rFonts w:ascii="Tahoma" w:hAnsi="Tahoma" w:cs="Tahoma"/>
          <w:b/>
          <w:sz w:val="20"/>
          <w:szCs w:val="20"/>
        </w:rPr>
        <w:t xml:space="preserve"> znění</w:t>
      </w:r>
      <w:r w:rsidR="00F560F3">
        <w:rPr>
          <w:rFonts w:ascii="Tahoma" w:hAnsi="Tahoma" w:cs="Tahoma"/>
          <w:b/>
          <w:sz w:val="20"/>
          <w:szCs w:val="20"/>
        </w:rPr>
        <w:t>m</w:t>
      </w:r>
      <w:r w:rsidRPr="003B3BB7">
        <w:rPr>
          <w:rFonts w:ascii="Tahoma" w:hAnsi="Tahoma" w:cs="Tahoma"/>
          <w:b/>
          <w:sz w:val="20"/>
          <w:szCs w:val="20"/>
        </w:rPr>
        <w:t>:</w:t>
      </w:r>
    </w:p>
    <w:p w14:paraId="1E858CE8" w14:textId="77777777" w:rsidR="003B3BB7" w:rsidRPr="003B3BB7" w:rsidRDefault="003B3BB7" w:rsidP="003B3BB7">
      <w:pPr>
        <w:jc w:val="both"/>
        <w:rPr>
          <w:rFonts w:ascii="Tahoma" w:hAnsi="Tahoma" w:cs="Tahoma"/>
          <w:b/>
          <w:sz w:val="20"/>
          <w:szCs w:val="20"/>
        </w:rPr>
      </w:pPr>
    </w:p>
    <w:p w14:paraId="047B62D2" w14:textId="0C730109" w:rsidR="003B3BB7" w:rsidRPr="003B3BB7" w:rsidRDefault="003B3BB7" w:rsidP="003B3BB7">
      <w:pPr>
        <w:keepNext/>
        <w:keepLines/>
        <w:jc w:val="both"/>
        <w:rPr>
          <w:rFonts w:ascii="Tahoma" w:hAnsi="Tahoma" w:cs="Tahoma"/>
          <w:i/>
          <w:sz w:val="20"/>
          <w:szCs w:val="20"/>
        </w:rPr>
      </w:pPr>
      <w:r w:rsidRPr="003B3BB7">
        <w:rPr>
          <w:rFonts w:ascii="Tahoma" w:hAnsi="Tahoma" w:cs="Tahoma"/>
          <w:i/>
          <w:sz w:val="20"/>
          <w:szCs w:val="20"/>
        </w:rPr>
        <w:t>Cena za provedené dílo je stanovena dohodou smluvních stran a činí</w:t>
      </w:r>
      <w:r w:rsidR="00D573CE">
        <w:rPr>
          <w:rFonts w:ascii="Tahoma" w:hAnsi="Tahoma" w:cs="Tahoma"/>
          <w:i/>
          <w:sz w:val="20"/>
          <w:szCs w:val="20"/>
        </w:rPr>
        <w:t>:</w:t>
      </w:r>
    </w:p>
    <w:p w14:paraId="0C8AD128" w14:textId="77777777" w:rsidR="003B3BB7" w:rsidRPr="003B3BB7" w:rsidRDefault="003B3BB7" w:rsidP="003B3BB7">
      <w:pPr>
        <w:jc w:val="both"/>
        <w:rPr>
          <w:rFonts w:ascii="Tahoma" w:hAnsi="Tahoma" w:cs="Tahoma"/>
          <w:i/>
          <w:sz w:val="20"/>
          <w:szCs w:val="20"/>
        </w:rPr>
      </w:pPr>
    </w:p>
    <w:p w14:paraId="4486AE38" w14:textId="32FB7C07" w:rsidR="003B3BB7" w:rsidRPr="00D573CE" w:rsidRDefault="003B3BB7" w:rsidP="003B3BB7">
      <w:pPr>
        <w:widowControl w:val="0"/>
        <w:tabs>
          <w:tab w:val="left" w:pos="284"/>
        </w:tabs>
        <w:spacing w:after="20"/>
        <w:rPr>
          <w:rFonts w:ascii="Tahoma" w:hAnsi="Tahoma" w:cs="Tahoma"/>
          <w:i/>
          <w:sz w:val="20"/>
          <w:szCs w:val="20"/>
        </w:rPr>
      </w:pPr>
      <w:r w:rsidRPr="00D573CE">
        <w:rPr>
          <w:rFonts w:ascii="Tahoma" w:hAnsi="Tahoma" w:cs="Tahoma"/>
          <w:i/>
          <w:sz w:val="20"/>
          <w:szCs w:val="20"/>
        </w:rPr>
        <w:t xml:space="preserve">Cena díla celkem dle základní </w:t>
      </w:r>
      <w:r w:rsidR="006F37A8">
        <w:rPr>
          <w:rFonts w:ascii="Tahoma" w:hAnsi="Tahoma" w:cs="Tahoma"/>
          <w:i/>
          <w:sz w:val="20"/>
          <w:szCs w:val="20"/>
        </w:rPr>
        <w:t>Smlouvy o dílo</w:t>
      </w:r>
      <w:r w:rsidRPr="00D573CE">
        <w:rPr>
          <w:rFonts w:ascii="Tahoma" w:hAnsi="Tahoma" w:cs="Tahoma"/>
          <w:i/>
          <w:sz w:val="20"/>
          <w:szCs w:val="20"/>
        </w:rPr>
        <w:t>:</w:t>
      </w:r>
      <w:r w:rsidRPr="00D573CE">
        <w:rPr>
          <w:rFonts w:ascii="Tahoma" w:hAnsi="Tahoma" w:cs="Tahoma"/>
          <w:i/>
          <w:sz w:val="20"/>
          <w:szCs w:val="20"/>
        </w:rPr>
        <w:tab/>
      </w:r>
      <w:r w:rsidRPr="00D573CE">
        <w:rPr>
          <w:rFonts w:ascii="Tahoma" w:hAnsi="Tahoma" w:cs="Tahoma"/>
          <w:i/>
          <w:sz w:val="20"/>
          <w:szCs w:val="20"/>
        </w:rPr>
        <w:tab/>
      </w:r>
      <w:r w:rsidRPr="00D573CE">
        <w:rPr>
          <w:rFonts w:ascii="Tahoma" w:hAnsi="Tahoma" w:cs="Tahoma"/>
          <w:i/>
          <w:sz w:val="20"/>
          <w:szCs w:val="20"/>
        </w:rPr>
        <w:tab/>
      </w:r>
      <w:r w:rsidR="006F37A8">
        <w:rPr>
          <w:rFonts w:ascii="Tahoma" w:hAnsi="Tahoma" w:cs="Tahoma"/>
          <w:i/>
          <w:sz w:val="20"/>
          <w:szCs w:val="20"/>
        </w:rPr>
        <w:tab/>
      </w:r>
      <w:r w:rsidRPr="00D573CE">
        <w:rPr>
          <w:rFonts w:ascii="Tahoma" w:hAnsi="Tahoma" w:cs="Tahoma"/>
          <w:i/>
          <w:sz w:val="20"/>
          <w:szCs w:val="20"/>
        </w:rPr>
        <w:t>368 871,43</w:t>
      </w:r>
      <w:r w:rsidR="00D573CE" w:rsidRPr="00D573CE">
        <w:rPr>
          <w:rFonts w:ascii="Tahoma" w:hAnsi="Tahoma" w:cs="Tahoma"/>
          <w:i/>
          <w:sz w:val="20"/>
          <w:szCs w:val="20"/>
        </w:rPr>
        <w:t xml:space="preserve"> Kč </w:t>
      </w:r>
      <w:r w:rsidRPr="00D573CE">
        <w:rPr>
          <w:rFonts w:ascii="Tahoma" w:hAnsi="Tahoma" w:cs="Tahoma"/>
          <w:i/>
          <w:sz w:val="20"/>
          <w:szCs w:val="20"/>
        </w:rPr>
        <w:t>bez DPH</w:t>
      </w:r>
    </w:p>
    <w:p w14:paraId="7DD66724" w14:textId="4DD9EA17" w:rsidR="003B3BB7" w:rsidRPr="00D573CE" w:rsidRDefault="003B3BB7" w:rsidP="003B3BB7">
      <w:pPr>
        <w:widowControl w:val="0"/>
        <w:tabs>
          <w:tab w:val="left" w:pos="284"/>
        </w:tabs>
        <w:spacing w:after="20"/>
        <w:rPr>
          <w:rFonts w:ascii="Tahoma" w:hAnsi="Tahoma" w:cs="Tahoma"/>
          <w:i/>
          <w:sz w:val="20"/>
          <w:szCs w:val="20"/>
        </w:rPr>
      </w:pPr>
      <w:r w:rsidRPr="00D573CE">
        <w:rPr>
          <w:rFonts w:ascii="Tahoma" w:hAnsi="Tahoma" w:cs="Tahoma"/>
          <w:i/>
          <w:sz w:val="20"/>
          <w:szCs w:val="20"/>
        </w:rPr>
        <w:t>Cena díla dle dodatku č. 1:</w:t>
      </w:r>
      <w:r w:rsidR="006F37A8">
        <w:rPr>
          <w:rFonts w:ascii="Tahoma" w:hAnsi="Tahoma" w:cs="Tahoma"/>
          <w:i/>
          <w:sz w:val="20"/>
          <w:szCs w:val="20"/>
        </w:rPr>
        <w:tab/>
      </w:r>
      <w:r w:rsidR="006F37A8">
        <w:rPr>
          <w:rFonts w:ascii="Tahoma" w:hAnsi="Tahoma" w:cs="Tahoma"/>
          <w:i/>
          <w:sz w:val="20"/>
          <w:szCs w:val="20"/>
        </w:rPr>
        <w:tab/>
      </w:r>
      <w:r w:rsidR="006F37A8">
        <w:rPr>
          <w:rFonts w:ascii="Tahoma" w:hAnsi="Tahoma" w:cs="Tahoma"/>
          <w:i/>
          <w:sz w:val="20"/>
          <w:szCs w:val="20"/>
        </w:rPr>
        <w:tab/>
      </w:r>
      <w:r w:rsidR="006F37A8">
        <w:rPr>
          <w:rFonts w:ascii="Tahoma" w:hAnsi="Tahoma" w:cs="Tahoma"/>
          <w:i/>
          <w:sz w:val="20"/>
          <w:szCs w:val="20"/>
        </w:rPr>
        <w:tab/>
      </w:r>
      <w:r w:rsidR="006F37A8">
        <w:rPr>
          <w:rFonts w:ascii="Tahoma" w:hAnsi="Tahoma" w:cs="Tahoma"/>
          <w:i/>
          <w:sz w:val="20"/>
          <w:szCs w:val="20"/>
        </w:rPr>
        <w:tab/>
      </w:r>
      <w:r w:rsidR="006F37A8">
        <w:rPr>
          <w:rFonts w:ascii="Tahoma" w:hAnsi="Tahoma" w:cs="Tahoma"/>
          <w:i/>
          <w:sz w:val="20"/>
          <w:szCs w:val="20"/>
        </w:rPr>
        <w:tab/>
      </w:r>
      <w:r w:rsidR="00D573CE" w:rsidRPr="00D573CE">
        <w:rPr>
          <w:rFonts w:ascii="Tahoma" w:hAnsi="Tahoma" w:cs="Tahoma"/>
          <w:i/>
          <w:sz w:val="20"/>
          <w:szCs w:val="20"/>
        </w:rPr>
        <w:t xml:space="preserve">91 583,76 </w:t>
      </w:r>
      <w:r w:rsidRPr="00D573CE">
        <w:rPr>
          <w:rFonts w:ascii="Tahoma" w:hAnsi="Tahoma" w:cs="Tahoma"/>
          <w:i/>
          <w:sz w:val="20"/>
          <w:szCs w:val="20"/>
        </w:rPr>
        <w:t>Kč bez DPH</w:t>
      </w:r>
    </w:p>
    <w:p w14:paraId="1D317FCE" w14:textId="38FEF1FE" w:rsidR="003B3BB7" w:rsidRPr="003B3BB7" w:rsidRDefault="003B3BB7" w:rsidP="003B3BB7">
      <w:pPr>
        <w:widowControl w:val="0"/>
        <w:tabs>
          <w:tab w:val="left" w:pos="284"/>
        </w:tabs>
        <w:spacing w:after="20"/>
        <w:rPr>
          <w:rFonts w:ascii="Tahoma" w:hAnsi="Tahoma" w:cs="Tahoma"/>
          <w:i/>
          <w:sz w:val="20"/>
          <w:szCs w:val="20"/>
        </w:rPr>
      </w:pPr>
      <w:r w:rsidRPr="00D573CE">
        <w:rPr>
          <w:rFonts w:ascii="Tahoma" w:hAnsi="Tahoma" w:cs="Tahoma"/>
          <w:i/>
          <w:sz w:val="20"/>
          <w:szCs w:val="20"/>
        </w:rPr>
        <w:t>Cena díla celkem dle S</w:t>
      </w:r>
      <w:r w:rsidR="006F37A8">
        <w:rPr>
          <w:rFonts w:ascii="Tahoma" w:hAnsi="Tahoma" w:cs="Tahoma"/>
          <w:i/>
          <w:sz w:val="20"/>
          <w:szCs w:val="20"/>
        </w:rPr>
        <w:t>mlouvy o dílo</w:t>
      </w:r>
      <w:r w:rsidRPr="00D573CE">
        <w:rPr>
          <w:rFonts w:ascii="Tahoma" w:hAnsi="Tahoma" w:cs="Tahoma"/>
          <w:i/>
          <w:sz w:val="20"/>
          <w:szCs w:val="20"/>
        </w:rPr>
        <w:t xml:space="preserve"> ve znění dodatku č. 1</w:t>
      </w:r>
      <w:r w:rsidR="006F37A8">
        <w:rPr>
          <w:rFonts w:ascii="Tahoma" w:hAnsi="Tahoma" w:cs="Tahoma"/>
          <w:i/>
          <w:sz w:val="20"/>
          <w:szCs w:val="20"/>
        </w:rPr>
        <w:t>:</w:t>
      </w:r>
      <w:r w:rsidR="006F37A8">
        <w:rPr>
          <w:rFonts w:ascii="Tahoma" w:hAnsi="Tahoma" w:cs="Tahoma"/>
          <w:i/>
          <w:sz w:val="20"/>
          <w:szCs w:val="20"/>
        </w:rPr>
        <w:tab/>
      </w:r>
      <w:r w:rsidR="006F37A8">
        <w:rPr>
          <w:rFonts w:ascii="Tahoma" w:hAnsi="Tahoma" w:cs="Tahoma"/>
          <w:i/>
          <w:sz w:val="20"/>
          <w:szCs w:val="20"/>
        </w:rPr>
        <w:tab/>
      </w:r>
      <w:r w:rsidR="00D573CE" w:rsidRPr="00D573CE">
        <w:rPr>
          <w:rFonts w:ascii="Tahoma" w:hAnsi="Tahoma" w:cs="Tahoma"/>
          <w:i/>
          <w:sz w:val="20"/>
          <w:szCs w:val="20"/>
        </w:rPr>
        <w:t xml:space="preserve">460 455,19 </w:t>
      </w:r>
      <w:r w:rsidRPr="00D573CE">
        <w:rPr>
          <w:rFonts w:ascii="Tahoma" w:hAnsi="Tahoma" w:cs="Tahoma"/>
          <w:i/>
          <w:sz w:val="20"/>
          <w:szCs w:val="20"/>
        </w:rPr>
        <w:t>Kč bez DPH</w:t>
      </w:r>
    </w:p>
    <w:p w14:paraId="0F00B53D" w14:textId="77777777" w:rsidR="003B3BB7" w:rsidRPr="003B3BB7" w:rsidRDefault="003B3BB7" w:rsidP="003B3BB7">
      <w:pPr>
        <w:jc w:val="both"/>
        <w:rPr>
          <w:rFonts w:ascii="Tahoma" w:hAnsi="Tahoma" w:cs="Tahoma"/>
          <w:sz w:val="20"/>
          <w:szCs w:val="20"/>
        </w:rPr>
      </w:pPr>
    </w:p>
    <w:p w14:paraId="2935AFDE" w14:textId="0F944DBE" w:rsidR="003B3BB7" w:rsidRDefault="006F37A8" w:rsidP="003B3BB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Článek XVI odst. 11 Smlouvy o dílo se doplňuje o následující znění:</w:t>
      </w:r>
    </w:p>
    <w:p w14:paraId="47772C51" w14:textId="41EC0567" w:rsidR="006F37A8" w:rsidRDefault="006F37A8" w:rsidP="003B3BB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698226D" w14:textId="5972939C" w:rsidR="006F37A8" w:rsidRDefault="006F37A8" w:rsidP="003B3BB7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Součástí smlouvy je Příloha č. 1 a 2 Dodatku č. 1.</w:t>
      </w:r>
    </w:p>
    <w:p w14:paraId="1B95B60B" w14:textId="77777777" w:rsidR="006F37A8" w:rsidRPr="006F37A8" w:rsidRDefault="006F37A8" w:rsidP="003B3BB7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0BA88ECD" w14:textId="77777777" w:rsidR="003B3BB7" w:rsidRPr="003B3BB7" w:rsidRDefault="003B3BB7" w:rsidP="00FE2C69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pacing w:before="120"/>
        <w:ind w:left="0" w:firstLine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B3BB7">
        <w:rPr>
          <w:rFonts w:ascii="Tahoma" w:hAnsi="Tahoma" w:cs="Tahoma"/>
          <w:b/>
          <w:bCs/>
          <w:iCs/>
          <w:sz w:val="20"/>
          <w:szCs w:val="20"/>
        </w:rPr>
        <w:t>Závěrečná ujednání</w:t>
      </w:r>
    </w:p>
    <w:p w14:paraId="5C7AF5F5" w14:textId="77777777" w:rsidR="003B3BB7" w:rsidRPr="003B3BB7" w:rsidRDefault="003B3BB7" w:rsidP="003B3BB7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</w:p>
    <w:p w14:paraId="700CC820" w14:textId="35665748" w:rsidR="006F37A8" w:rsidRDefault="006F37A8" w:rsidP="006E10D9">
      <w:pPr>
        <w:pStyle w:val="Smlouva-slo"/>
        <w:numPr>
          <w:ilvl w:val="0"/>
          <w:numId w:val="22"/>
        </w:numPr>
        <w:tabs>
          <w:tab w:val="clear" w:pos="360"/>
        </w:tabs>
        <w:spacing w:line="276" w:lineRule="auto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</w:t>
      </w:r>
      <w:r w:rsidRPr="00787CD9">
        <w:rPr>
          <w:rFonts w:ascii="Tahoma" w:hAnsi="Tahoma" w:cs="Tahoma"/>
          <w:sz w:val="20"/>
        </w:rPr>
        <w:t xml:space="preserve">případě podpisu </w:t>
      </w:r>
      <w:r>
        <w:rPr>
          <w:rFonts w:ascii="Tahoma" w:hAnsi="Tahoma" w:cs="Tahoma"/>
          <w:sz w:val="20"/>
        </w:rPr>
        <w:t>tohoto dodatku</w:t>
      </w:r>
      <w:r w:rsidRPr="00787CD9">
        <w:rPr>
          <w:rFonts w:ascii="Tahoma" w:hAnsi="Tahoma" w:cs="Tahoma"/>
          <w:sz w:val="20"/>
        </w:rPr>
        <w:t xml:space="preserve"> v listinné podobě, bude t</w:t>
      </w:r>
      <w:r>
        <w:rPr>
          <w:rFonts w:ascii="Tahoma" w:hAnsi="Tahoma" w:cs="Tahoma"/>
          <w:sz w:val="20"/>
        </w:rPr>
        <w:t>ento dodatek</w:t>
      </w:r>
      <w:r w:rsidRPr="00787CD9">
        <w:rPr>
          <w:rFonts w:ascii="Tahoma" w:hAnsi="Tahoma" w:cs="Tahoma"/>
          <w:sz w:val="20"/>
        </w:rPr>
        <w:t xml:space="preserve"> vyhotoven ve </w:t>
      </w:r>
      <w:r>
        <w:rPr>
          <w:rFonts w:ascii="Tahoma" w:hAnsi="Tahoma" w:cs="Tahoma"/>
          <w:sz w:val="20"/>
        </w:rPr>
        <w:t>dvou</w:t>
      </w:r>
      <w:r w:rsidRPr="00787CD9">
        <w:rPr>
          <w:rFonts w:ascii="Tahoma" w:hAnsi="Tahoma" w:cs="Tahoma"/>
          <w:sz w:val="20"/>
        </w:rPr>
        <w:t xml:space="preserve"> stejnopisech s platností originálu, přičemž objednatel </w:t>
      </w:r>
      <w:r>
        <w:rPr>
          <w:rFonts w:ascii="Tahoma" w:hAnsi="Tahoma" w:cs="Tahoma"/>
          <w:sz w:val="20"/>
        </w:rPr>
        <w:t>i</w:t>
      </w:r>
      <w:r w:rsidRPr="00787CD9">
        <w:rPr>
          <w:rFonts w:ascii="Tahoma" w:hAnsi="Tahoma" w:cs="Tahoma"/>
          <w:sz w:val="20"/>
        </w:rPr>
        <w:t xml:space="preserve"> zhotovitel </w:t>
      </w:r>
      <w:r>
        <w:rPr>
          <w:rFonts w:ascii="Tahoma" w:hAnsi="Tahoma" w:cs="Tahoma"/>
          <w:sz w:val="20"/>
        </w:rPr>
        <w:t xml:space="preserve">obdrží </w:t>
      </w:r>
      <w:r w:rsidRPr="00787CD9">
        <w:rPr>
          <w:rFonts w:ascii="Tahoma" w:hAnsi="Tahoma" w:cs="Tahoma"/>
          <w:sz w:val="20"/>
        </w:rPr>
        <w:t>jedno vyhotovení.</w:t>
      </w:r>
    </w:p>
    <w:p w14:paraId="322F2F1D" w14:textId="77777777" w:rsidR="006F37A8" w:rsidRDefault="006F37A8" w:rsidP="006F37A8">
      <w:pPr>
        <w:pStyle w:val="Smlouva-slo"/>
        <w:spacing w:line="276" w:lineRule="auto"/>
        <w:ind w:left="357"/>
        <w:contextualSpacing/>
        <w:rPr>
          <w:rFonts w:ascii="Tahoma" w:hAnsi="Tahoma" w:cs="Tahoma"/>
          <w:sz w:val="20"/>
        </w:rPr>
      </w:pPr>
    </w:p>
    <w:p w14:paraId="05E9F901" w14:textId="456C5D00" w:rsidR="006F37A8" w:rsidRDefault="006F37A8" w:rsidP="006E10D9">
      <w:pPr>
        <w:pStyle w:val="Smlouva-slo"/>
        <w:numPr>
          <w:ilvl w:val="0"/>
          <w:numId w:val="22"/>
        </w:numPr>
        <w:tabs>
          <w:tab w:val="clear" w:pos="360"/>
        </w:tabs>
        <w:spacing w:line="276" w:lineRule="auto"/>
        <w:contextualSpacing/>
        <w:rPr>
          <w:rFonts w:ascii="Tahoma" w:hAnsi="Tahoma" w:cs="Tahoma"/>
          <w:sz w:val="20"/>
        </w:rPr>
      </w:pPr>
      <w:r w:rsidRPr="006F37A8">
        <w:rPr>
          <w:rFonts w:ascii="Tahoma" w:hAnsi="Tahoma" w:cs="Tahoma"/>
          <w:sz w:val="20"/>
        </w:rPr>
        <w:t>Tento dodatek nabývá platnosti a účinnosti podpisem obou smluvních stran. Pokud je dána zákonem č.</w:t>
      </w:r>
      <w:r w:rsidR="00FE2C69">
        <w:rPr>
          <w:rFonts w:ascii="Tahoma" w:hAnsi="Tahoma" w:cs="Tahoma"/>
          <w:sz w:val="20"/>
        </w:rPr>
        <w:t> </w:t>
      </w:r>
      <w:r w:rsidRPr="006F37A8">
        <w:rPr>
          <w:rFonts w:ascii="Tahoma" w:hAnsi="Tahoma" w:cs="Tahoma"/>
          <w:sz w:val="20"/>
        </w:rPr>
        <w:t>340/2015 Sb., o zvláštních podmínkách účinnosti některých smluv, uveřejňování těchto smluv a o registru smluv (zákon o registru smluv) povinnost zveřejnění, nabude dodatek účinnosti dnem jejího vložení do registru smluv.</w:t>
      </w:r>
    </w:p>
    <w:p w14:paraId="29DCDA47" w14:textId="7F99FBA6" w:rsidR="006F37A8" w:rsidRPr="006F37A8" w:rsidRDefault="006F37A8" w:rsidP="006E10D9">
      <w:pPr>
        <w:pStyle w:val="Smlouva-slo"/>
        <w:numPr>
          <w:ilvl w:val="0"/>
          <w:numId w:val="22"/>
        </w:numPr>
        <w:tabs>
          <w:tab w:val="clear" w:pos="360"/>
        </w:tabs>
        <w:spacing w:line="276" w:lineRule="auto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Nedílnou </w:t>
      </w:r>
      <w:r w:rsidRPr="003B3BB7">
        <w:rPr>
          <w:rFonts w:ascii="Tahoma" w:hAnsi="Tahoma" w:cs="Tahoma"/>
          <w:sz w:val="20"/>
        </w:rPr>
        <w:t xml:space="preserve">součástí </w:t>
      </w:r>
      <w:r>
        <w:rPr>
          <w:rFonts w:ascii="Tahoma" w:hAnsi="Tahoma" w:cs="Tahoma"/>
          <w:sz w:val="20"/>
        </w:rPr>
        <w:t>tohoto dodatku</w:t>
      </w:r>
      <w:r w:rsidRPr="003B3BB7">
        <w:rPr>
          <w:rFonts w:ascii="Tahoma" w:hAnsi="Tahoma" w:cs="Tahoma"/>
          <w:sz w:val="20"/>
        </w:rPr>
        <w:t xml:space="preserve"> jsou tyto přílohy:</w:t>
      </w:r>
    </w:p>
    <w:p w14:paraId="185F5067" w14:textId="77777777" w:rsidR="006F37A8" w:rsidRDefault="003B3BB7" w:rsidP="006F37A8">
      <w:pPr>
        <w:widowControl w:val="0"/>
        <w:tabs>
          <w:tab w:val="left" w:pos="1701"/>
        </w:tabs>
        <w:snapToGrid w:val="0"/>
        <w:ind w:left="35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D573CE">
        <w:rPr>
          <w:rFonts w:ascii="Tahoma" w:hAnsi="Tahoma" w:cs="Tahoma"/>
          <w:sz w:val="20"/>
          <w:szCs w:val="20"/>
        </w:rPr>
        <w:lastRenderedPageBreak/>
        <w:t>Příloha č. 1:</w:t>
      </w:r>
      <w:r w:rsidR="006F37A8">
        <w:rPr>
          <w:rFonts w:ascii="Tahoma" w:hAnsi="Tahoma" w:cs="Tahoma"/>
          <w:sz w:val="20"/>
          <w:szCs w:val="20"/>
        </w:rPr>
        <w:t xml:space="preserve"> </w:t>
      </w:r>
      <w:r w:rsidRPr="00D573CE">
        <w:rPr>
          <w:rFonts w:ascii="Tahoma" w:hAnsi="Tahoma" w:cs="Tahoma"/>
          <w:bCs/>
          <w:sz w:val="20"/>
          <w:szCs w:val="20"/>
        </w:rPr>
        <w:t>Položkový rozpočet</w:t>
      </w:r>
    </w:p>
    <w:p w14:paraId="66F8F6E1" w14:textId="711C4019" w:rsidR="003B3BB7" w:rsidRPr="003B3BB7" w:rsidRDefault="003B3BB7" w:rsidP="006F37A8">
      <w:pPr>
        <w:widowControl w:val="0"/>
        <w:tabs>
          <w:tab w:val="left" w:pos="1701"/>
        </w:tabs>
        <w:snapToGrid w:val="0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 w:rsidRPr="00D573CE">
        <w:rPr>
          <w:rFonts w:ascii="Tahoma" w:hAnsi="Tahoma" w:cs="Tahoma"/>
          <w:bCs/>
          <w:sz w:val="20"/>
          <w:szCs w:val="20"/>
        </w:rPr>
        <w:t>Příloha č. 2:</w:t>
      </w:r>
      <w:r w:rsidR="006966DC">
        <w:rPr>
          <w:rFonts w:ascii="Tahoma" w:hAnsi="Tahoma" w:cs="Tahoma"/>
          <w:bCs/>
          <w:sz w:val="20"/>
          <w:szCs w:val="20"/>
        </w:rPr>
        <w:t xml:space="preserve"> Protokol o změně díla – změnový list č. 01</w:t>
      </w:r>
    </w:p>
    <w:p w14:paraId="68BFE553" w14:textId="77777777" w:rsidR="003B3BB7" w:rsidRPr="00631EB1" w:rsidRDefault="003B3BB7" w:rsidP="005247FD">
      <w:pPr>
        <w:pStyle w:val="Nzev"/>
        <w:spacing w:line="276" w:lineRule="auto"/>
        <w:rPr>
          <w:rFonts w:ascii="Tahoma" w:hAnsi="Tahoma" w:cs="Tahoma"/>
          <w:sz w:val="20"/>
          <w:szCs w:val="20"/>
        </w:rPr>
      </w:pPr>
    </w:p>
    <w:p w14:paraId="547CA216" w14:textId="77777777" w:rsidR="00CC4F32" w:rsidRPr="00631EB1" w:rsidRDefault="00CC4F32" w:rsidP="005247FD">
      <w:pPr>
        <w:pStyle w:val="Nzev"/>
        <w:spacing w:line="276" w:lineRule="auto"/>
        <w:rPr>
          <w:rFonts w:ascii="Tahoma" w:hAnsi="Tahoma" w:cs="Tahoma"/>
          <w:sz w:val="20"/>
          <w:szCs w:val="20"/>
        </w:rPr>
      </w:pPr>
    </w:p>
    <w:p w14:paraId="278725B5" w14:textId="77777777" w:rsidR="00CC4F32" w:rsidRPr="00631EB1" w:rsidRDefault="00CC4F32" w:rsidP="00CC4F32">
      <w:pPr>
        <w:pStyle w:val="Smlouva-slo"/>
        <w:tabs>
          <w:tab w:val="left" w:pos="1701"/>
        </w:tabs>
        <w:spacing w:line="276" w:lineRule="auto"/>
        <w:ind w:left="357"/>
        <w:rPr>
          <w:rFonts w:ascii="Tahoma" w:hAnsi="Tahoma" w:cs="Tahoma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1316"/>
        <w:gridCol w:w="4212"/>
      </w:tblGrid>
      <w:tr w:rsidR="00CC4F32" w:rsidRPr="00631EB1" w14:paraId="7819487F" w14:textId="77777777" w:rsidTr="00D215A8">
        <w:trPr>
          <w:trHeight w:val="1715"/>
        </w:trPr>
        <w:tc>
          <w:tcPr>
            <w:tcW w:w="3586" w:type="dxa"/>
          </w:tcPr>
          <w:p w14:paraId="06BE5A0A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V Opavě</w:t>
            </w:r>
          </w:p>
          <w:p w14:paraId="4F90D779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2A70C63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F49866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878740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5C8861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……………………………………………...........</w:t>
            </w:r>
          </w:p>
          <w:p w14:paraId="38E8BAD2" w14:textId="77777777" w:rsidR="00CC4F32" w:rsidRPr="00631EB1" w:rsidRDefault="00CC4F32" w:rsidP="00D215A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za objednatele</w:t>
            </w:r>
          </w:p>
          <w:p w14:paraId="5353CC00" w14:textId="77777777" w:rsidR="00CC4F32" w:rsidRPr="00631EB1" w:rsidRDefault="00CC4F32" w:rsidP="00D215A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Ing. Karel Siebert, MBA</w:t>
            </w:r>
          </w:p>
          <w:p w14:paraId="50C6014D" w14:textId="77777777" w:rsidR="00CC4F32" w:rsidRPr="00631EB1" w:rsidRDefault="00CC4F32" w:rsidP="00D215A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ředitel</w:t>
            </w:r>
          </w:p>
        </w:tc>
        <w:tc>
          <w:tcPr>
            <w:tcW w:w="1316" w:type="dxa"/>
          </w:tcPr>
          <w:p w14:paraId="572CD6FD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14:paraId="6E4096F4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 xml:space="preserve"> V Ostravě </w:t>
            </w:r>
          </w:p>
          <w:p w14:paraId="3EEBEFD3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5C3BC1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B355A8E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DFD705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48C810" w14:textId="77777777" w:rsidR="00CC4F32" w:rsidRPr="00631EB1" w:rsidRDefault="00CC4F32" w:rsidP="00D21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…………………………………………………………..</w:t>
            </w:r>
          </w:p>
          <w:p w14:paraId="692FE135" w14:textId="77777777" w:rsidR="00CC4F32" w:rsidRPr="00631EB1" w:rsidRDefault="00CC4F32" w:rsidP="00D215A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6CDF8E76" w14:textId="77777777" w:rsidR="00CC4F32" w:rsidRPr="00631EB1" w:rsidRDefault="00CC4F32" w:rsidP="00D215A8">
            <w:pPr>
              <w:spacing w:line="276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31EB1">
              <w:rPr>
                <w:rFonts w:ascii="Tahoma" w:hAnsi="Tahoma" w:cs="Tahoma"/>
                <w:iCs/>
                <w:sz w:val="20"/>
                <w:szCs w:val="20"/>
              </w:rPr>
              <w:t xml:space="preserve">Petr </w:t>
            </w:r>
            <w:proofErr w:type="spellStart"/>
            <w:r w:rsidRPr="00631EB1">
              <w:rPr>
                <w:rFonts w:ascii="Tahoma" w:hAnsi="Tahoma" w:cs="Tahoma"/>
                <w:iCs/>
                <w:sz w:val="20"/>
                <w:szCs w:val="20"/>
              </w:rPr>
              <w:t>Pašanda</w:t>
            </w:r>
            <w:proofErr w:type="spellEnd"/>
          </w:p>
          <w:p w14:paraId="57692766" w14:textId="5635D440" w:rsidR="00CC4F32" w:rsidRPr="00631EB1" w:rsidRDefault="00CC4F32" w:rsidP="006F37A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EB1">
              <w:rPr>
                <w:rFonts w:ascii="Tahoma" w:hAnsi="Tahoma" w:cs="Tahoma"/>
                <w:sz w:val="20"/>
                <w:szCs w:val="20"/>
              </w:rPr>
              <w:t>jednateli</w:t>
            </w:r>
          </w:p>
        </w:tc>
      </w:tr>
    </w:tbl>
    <w:p w14:paraId="1A2464B0" w14:textId="0DBFECFD" w:rsidR="00E71CF2" w:rsidRPr="00631EB1" w:rsidRDefault="00E71CF2" w:rsidP="006F37A8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sectPr w:rsidR="00E71CF2" w:rsidRPr="00631EB1" w:rsidSect="003B0A94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1923" w14:textId="77777777" w:rsidR="00FC69FC" w:rsidRDefault="00FC69FC">
      <w:r>
        <w:separator/>
      </w:r>
    </w:p>
  </w:endnote>
  <w:endnote w:type="continuationSeparator" w:id="0">
    <w:p w14:paraId="13BAFA35" w14:textId="77777777" w:rsidR="00FC69FC" w:rsidRDefault="00FC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</w:rPr>
      <w:id w:val="-173569591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</w:rPr>
          <w:id w:val="-107430740"/>
          <w:docPartObj>
            <w:docPartGallery w:val="Page Numbers (Top of Page)"/>
            <w:docPartUnique/>
          </w:docPartObj>
        </w:sdtPr>
        <w:sdtEndPr/>
        <w:sdtContent>
          <w:p w14:paraId="5D9DA9D2" w14:textId="77777777" w:rsidR="00D215A8" w:rsidRPr="004C4F68" w:rsidRDefault="000655B3">
            <w:pPr>
              <w:pStyle w:val="Zpa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pict w14:anchorId="2207B1F1">
                <v:rect id="_x0000_i1025" style="width:0;height:1.5pt" o:hralign="center" o:hrstd="t" o:hr="t" fillcolor="#a0a0a0" stroked="f"/>
              </w:pict>
            </w:r>
          </w:p>
          <w:p w14:paraId="77DE29C4" w14:textId="77777777" w:rsidR="00D215A8" w:rsidRDefault="00D215A8" w:rsidP="00E71CF2">
            <w:pPr>
              <w:pStyle w:val="Zpat"/>
              <w:jc w:val="center"/>
              <w:rPr>
                <w:rFonts w:ascii="Tahoma" w:hAnsi="Tahoma" w:cs="Tahoma"/>
                <w:b/>
                <w:sz w:val="20"/>
              </w:rPr>
            </w:pPr>
            <w:r w:rsidRPr="004C4F68">
              <w:rPr>
                <w:rFonts w:ascii="Tahoma" w:hAnsi="Tahoma" w:cs="Tahoma"/>
                <w:sz w:val="20"/>
              </w:rPr>
              <w:t xml:space="preserve">Stránka </w:t>
            </w:r>
            <w:r w:rsidRPr="004C4F68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4C4F68">
              <w:rPr>
                <w:rFonts w:ascii="Tahoma" w:hAnsi="Tahoma" w:cs="Tahoma"/>
                <w:b/>
                <w:sz w:val="20"/>
              </w:rPr>
              <w:instrText>PAGE</w:instrText>
            </w:r>
            <w:r w:rsidRPr="004C4F68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0655B3">
              <w:rPr>
                <w:rFonts w:ascii="Tahoma" w:hAnsi="Tahoma" w:cs="Tahoma"/>
                <w:b/>
                <w:noProof/>
                <w:sz w:val="20"/>
              </w:rPr>
              <w:t>3</w:t>
            </w:r>
            <w:r w:rsidRPr="004C4F68">
              <w:rPr>
                <w:rFonts w:ascii="Tahoma" w:hAnsi="Tahoma" w:cs="Tahoma"/>
                <w:b/>
                <w:sz w:val="20"/>
              </w:rPr>
              <w:fldChar w:fldCharType="end"/>
            </w:r>
            <w:r w:rsidRPr="004C4F68">
              <w:rPr>
                <w:rFonts w:ascii="Tahoma" w:hAnsi="Tahoma" w:cs="Tahoma"/>
                <w:sz w:val="20"/>
              </w:rPr>
              <w:t xml:space="preserve"> z </w:t>
            </w:r>
            <w:r w:rsidRPr="004C4F68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4C4F68">
              <w:rPr>
                <w:rFonts w:ascii="Tahoma" w:hAnsi="Tahoma" w:cs="Tahoma"/>
                <w:b/>
                <w:sz w:val="20"/>
              </w:rPr>
              <w:instrText>NUMPAGES</w:instrText>
            </w:r>
            <w:r w:rsidRPr="004C4F68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0655B3">
              <w:rPr>
                <w:rFonts w:ascii="Tahoma" w:hAnsi="Tahoma" w:cs="Tahoma"/>
                <w:b/>
                <w:noProof/>
                <w:sz w:val="20"/>
              </w:rPr>
              <w:t>3</w:t>
            </w:r>
            <w:r w:rsidRPr="004C4F6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E0B5140" w14:textId="498F9B52" w:rsidR="00D215A8" w:rsidRDefault="00D215A8" w:rsidP="00C7275D">
            <w:pPr>
              <w:pStyle w:val="Zpat"/>
              <w:tabs>
                <w:tab w:val="clear" w:pos="4536"/>
                <w:tab w:val="center" w:pos="0"/>
              </w:tabs>
              <w:jc w:val="righ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SoD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k VZ SNO/</w:t>
            </w:r>
            <w:proofErr w:type="spellStart"/>
            <w:r>
              <w:rPr>
                <w:rFonts w:ascii="Tahoma" w:hAnsi="Tahoma" w:cs="Tahoma"/>
                <w:sz w:val="20"/>
              </w:rPr>
              <w:t>Otr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r w:rsidRPr="00501D07">
              <w:rPr>
                <w:rFonts w:ascii="Tahoma" w:hAnsi="Tahoma" w:cs="Tahoma"/>
                <w:sz w:val="20"/>
              </w:rPr>
              <w:t>202</w:t>
            </w:r>
            <w:r>
              <w:rPr>
                <w:rFonts w:ascii="Tahoma" w:hAnsi="Tahoma" w:cs="Tahoma"/>
                <w:sz w:val="20"/>
              </w:rPr>
              <w:t>1</w:t>
            </w:r>
            <w:r w:rsidRPr="00501D07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07</w:t>
            </w:r>
            <w:r w:rsidRPr="00501D07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Pavilon O – výměna PVC-MKB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8900" w14:textId="77777777" w:rsidR="00FC69FC" w:rsidRDefault="00FC69FC">
      <w:r>
        <w:separator/>
      </w:r>
    </w:p>
  </w:footnote>
  <w:footnote w:type="continuationSeparator" w:id="0">
    <w:p w14:paraId="558C52C0" w14:textId="77777777" w:rsidR="00FC69FC" w:rsidRDefault="00FC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A7"/>
    <w:multiLevelType w:val="hybridMultilevel"/>
    <w:tmpl w:val="F91AEA6E"/>
    <w:lvl w:ilvl="0" w:tplc="459262B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7A6E3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046A9A38"/>
    <w:lvl w:ilvl="0" w:tplc="E432D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6026F"/>
    <w:multiLevelType w:val="hybridMultilevel"/>
    <w:tmpl w:val="3438B1D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202154A"/>
    <w:multiLevelType w:val="hybridMultilevel"/>
    <w:tmpl w:val="2AFE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B30716"/>
    <w:multiLevelType w:val="hybridMultilevel"/>
    <w:tmpl w:val="9B3AAE20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90C25"/>
    <w:multiLevelType w:val="hybridMultilevel"/>
    <w:tmpl w:val="E62A7134"/>
    <w:lvl w:ilvl="0" w:tplc="EAFC676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1BCA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</w:lvl>
    <w:lvl w:ilvl="1">
      <w:start w:val="1"/>
      <w:numFmt w:val="decimal"/>
      <w:isLgl/>
      <w:lvlText w:val="%1.%2"/>
      <w:lvlJc w:val="left"/>
      <w:pPr>
        <w:ind w:left="2846" w:hanging="720"/>
      </w:pPr>
    </w:lvl>
    <w:lvl w:ilvl="2">
      <w:start w:val="1"/>
      <w:numFmt w:val="decimal"/>
      <w:isLgl/>
      <w:lvlText w:val="%1.%2.%3"/>
      <w:lvlJc w:val="left"/>
      <w:pPr>
        <w:ind w:left="2517" w:hanging="720"/>
      </w:pPr>
    </w:lvl>
    <w:lvl w:ilvl="3">
      <w:start w:val="1"/>
      <w:numFmt w:val="decimal"/>
      <w:isLgl/>
      <w:lvlText w:val="%1.%2.%3.%4"/>
      <w:lvlJc w:val="left"/>
      <w:pPr>
        <w:ind w:left="3597" w:hanging="1080"/>
      </w:pPr>
    </w:lvl>
    <w:lvl w:ilvl="4">
      <w:start w:val="1"/>
      <w:numFmt w:val="decimal"/>
      <w:isLgl/>
      <w:lvlText w:val="%1.%2.%3.%4.%5"/>
      <w:lvlJc w:val="left"/>
      <w:pPr>
        <w:ind w:left="4317" w:hanging="1080"/>
      </w:pPr>
    </w:lvl>
    <w:lvl w:ilvl="5">
      <w:start w:val="1"/>
      <w:numFmt w:val="decimal"/>
      <w:isLgl/>
      <w:lvlText w:val="%1.%2.%3.%4.%5.%6"/>
      <w:lvlJc w:val="left"/>
      <w:pPr>
        <w:ind w:left="5397" w:hanging="1440"/>
      </w:pPr>
    </w:lvl>
    <w:lvl w:ilvl="6">
      <w:start w:val="1"/>
      <w:numFmt w:val="decimal"/>
      <w:isLgl/>
      <w:lvlText w:val="%1.%2.%3.%4.%5.%6.%7"/>
      <w:lvlJc w:val="left"/>
      <w:pPr>
        <w:ind w:left="6477" w:hanging="1800"/>
      </w:p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</w:lvl>
  </w:abstractNum>
  <w:abstractNum w:abstractNumId="13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911AA"/>
    <w:multiLevelType w:val="hybridMultilevel"/>
    <w:tmpl w:val="091027D0"/>
    <w:lvl w:ilvl="0" w:tplc="A49C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0B5"/>
    <w:multiLevelType w:val="hybridMultilevel"/>
    <w:tmpl w:val="F5E60368"/>
    <w:lvl w:ilvl="0" w:tplc="1D7ED66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B3FF3"/>
    <w:multiLevelType w:val="hybridMultilevel"/>
    <w:tmpl w:val="1720741A"/>
    <w:lvl w:ilvl="0" w:tplc="AD6801FA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A1721"/>
    <w:multiLevelType w:val="hybridMultilevel"/>
    <w:tmpl w:val="FB22E65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BECF3C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>
    <w:nsid w:val="577438EE"/>
    <w:multiLevelType w:val="singleLevel"/>
    <w:tmpl w:val="FB20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2"/>
      </w:rPr>
    </w:lvl>
  </w:abstractNum>
  <w:abstractNum w:abstractNumId="22">
    <w:nsid w:val="5F213E4F"/>
    <w:multiLevelType w:val="hybridMultilevel"/>
    <w:tmpl w:val="BCE07962"/>
    <w:lvl w:ilvl="0" w:tplc="082CBC06">
      <w:numFmt w:val="bullet"/>
      <w:lvlText w:val="-"/>
      <w:lvlJc w:val="left"/>
      <w:pPr>
        <w:ind w:left="700" w:hanging="360"/>
      </w:pPr>
      <w:rPr>
        <w:rFonts w:ascii="Verdana" w:eastAsia="Calibr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5FCF5289"/>
    <w:multiLevelType w:val="hybridMultilevel"/>
    <w:tmpl w:val="D9565522"/>
    <w:lvl w:ilvl="0" w:tplc="5AC474CE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90F65"/>
    <w:multiLevelType w:val="hybridMultilevel"/>
    <w:tmpl w:val="6DE2EE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70B35DB9"/>
    <w:multiLevelType w:val="hybridMultilevel"/>
    <w:tmpl w:val="B3CC326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0E6701A"/>
    <w:multiLevelType w:val="hybridMultilevel"/>
    <w:tmpl w:val="F63858AA"/>
    <w:lvl w:ilvl="0" w:tplc="D7FEC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D3A76"/>
    <w:multiLevelType w:val="hybridMultilevel"/>
    <w:tmpl w:val="F6B06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E4DF3"/>
    <w:multiLevelType w:val="hybridMultilevel"/>
    <w:tmpl w:val="B9C69074"/>
    <w:lvl w:ilvl="0" w:tplc="A40CE5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93B8B"/>
    <w:multiLevelType w:val="hybridMultilevel"/>
    <w:tmpl w:val="6DD03CD6"/>
    <w:lvl w:ilvl="0" w:tplc="39D4EF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8"/>
  </w:num>
  <w:num w:numId="4">
    <w:abstractNumId w:val="15"/>
  </w:num>
  <w:num w:numId="5">
    <w:abstractNumId w:val="26"/>
  </w:num>
  <w:num w:numId="6">
    <w:abstractNumId w:val="0"/>
  </w:num>
  <w:num w:numId="7">
    <w:abstractNumId w:val="34"/>
  </w:num>
  <w:num w:numId="8">
    <w:abstractNumId w:val="23"/>
  </w:num>
  <w:num w:numId="9">
    <w:abstractNumId w:val="1"/>
  </w:num>
  <w:num w:numId="10">
    <w:abstractNumId w:val="19"/>
  </w:num>
  <w:num w:numId="11">
    <w:abstractNumId w:val="13"/>
  </w:num>
  <w:num w:numId="12">
    <w:abstractNumId w:val="20"/>
  </w:num>
  <w:num w:numId="13">
    <w:abstractNumId w:val="29"/>
  </w:num>
  <w:num w:numId="14">
    <w:abstractNumId w:val="35"/>
  </w:num>
  <w:num w:numId="15">
    <w:abstractNumId w:val="14"/>
  </w:num>
  <w:num w:numId="16">
    <w:abstractNumId w:val="31"/>
  </w:num>
  <w:num w:numId="17">
    <w:abstractNumId w:val="3"/>
  </w:num>
  <w:num w:numId="18">
    <w:abstractNumId w:val="18"/>
  </w:num>
  <w:num w:numId="19">
    <w:abstractNumId w:val="5"/>
  </w:num>
  <w:num w:numId="20">
    <w:abstractNumId w:val="21"/>
  </w:num>
  <w:num w:numId="21">
    <w:abstractNumId w:val="4"/>
  </w:num>
  <w:num w:numId="22">
    <w:abstractNumId w:val="6"/>
  </w:num>
  <w:num w:numId="23">
    <w:abstractNumId w:val="24"/>
  </w:num>
  <w:num w:numId="24">
    <w:abstractNumId w:val="2"/>
  </w:num>
  <w:num w:numId="25">
    <w:abstractNumId w:val="32"/>
  </w:num>
  <w:num w:numId="26">
    <w:abstractNumId w:val="16"/>
  </w:num>
  <w:num w:numId="27">
    <w:abstractNumId w:val="17"/>
  </w:num>
  <w:num w:numId="28">
    <w:abstractNumId w:val="33"/>
  </w:num>
  <w:num w:numId="29">
    <w:abstractNumId w:val="25"/>
  </w:num>
  <w:num w:numId="30">
    <w:abstractNumId w:val="27"/>
  </w:num>
  <w:num w:numId="31">
    <w:abstractNumId w:val="7"/>
  </w:num>
  <w:num w:numId="32">
    <w:abstractNumId w:val="9"/>
  </w:num>
  <w:num w:numId="33">
    <w:abstractNumId w:val="2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73"/>
    <w:rsid w:val="00010C7A"/>
    <w:rsid w:val="00011F1C"/>
    <w:rsid w:val="00025D48"/>
    <w:rsid w:val="00030265"/>
    <w:rsid w:val="00037E84"/>
    <w:rsid w:val="00045764"/>
    <w:rsid w:val="00050DF2"/>
    <w:rsid w:val="00051CB5"/>
    <w:rsid w:val="000549F9"/>
    <w:rsid w:val="00054D3E"/>
    <w:rsid w:val="0005574D"/>
    <w:rsid w:val="000579C6"/>
    <w:rsid w:val="000624FC"/>
    <w:rsid w:val="00064682"/>
    <w:rsid w:val="000655B3"/>
    <w:rsid w:val="0006668B"/>
    <w:rsid w:val="00077796"/>
    <w:rsid w:val="000853E7"/>
    <w:rsid w:val="00092426"/>
    <w:rsid w:val="00094646"/>
    <w:rsid w:val="000950DC"/>
    <w:rsid w:val="000A689E"/>
    <w:rsid w:val="000B00E5"/>
    <w:rsid w:val="000B053C"/>
    <w:rsid w:val="000B4279"/>
    <w:rsid w:val="000B6435"/>
    <w:rsid w:val="000C0B3F"/>
    <w:rsid w:val="000C114A"/>
    <w:rsid w:val="000F2164"/>
    <w:rsid w:val="001008B3"/>
    <w:rsid w:val="001019CF"/>
    <w:rsid w:val="00105056"/>
    <w:rsid w:val="00111E6F"/>
    <w:rsid w:val="001137A5"/>
    <w:rsid w:val="00121D3C"/>
    <w:rsid w:val="00122A03"/>
    <w:rsid w:val="00127B73"/>
    <w:rsid w:val="00144C72"/>
    <w:rsid w:val="001463D6"/>
    <w:rsid w:val="0015211B"/>
    <w:rsid w:val="00160A49"/>
    <w:rsid w:val="00167380"/>
    <w:rsid w:val="001811EA"/>
    <w:rsid w:val="001814FA"/>
    <w:rsid w:val="00186719"/>
    <w:rsid w:val="001A3C02"/>
    <w:rsid w:val="001A5449"/>
    <w:rsid w:val="001A7454"/>
    <w:rsid w:val="001B02BA"/>
    <w:rsid w:val="001B10E4"/>
    <w:rsid w:val="001B4A19"/>
    <w:rsid w:val="001C3359"/>
    <w:rsid w:val="001C3B05"/>
    <w:rsid w:val="001C75F3"/>
    <w:rsid w:val="001D08D6"/>
    <w:rsid w:val="001D4126"/>
    <w:rsid w:val="001D6499"/>
    <w:rsid w:val="001E0680"/>
    <w:rsid w:val="001E64AA"/>
    <w:rsid w:val="001F23C7"/>
    <w:rsid w:val="001F6430"/>
    <w:rsid w:val="00206FC3"/>
    <w:rsid w:val="002103EF"/>
    <w:rsid w:val="00210615"/>
    <w:rsid w:val="00216A70"/>
    <w:rsid w:val="002242EB"/>
    <w:rsid w:val="00226877"/>
    <w:rsid w:val="002477A4"/>
    <w:rsid w:val="00247A92"/>
    <w:rsid w:val="0025211A"/>
    <w:rsid w:val="00261713"/>
    <w:rsid w:val="002666B1"/>
    <w:rsid w:val="002725B9"/>
    <w:rsid w:val="00282B93"/>
    <w:rsid w:val="00287785"/>
    <w:rsid w:val="002A1DFB"/>
    <w:rsid w:val="002B06D6"/>
    <w:rsid w:val="002B2BAB"/>
    <w:rsid w:val="002B425E"/>
    <w:rsid w:val="002B4FDD"/>
    <w:rsid w:val="002C149A"/>
    <w:rsid w:val="002C3CCC"/>
    <w:rsid w:val="002E0F33"/>
    <w:rsid w:val="002E5550"/>
    <w:rsid w:val="002F045B"/>
    <w:rsid w:val="002F7922"/>
    <w:rsid w:val="003011EE"/>
    <w:rsid w:val="003038CA"/>
    <w:rsid w:val="00312EC0"/>
    <w:rsid w:val="00332AED"/>
    <w:rsid w:val="00334296"/>
    <w:rsid w:val="003452AE"/>
    <w:rsid w:val="00353C5A"/>
    <w:rsid w:val="003622CE"/>
    <w:rsid w:val="003747AC"/>
    <w:rsid w:val="00387B43"/>
    <w:rsid w:val="00391765"/>
    <w:rsid w:val="003A5384"/>
    <w:rsid w:val="003B0865"/>
    <w:rsid w:val="003B0A94"/>
    <w:rsid w:val="003B3BB7"/>
    <w:rsid w:val="003B634E"/>
    <w:rsid w:val="003C3D34"/>
    <w:rsid w:val="003D141E"/>
    <w:rsid w:val="003E1049"/>
    <w:rsid w:val="003E3FBA"/>
    <w:rsid w:val="003E4810"/>
    <w:rsid w:val="004027A5"/>
    <w:rsid w:val="00404346"/>
    <w:rsid w:val="00412AA0"/>
    <w:rsid w:val="00415DC5"/>
    <w:rsid w:val="0043065A"/>
    <w:rsid w:val="00431443"/>
    <w:rsid w:val="004337E7"/>
    <w:rsid w:val="00436544"/>
    <w:rsid w:val="004514A0"/>
    <w:rsid w:val="004518CE"/>
    <w:rsid w:val="004561DC"/>
    <w:rsid w:val="004658D3"/>
    <w:rsid w:val="004719D8"/>
    <w:rsid w:val="0047499A"/>
    <w:rsid w:val="00476419"/>
    <w:rsid w:val="004852D1"/>
    <w:rsid w:val="004A0D17"/>
    <w:rsid w:val="004A3A96"/>
    <w:rsid w:val="004C4F68"/>
    <w:rsid w:val="004D156D"/>
    <w:rsid w:val="004D393B"/>
    <w:rsid w:val="004D60A5"/>
    <w:rsid w:val="004E24B5"/>
    <w:rsid w:val="00501D07"/>
    <w:rsid w:val="005025E2"/>
    <w:rsid w:val="00506208"/>
    <w:rsid w:val="00513FF2"/>
    <w:rsid w:val="00515624"/>
    <w:rsid w:val="00516EF0"/>
    <w:rsid w:val="00517B7F"/>
    <w:rsid w:val="005206E3"/>
    <w:rsid w:val="00522605"/>
    <w:rsid w:val="005247FD"/>
    <w:rsid w:val="00532AEA"/>
    <w:rsid w:val="00533680"/>
    <w:rsid w:val="00535BE5"/>
    <w:rsid w:val="0054125C"/>
    <w:rsid w:val="005433BB"/>
    <w:rsid w:val="00544E82"/>
    <w:rsid w:val="00546881"/>
    <w:rsid w:val="00560396"/>
    <w:rsid w:val="00561016"/>
    <w:rsid w:val="00574DDA"/>
    <w:rsid w:val="0058405B"/>
    <w:rsid w:val="005850EF"/>
    <w:rsid w:val="0059159D"/>
    <w:rsid w:val="005B3111"/>
    <w:rsid w:val="005B3E04"/>
    <w:rsid w:val="005B4097"/>
    <w:rsid w:val="005C0B69"/>
    <w:rsid w:val="005C57BD"/>
    <w:rsid w:val="005C7B11"/>
    <w:rsid w:val="005C7C17"/>
    <w:rsid w:val="005D07BB"/>
    <w:rsid w:val="005D672B"/>
    <w:rsid w:val="005F2E66"/>
    <w:rsid w:val="005F2EC9"/>
    <w:rsid w:val="005F541C"/>
    <w:rsid w:val="005F5F72"/>
    <w:rsid w:val="00602514"/>
    <w:rsid w:val="0060689D"/>
    <w:rsid w:val="006313C1"/>
    <w:rsid w:val="00631EB1"/>
    <w:rsid w:val="00632476"/>
    <w:rsid w:val="00635C8E"/>
    <w:rsid w:val="00636C04"/>
    <w:rsid w:val="006412DF"/>
    <w:rsid w:val="00651B4E"/>
    <w:rsid w:val="006757AC"/>
    <w:rsid w:val="00687E42"/>
    <w:rsid w:val="006966DC"/>
    <w:rsid w:val="006A4772"/>
    <w:rsid w:val="006B3E72"/>
    <w:rsid w:val="006B4700"/>
    <w:rsid w:val="006C3F05"/>
    <w:rsid w:val="006C4951"/>
    <w:rsid w:val="006C7B83"/>
    <w:rsid w:val="006D19CE"/>
    <w:rsid w:val="006D70ED"/>
    <w:rsid w:val="006E3F9D"/>
    <w:rsid w:val="006E63B7"/>
    <w:rsid w:val="006F37A8"/>
    <w:rsid w:val="006F496E"/>
    <w:rsid w:val="006F5CEB"/>
    <w:rsid w:val="00702A76"/>
    <w:rsid w:val="0070305B"/>
    <w:rsid w:val="00736218"/>
    <w:rsid w:val="00740C24"/>
    <w:rsid w:val="00750A1F"/>
    <w:rsid w:val="00751DB1"/>
    <w:rsid w:val="00755167"/>
    <w:rsid w:val="00756A7B"/>
    <w:rsid w:val="00761B0C"/>
    <w:rsid w:val="0076283E"/>
    <w:rsid w:val="0076647D"/>
    <w:rsid w:val="007753CC"/>
    <w:rsid w:val="00776727"/>
    <w:rsid w:val="00783022"/>
    <w:rsid w:val="00786DF4"/>
    <w:rsid w:val="00790C3F"/>
    <w:rsid w:val="0079723E"/>
    <w:rsid w:val="007A43C3"/>
    <w:rsid w:val="007A5E01"/>
    <w:rsid w:val="007A6FE6"/>
    <w:rsid w:val="007B5CE4"/>
    <w:rsid w:val="007C4E2A"/>
    <w:rsid w:val="007D2F03"/>
    <w:rsid w:val="007D55C9"/>
    <w:rsid w:val="007D7BD7"/>
    <w:rsid w:val="008012EB"/>
    <w:rsid w:val="008042D9"/>
    <w:rsid w:val="00810FE6"/>
    <w:rsid w:val="00833B6B"/>
    <w:rsid w:val="00834398"/>
    <w:rsid w:val="0084730D"/>
    <w:rsid w:val="00861080"/>
    <w:rsid w:val="00862D7C"/>
    <w:rsid w:val="0087278F"/>
    <w:rsid w:val="008742D4"/>
    <w:rsid w:val="0087453E"/>
    <w:rsid w:val="00876838"/>
    <w:rsid w:val="0089047D"/>
    <w:rsid w:val="008C0EBF"/>
    <w:rsid w:val="008C1522"/>
    <w:rsid w:val="008C6D18"/>
    <w:rsid w:val="008D6911"/>
    <w:rsid w:val="008E7557"/>
    <w:rsid w:val="008E7A8D"/>
    <w:rsid w:val="008F08AA"/>
    <w:rsid w:val="008F3F93"/>
    <w:rsid w:val="008F7DB5"/>
    <w:rsid w:val="0090048E"/>
    <w:rsid w:val="00903755"/>
    <w:rsid w:val="00912F9C"/>
    <w:rsid w:val="0094038B"/>
    <w:rsid w:val="0094571F"/>
    <w:rsid w:val="0095183F"/>
    <w:rsid w:val="00957134"/>
    <w:rsid w:val="00962B6D"/>
    <w:rsid w:val="009630CD"/>
    <w:rsid w:val="00965650"/>
    <w:rsid w:val="00982047"/>
    <w:rsid w:val="00996255"/>
    <w:rsid w:val="009A12C6"/>
    <w:rsid w:val="009B2FF5"/>
    <w:rsid w:val="009C2AFD"/>
    <w:rsid w:val="009C33B9"/>
    <w:rsid w:val="009F2D76"/>
    <w:rsid w:val="009F3CD5"/>
    <w:rsid w:val="009F52EB"/>
    <w:rsid w:val="009F675C"/>
    <w:rsid w:val="00A0407F"/>
    <w:rsid w:val="00A130DD"/>
    <w:rsid w:val="00A16219"/>
    <w:rsid w:val="00A23A30"/>
    <w:rsid w:val="00A35127"/>
    <w:rsid w:val="00A35BD1"/>
    <w:rsid w:val="00A40714"/>
    <w:rsid w:val="00A5771B"/>
    <w:rsid w:val="00A60CAA"/>
    <w:rsid w:val="00A61434"/>
    <w:rsid w:val="00A628AC"/>
    <w:rsid w:val="00A652A4"/>
    <w:rsid w:val="00A65528"/>
    <w:rsid w:val="00A65826"/>
    <w:rsid w:val="00A70208"/>
    <w:rsid w:val="00A810C9"/>
    <w:rsid w:val="00A9706F"/>
    <w:rsid w:val="00A97A87"/>
    <w:rsid w:val="00AA2010"/>
    <w:rsid w:val="00AA6FE2"/>
    <w:rsid w:val="00AB436E"/>
    <w:rsid w:val="00AB4BC6"/>
    <w:rsid w:val="00AB6AED"/>
    <w:rsid w:val="00AC3352"/>
    <w:rsid w:val="00AC60E1"/>
    <w:rsid w:val="00AD077C"/>
    <w:rsid w:val="00AE11E1"/>
    <w:rsid w:val="00AE719F"/>
    <w:rsid w:val="00AF2D66"/>
    <w:rsid w:val="00AF5450"/>
    <w:rsid w:val="00B071FD"/>
    <w:rsid w:val="00B11884"/>
    <w:rsid w:val="00B14DF0"/>
    <w:rsid w:val="00B237A4"/>
    <w:rsid w:val="00B252C9"/>
    <w:rsid w:val="00B30B2B"/>
    <w:rsid w:val="00B33711"/>
    <w:rsid w:val="00B34716"/>
    <w:rsid w:val="00B36AAB"/>
    <w:rsid w:val="00B37E45"/>
    <w:rsid w:val="00B61D54"/>
    <w:rsid w:val="00B62E04"/>
    <w:rsid w:val="00B72239"/>
    <w:rsid w:val="00B740F0"/>
    <w:rsid w:val="00B751D6"/>
    <w:rsid w:val="00B773A8"/>
    <w:rsid w:val="00B813B2"/>
    <w:rsid w:val="00B81E34"/>
    <w:rsid w:val="00B82091"/>
    <w:rsid w:val="00B87314"/>
    <w:rsid w:val="00B9086C"/>
    <w:rsid w:val="00B90F51"/>
    <w:rsid w:val="00B94358"/>
    <w:rsid w:val="00BA1D84"/>
    <w:rsid w:val="00BA225A"/>
    <w:rsid w:val="00BB4825"/>
    <w:rsid w:val="00BC2728"/>
    <w:rsid w:val="00BD6E12"/>
    <w:rsid w:val="00BD7034"/>
    <w:rsid w:val="00BE2AE6"/>
    <w:rsid w:val="00BE4C5B"/>
    <w:rsid w:val="00BF319D"/>
    <w:rsid w:val="00C00BAB"/>
    <w:rsid w:val="00C029CA"/>
    <w:rsid w:val="00C03A31"/>
    <w:rsid w:val="00C173E8"/>
    <w:rsid w:val="00C17A68"/>
    <w:rsid w:val="00C205DC"/>
    <w:rsid w:val="00C2270C"/>
    <w:rsid w:val="00C3710E"/>
    <w:rsid w:val="00C37988"/>
    <w:rsid w:val="00C50C38"/>
    <w:rsid w:val="00C53D7D"/>
    <w:rsid w:val="00C566F4"/>
    <w:rsid w:val="00C643A2"/>
    <w:rsid w:val="00C7275D"/>
    <w:rsid w:val="00C73721"/>
    <w:rsid w:val="00C73C94"/>
    <w:rsid w:val="00C846D3"/>
    <w:rsid w:val="00C847AD"/>
    <w:rsid w:val="00C8738B"/>
    <w:rsid w:val="00C93F5A"/>
    <w:rsid w:val="00C95BD4"/>
    <w:rsid w:val="00CA47FB"/>
    <w:rsid w:val="00CC4F32"/>
    <w:rsid w:val="00CD2587"/>
    <w:rsid w:val="00CD672A"/>
    <w:rsid w:val="00CF2CA6"/>
    <w:rsid w:val="00CF31CE"/>
    <w:rsid w:val="00CF7302"/>
    <w:rsid w:val="00D05520"/>
    <w:rsid w:val="00D05EF1"/>
    <w:rsid w:val="00D136F5"/>
    <w:rsid w:val="00D163C4"/>
    <w:rsid w:val="00D215A8"/>
    <w:rsid w:val="00D27502"/>
    <w:rsid w:val="00D301BE"/>
    <w:rsid w:val="00D3168D"/>
    <w:rsid w:val="00D44CF0"/>
    <w:rsid w:val="00D46564"/>
    <w:rsid w:val="00D54E39"/>
    <w:rsid w:val="00D573CE"/>
    <w:rsid w:val="00D608B5"/>
    <w:rsid w:val="00D61CA0"/>
    <w:rsid w:val="00D67A4F"/>
    <w:rsid w:val="00D87B80"/>
    <w:rsid w:val="00D95962"/>
    <w:rsid w:val="00DA3C27"/>
    <w:rsid w:val="00DB1D03"/>
    <w:rsid w:val="00DB40B5"/>
    <w:rsid w:val="00DC2CCE"/>
    <w:rsid w:val="00DC7A46"/>
    <w:rsid w:val="00DD4E00"/>
    <w:rsid w:val="00DE03A7"/>
    <w:rsid w:val="00DE56CB"/>
    <w:rsid w:val="00DE5C0E"/>
    <w:rsid w:val="00DF2D3F"/>
    <w:rsid w:val="00DF4BAA"/>
    <w:rsid w:val="00DF772A"/>
    <w:rsid w:val="00E01A98"/>
    <w:rsid w:val="00E0205F"/>
    <w:rsid w:val="00E10B7F"/>
    <w:rsid w:val="00E13642"/>
    <w:rsid w:val="00E16311"/>
    <w:rsid w:val="00E607C1"/>
    <w:rsid w:val="00E62F61"/>
    <w:rsid w:val="00E71CF2"/>
    <w:rsid w:val="00E725CC"/>
    <w:rsid w:val="00E72C83"/>
    <w:rsid w:val="00E80C07"/>
    <w:rsid w:val="00E8484A"/>
    <w:rsid w:val="00E8518B"/>
    <w:rsid w:val="00E8789E"/>
    <w:rsid w:val="00E921C5"/>
    <w:rsid w:val="00E92778"/>
    <w:rsid w:val="00EA0C5F"/>
    <w:rsid w:val="00EA1206"/>
    <w:rsid w:val="00EA3B8C"/>
    <w:rsid w:val="00EB5CBB"/>
    <w:rsid w:val="00EB78EA"/>
    <w:rsid w:val="00ED07A7"/>
    <w:rsid w:val="00EF5D0D"/>
    <w:rsid w:val="00EF7FF8"/>
    <w:rsid w:val="00F018FF"/>
    <w:rsid w:val="00F06509"/>
    <w:rsid w:val="00F23569"/>
    <w:rsid w:val="00F31852"/>
    <w:rsid w:val="00F40766"/>
    <w:rsid w:val="00F46096"/>
    <w:rsid w:val="00F464D1"/>
    <w:rsid w:val="00F5042B"/>
    <w:rsid w:val="00F560F3"/>
    <w:rsid w:val="00F82DE0"/>
    <w:rsid w:val="00F85407"/>
    <w:rsid w:val="00F94CE5"/>
    <w:rsid w:val="00FA192D"/>
    <w:rsid w:val="00FA6888"/>
    <w:rsid w:val="00FB39E5"/>
    <w:rsid w:val="00FC023C"/>
    <w:rsid w:val="00FC19F9"/>
    <w:rsid w:val="00FC6119"/>
    <w:rsid w:val="00FC69FC"/>
    <w:rsid w:val="00FD3BF4"/>
    <w:rsid w:val="00FD4A58"/>
    <w:rsid w:val="00FE2C69"/>
    <w:rsid w:val="00FE468E"/>
    <w:rsid w:val="00FE500A"/>
    <w:rsid w:val="00FF1FC1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0C2F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605"/>
    <w:rPr>
      <w:sz w:val="24"/>
      <w:szCs w:val="24"/>
    </w:rPr>
  </w:style>
  <w:style w:type="paragraph" w:styleId="Nadpis1">
    <w:name w:val="heading 1"/>
    <w:basedOn w:val="Normln"/>
    <w:next w:val="Normln"/>
    <w:qFormat/>
    <w:rsid w:val="00E10B7F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10B7F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E10B7F"/>
    <w:pPr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E10B7F"/>
    <w:pPr>
      <w:ind w:left="708"/>
    </w:pPr>
  </w:style>
  <w:style w:type="paragraph" w:styleId="Textbubliny">
    <w:name w:val="Balloon Text"/>
    <w:basedOn w:val="Normln"/>
    <w:semiHidden/>
    <w:unhideWhenUsed/>
    <w:rsid w:val="00E1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10B7F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E10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E10B7F"/>
    <w:rPr>
      <w:sz w:val="24"/>
      <w:szCs w:val="24"/>
    </w:rPr>
  </w:style>
  <w:style w:type="paragraph" w:styleId="Zpat">
    <w:name w:val="footer"/>
    <w:basedOn w:val="Normln"/>
    <w:uiPriority w:val="99"/>
    <w:unhideWhenUsed/>
    <w:rsid w:val="00E10B7F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E10B7F"/>
    <w:rPr>
      <w:sz w:val="24"/>
      <w:szCs w:val="24"/>
    </w:rPr>
  </w:style>
  <w:style w:type="character" w:styleId="Odkaznakoment">
    <w:name w:val="annotation reference"/>
    <w:semiHidden/>
    <w:unhideWhenUsed/>
    <w:rsid w:val="00E10B7F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E10B7F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E10B7F"/>
  </w:style>
  <w:style w:type="paragraph" w:styleId="Pedmtkomente">
    <w:name w:val="annotation subject"/>
    <w:basedOn w:val="Textkomente"/>
    <w:next w:val="Textkomente"/>
    <w:semiHidden/>
    <w:unhideWhenUsed/>
    <w:rsid w:val="00E10B7F"/>
    <w:rPr>
      <w:b/>
      <w:bCs/>
    </w:rPr>
  </w:style>
  <w:style w:type="character" w:customStyle="1" w:styleId="PedmtkomenteChar">
    <w:name w:val="Předmět komentáře Char"/>
    <w:semiHidden/>
    <w:rsid w:val="00E10B7F"/>
    <w:rPr>
      <w:b/>
      <w:bCs/>
    </w:rPr>
  </w:style>
  <w:style w:type="character" w:styleId="Hypertextovodkaz">
    <w:name w:val="Hyperlink"/>
    <w:uiPriority w:val="99"/>
    <w:unhideWhenUsed/>
    <w:rsid w:val="00E10B7F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1B10E4"/>
    <w:rPr>
      <w:sz w:val="24"/>
      <w:szCs w:val="24"/>
    </w:rPr>
  </w:style>
  <w:style w:type="paragraph" w:customStyle="1" w:styleId="OdstavecSmlouvy">
    <w:name w:val="OdstavecSmlouvy"/>
    <w:basedOn w:val="Normln"/>
    <w:rsid w:val="000853E7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B4825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751DB1"/>
    <w:pPr>
      <w:widowControl w:val="0"/>
      <w:spacing w:before="120"/>
      <w:jc w:val="both"/>
    </w:pPr>
    <w:rPr>
      <w:snapToGrid w:val="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08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B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605"/>
    <w:rPr>
      <w:sz w:val="24"/>
      <w:szCs w:val="24"/>
    </w:rPr>
  </w:style>
  <w:style w:type="paragraph" w:styleId="Nadpis1">
    <w:name w:val="heading 1"/>
    <w:basedOn w:val="Normln"/>
    <w:next w:val="Normln"/>
    <w:qFormat/>
    <w:rsid w:val="00E10B7F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10B7F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E10B7F"/>
    <w:pPr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E10B7F"/>
    <w:pPr>
      <w:ind w:left="708"/>
    </w:pPr>
  </w:style>
  <w:style w:type="paragraph" w:styleId="Textbubliny">
    <w:name w:val="Balloon Text"/>
    <w:basedOn w:val="Normln"/>
    <w:semiHidden/>
    <w:unhideWhenUsed/>
    <w:rsid w:val="00E1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10B7F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E10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E10B7F"/>
    <w:rPr>
      <w:sz w:val="24"/>
      <w:szCs w:val="24"/>
    </w:rPr>
  </w:style>
  <w:style w:type="paragraph" w:styleId="Zpat">
    <w:name w:val="footer"/>
    <w:basedOn w:val="Normln"/>
    <w:uiPriority w:val="99"/>
    <w:unhideWhenUsed/>
    <w:rsid w:val="00E10B7F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E10B7F"/>
    <w:rPr>
      <w:sz w:val="24"/>
      <w:szCs w:val="24"/>
    </w:rPr>
  </w:style>
  <w:style w:type="character" w:styleId="Odkaznakoment">
    <w:name w:val="annotation reference"/>
    <w:semiHidden/>
    <w:unhideWhenUsed/>
    <w:rsid w:val="00E10B7F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E10B7F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E10B7F"/>
  </w:style>
  <w:style w:type="paragraph" w:styleId="Pedmtkomente">
    <w:name w:val="annotation subject"/>
    <w:basedOn w:val="Textkomente"/>
    <w:next w:val="Textkomente"/>
    <w:semiHidden/>
    <w:unhideWhenUsed/>
    <w:rsid w:val="00E10B7F"/>
    <w:rPr>
      <w:b/>
      <w:bCs/>
    </w:rPr>
  </w:style>
  <w:style w:type="character" w:customStyle="1" w:styleId="PedmtkomenteChar">
    <w:name w:val="Předmět komentáře Char"/>
    <w:semiHidden/>
    <w:rsid w:val="00E10B7F"/>
    <w:rPr>
      <w:b/>
      <w:bCs/>
    </w:rPr>
  </w:style>
  <w:style w:type="character" w:styleId="Hypertextovodkaz">
    <w:name w:val="Hyperlink"/>
    <w:uiPriority w:val="99"/>
    <w:unhideWhenUsed/>
    <w:rsid w:val="00E10B7F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1B10E4"/>
    <w:rPr>
      <w:sz w:val="24"/>
      <w:szCs w:val="24"/>
    </w:rPr>
  </w:style>
  <w:style w:type="paragraph" w:customStyle="1" w:styleId="OdstavecSmlouvy">
    <w:name w:val="OdstavecSmlouvy"/>
    <w:basedOn w:val="Normln"/>
    <w:rsid w:val="000853E7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B4825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751DB1"/>
    <w:pPr>
      <w:widowControl w:val="0"/>
      <w:spacing w:before="120"/>
      <w:jc w:val="both"/>
    </w:pPr>
    <w:rPr>
      <w:snapToGrid w:val="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08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B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Generální oprava motoru TEDOM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655687-4911-4365-B36C-17696DF5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>HP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Your User Name</dc:creator>
  <cp:lastModifiedBy>Mrkvová Renáta</cp:lastModifiedBy>
  <cp:revision>3</cp:revision>
  <cp:lastPrinted>2021-03-19T11:56:00Z</cp:lastPrinted>
  <dcterms:created xsi:type="dcterms:W3CDTF">2021-06-30T12:36:00Z</dcterms:created>
  <dcterms:modified xsi:type="dcterms:W3CDTF">2021-06-30T12:37:00Z</dcterms:modified>
</cp:coreProperties>
</file>