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59ECC" w14:textId="77777777" w:rsidR="00157582" w:rsidRPr="00157582" w:rsidRDefault="00845D1E" w:rsidP="00942B8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57582">
        <w:rPr>
          <w:rFonts w:ascii="Arial" w:hAnsi="Arial" w:cs="Arial"/>
          <w:b/>
          <w:bCs/>
          <w:sz w:val="28"/>
          <w:szCs w:val="28"/>
        </w:rPr>
        <w:t>DODATEK  č.</w:t>
      </w:r>
      <w:proofErr w:type="gramEnd"/>
      <w:r w:rsidRPr="00157582">
        <w:rPr>
          <w:rFonts w:ascii="Arial" w:hAnsi="Arial" w:cs="Arial"/>
          <w:b/>
          <w:bCs/>
          <w:sz w:val="28"/>
          <w:szCs w:val="28"/>
        </w:rPr>
        <w:t xml:space="preserve"> 1 </w:t>
      </w:r>
    </w:p>
    <w:p w14:paraId="3C9D7090" w14:textId="77777777" w:rsidR="00157582" w:rsidRDefault="00157582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478387" w14:textId="14B9F29F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</w:t>
      </w:r>
      <w:r w:rsidR="00845D1E">
        <w:rPr>
          <w:rFonts w:ascii="Arial" w:hAnsi="Arial" w:cs="Arial"/>
          <w:b/>
          <w:bCs/>
          <w:sz w:val="22"/>
          <w:szCs w:val="22"/>
        </w:rPr>
        <w:t>Y</w:t>
      </w:r>
      <w:r w:rsidRPr="00D368F9">
        <w:rPr>
          <w:rFonts w:ascii="Arial" w:hAnsi="Arial" w:cs="Arial"/>
          <w:b/>
          <w:bCs/>
          <w:sz w:val="22"/>
          <w:szCs w:val="22"/>
        </w:rPr>
        <w:t xml:space="preserve"> O VYPOŘÁDÁNÍ BEZDŮVODNÉHO OBOHACENÍ</w:t>
      </w:r>
    </w:p>
    <w:p w14:paraId="408DB938" w14:textId="01C3B12E" w:rsidR="009D2F64" w:rsidRPr="00D368F9" w:rsidRDefault="00845D1E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„Dodatek</w:t>
      </w:r>
      <w:r w:rsidR="009D2F64"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18C8D5E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</w:t>
      </w:r>
      <w:r w:rsidR="00845D1E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7B7C07E1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Hluboká 109ú1, </w:t>
      </w:r>
      <w:proofErr w:type="gramStart"/>
      <w:r>
        <w:rPr>
          <w:rFonts w:ascii="Arial" w:hAnsi="Arial" w:cs="Arial"/>
          <w:sz w:val="22"/>
          <w:szCs w:val="22"/>
        </w:rPr>
        <w:t>586 01   Jihlava</w:t>
      </w:r>
      <w:proofErr w:type="gramEnd"/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788F58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0D2ED9">
        <w:rPr>
          <w:rFonts w:ascii="Arial" w:hAnsi="Arial" w:cs="Arial"/>
          <w:sz w:val="22"/>
          <w:szCs w:val="22"/>
        </w:rPr>
        <w:t>00090719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C79AB77" w14:textId="2664E16D" w:rsidR="00A83AF8" w:rsidRDefault="00B60707" w:rsidP="00FF3D49">
      <w:pPr>
        <w:pStyle w:val="Default"/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Schrapnel</w:t>
      </w:r>
      <w:proofErr w:type="spellEnd"/>
      <w:r>
        <w:rPr>
          <w:rFonts w:ascii="Arial" w:hAnsi="Arial" w:cs="Arial"/>
          <w:sz w:val="22"/>
          <w:szCs w:val="22"/>
        </w:rPr>
        <w:t xml:space="preserve"> s.</w:t>
      </w:r>
      <w:proofErr w:type="gramStart"/>
      <w:r>
        <w:rPr>
          <w:rFonts w:ascii="Arial" w:hAnsi="Arial" w:cs="Arial"/>
          <w:sz w:val="22"/>
          <w:szCs w:val="22"/>
        </w:rPr>
        <w:t>r.o.</w:t>
      </w:r>
      <w:r w:rsidR="009A10D1">
        <w:rPr>
          <w:rFonts w:ascii="Arial" w:hAnsi="Arial" w:cs="Arial"/>
          <w:sz w:val="22"/>
          <w:szCs w:val="22"/>
        </w:rPr>
        <w:t>.</w:t>
      </w:r>
      <w:proofErr w:type="gramEnd"/>
    </w:p>
    <w:p w14:paraId="79C8D298" w14:textId="2A473A98" w:rsidR="00FF3D49" w:rsidRPr="00A83AF8" w:rsidRDefault="00432F63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83AF8">
        <w:rPr>
          <w:rFonts w:ascii="Arial" w:hAnsi="Arial" w:cs="Arial"/>
          <w:sz w:val="22"/>
          <w:szCs w:val="22"/>
        </w:rPr>
        <w:t>se sídlem</w:t>
      </w:r>
      <w:r w:rsidR="00155872">
        <w:rPr>
          <w:rFonts w:ascii="Arial" w:hAnsi="Arial" w:cs="Arial"/>
          <w:sz w:val="22"/>
          <w:szCs w:val="22"/>
        </w:rPr>
        <w:t xml:space="preserve"> </w:t>
      </w:r>
      <w:r w:rsidR="00B60707">
        <w:rPr>
          <w:rFonts w:ascii="Arial" w:hAnsi="Arial" w:cs="Arial"/>
          <w:sz w:val="22"/>
          <w:szCs w:val="22"/>
        </w:rPr>
        <w:t xml:space="preserve">Brněnská 561/52, </w:t>
      </w:r>
      <w:proofErr w:type="gramStart"/>
      <w:r w:rsidR="00B60707">
        <w:rPr>
          <w:rFonts w:ascii="Arial" w:hAnsi="Arial" w:cs="Arial"/>
          <w:sz w:val="22"/>
          <w:szCs w:val="22"/>
        </w:rPr>
        <w:t>586 01  Jihlava</w:t>
      </w:r>
      <w:proofErr w:type="gramEnd"/>
    </w:p>
    <w:p w14:paraId="7E83D91F" w14:textId="4B803C55" w:rsidR="00432F63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A36908">
        <w:rPr>
          <w:rFonts w:ascii="Arial" w:hAnsi="Arial" w:cs="Arial"/>
          <w:sz w:val="22"/>
          <w:szCs w:val="22"/>
        </w:rPr>
        <w:t>2</w:t>
      </w:r>
      <w:r w:rsidR="00B60707">
        <w:rPr>
          <w:rFonts w:ascii="Arial" w:hAnsi="Arial" w:cs="Arial"/>
          <w:sz w:val="22"/>
          <w:szCs w:val="22"/>
        </w:rPr>
        <w:t>9188563</w:t>
      </w:r>
      <w:r w:rsidR="00945DA8">
        <w:rPr>
          <w:rFonts w:ascii="Arial" w:hAnsi="Arial" w:cs="Arial"/>
          <w:sz w:val="22"/>
          <w:szCs w:val="22"/>
        </w:rPr>
        <w:t xml:space="preserve">  </w:t>
      </w:r>
    </w:p>
    <w:p w14:paraId="5FDFDADB" w14:textId="7814BA1E" w:rsidR="00FF3D49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</w:t>
      </w:r>
      <w:r w:rsidR="00B60707">
        <w:rPr>
          <w:rFonts w:ascii="Arial" w:hAnsi="Arial" w:cs="Arial"/>
          <w:sz w:val="22"/>
          <w:szCs w:val="22"/>
        </w:rPr>
        <w:t>29188563</w:t>
      </w:r>
    </w:p>
    <w:p w14:paraId="6FDEE455" w14:textId="397F3F7E" w:rsidR="007D659A" w:rsidRDefault="001B2041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E1A0C">
        <w:rPr>
          <w:rFonts w:ascii="Arial" w:hAnsi="Arial" w:cs="Arial"/>
          <w:sz w:val="22"/>
          <w:szCs w:val="22"/>
        </w:rPr>
        <w:t>dodavatel</w:t>
      </w:r>
      <w:r w:rsidR="007D659A">
        <w:rPr>
          <w:rFonts w:ascii="Arial" w:hAnsi="Arial" w:cs="Arial"/>
          <w:sz w:val="22"/>
          <w:szCs w:val="22"/>
        </w:rPr>
        <w:t>)</w:t>
      </w:r>
    </w:p>
    <w:p w14:paraId="488801B4" w14:textId="77777777" w:rsidR="007D659A" w:rsidRDefault="007D659A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5587DD41" w:rsidR="008F76B5" w:rsidRPr="0068163D" w:rsidRDefault="007D659A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Dne</w:t>
      </w:r>
      <w:r w:rsidR="00A36908">
        <w:rPr>
          <w:rFonts w:ascii="Arial" w:hAnsi="Arial" w:cs="Arial"/>
        </w:rPr>
        <w:t xml:space="preserve"> </w:t>
      </w:r>
      <w:r w:rsidR="00B60707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9. 2020 uzavřel objednatel s dodavatelem Dohodu o vypořádání bezdůvodného obohacení</w:t>
      </w:r>
      <w:r w:rsidR="008A6F04">
        <w:rPr>
          <w:rFonts w:ascii="Arial" w:hAnsi="Arial" w:cs="Arial"/>
        </w:rPr>
        <w:t xml:space="preserve"> (dále jen „Dohoda“)</w:t>
      </w:r>
      <w:r>
        <w:rPr>
          <w:rFonts w:ascii="Arial" w:hAnsi="Arial" w:cs="Arial"/>
        </w:rPr>
        <w:t xml:space="preserve">, jejímž předmětem byla náprava </w:t>
      </w:r>
      <w:r w:rsidR="006E7A53">
        <w:rPr>
          <w:rFonts w:ascii="Arial" w:hAnsi="Arial" w:cs="Arial"/>
        </w:rPr>
        <w:t>objednávky č. OBJ/</w:t>
      </w:r>
      <w:r w:rsidR="00B60707">
        <w:rPr>
          <w:rFonts w:ascii="Arial" w:hAnsi="Arial" w:cs="Arial"/>
        </w:rPr>
        <w:t>108</w:t>
      </w:r>
      <w:r w:rsidR="006E7A53">
        <w:rPr>
          <w:rFonts w:ascii="Arial" w:hAnsi="Arial" w:cs="Arial"/>
        </w:rPr>
        <w:t xml:space="preserve">/2019 a její akceptace, které nebyly uveřejněny dle § 5 odst. 1 zákona č. 341/2015 Sb., o registru smluv v platném znění. </w:t>
      </w:r>
      <w:r>
        <w:rPr>
          <w:rFonts w:ascii="Arial" w:hAnsi="Arial" w:cs="Arial"/>
        </w:rPr>
        <w:t xml:space="preserve"> </w:t>
      </w:r>
    </w:p>
    <w:p w14:paraId="05DDB605" w14:textId="77777777" w:rsidR="002451E3" w:rsidRDefault="002451E3" w:rsidP="0099665C">
      <w:pPr>
        <w:spacing w:after="0"/>
        <w:jc w:val="both"/>
        <w:rPr>
          <w:rFonts w:ascii="Arial" w:hAnsi="Arial" w:cs="Arial"/>
        </w:rPr>
      </w:pPr>
    </w:p>
    <w:p w14:paraId="259C8920" w14:textId="5F00E9AD" w:rsidR="002451E3" w:rsidRDefault="002451E3" w:rsidP="002451E3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25FC05AF" w14:textId="1700EF2F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A03EE0" w14:textId="4CC76055" w:rsidR="009C2E15" w:rsidRPr="00723811" w:rsidRDefault="006E7A53" w:rsidP="009C2E15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Při dodatečné kontrole uzavřené dohody bylo jištěno, že </w:t>
      </w:r>
      <w:r w:rsidR="005A0E6A">
        <w:rPr>
          <w:rFonts w:ascii="Arial" w:hAnsi="Arial" w:cs="Arial"/>
        </w:rPr>
        <w:t>objednatel má u identifikace smluvní strany nesprávně uvedené IČO.</w:t>
      </w:r>
    </w:p>
    <w:p w14:paraId="18334DD2" w14:textId="77777777" w:rsidR="00723811" w:rsidRPr="006E7A53" w:rsidRDefault="00723811" w:rsidP="00723811">
      <w:pPr>
        <w:pStyle w:val="Odstavecseseznamem"/>
        <w:spacing w:after="0"/>
        <w:ind w:left="360"/>
        <w:jc w:val="both"/>
        <w:rPr>
          <w:rFonts w:ascii="Arial" w:hAnsi="Arial" w:cs="Arial"/>
          <w:b/>
          <w:bCs/>
        </w:rPr>
      </w:pPr>
    </w:p>
    <w:p w14:paraId="7934017F" w14:textId="043AB3DE" w:rsidR="009C2E15" w:rsidRDefault="009C2E15" w:rsidP="006E18F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28736C9D" w14:textId="77777777" w:rsidR="006E18F2" w:rsidRDefault="006E18F2" w:rsidP="006E18F2">
      <w:pPr>
        <w:spacing w:after="0"/>
        <w:jc w:val="center"/>
        <w:rPr>
          <w:rFonts w:ascii="Arial" w:hAnsi="Arial" w:cs="Arial"/>
          <w:b/>
          <w:bCs/>
        </w:rPr>
      </w:pPr>
    </w:p>
    <w:p w14:paraId="06CC4A78" w14:textId="26813F4C" w:rsidR="0068163D" w:rsidRDefault="0068163D" w:rsidP="0068163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68163D">
        <w:rPr>
          <w:rFonts w:ascii="Arial" w:hAnsi="Arial" w:cs="Arial"/>
          <w:bCs/>
        </w:rPr>
        <w:t xml:space="preserve">Na základě výše uvedených skutečností uzavírají smluvní strany </w:t>
      </w:r>
      <w:r w:rsidR="00723811">
        <w:rPr>
          <w:rFonts w:ascii="Arial" w:hAnsi="Arial" w:cs="Arial"/>
          <w:bCs/>
        </w:rPr>
        <w:t>tento dodatek</w:t>
      </w:r>
      <w:r w:rsidR="008A6F04">
        <w:rPr>
          <w:rFonts w:ascii="Arial" w:hAnsi="Arial" w:cs="Arial"/>
          <w:bCs/>
        </w:rPr>
        <w:t xml:space="preserve"> k dohodě</w:t>
      </w:r>
      <w:r w:rsidR="00723811">
        <w:rPr>
          <w:rFonts w:ascii="Arial" w:hAnsi="Arial" w:cs="Arial"/>
          <w:bCs/>
        </w:rPr>
        <w:t>, ve kterém je IČO objednatele uvedeno ve správném tvaru.</w:t>
      </w:r>
    </w:p>
    <w:p w14:paraId="25FAE82B" w14:textId="77777777" w:rsidR="008A6F04" w:rsidRDefault="008A6F04" w:rsidP="008A6F04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28F3A482" w14:textId="59553732" w:rsidR="008A6F04" w:rsidRDefault="008A6F04" w:rsidP="0068163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Ostatní ustanovení Dohody zůstávají beze změn.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59C94732" w:rsidR="009D2F64" w:rsidRPr="00D368F9" w:rsidRDefault="001F6ED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7F9653C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F6ED6">
        <w:rPr>
          <w:rFonts w:ascii="Arial" w:hAnsi="Arial" w:cs="Arial"/>
        </w:rPr>
        <w:t xml:space="preserve">zákona o registru smluv. Uveřejnění </w:t>
      </w:r>
      <w:r w:rsidR="00723811">
        <w:rPr>
          <w:rFonts w:ascii="Arial" w:hAnsi="Arial" w:cs="Arial"/>
        </w:rPr>
        <w:t xml:space="preserve">Dodatku č. 1 k Dohodě o vypořádání bezdůvodného obohacení </w:t>
      </w:r>
      <w:r w:rsidR="001F6ED6">
        <w:rPr>
          <w:rFonts w:ascii="Arial" w:hAnsi="Arial" w:cs="Arial"/>
        </w:rPr>
        <w:t>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48C13FB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7410F518" w14:textId="31848794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Práva a povinnosti t</w:t>
      </w:r>
      <w:r w:rsidR="00723811">
        <w:rPr>
          <w:rFonts w:ascii="Arial" w:hAnsi="Arial" w:cs="Arial"/>
        </w:rPr>
        <w:t xml:space="preserve">ímto </w:t>
      </w:r>
      <w:r w:rsidRPr="00D368F9">
        <w:rPr>
          <w:rFonts w:ascii="Arial" w:hAnsi="Arial" w:cs="Arial"/>
        </w:rPr>
        <w:t>D</w:t>
      </w:r>
      <w:r w:rsidR="00723811">
        <w:rPr>
          <w:rFonts w:ascii="Arial" w:hAnsi="Arial" w:cs="Arial"/>
        </w:rPr>
        <w:t>odatkem</w:t>
      </w:r>
      <w:r w:rsidRPr="00D368F9">
        <w:rPr>
          <w:rFonts w:ascii="Arial" w:hAnsi="Arial" w:cs="Arial"/>
        </w:rPr>
        <w:t xml:space="preserve"> výslovně neupravené se řídí právními předpisy České republiky, zejména zákonem č. 89/2012 Sb., občanský zákoník, ve znění pozdějších předpisů. </w:t>
      </w:r>
    </w:p>
    <w:p w14:paraId="600C5098" w14:textId="77777777" w:rsidR="001F6ED6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2CF5942C" w14:textId="77777777" w:rsidR="001F6ED6" w:rsidRDefault="001F6ED6" w:rsidP="001F6ED6">
      <w:pPr>
        <w:spacing w:after="0"/>
        <w:jc w:val="both"/>
        <w:rPr>
          <w:rFonts w:ascii="Arial" w:hAnsi="Arial" w:cs="Arial"/>
        </w:rPr>
      </w:pPr>
    </w:p>
    <w:p w14:paraId="3B84ECB1" w14:textId="2534E304" w:rsidR="001F6ED6" w:rsidRPr="001B2041" w:rsidRDefault="001F6ED6" w:rsidP="001B2041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57911A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4309A1D" w14:textId="2160BA17" w:rsidR="00BC29D3" w:rsidRDefault="00723811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E73807" w:rsidRPr="00D368F9">
        <w:rPr>
          <w:rFonts w:ascii="Arial" w:hAnsi="Arial" w:cs="Arial"/>
        </w:rPr>
        <w:t xml:space="preserve">je vyhotoven ve </w:t>
      </w:r>
      <w:r w:rsidR="00BC29D3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E73807" w:rsidRPr="00D368F9">
        <w:rPr>
          <w:rFonts w:ascii="Arial" w:hAnsi="Arial" w:cs="Arial"/>
        </w:rPr>
        <w:t xml:space="preserve"> </w:t>
      </w:r>
      <w:r w:rsidR="00BC29D3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="00E73807" w:rsidRPr="00D368F9">
        <w:rPr>
          <w:rFonts w:ascii="Arial" w:hAnsi="Arial" w:cs="Arial"/>
        </w:rPr>
        <w:t xml:space="preserve"> a </w:t>
      </w:r>
      <w:r w:rsidR="001C7CEF">
        <w:rPr>
          <w:rFonts w:ascii="Arial" w:hAnsi="Arial" w:cs="Arial"/>
        </w:rPr>
        <w:t xml:space="preserve">dodavatel </w:t>
      </w:r>
      <w:r w:rsidR="00BC29D3">
        <w:rPr>
          <w:rFonts w:ascii="Arial" w:hAnsi="Arial" w:cs="Arial"/>
        </w:rPr>
        <w:t xml:space="preserve">druhé </w:t>
      </w:r>
      <w:r w:rsidR="00276840" w:rsidRPr="00D368F9">
        <w:rPr>
          <w:rFonts w:ascii="Arial" w:hAnsi="Arial" w:cs="Arial"/>
        </w:rPr>
        <w:t>vyhotovení.</w:t>
      </w:r>
    </w:p>
    <w:p w14:paraId="07B3E3DB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20237BB" w14:textId="278BE856" w:rsidR="00BC29D3" w:rsidRDefault="009D2F64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>Smluvní strany potvrzují, že si t</w:t>
      </w:r>
      <w:r w:rsidR="00723811">
        <w:rPr>
          <w:rFonts w:ascii="Arial" w:hAnsi="Arial" w:cs="Arial"/>
        </w:rPr>
        <w:t>ento</w:t>
      </w:r>
      <w:r w:rsidRPr="00BC29D3">
        <w:rPr>
          <w:rFonts w:ascii="Arial" w:hAnsi="Arial" w:cs="Arial"/>
        </w:rPr>
        <w:t xml:space="preserve"> D</w:t>
      </w:r>
      <w:r w:rsidR="00723811">
        <w:rPr>
          <w:rFonts w:ascii="Arial" w:hAnsi="Arial" w:cs="Arial"/>
        </w:rPr>
        <w:t>odatek</w:t>
      </w:r>
      <w:r w:rsidRPr="00BC29D3">
        <w:rPr>
          <w:rFonts w:ascii="Arial" w:hAnsi="Arial" w:cs="Arial"/>
        </w:rPr>
        <w:t xml:space="preserve"> před </w:t>
      </w:r>
      <w:r w:rsidR="00723811">
        <w:rPr>
          <w:rFonts w:ascii="Arial" w:hAnsi="Arial" w:cs="Arial"/>
        </w:rPr>
        <w:t>jeho podpisem přečetly a že s jeho</w:t>
      </w:r>
      <w:r w:rsidRPr="00BC29D3">
        <w:rPr>
          <w:rFonts w:ascii="Arial" w:hAnsi="Arial" w:cs="Arial"/>
        </w:rPr>
        <w:t xml:space="preserve"> obsahem souhlasí. </w:t>
      </w:r>
    </w:p>
    <w:p w14:paraId="162704CF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47110CB" w14:textId="2E626E0B" w:rsidR="00863339" w:rsidRPr="00BC29D3" w:rsidRDefault="00BC29D3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23811">
        <w:rPr>
          <w:rFonts w:ascii="Arial" w:hAnsi="Arial" w:cs="Arial"/>
        </w:rPr>
        <w:t>ento</w:t>
      </w:r>
      <w:r>
        <w:rPr>
          <w:rFonts w:ascii="Arial" w:hAnsi="Arial" w:cs="Arial"/>
        </w:rPr>
        <w:t xml:space="preserve"> </w:t>
      </w:r>
      <w:r w:rsidR="00863339" w:rsidRPr="00BC29D3">
        <w:rPr>
          <w:rFonts w:ascii="Arial" w:hAnsi="Arial" w:cs="Arial"/>
        </w:rPr>
        <w:t>Do</w:t>
      </w:r>
      <w:r w:rsidR="00723811">
        <w:rPr>
          <w:rFonts w:ascii="Arial" w:hAnsi="Arial" w:cs="Arial"/>
        </w:rPr>
        <w:t xml:space="preserve">datek </w:t>
      </w:r>
      <w:r w:rsidR="00863339" w:rsidRPr="00BC29D3">
        <w:rPr>
          <w:rFonts w:ascii="Arial" w:hAnsi="Arial" w:cs="Arial"/>
        </w:rPr>
        <w:t xml:space="preserve">nabývá </w:t>
      </w:r>
      <w:r w:rsidR="00723811">
        <w:rPr>
          <w:rFonts w:ascii="Arial" w:hAnsi="Arial" w:cs="Arial"/>
        </w:rPr>
        <w:t>platnosti dnem jeho</w:t>
      </w:r>
      <w:r>
        <w:rPr>
          <w:rFonts w:ascii="Arial" w:hAnsi="Arial" w:cs="Arial"/>
        </w:rPr>
        <w:t xml:space="preserve"> podpisu oběma smluvními stranami a účinnost dnem uveřejnění v 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F5D48F" w14:textId="77777777" w:rsidR="001B2041" w:rsidRPr="00D368F9" w:rsidRDefault="001B204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39F02EA8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C29D3">
        <w:rPr>
          <w:rFonts w:ascii="Arial" w:hAnsi="Arial" w:cs="Arial"/>
          <w:color w:val="auto"/>
          <w:sz w:val="22"/>
          <w:szCs w:val="22"/>
        </w:rPr>
        <w:t xml:space="preserve"> Jihlavě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auto"/>
          <w:sz w:val="22"/>
          <w:szCs w:val="22"/>
        </w:rPr>
        <w:t>dne</w:t>
      </w:r>
      <w:r w:rsidR="005C0C5B">
        <w:rPr>
          <w:rFonts w:ascii="Arial" w:hAnsi="Arial" w:cs="Arial"/>
          <w:color w:val="auto"/>
          <w:sz w:val="22"/>
          <w:szCs w:val="22"/>
        </w:rPr>
        <w:t xml:space="preserve">  </w:t>
      </w:r>
      <w:r w:rsidR="0087262B">
        <w:rPr>
          <w:rFonts w:ascii="Arial" w:hAnsi="Arial" w:cs="Arial"/>
          <w:color w:val="auto"/>
          <w:sz w:val="22"/>
          <w:szCs w:val="22"/>
        </w:rPr>
        <w:t>25</w:t>
      </w:r>
      <w:proofErr w:type="gramEnd"/>
      <w:r w:rsidR="0087262B">
        <w:rPr>
          <w:rFonts w:ascii="Arial" w:hAnsi="Arial" w:cs="Arial"/>
          <w:color w:val="auto"/>
          <w:sz w:val="22"/>
          <w:szCs w:val="22"/>
        </w:rPr>
        <w:t>. 6. 2021</w:t>
      </w:r>
      <w:bookmarkStart w:id="0" w:name="_GoBack"/>
      <w:bookmarkEnd w:id="0"/>
    </w:p>
    <w:p w14:paraId="6C037CD4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D8CD2C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73290A2" w14:textId="77777777" w:rsidR="00BC29D3" w:rsidRPr="00D368F9" w:rsidRDefault="00BC29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5C9921A0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1B204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5A305860" w:rsidR="00D368F9" w:rsidRPr="00D368F9" w:rsidRDefault="001B2041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="00D368F9"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7E1A0C">
        <w:rPr>
          <w:rFonts w:ascii="Arial" w:hAnsi="Arial" w:cs="Arial"/>
          <w:sz w:val="22"/>
          <w:szCs w:val="22"/>
        </w:rPr>
        <w:t>dodavatele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7D6C0" w14:textId="22AE7E44" w:rsidR="002451E3" w:rsidRPr="00D368F9" w:rsidRDefault="002451E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06A62D35" w14:textId="77777777" w:rsidR="002451E3" w:rsidRPr="00D368F9" w:rsidRDefault="002451E3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2451E3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26AF1" w14:textId="77777777" w:rsidR="000A5AF1" w:rsidRDefault="000A5AF1" w:rsidP="00A478E1">
      <w:pPr>
        <w:spacing w:after="0" w:line="240" w:lineRule="auto"/>
      </w:pPr>
      <w:r>
        <w:separator/>
      </w:r>
    </w:p>
  </w:endnote>
  <w:endnote w:type="continuationSeparator" w:id="0">
    <w:p w14:paraId="2698E053" w14:textId="77777777" w:rsidR="000A5AF1" w:rsidRDefault="000A5AF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262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7262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C9C6F" w14:textId="77777777" w:rsidR="000A5AF1" w:rsidRDefault="000A5AF1" w:rsidP="00A478E1">
      <w:pPr>
        <w:spacing w:after="0" w:line="240" w:lineRule="auto"/>
      </w:pPr>
      <w:r>
        <w:separator/>
      </w:r>
    </w:p>
  </w:footnote>
  <w:footnote w:type="continuationSeparator" w:id="0">
    <w:p w14:paraId="49B6BC9D" w14:textId="77777777" w:rsidR="000A5AF1" w:rsidRDefault="000A5AF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43091"/>
    <w:rsid w:val="00044F17"/>
    <w:rsid w:val="00052E16"/>
    <w:rsid w:val="000A5AF1"/>
    <w:rsid w:val="000B1505"/>
    <w:rsid w:val="000D2ED9"/>
    <w:rsid w:val="00112E82"/>
    <w:rsid w:val="00155872"/>
    <w:rsid w:val="00157582"/>
    <w:rsid w:val="0018265A"/>
    <w:rsid w:val="001B0A33"/>
    <w:rsid w:val="001B2041"/>
    <w:rsid w:val="001C7CEF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D32FA"/>
    <w:rsid w:val="003F271E"/>
    <w:rsid w:val="003F7763"/>
    <w:rsid w:val="00404BDD"/>
    <w:rsid w:val="00414C94"/>
    <w:rsid w:val="00432F63"/>
    <w:rsid w:val="004345A7"/>
    <w:rsid w:val="004A3B31"/>
    <w:rsid w:val="004F08FD"/>
    <w:rsid w:val="00541220"/>
    <w:rsid w:val="005A0E6A"/>
    <w:rsid w:val="005C0C5B"/>
    <w:rsid w:val="00604CC8"/>
    <w:rsid w:val="0068163D"/>
    <w:rsid w:val="006E18F2"/>
    <w:rsid w:val="006E7A53"/>
    <w:rsid w:val="00720BF2"/>
    <w:rsid w:val="00723811"/>
    <w:rsid w:val="007249B9"/>
    <w:rsid w:val="0073714A"/>
    <w:rsid w:val="00752D16"/>
    <w:rsid w:val="007D659A"/>
    <w:rsid w:val="007E1A0C"/>
    <w:rsid w:val="00806C89"/>
    <w:rsid w:val="00811D9C"/>
    <w:rsid w:val="00845D1E"/>
    <w:rsid w:val="0084752A"/>
    <w:rsid w:val="00863339"/>
    <w:rsid w:val="0087262B"/>
    <w:rsid w:val="008A6F04"/>
    <w:rsid w:val="008F76B5"/>
    <w:rsid w:val="00942B8A"/>
    <w:rsid w:val="00945DA8"/>
    <w:rsid w:val="00992A30"/>
    <w:rsid w:val="0099665C"/>
    <w:rsid w:val="009A0356"/>
    <w:rsid w:val="009A10D1"/>
    <w:rsid w:val="009C2E15"/>
    <w:rsid w:val="009D2F64"/>
    <w:rsid w:val="009F78D9"/>
    <w:rsid w:val="00A36908"/>
    <w:rsid w:val="00A405A1"/>
    <w:rsid w:val="00A478E1"/>
    <w:rsid w:val="00A51D4D"/>
    <w:rsid w:val="00A65979"/>
    <w:rsid w:val="00A83AF8"/>
    <w:rsid w:val="00AE2063"/>
    <w:rsid w:val="00AF5D4D"/>
    <w:rsid w:val="00B60707"/>
    <w:rsid w:val="00BB6440"/>
    <w:rsid w:val="00BC29D3"/>
    <w:rsid w:val="00BC392D"/>
    <w:rsid w:val="00BE0400"/>
    <w:rsid w:val="00C07881"/>
    <w:rsid w:val="00C11ECD"/>
    <w:rsid w:val="00CC262A"/>
    <w:rsid w:val="00D1721F"/>
    <w:rsid w:val="00D20073"/>
    <w:rsid w:val="00D368F9"/>
    <w:rsid w:val="00D55D25"/>
    <w:rsid w:val="00DF3B08"/>
    <w:rsid w:val="00E072AC"/>
    <w:rsid w:val="00E16207"/>
    <w:rsid w:val="00E30577"/>
    <w:rsid w:val="00E73807"/>
    <w:rsid w:val="00EC1A50"/>
    <w:rsid w:val="00EC68A5"/>
    <w:rsid w:val="00F31079"/>
    <w:rsid w:val="00F63591"/>
    <w:rsid w:val="00FA7110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3CF3-E145-42FF-96B2-8984000C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2021-06-15T05:54:00Z</dcterms:created>
  <dcterms:modified xsi:type="dcterms:W3CDTF">2021-06-30T08:20:00Z</dcterms:modified>
</cp:coreProperties>
</file>