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9EB0" w14:textId="77777777" w:rsidR="0066773F" w:rsidRPr="008A72A1" w:rsidRDefault="0066773F" w:rsidP="0066773F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</w:pPr>
      <w:bookmarkStart w:id="0" w:name="_Hlk74512976"/>
      <w:r w:rsidRPr="008A72A1"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  <w:t>DODATEK Č. 1 SmlouvY o poskytování</w:t>
      </w:r>
    </w:p>
    <w:p w14:paraId="33886D5A" w14:textId="77777777" w:rsidR="0066773F" w:rsidRPr="008A72A1" w:rsidRDefault="0066773F" w:rsidP="0066773F">
      <w:pPr>
        <w:pStyle w:val="Centered"/>
        <w:spacing w:line="259" w:lineRule="auto"/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</w:pPr>
      <w:r w:rsidRPr="008A72A1"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  <w:t>pracovnělékařských služeb</w:t>
      </w:r>
    </w:p>
    <w:p w14:paraId="13D7DE01" w14:textId="77777777" w:rsidR="0066773F" w:rsidRPr="008A72A1" w:rsidRDefault="0066773F" w:rsidP="0066773F">
      <w:pPr>
        <w:pStyle w:val="Centered"/>
        <w:spacing w:line="259" w:lineRule="auto"/>
        <w:rPr>
          <w:rFonts w:asciiTheme="minorHAnsi" w:hAnsiTheme="minorHAnsi" w:cstheme="minorHAnsi"/>
          <w:noProof/>
          <w:sz w:val="20"/>
          <w:szCs w:val="20"/>
        </w:rPr>
      </w:pPr>
      <w:r w:rsidRPr="008A72A1">
        <w:rPr>
          <w:rFonts w:asciiTheme="minorHAnsi" w:hAnsiTheme="minorHAnsi" w:cstheme="minorHAnsi"/>
          <w:noProof/>
          <w:sz w:val="20"/>
          <w:szCs w:val="20"/>
        </w:rPr>
        <w:t>uzavřená dle § 1746 odst. 2 zákona č. 89/2012 Sb., občanského zákoníku (dále „občanský zákoník“), dle zákona č. 262/2006 Sb., zákoníku práce (dále „zákoník práce“), a dle zákona č. 373/2011 Sb., o specifických zdravotních službách (dle „zákon specifických zdravotních službách“), vše ve znění pozdějších předpisů</w:t>
      </w:r>
    </w:p>
    <w:p w14:paraId="5B6C8AB4" w14:textId="45D6FF07" w:rsidR="0066773F" w:rsidRDefault="0066773F" w:rsidP="0066773F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64028808" w14:textId="77777777" w:rsidR="008216CE" w:rsidRPr="008A72A1" w:rsidRDefault="008216CE" w:rsidP="0066773F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6E11FA06" w14:textId="77777777" w:rsidR="0066773F" w:rsidRPr="008A72A1" w:rsidRDefault="0066773F" w:rsidP="0066773F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Smluvní strany:</w:t>
      </w:r>
    </w:p>
    <w:p w14:paraId="42B1A1D4" w14:textId="77777777" w:rsidR="0066773F" w:rsidRPr="008A72A1" w:rsidRDefault="0066773F" w:rsidP="0066773F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</w:p>
    <w:p w14:paraId="339A205A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>1. Statutární město Pardubice</w:t>
      </w:r>
    </w:p>
    <w:p w14:paraId="3AD7EA79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se sídlem:  Pernštýnské nám. 1, Staré Město, 530 21 Pardubice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084AEC44" w14:textId="5BDCE24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zastoupen</w:t>
      </w:r>
      <w:r w:rsidR="00E25B02">
        <w:rPr>
          <w:rFonts w:asciiTheme="minorHAnsi" w:hAnsiTheme="minorHAnsi" w:cstheme="minorHAnsi"/>
          <w:noProof/>
          <w:sz w:val="22"/>
          <w:szCs w:val="22"/>
        </w:rPr>
        <w:t>é</w:t>
      </w:r>
      <w:r w:rsidRPr="008A72A1">
        <w:rPr>
          <w:rFonts w:asciiTheme="minorHAnsi" w:hAnsiTheme="minorHAnsi" w:cstheme="minorHAnsi"/>
          <w:noProof/>
          <w:sz w:val="22"/>
          <w:szCs w:val="22"/>
        </w:rPr>
        <w:t>: Ing. Martinem Charvátem, primátorem</w:t>
      </w:r>
    </w:p>
    <w:p w14:paraId="3D56AB0B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IČO: 00274046</w:t>
      </w:r>
    </w:p>
    <w:p w14:paraId="40ECA3A1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DIČ: CZ00274046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514E4123" w14:textId="43E19A8E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bankovní spojení: Komerční banka, a.s., pobočka Pardubic</w:t>
      </w:r>
      <w:r w:rsidR="00E25B02">
        <w:rPr>
          <w:rFonts w:asciiTheme="minorHAnsi" w:hAnsiTheme="minorHAnsi" w:cstheme="minorHAnsi"/>
          <w:noProof/>
          <w:sz w:val="22"/>
          <w:szCs w:val="22"/>
        </w:rPr>
        <w:t>e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225B9E6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číslo účtu/kód banky:  326561/0100</w:t>
      </w:r>
    </w:p>
    <w:p w14:paraId="3C5992C2" w14:textId="77777777" w:rsidR="0066773F" w:rsidRPr="008A72A1" w:rsidRDefault="0066773F" w:rsidP="0066773F">
      <w:pPr>
        <w:pStyle w:val="Left"/>
        <w:tabs>
          <w:tab w:val="left" w:pos="180"/>
        </w:tabs>
        <w:spacing w:line="259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kontaktní osoba: Petr Drábek, tel. č.: 466 859 720, e-mail: Petr.Drabek@mmp.cz, nebude-li  pro určité jednání s poskytovatelem pověřena jiná osoba</w:t>
      </w:r>
    </w:p>
    <w:p w14:paraId="535FED06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dále jen „</w:t>
      </w:r>
      <w:r w:rsidRPr="008A72A1">
        <w:rPr>
          <w:rFonts w:asciiTheme="minorHAnsi" w:hAnsiTheme="minorHAnsi" w:cstheme="minorHAnsi"/>
          <w:i/>
          <w:iCs/>
          <w:noProof/>
          <w:sz w:val="22"/>
          <w:szCs w:val="22"/>
        </w:rPr>
        <w:t>objednatel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“ </w:t>
      </w:r>
    </w:p>
    <w:p w14:paraId="2214E323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65A7508" w14:textId="77777777" w:rsidR="0066773F" w:rsidRPr="008A72A1" w:rsidRDefault="0066773F" w:rsidP="0066773F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 a </w:t>
      </w:r>
    </w:p>
    <w:p w14:paraId="27487A0A" w14:textId="77777777" w:rsidR="0066773F" w:rsidRPr="008A72A1" w:rsidRDefault="0066773F" w:rsidP="0066773F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27EAC13" w14:textId="77777777" w:rsidR="0066773F" w:rsidRPr="008A72A1" w:rsidRDefault="0066773F" w:rsidP="0066773F">
      <w:pPr>
        <w:pStyle w:val="Left"/>
        <w:tabs>
          <w:tab w:val="left" w:pos="3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>2. Praktik Pardubice s.r.o.</w:t>
      </w:r>
    </w:p>
    <w:p w14:paraId="709C1197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se sídlem: Pohránovská 297, Ohrazenice, 533 53 Pardubice</w:t>
      </w:r>
    </w:p>
    <w:p w14:paraId="2E5BD301" w14:textId="7777777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zastoupena: Vladimírem Zbytkem, jednatelem </w:t>
      </w:r>
    </w:p>
    <w:p w14:paraId="13BA9EAA" w14:textId="7777777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IČO: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28786661   </w:t>
      </w:r>
    </w:p>
    <w:p w14:paraId="7965964D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iCs/>
          <w:noProof/>
          <w:sz w:val="22"/>
          <w:szCs w:val="22"/>
        </w:rPr>
      </w:pPr>
      <w:r w:rsidRPr="008A72A1">
        <w:rPr>
          <w:rFonts w:asciiTheme="minorHAnsi" w:hAnsiTheme="minorHAnsi" w:cstheme="minorHAnsi"/>
          <w:iCs/>
          <w:noProof/>
          <w:sz w:val="22"/>
          <w:szCs w:val="22"/>
        </w:rPr>
        <w:t>zapsaná v obchodním rejstříku vedeném Krajským soudem v Hradci Králové pod sp. zn. C 27366</w:t>
      </w:r>
    </w:p>
    <w:p w14:paraId="4944112B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bankovní spojení: Komerční banka, a.s.  </w:t>
      </w:r>
    </w:p>
    <w:p w14:paraId="53536893" w14:textId="7777777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číslo účtu/kód banky: 43-6521380237/0100    </w:t>
      </w:r>
    </w:p>
    <w:p w14:paraId="41DFB3F5" w14:textId="77777777" w:rsidR="0066773F" w:rsidRPr="008A72A1" w:rsidRDefault="0066773F" w:rsidP="0066773F">
      <w:pPr>
        <w:pStyle w:val="Left"/>
        <w:spacing w:line="259" w:lineRule="auto"/>
        <w:ind w:left="180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kontaktní osoba: MUDr. Hana Gippová/MUDr. Zdena Zbytková,</w:t>
      </w: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tel. č.: 466 026 810, e-mail: vzbytek@drsvoboda.cz</w:t>
      </w:r>
    </w:p>
    <w:p w14:paraId="3E078EB4" w14:textId="7777777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dále jen </w:t>
      </w:r>
      <w:r w:rsidRPr="008A72A1">
        <w:rPr>
          <w:rFonts w:asciiTheme="minorHAnsi" w:hAnsiTheme="minorHAnsi" w:cstheme="minorHAnsi"/>
          <w:i/>
          <w:iCs/>
          <w:noProof/>
          <w:sz w:val="22"/>
          <w:szCs w:val="22"/>
        </w:rPr>
        <w:t>“poskytovatel”</w:t>
      </w:r>
    </w:p>
    <w:p w14:paraId="42FA5AEB" w14:textId="77777777" w:rsidR="0066773F" w:rsidRPr="008A72A1" w:rsidRDefault="0066773F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F9DBA15" w14:textId="1C16EE40" w:rsidR="0066773F" w:rsidRPr="008A72A1" w:rsidRDefault="0066773F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uzavírají mezi sebou níže uvedeného dne, měsíce a roku tento</w:t>
      </w:r>
    </w:p>
    <w:p w14:paraId="36BED329" w14:textId="5029889A" w:rsidR="0066773F" w:rsidRDefault="0066773F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46A52C9" w14:textId="77777777" w:rsidR="008216CE" w:rsidRPr="008A72A1" w:rsidRDefault="008216CE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0F88B06" w14:textId="29F4018A" w:rsidR="0066773F" w:rsidRPr="008A72A1" w:rsidRDefault="0066773F" w:rsidP="0066773F">
      <w:pPr>
        <w:pStyle w:val="Left"/>
        <w:tabs>
          <w:tab w:val="left" w:pos="360"/>
        </w:tabs>
        <w:spacing w:line="259" w:lineRule="auto"/>
        <w:ind w:left="18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8A72A1">
        <w:rPr>
          <w:rFonts w:asciiTheme="minorHAnsi" w:hAnsiTheme="minorHAnsi" w:cstheme="minorHAnsi"/>
          <w:b/>
          <w:bCs/>
          <w:noProof/>
          <w:sz w:val="28"/>
          <w:szCs w:val="28"/>
        </w:rPr>
        <w:t>Dodatek č. 1 Smlouvy o poskytování pracovnělékařských služeb</w:t>
      </w:r>
    </w:p>
    <w:p w14:paraId="69FA4563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</w:rPr>
      </w:pPr>
    </w:p>
    <w:p w14:paraId="4144C97F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I.</w:t>
      </w:r>
    </w:p>
    <w:p w14:paraId="06F2E183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Úvodní ustanovení </w:t>
      </w:r>
    </w:p>
    <w:p w14:paraId="2EC1FFEF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CAE8153" w14:textId="5B8591AC" w:rsidR="0066773F" w:rsidRPr="008A72A1" w:rsidRDefault="0066773F" w:rsidP="0066773F">
      <w:pPr>
        <w:pStyle w:val="Lef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Dne</w:t>
      </w:r>
      <w:r w:rsidR="004332E6" w:rsidRPr="008A72A1">
        <w:rPr>
          <w:rFonts w:asciiTheme="minorHAnsi" w:hAnsiTheme="minorHAnsi" w:cstheme="minorHAnsi"/>
          <w:sz w:val="22"/>
          <w:szCs w:val="22"/>
        </w:rPr>
        <w:t xml:space="preserve"> 24.5.2021</w:t>
      </w:r>
      <w:r w:rsidRPr="008A72A1">
        <w:rPr>
          <w:rFonts w:asciiTheme="minorHAnsi" w:hAnsiTheme="minorHAnsi" w:cstheme="minorHAnsi"/>
          <w:sz w:val="22"/>
          <w:szCs w:val="22"/>
        </w:rPr>
        <w:t xml:space="preserve"> uzavřeli mezi sebou objednatel a poskytovatel Smlouvu o poskytování pracovnělékařsk</w:t>
      </w:r>
      <w:r w:rsidR="00314743">
        <w:rPr>
          <w:rFonts w:asciiTheme="minorHAnsi" w:hAnsiTheme="minorHAnsi" w:cstheme="minorHAnsi"/>
          <w:sz w:val="22"/>
          <w:szCs w:val="22"/>
        </w:rPr>
        <w:t>ých služeb</w:t>
      </w:r>
      <w:r w:rsidRPr="008A72A1">
        <w:rPr>
          <w:rFonts w:asciiTheme="minorHAnsi" w:hAnsiTheme="minorHAnsi" w:cstheme="minorHAnsi"/>
          <w:sz w:val="22"/>
          <w:szCs w:val="22"/>
        </w:rPr>
        <w:t xml:space="preserve">, na základě níž se poskytovatel zavázal 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poskytovat </w:t>
      </w:r>
      <w:r w:rsidR="004332E6" w:rsidRPr="008A72A1">
        <w:rPr>
          <w:rFonts w:asciiTheme="minorHAnsi" w:hAnsiTheme="minorHAnsi" w:cstheme="minorHAnsi"/>
          <w:noProof/>
          <w:sz w:val="22"/>
          <w:szCs w:val="22"/>
        </w:rPr>
        <w:t>pro objednatele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jím vyžádané pracovnělékařské služby dle platné a účinné právní úpravy, především dle § </w:t>
      </w:r>
      <w:smartTag w:uri="urn:schemas-microsoft-com:office:smarttags" w:element="metricconverter">
        <w:smartTagPr>
          <w:attr w:name="ProductID" w:val="103 a"/>
        </w:smartTagPr>
        <w:r w:rsidRPr="008A72A1">
          <w:rPr>
            <w:rFonts w:asciiTheme="minorHAnsi" w:hAnsiTheme="minorHAnsi" w:cstheme="minorHAnsi"/>
            <w:noProof/>
            <w:sz w:val="22"/>
            <w:szCs w:val="22"/>
          </w:rPr>
          <w:t>103 a</w:t>
        </w:r>
      </w:smartTag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následujících zákoníku práce a ust. § 53 - 60 zákona o specifických zdravotních službách, blíže specifikované touto smlouvou (dále jen „Smlouva“). </w:t>
      </w:r>
    </w:p>
    <w:p w14:paraId="6E73C94E" w14:textId="70E9D955" w:rsidR="00C93204" w:rsidRDefault="0066773F" w:rsidP="00C93204">
      <w:pPr>
        <w:pStyle w:val="Lef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Smluvní strany se dohodly na </w:t>
      </w:r>
      <w:r w:rsidR="008216CE">
        <w:rPr>
          <w:rFonts w:asciiTheme="minorHAnsi" w:hAnsiTheme="minorHAnsi" w:cstheme="minorHAnsi"/>
          <w:noProof/>
          <w:sz w:val="22"/>
          <w:szCs w:val="22"/>
        </w:rPr>
        <w:t xml:space="preserve">upřesnění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okruh</w:t>
      </w:r>
      <w:r w:rsidR="008216CE">
        <w:rPr>
          <w:rFonts w:asciiTheme="minorHAnsi" w:hAnsiTheme="minorHAnsi" w:cstheme="minorHAnsi"/>
          <w:noProof/>
          <w:sz w:val="22"/>
          <w:szCs w:val="22"/>
        </w:rPr>
        <w:t>u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osob, vůči nimž mají být na základě Smlouvy pracovnělékařské služby poskytovány, rozšíř</w:t>
      </w:r>
      <w:r w:rsidR="008216CE">
        <w:rPr>
          <w:rFonts w:asciiTheme="minorHAnsi" w:hAnsiTheme="minorHAnsi" w:cstheme="minorHAnsi"/>
          <w:noProof/>
          <w:sz w:val="22"/>
          <w:szCs w:val="22"/>
        </w:rPr>
        <w:t>ení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93204" w:rsidRPr="008A72A1">
        <w:rPr>
          <w:rFonts w:asciiTheme="minorHAnsi" w:hAnsiTheme="minorHAnsi" w:cstheme="minorHAnsi"/>
          <w:noProof/>
          <w:sz w:val="22"/>
          <w:szCs w:val="22"/>
        </w:rPr>
        <w:t>dosavadní</w:t>
      </w:r>
      <w:r w:rsidR="008216CE">
        <w:rPr>
          <w:rFonts w:asciiTheme="minorHAnsi" w:hAnsiTheme="minorHAnsi" w:cstheme="minorHAnsi"/>
          <w:noProof/>
          <w:sz w:val="22"/>
          <w:szCs w:val="22"/>
        </w:rPr>
        <w:t>ho</w:t>
      </w:r>
      <w:r w:rsidR="00C93204"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E6C79" w:rsidRPr="008A72A1">
        <w:rPr>
          <w:rFonts w:asciiTheme="minorHAnsi" w:hAnsiTheme="minorHAnsi" w:cstheme="minorHAnsi"/>
          <w:noProof/>
          <w:sz w:val="22"/>
          <w:szCs w:val="22"/>
        </w:rPr>
        <w:t>sjednan</w:t>
      </w:r>
      <w:r w:rsidR="008216CE">
        <w:rPr>
          <w:rFonts w:asciiTheme="minorHAnsi" w:hAnsiTheme="minorHAnsi" w:cstheme="minorHAnsi"/>
          <w:noProof/>
          <w:sz w:val="22"/>
          <w:szCs w:val="22"/>
        </w:rPr>
        <w:t>ého</w:t>
      </w:r>
      <w:r w:rsidR="001E6C79"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8216CE">
        <w:rPr>
          <w:rFonts w:asciiTheme="minorHAnsi" w:hAnsiTheme="minorHAnsi" w:cstheme="minorHAnsi"/>
          <w:noProof/>
          <w:sz w:val="22"/>
          <w:szCs w:val="22"/>
        </w:rPr>
        <w:t>seznamu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konkrétních </w:t>
      </w:r>
      <w:r w:rsidR="001E6C79" w:rsidRPr="008A72A1">
        <w:rPr>
          <w:rFonts w:asciiTheme="minorHAnsi" w:hAnsiTheme="minorHAnsi" w:cstheme="minorHAnsi"/>
          <w:noProof/>
          <w:sz w:val="22"/>
          <w:szCs w:val="22"/>
        </w:rPr>
        <w:t xml:space="preserve">pracovnělékařských služeb,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lékařských výkonů</w:t>
      </w:r>
      <w:r w:rsidR="001E6C79" w:rsidRPr="008A72A1">
        <w:rPr>
          <w:rFonts w:asciiTheme="minorHAnsi" w:hAnsiTheme="minorHAnsi" w:cstheme="minorHAnsi"/>
          <w:noProof/>
          <w:sz w:val="22"/>
          <w:szCs w:val="22"/>
        </w:rPr>
        <w:t xml:space="preserve"> a činností nehrazených z veřejného zdravotního pojištění</w:t>
      </w:r>
      <w:r w:rsidR="008216CE">
        <w:rPr>
          <w:rFonts w:asciiTheme="minorHAnsi" w:hAnsiTheme="minorHAnsi" w:cstheme="minorHAnsi"/>
          <w:noProof/>
          <w:sz w:val="22"/>
          <w:szCs w:val="22"/>
        </w:rPr>
        <w:t xml:space="preserve"> a na úpravě platebních podmínek</w:t>
      </w:r>
      <w:r w:rsidRPr="008A72A1">
        <w:rPr>
          <w:rFonts w:asciiTheme="minorHAnsi" w:hAnsiTheme="minorHAnsi" w:cstheme="minorHAnsi"/>
          <w:sz w:val="22"/>
          <w:szCs w:val="22"/>
        </w:rPr>
        <w:t xml:space="preserve">. Smluvní strany proto přistoupily k uzavření tohoto dodatku č. </w:t>
      </w:r>
      <w:r w:rsidR="001E6C79" w:rsidRPr="008A72A1">
        <w:rPr>
          <w:rFonts w:asciiTheme="minorHAnsi" w:hAnsiTheme="minorHAnsi" w:cstheme="minorHAnsi"/>
          <w:sz w:val="22"/>
          <w:szCs w:val="22"/>
        </w:rPr>
        <w:t>1</w:t>
      </w:r>
      <w:r w:rsidRPr="008A72A1">
        <w:rPr>
          <w:rFonts w:asciiTheme="minorHAnsi" w:hAnsiTheme="minorHAnsi" w:cstheme="minorHAnsi"/>
          <w:sz w:val="22"/>
          <w:szCs w:val="22"/>
        </w:rPr>
        <w:t xml:space="preserve"> Smlouvy</w:t>
      </w:r>
      <w:r w:rsidR="001E6C79" w:rsidRPr="008A72A1">
        <w:rPr>
          <w:rFonts w:asciiTheme="minorHAnsi" w:hAnsiTheme="minorHAnsi" w:cstheme="minorHAnsi"/>
          <w:sz w:val="22"/>
          <w:szCs w:val="22"/>
        </w:rPr>
        <w:t xml:space="preserve"> (dále jen „Dodatek“)</w:t>
      </w:r>
      <w:r w:rsidRPr="008A72A1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4AC26DE2" w14:textId="77777777" w:rsidR="008A72A1" w:rsidRPr="008A72A1" w:rsidRDefault="008A72A1" w:rsidP="008A72A1">
      <w:pPr>
        <w:pStyle w:val="Left"/>
        <w:spacing w:after="12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00AED667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II.</w:t>
      </w:r>
    </w:p>
    <w:p w14:paraId="4E63E5C3" w14:textId="105B02A3" w:rsidR="0066773F" w:rsidRPr="008A72A1" w:rsidRDefault="0066773F" w:rsidP="0066773F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 xml:space="preserve">Předmět </w:t>
      </w:r>
      <w:r w:rsidR="00C93204" w:rsidRPr="008A72A1">
        <w:rPr>
          <w:rFonts w:asciiTheme="minorHAnsi" w:hAnsiTheme="minorHAnsi" w:cstheme="minorHAnsi"/>
          <w:b/>
          <w:bCs/>
          <w:noProof/>
        </w:rPr>
        <w:t xml:space="preserve"> </w:t>
      </w:r>
      <w:r w:rsidR="001E6C79" w:rsidRPr="008A72A1">
        <w:rPr>
          <w:rFonts w:asciiTheme="minorHAnsi" w:hAnsiTheme="minorHAnsi" w:cstheme="minorHAnsi"/>
          <w:b/>
          <w:bCs/>
          <w:noProof/>
        </w:rPr>
        <w:t>D</w:t>
      </w:r>
      <w:r w:rsidR="00C93204" w:rsidRPr="008A72A1">
        <w:rPr>
          <w:rFonts w:asciiTheme="minorHAnsi" w:hAnsiTheme="minorHAnsi" w:cstheme="minorHAnsi"/>
          <w:b/>
          <w:bCs/>
          <w:noProof/>
        </w:rPr>
        <w:t>odatku</w:t>
      </w:r>
    </w:p>
    <w:p w14:paraId="69725A75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402826EE" w14:textId="5FB2268E" w:rsidR="00C93204" w:rsidRPr="008A72A1" w:rsidRDefault="00C93204" w:rsidP="00C93204">
      <w:pPr>
        <w:pStyle w:val="Left"/>
        <w:numPr>
          <w:ilvl w:val="3"/>
          <w:numId w:val="2"/>
        </w:numPr>
        <w:tabs>
          <w:tab w:val="clear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Smluvní strany mění čl. I. odst. </w:t>
      </w:r>
      <w:r w:rsidR="008216CE">
        <w:rPr>
          <w:rFonts w:asciiTheme="minorHAnsi" w:hAnsiTheme="minorHAnsi" w:cstheme="minorHAnsi"/>
          <w:noProof/>
          <w:sz w:val="22"/>
          <w:szCs w:val="22"/>
        </w:rPr>
        <w:t>4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Smlouvy, který nově zní takto:</w:t>
      </w:r>
    </w:p>
    <w:p w14:paraId="0BDBB18C" w14:textId="7BFAE754" w:rsidR="00C93204" w:rsidRPr="008A72A1" w:rsidRDefault="00C93204" w:rsidP="00C93204">
      <w:pPr>
        <w:pStyle w:val="Left"/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72F557C" w14:textId="36E0CBAE" w:rsidR="00C93204" w:rsidRPr="008A72A1" w:rsidRDefault="00C93204" w:rsidP="004332E6">
      <w:pPr>
        <w:pStyle w:val="Left"/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„6. Pojmem “zaměstnanec” se pro účely této Smlouvy rozumí osoba, s níž je objednatel v pracovněprávním vztahu ve smyslu zákoníku práce a je zařazen</w:t>
      </w:r>
      <w:r w:rsidR="001E2203" w:rsidRPr="008A72A1">
        <w:rPr>
          <w:rFonts w:asciiTheme="minorHAnsi" w:hAnsiTheme="minorHAnsi" w:cstheme="minorHAnsi"/>
          <w:noProof/>
          <w:sz w:val="22"/>
          <w:szCs w:val="22"/>
        </w:rPr>
        <w:t>a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pro výkon práce na Magistrátu města Pardubic </w:t>
      </w:r>
      <w:r w:rsidR="004332E6" w:rsidRPr="008A72A1">
        <w:rPr>
          <w:rFonts w:asciiTheme="minorHAnsi" w:hAnsiTheme="minorHAnsi" w:cstheme="minorHAnsi"/>
          <w:noProof/>
          <w:sz w:val="22"/>
          <w:szCs w:val="22"/>
        </w:rPr>
        <w:t>či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Útvaru interního auditu, uchazeč o toto zaměstnání před uzavřením pracovněprávního vztahu a dále osoba, která vykonává u objednatele </w:t>
      </w:r>
      <w:r w:rsidR="001E72B0">
        <w:rPr>
          <w:rFonts w:asciiTheme="minorHAnsi" w:hAnsiTheme="minorHAnsi" w:cstheme="minorHAnsi"/>
          <w:noProof/>
          <w:sz w:val="22"/>
          <w:szCs w:val="22"/>
        </w:rPr>
        <w:t>-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Magistrátu města Pardubic či Útvaru interního auditu </w:t>
      </w:r>
      <w:r w:rsidR="001E72B0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odbornou praxi na základě zvláštní smlouvy.</w:t>
      </w:r>
      <w:r w:rsidR="004332E6" w:rsidRPr="008A72A1">
        <w:rPr>
          <w:rFonts w:asciiTheme="minorHAnsi" w:hAnsiTheme="minorHAnsi" w:cstheme="minorHAnsi"/>
          <w:noProof/>
          <w:sz w:val="22"/>
          <w:szCs w:val="22"/>
        </w:rPr>
        <w:t>“</w:t>
      </w:r>
    </w:p>
    <w:p w14:paraId="21A2E692" w14:textId="77777777" w:rsidR="001E2203" w:rsidRPr="008A72A1" w:rsidRDefault="001E6C79" w:rsidP="00C93204">
      <w:pPr>
        <w:pStyle w:val="Left"/>
        <w:numPr>
          <w:ilvl w:val="3"/>
          <w:numId w:val="2"/>
        </w:numPr>
        <w:tabs>
          <w:tab w:val="clear" w:pos="288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Smluvní strany doplnují čl. VI. odst. 1</w:t>
      </w:r>
      <w:r w:rsidR="001E2203" w:rsidRPr="008A72A1">
        <w:rPr>
          <w:rFonts w:asciiTheme="minorHAnsi" w:hAnsiTheme="minorHAnsi" w:cstheme="minorHAnsi"/>
          <w:noProof/>
          <w:sz w:val="22"/>
          <w:szCs w:val="22"/>
        </w:rPr>
        <w:t xml:space="preserve"> Smlouvy, který stanoví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výčet konkrétních pracovnělékařských služeb, lékařských výkonů a činností nehrazených z veřejného zdravotního pojištění</w:t>
      </w:r>
      <w:r w:rsidR="001E2203" w:rsidRPr="008A72A1">
        <w:rPr>
          <w:rFonts w:asciiTheme="minorHAnsi" w:hAnsiTheme="minorHAnsi" w:cstheme="minorHAnsi"/>
          <w:noProof/>
          <w:sz w:val="22"/>
          <w:szCs w:val="22"/>
        </w:rPr>
        <w:t>,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o další položku</w:t>
      </w:r>
      <w:r w:rsidR="001E2203" w:rsidRPr="008A72A1">
        <w:rPr>
          <w:rFonts w:asciiTheme="minorHAnsi" w:hAnsiTheme="minorHAnsi" w:cstheme="minorHAnsi"/>
          <w:noProof/>
          <w:sz w:val="22"/>
          <w:szCs w:val="22"/>
        </w:rPr>
        <w:t>, a to:</w:t>
      </w:r>
    </w:p>
    <w:p w14:paraId="61961A04" w14:textId="1EA5F7BD" w:rsidR="001E2203" w:rsidRPr="008A72A1" w:rsidRDefault="001E2203" w:rsidP="001E2203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B7F453A" w14:textId="711F50A5" w:rsidR="001E2203" w:rsidRPr="008A72A1" w:rsidRDefault="001E2203" w:rsidP="001E2203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„aplikace očkovací látky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p w14:paraId="601DE1F4" w14:textId="507DFA83" w:rsidR="001E2203" w:rsidRDefault="001E2203" w:rsidP="001E2203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 (úhrada očkovací látky bude provedena dle aktuálně platného ceníku)“</w:t>
      </w:r>
      <w:r w:rsidR="00016014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0C006722" w14:textId="3396244C" w:rsidR="008216CE" w:rsidRDefault="008216CE" w:rsidP="008216CE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BD845F8" w14:textId="07DE32D8" w:rsidR="008216CE" w:rsidRPr="00830A89" w:rsidRDefault="008216CE" w:rsidP="008216CE">
      <w:pPr>
        <w:pStyle w:val="Left"/>
        <w:numPr>
          <w:ilvl w:val="0"/>
          <w:numId w:val="2"/>
        </w:numPr>
        <w:tabs>
          <w:tab w:val="num" w:pos="102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Smluvní strany se dále dohodly, že v čl. VII. odst. </w:t>
      </w:r>
      <w:r w:rsidR="001E72B0">
        <w:rPr>
          <w:rFonts w:asciiTheme="minorHAnsi" w:hAnsiTheme="minorHAnsi" w:cstheme="minorHAnsi"/>
          <w:noProof/>
          <w:sz w:val="22"/>
          <w:szCs w:val="22"/>
        </w:rPr>
        <w:t>3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se text „</w:t>
      </w:r>
      <w:r w:rsidR="001E72B0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830A89">
        <w:rPr>
          <w:rFonts w:asciiTheme="minorHAnsi" w:hAnsiTheme="minorHAnsi" w:cstheme="minorHAnsi"/>
          <w:noProof/>
          <w:sz w:val="22"/>
          <w:szCs w:val="22"/>
        </w:rPr>
        <w:t>jméno a vlastnoruční podpis osoby, která fakturu vystavila, včetně kontaktního telefonu</w:t>
      </w:r>
      <w:r>
        <w:rPr>
          <w:rFonts w:asciiTheme="minorHAnsi" w:hAnsiTheme="minorHAnsi" w:cstheme="minorHAnsi"/>
          <w:noProof/>
          <w:sz w:val="22"/>
          <w:szCs w:val="22"/>
        </w:rPr>
        <w:t>“ vypouští</w:t>
      </w:r>
      <w:r w:rsidRPr="00830A89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1FB5712" w14:textId="73011C46" w:rsidR="008216CE" w:rsidRDefault="008216CE" w:rsidP="008216CE">
      <w:pPr>
        <w:pStyle w:val="Left"/>
        <w:spacing w:line="259" w:lineRule="auto"/>
        <w:ind w:left="45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D6704E9" w14:textId="77777777" w:rsidR="0066773F" w:rsidRPr="008A72A1" w:rsidRDefault="0066773F" w:rsidP="0066773F">
      <w:pPr>
        <w:pStyle w:val="Left"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III.</w:t>
      </w:r>
    </w:p>
    <w:p w14:paraId="243440F4" w14:textId="2EAA6423" w:rsidR="0066773F" w:rsidRPr="008A72A1" w:rsidRDefault="001E2203" w:rsidP="0066773F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Závěrečná ustanovení</w:t>
      </w:r>
    </w:p>
    <w:p w14:paraId="29C7CD72" w14:textId="77777777" w:rsidR="001E2203" w:rsidRPr="008A72A1" w:rsidRDefault="001E2203" w:rsidP="001E2203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53F691E5" w14:textId="140736E1" w:rsidR="001E2203" w:rsidRPr="00016014" w:rsidRDefault="001E2203" w:rsidP="001E2203">
      <w:pPr>
        <w:pStyle w:val="Odstavecseseznamem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Ostatní ujednání výše uvedené Smlouvy tímto Dodatkem nedotčená zůstávají beze změn a jsou nadále platná a účinná. </w:t>
      </w:r>
    </w:p>
    <w:p w14:paraId="3547EA50" w14:textId="77777777" w:rsidR="001E2203" w:rsidRPr="00016014" w:rsidRDefault="001E2203" w:rsidP="001E2203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4AF253C" w14:textId="2C9E2A1C" w:rsidR="001E2203" w:rsidRPr="00016014" w:rsidRDefault="001E2203" w:rsidP="001E2203">
      <w:pPr>
        <w:pStyle w:val="Odstavecseseznamem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Dodatek nabývá platnosti dnem jeho podpisu oběma smluvními stranami a </w:t>
      </w:r>
      <w:r w:rsidRPr="00016014">
        <w:rPr>
          <w:rFonts w:asciiTheme="minorHAnsi" w:hAnsiTheme="minorHAnsi" w:cstheme="minorHAnsi"/>
          <w:color w:val="212121"/>
          <w:sz w:val="22"/>
          <w:szCs w:val="22"/>
        </w:rPr>
        <w:t>účinnosti dnem uveřejnění tohoto Dodatku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1E342B44" w14:textId="77777777" w:rsidR="001E2203" w:rsidRPr="00016014" w:rsidRDefault="001E2203" w:rsidP="001E2203">
      <w:pPr>
        <w:pStyle w:val="Odstavecseseznamem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14:paraId="526C9995" w14:textId="686600BF" w:rsidR="001E2203" w:rsidRPr="00016014" w:rsidRDefault="001E2203" w:rsidP="001E2203">
      <w:pPr>
        <w:pStyle w:val="Odstavecseseznamem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Smluvní strany se dohodly, že objednatel bezodkladně po uzavření tohoto Dodatku k řádnému uveřejnění do registru smluv vedeného Ministerstvem vnitra ČR. O uveřejnění tohoto Dodatku objednatel bezodkladně informuje druhou smluvní stranu, nebyl-li kontaktní údaj této smluvní strany uveden přímo do registru smluv jako kontakt pro notifikaci o uveřejnění.</w:t>
      </w:r>
    </w:p>
    <w:p w14:paraId="2B4CC6B7" w14:textId="77777777" w:rsidR="001E2203" w:rsidRPr="00016014" w:rsidRDefault="001E2203" w:rsidP="001E220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02F4D" w14:textId="6D92DF6E" w:rsidR="001E2203" w:rsidRPr="00016014" w:rsidRDefault="001E2203" w:rsidP="001E2203">
      <w:pPr>
        <w:numPr>
          <w:ilvl w:val="0"/>
          <w:numId w:val="15"/>
        </w:numPr>
        <w:tabs>
          <w:tab w:val="clear" w:pos="360"/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Smluvní strany berou na vědomí, že nebude-li Dodatek uveřejněn ani do tří měsíců od jeho uzavření, je následujícím dnem zrušen od počátku s účinky případného bezdůvodného obohacení.</w:t>
      </w:r>
    </w:p>
    <w:p w14:paraId="59D36820" w14:textId="77777777" w:rsidR="001E2203" w:rsidRPr="00016014" w:rsidRDefault="001E2203" w:rsidP="001E2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E7496" w14:textId="7D1EC77B" w:rsidR="001E2203" w:rsidRPr="00016014" w:rsidRDefault="001E2203" w:rsidP="001E2203">
      <w:pPr>
        <w:numPr>
          <w:ilvl w:val="0"/>
          <w:numId w:val="15"/>
        </w:numPr>
        <w:tabs>
          <w:tab w:val="clear" w:pos="360"/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Smluvní strany prohlašují, že žádná část tohoto Dodatku nenaplňuje znaky obchodního tajemství (§ 504 </w:t>
      </w:r>
      <w:r w:rsidR="00016014" w:rsidRPr="00016014">
        <w:rPr>
          <w:rFonts w:asciiTheme="minorHAnsi" w:hAnsiTheme="minorHAnsi" w:cstheme="minorHAnsi"/>
          <w:sz w:val="22"/>
          <w:szCs w:val="22"/>
        </w:rPr>
        <w:t>občanského zákoníku</w:t>
      </w:r>
      <w:r w:rsidRPr="00016014">
        <w:rPr>
          <w:rFonts w:asciiTheme="minorHAnsi" w:hAnsiTheme="minorHAnsi" w:cstheme="minorHAnsi"/>
          <w:sz w:val="22"/>
          <w:szCs w:val="22"/>
        </w:rPr>
        <w:t>).</w:t>
      </w:r>
    </w:p>
    <w:p w14:paraId="42DB539E" w14:textId="77777777" w:rsidR="001E2203" w:rsidRPr="00016014" w:rsidRDefault="001E2203" w:rsidP="001E2203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7323A5EB" w14:textId="77777777" w:rsidR="001E2203" w:rsidRPr="00016014" w:rsidRDefault="001E2203" w:rsidP="001E2203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lastRenderedPageBreak/>
        <w:t>Dodatek je vyhotoven ve dvou stejnopisech, z nichž jeden obdrží objednatel a druhý poskytovatel.</w:t>
      </w:r>
    </w:p>
    <w:p w14:paraId="39A11A30" w14:textId="77777777" w:rsidR="001E2203" w:rsidRPr="00016014" w:rsidRDefault="001E2203" w:rsidP="001E2203">
      <w:pPr>
        <w:tabs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47679FA" w14:textId="60BC7BE9" w:rsidR="001E2203" w:rsidRDefault="001E2203" w:rsidP="001E2203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Smluvní strany prohlašují, že obsah Dodatku je pro ně dostatečně určitý a srozumitelný, že Dodatek byl sepsán na základě pravdivých údajů a vyjadřuje jejich vážnou vůli, na důkaz čehož připojují své vlastnoruční podpisy.</w:t>
      </w:r>
    </w:p>
    <w:p w14:paraId="720CB156" w14:textId="77777777" w:rsidR="00016014" w:rsidRDefault="00016014" w:rsidP="0001601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EA7163" w14:textId="77777777" w:rsidR="00016014" w:rsidRPr="00016014" w:rsidRDefault="00016014" w:rsidP="000160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D23197" w14:textId="77777777" w:rsidR="0066773F" w:rsidRPr="008A72A1" w:rsidRDefault="0066773F" w:rsidP="0066773F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V Pardubicích dne  ………………………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>V ……………………………………….. dne  ……......…………….</w:t>
      </w:r>
    </w:p>
    <w:p w14:paraId="06C55EED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5CD7613E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4DBA7BBD" w14:textId="77777777" w:rsidR="0066773F" w:rsidRPr="008A72A1" w:rsidRDefault="0066773F" w:rsidP="0066773F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Za objednatele:</w:t>
      </w:r>
      <w:r w:rsidRPr="008A72A1">
        <w:rPr>
          <w:rFonts w:asciiTheme="minorHAnsi" w:hAnsiTheme="minorHAnsi" w:cstheme="minorHAnsi"/>
          <w:sz w:val="22"/>
          <w:szCs w:val="22"/>
        </w:rPr>
        <w:tab/>
        <w:t>Za poskytovatele:</w:t>
      </w:r>
    </w:p>
    <w:p w14:paraId="0629D0F0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0D414169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1B7711CB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41F25883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093A632C" w14:textId="77777777" w:rsidR="0066773F" w:rsidRPr="008A72A1" w:rsidRDefault="0066773F" w:rsidP="0066773F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Pr="008A72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</w:t>
      </w:r>
    </w:p>
    <w:p w14:paraId="1FFB50B3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ab/>
        <w:t>Ing. Martin Charvát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Vladimír Zbytek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</w:p>
    <w:p w14:paraId="0753A1F9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primátor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  jednatel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</w:p>
    <w:p w14:paraId="2E7970C0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03E73E6F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779B001B" w14:textId="77777777" w:rsidR="0066773F" w:rsidRPr="008A72A1" w:rsidRDefault="0066773F">
      <w:pPr>
        <w:rPr>
          <w:rFonts w:asciiTheme="minorHAnsi" w:hAnsiTheme="minorHAnsi" w:cstheme="minorHAnsi"/>
        </w:rPr>
      </w:pPr>
    </w:p>
    <w:sectPr w:rsidR="0066773F" w:rsidRPr="008A72A1" w:rsidSect="0024335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5D82"/>
    <w:multiLevelType w:val="singleLevel"/>
    <w:tmpl w:val="6C9D3119"/>
    <w:lvl w:ilvl="0">
      <w:numFmt w:val="bullet"/>
      <w:lvlText w:val="-"/>
      <w:lvlJc w:val="left"/>
      <w:pPr>
        <w:tabs>
          <w:tab w:val="num" w:pos="720"/>
        </w:tabs>
        <w:ind w:left="360" w:firstLine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8594A96"/>
    <w:multiLevelType w:val="singleLevel"/>
    <w:tmpl w:val="72BD2A1D"/>
    <w:lvl w:ilvl="0">
      <w:numFmt w:val="bullet"/>
      <w:lvlText w:val="-"/>
      <w:lvlJc w:val="left"/>
      <w:pPr>
        <w:tabs>
          <w:tab w:val="num" w:pos="1020"/>
        </w:tabs>
        <w:ind w:left="900" w:hanging="360"/>
      </w:pPr>
      <w:rPr>
        <w:rFonts w:ascii="Calibri" w:hAnsi="Calibri" w:cs="Calibri"/>
        <w:sz w:val="24"/>
        <w:szCs w:val="24"/>
      </w:rPr>
    </w:lvl>
  </w:abstractNum>
  <w:abstractNum w:abstractNumId="2" w15:restartNumberingAfterBreak="0">
    <w:nsid w:val="1F7B64C4"/>
    <w:multiLevelType w:val="hybridMultilevel"/>
    <w:tmpl w:val="E6C4B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BD5"/>
    <w:multiLevelType w:val="hybridMultilevel"/>
    <w:tmpl w:val="5E72BF2E"/>
    <w:lvl w:ilvl="0" w:tplc="BA283A8A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798C29"/>
    <w:multiLevelType w:val="multilevel"/>
    <w:tmpl w:val="00CCC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B104A61"/>
    <w:multiLevelType w:val="multilevel"/>
    <w:tmpl w:val="5E8232B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38BFF0E4"/>
    <w:multiLevelType w:val="multilevel"/>
    <w:tmpl w:val="0768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4848243D"/>
    <w:multiLevelType w:val="multilevel"/>
    <w:tmpl w:val="3F143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08CFC52"/>
    <w:multiLevelType w:val="multilevel"/>
    <w:tmpl w:val="8E7EE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" w:hAnsi="calib" w:cs="Times New Roman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6778D6A"/>
    <w:multiLevelType w:val="singleLevel"/>
    <w:tmpl w:val="9932A4A4"/>
    <w:lvl w:ilvl="0">
      <w:start w:val="1"/>
      <w:numFmt w:val="decimal"/>
      <w:lvlText w:val="%1."/>
      <w:lvlJc w:val="left"/>
      <w:pPr>
        <w:tabs>
          <w:tab w:val="num" w:pos="540"/>
        </w:tabs>
        <w:ind w:left="420" w:hanging="42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6762101C"/>
    <w:multiLevelType w:val="multilevel"/>
    <w:tmpl w:val="61D0F9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6C5D7642"/>
    <w:multiLevelType w:val="multilevel"/>
    <w:tmpl w:val="9774D8C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D6C65A3"/>
    <w:multiLevelType w:val="hybridMultilevel"/>
    <w:tmpl w:val="4FE2F32C"/>
    <w:lvl w:ilvl="0" w:tplc="911A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3F"/>
    <w:rsid w:val="00016014"/>
    <w:rsid w:val="001E2203"/>
    <w:rsid w:val="001E6C79"/>
    <w:rsid w:val="001E72B0"/>
    <w:rsid w:val="00314743"/>
    <w:rsid w:val="004332E6"/>
    <w:rsid w:val="0066773F"/>
    <w:rsid w:val="008216CE"/>
    <w:rsid w:val="008A72A1"/>
    <w:rsid w:val="00B20A9B"/>
    <w:rsid w:val="00C93204"/>
    <w:rsid w:val="00E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5563B"/>
  <w15:chartTrackingRefBased/>
  <w15:docId w15:val="{496F38D1-FD59-43DF-9EC1-13E44EE4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entered">
    <w:name w:val="Centered"/>
    <w:rsid w:val="0066773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77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7493</BodJednani>
    <Navrh xmlns="df30a891-99dc-44a0-9782-3a4c8c525d86" xsi:nil="true"/>
    <StatusJednani xmlns="f94004b3-5c85-4b6f-b2cb-b6e165aced0d">Otevřeno</StatusJednani>
    <Jednani xmlns="f94004b3-5c85-4b6f-b2cb-b6e165aced0d">393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7EE0A826-B981-4276-80CC-E6DD74434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CDFC7-4793-44B2-ACC6-F42BE1FDE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28B11-09A0-4C14-9700-D3237FD347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C1C0DA-AB13-40CA-ABE5-0254CE353D3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4004b3-5c85-4b6f-b2cb-b6e165aced0d"/>
    <ds:schemaRef ds:uri="http://purl.org/dc/dcmitype/"/>
    <ds:schemaRef ds:uri="http://purl.org/dc/terms/"/>
    <ds:schemaRef ds:uri="df30a891-99dc-44a0-9782-3a4c8c525d8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usn. č. 2 - Smlovy o poskyt. pracovnělékařských služeb - MmP + ÚIT</dc:title>
  <dc:subject/>
  <dc:creator>Helena</dc:creator>
  <cp:keywords/>
  <dc:description/>
  <cp:lastModifiedBy>Veselá Ilona</cp:lastModifiedBy>
  <cp:revision>2</cp:revision>
  <dcterms:created xsi:type="dcterms:W3CDTF">2021-06-22T08:50:00Z</dcterms:created>
  <dcterms:modified xsi:type="dcterms:W3CDTF">2021-06-22T08:50:00Z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