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0.450000pt;margin-top:0.000000pt;width:456.300000pt;height:22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3297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92"/>
                      <w:sz w:val="30"/>
                      <w:szCs w:val="30"/>
                      <w:lang w:val="cs"/>
                    </w:rPr>
                    <w:t xml:space="preserve">Darovací 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30"/>
                      <w:szCs w:val="30"/>
                      <w:lang w:val="cs"/>
                    </w:rPr>
                    <w:t xml:space="preserve">smlouva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0.450000pt;margin-top:36.250000pt;width:456.300000pt;height:61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28" w:right="502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Firma: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Nadační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fond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Srdce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Strakonice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Adresa: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Bahenní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1396,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386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Strakonice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Zastoupený: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Mgr.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Petrou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Kurschovou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IČO: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06918298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0.450000pt;margin-top:94.800000pt;width:456.300000pt;height:7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28" w:firstLine="0"/>
                    <w:textAlignment w:val="baseline"/>
                  </w:pPr>
                  <w:r>
                    <w:rPr>
                      <w:w w:val="90"/>
                      <w:sz w:val="22"/>
                      <w:szCs w:val="22"/>
                      <w:lang w:val="cs"/>
                    </w:rPr>
                    <w:t xml:space="preserve">a</w:t>
                  </w:r>
                </w:p>
                <w:p>
                  <w:pPr>
                    <w:pStyle w:val="Style"/>
                    <w:spacing w:before="0" w:after="0" w:line="302" w:lineRule="atLeast"/>
                    <w:ind w:left="28" w:right="591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MŠ,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Strakonice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430,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386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3" w:after="0" w:line="292" w:lineRule="atLeast"/>
                    <w:ind w:left="19" w:right="396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Zastoupeno: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Mgr.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Martina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Košťálová,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ředitelka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školy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IČ: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632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89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920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0.450000pt;margin-top:184.100000pt;width:456.300000pt;height:23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19" w:right="6331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Číslo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účtu: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214529727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/0300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obdarovaný)</w:t>
                  </w:r>
                </w:p>
                <w:p>
                  <w:pPr>
                    <w:pStyle w:val="Style"/>
                    <w:spacing w:before="0" w:after="0" w:line="2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uzavírají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ustanovení§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2055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násl.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zákona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89/2012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Sb.,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občanského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zákoníku,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platném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znění,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darovací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„Smlouva")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následujícím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znění</w:t>
                  </w:r>
                </w:p>
                <w:p>
                  <w:pPr>
                    <w:pStyle w:val="Style"/>
                    <w:spacing w:before="0" w:after="0" w:line="292" w:lineRule="atLeast"/>
                    <w:ind w:left="4492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9"/>
                      <w:sz w:val="20"/>
                      <w:szCs w:val="20"/>
                      <w:lang w:val="cs"/>
                    </w:rPr>
                    <w:t xml:space="preserve">I.</w:t>
                  </w:r>
                </w:p>
                <w:p>
                  <w:pPr>
                    <w:pStyle w:val="Style"/>
                    <w:spacing w:before="0" w:after="0" w:line="288" w:lineRule="atLeast"/>
                    <w:ind w:left="4128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Předmět</w:t>
                  </w:r>
                </w:p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0" w:after="0" w:line="288" w:lineRule="atLeast"/>
                    <w:ind w:left="364" w:right="0" w:hanging="355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Předmětem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poskytnutí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peněžních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prostředků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694,49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Kč</w:t>
                  </w:r>
                </w:p>
                <w:p>
                  <w:pPr>
                    <w:pStyle w:val="Style"/>
                    <w:spacing w:before="0" w:after="0" w:line="288" w:lineRule="atLeast"/>
                    <w:ind w:left="37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(šestsetdevadesát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čtyři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korun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čtyřicetdevět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haléřů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).</w:t>
                  </w:r>
                </w:p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288" w:lineRule="atLeast"/>
                    <w:ind w:left="364" w:right="0" w:hanging="369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Dárce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prohlašuje,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výlučným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vlastníkem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daru.</w:t>
                  </w:r>
                </w:p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288" w:lineRule="atLeast"/>
                    <w:ind w:left="364" w:right="0" w:hanging="369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Dárce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poskytuje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dar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obdarovanému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dobrovolně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jej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přijímá.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92" w:lineRule="atLeast"/>
                    <w:ind w:left="4459" w:right="1262" w:hanging="374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Finanční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prostředky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budou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využity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prospěch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žáků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MŠ,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Strakonice. </w:t>
                  </w:r>
                  <w:r>
                    <w:rPr>
                      <w:rFonts w:ascii="Arial" w:eastAsia="Arial" w:hAnsi="Arial" w:cs="Arial"/>
                      <w:b/>
                      <w:w w:val="110"/>
                      <w:sz w:val="20"/>
                      <w:szCs w:val="20"/>
                      <w:lang w:val="cs"/>
                    </w:rPr>
                    <w:t xml:space="preserve">li.</w:t>
                  </w:r>
                </w:p>
                <w:p>
                  <w:pPr>
                    <w:pStyle w:val="Style"/>
                    <w:spacing w:before="0" w:after="0" w:line="292" w:lineRule="atLeast"/>
                    <w:ind w:left="3907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daru</w:t>
                  </w:r>
                </w:p>
                <w:p>
                  <w:pPr>
                    <w:pStyle w:val="Style"/>
                    <w:spacing w:before="0" w:after="0" w:line="288" w:lineRule="atLeast"/>
                    <w:ind w:left="4420" w:hanging="442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Dar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vložen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BÚ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214529727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/0300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30.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6.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2021 </w:t>
                  </w:r>
                  <w:r>
                    <w:rPr>
                      <w:rFonts w:ascii="Arial" w:eastAsia="Arial" w:hAnsi="Arial" w:cs="Arial"/>
                      <w:b/>
                      <w:w w:val="60"/>
                      <w:sz w:val="20"/>
                      <w:szCs w:val="20"/>
                      <w:lang w:val="cs"/>
                    </w:rPr>
                    <w:t xml:space="preserve">111.</w:t>
                  </w:r>
                </w:p>
                <w:p>
                  <w:pPr>
                    <w:pStyle w:val="Style"/>
                    <w:spacing w:before="0" w:after="0" w:line="292" w:lineRule="atLeast"/>
                    <w:ind w:left="3446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Závěrečná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ustanovení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0.000000pt;margin-top:430.800000pt;width:456.800000pt;height:4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288" w:lineRule="atLeast"/>
                    <w:ind w:left="364" w:right="0" w:hanging="345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vyhotovuje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dvou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stejnopisech,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nichž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každá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smluvních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obdrží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jeden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výtisk.</w:t>
                  </w:r>
                </w:p>
                <w:p>
                  <w:pPr>
                    <w:pStyle w:val="Style"/>
                    <w:spacing w:before="0" w:after="0" w:line="2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přečetly,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souhlasí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ní,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což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stvrzují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svými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podpisy.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0.000000pt;margin-top:517.700000pt;width:180.55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Strakonicích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23.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6.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2021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16.800000pt;margin-top:560.900000pt;width:164.000000pt;height:4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820" w:lineRule="atLeast"/>
                    <w:ind w:left="216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200"/>
                      <w:sz w:val="5"/>
                      <w:szCs w:val="5"/>
                      <w:lang w:val="cs"/>
                    </w:rPr>
                    <w:t xml:space="preserve">&lt;&gt;.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282.250000pt;margin-top:524.650000pt;width:119.350000pt;height:4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0" w:firstLine="0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w w:val="110"/>
                      <w:sz w:val="15"/>
                      <w:szCs w:val="15"/>
                      <w:lang w:val="cs"/>
                    </w:rPr>
                    <w:t xml:space="preserve">Mateřská </w:t>
                  </w:r>
                  <w:r>
                    <w:rPr>
                      <w:rFonts w:ascii="Arial" w:eastAsia="Arial" w:hAnsi="Arial" w:cs="Arial"/>
                      <w:w w:val="110"/>
                      <w:sz w:val="15"/>
                      <w:szCs w:val="15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w w:val="106"/>
                      <w:sz w:val="15"/>
                      <w:szCs w:val="15"/>
                      <w:lang w:val="cs"/>
                    </w:rPr>
                    <w:t xml:space="preserve">Základnf </w:t>
                  </w:r>
                  <w:r>
                    <w:rPr>
                      <w:rFonts w:ascii="Arial" w:eastAsia="Arial" w:hAnsi="Arial" w:cs="Arial"/>
                      <w:w w:val="106"/>
                      <w:sz w:val="15"/>
                      <w:szCs w:val="15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w w:val="106"/>
                      <w:sz w:val="15"/>
                      <w:szCs w:val="15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6"/>
                      <w:sz w:val="15"/>
                      <w:szCs w:val="15"/>
                      <w:lang w:val="cs"/>
                    </w:rPr>
                    <w:t xml:space="preserve">Prakti~ká </w:t>
                  </w:r>
                  <w:r>
                    <w:rPr>
                      <w:rFonts w:ascii="Arial" w:eastAsia="Arial" w:hAnsi="Arial" w:cs="Arial"/>
                      <w:w w:val="106"/>
                      <w:sz w:val="15"/>
                      <w:szCs w:val="15"/>
                      <w:lang w:val="cs"/>
                    </w:rPr>
                    <w:t xml:space="preserve">kola,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Strakonice,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PI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nkova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430</w:t>
                  </w:r>
                </w:p>
                <w:p>
                  <w:pPr>
                    <w:pStyle w:val="Style"/>
                    <w:tabs>
                      <w:tab w:val="left" w:leader="none" w:pos="571"/>
                      <w:tab w:val="left" w:leader="none" w:pos="2059"/>
                    </w:tabs>
                    <w:spacing w:before="0" w:after="0" w:line="21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7"/>
                      <w:szCs w:val="17"/>
                      <w:lang w:val="cs"/>
                    </w:rPr>
                    <w:tab/>
                    <w:t xml:space="preserve">IČ:</w:t>
                  </w:r>
                  <w:r>
                    <w:rPr>
                      <w:rFonts w:ascii="Arial" w:eastAsia="Arial" w:hAnsi="Arial" w:cs="Arial"/>
                      <w:w w:val="107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7"/>
                      <w:sz w:val="17"/>
                      <w:szCs w:val="17"/>
                      <w:lang w:val="cs"/>
                    </w:rPr>
                    <w:t xml:space="preserve">63</w:t>
                  </w:r>
                  <w:r>
                    <w:rPr>
                      <w:rFonts w:ascii="Arial" w:eastAsia="Arial" w:hAnsi="Arial" w:cs="Arial"/>
                      <w:w w:val="107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7"/>
                      <w:sz w:val="17"/>
                      <w:szCs w:val="17"/>
                      <w:lang w:val="cs"/>
                    </w:rPr>
                    <w:t xml:space="preserve">9</w:t>
                  </w:r>
                  <w:r>
                    <w:rPr>
                      <w:rFonts w:ascii="Arial" w:eastAsia="Arial" w:hAnsi="Arial" w:cs="Arial"/>
                      <w:w w:val="107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7"/>
                      <w:sz w:val="17"/>
                      <w:szCs w:val="17"/>
                      <w:lang w:val="cs"/>
                    </w:rPr>
                    <w:t xml:space="preserve">920</w:t>
                  </w:r>
                  <w:r>
                    <w:rPr>
                      <w:rFonts w:ascii="Arial" w:eastAsia="Arial" w:hAnsi="Arial" w:cs="Arial"/>
                      <w:w w:val="107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w w:val="74"/>
                      <w:sz w:val="24"/>
                      <w:szCs w:val="24"/>
                      <w:lang w:val="cs"/>
                    </w:rPr>
                    <w:tab/>
                    <w:t xml:space="preserve">[I!</w:t>
                  </w:r>
                  <w:r>
                    <w:rPr>
                      <w:w w:val="74"/>
                      <w:sz w:val="24"/>
                      <w:szCs w:val="24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16.050000pt;margin-top:604.800000pt;width:170.700000pt;height:33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556" w:hanging="556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Nadační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fond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Srdce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Strakonice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Mgr.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Petra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Kurschová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263.250000pt;margin-top:604.800000pt;width:138.10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321" w:hanging="321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MŠ,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~trakonice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Mgr.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Mattina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Košťálová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974" w:right="1378" w:bottom="360" w:left="1075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1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2">
    <w:multiLevelType w:val="singleLevel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3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2021-06-28T11:44:12Z</dcterms:created>
  <dcterms:modified xsi:type="dcterms:W3CDTF">2021-06-28T11:44:12Z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