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680AC6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680AC6">
        <w:rPr>
          <w:rFonts w:ascii="Times New Roman" w:hAnsi="Times New Roman" w:cs="Times New Roman"/>
          <w:color w:val="000000" w:themeColor="text1"/>
          <w:sz w:val="28"/>
          <w:szCs w:val="28"/>
        </w:rPr>
        <w:t>574/21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B14CA" w:rsidRDefault="00EB14CA" w:rsidP="00680A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F43C67">
        <w:rPr>
          <w:bCs/>
        </w:rPr>
        <w:t>XXXXXXXX/XXXX</w:t>
      </w:r>
    </w:p>
    <w:p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proofErr w:type="gramStart"/>
      <w:r w:rsidR="00BA60CF">
        <w:t>s.p</w:t>
      </w:r>
      <w:proofErr w:type="spellEnd"/>
      <w:r w:rsidR="00BA60CF">
        <w:t>.</w:t>
      </w:r>
      <w:proofErr w:type="gramEnd"/>
      <w:r w:rsidR="0014203B">
        <w:t>,</w:t>
      </w:r>
      <w:r w:rsidR="00BA60CF">
        <w:t xml:space="preserve"> RZPS Ostrava, Dr. Martínka 1406/12</w:t>
      </w:r>
      <w:r w:rsidR="007240BF">
        <w:t>,</w:t>
      </w:r>
    </w:p>
    <w:p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>700 90 Ostrava - Hrabůvka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680AC6">
        <w:t>97997001</w:t>
      </w:r>
    </w:p>
    <w:p w:rsidR="00680AC6" w:rsidRDefault="00680AC6" w:rsidP="00680AC6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firstLine="0"/>
      </w:pPr>
      <w:proofErr w:type="spellStart"/>
      <w:r>
        <w:rPr>
          <w:b/>
        </w:rPr>
        <w:t>Lidl</w:t>
      </w:r>
      <w:proofErr w:type="spellEnd"/>
      <w:r>
        <w:rPr>
          <w:b/>
        </w:rPr>
        <w:t xml:space="preserve"> Česká republika v.o.s.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se sídlem:</w:t>
      </w:r>
      <w:r>
        <w:tab/>
        <w:t>Praha 5, Nárožní 1359/11, PSČ 158 00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IČO:</w:t>
      </w:r>
      <w:r>
        <w:tab/>
        <w:t>26178541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DIČ:</w:t>
      </w:r>
      <w:r>
        <w:tab/>
        <w:t>CZ26178541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zastoupena:</w:t>
      </w:r>
      <w:r>
        <w:tab/>
        <w:t xml:space="preserve">společníkem </w:t>
      </w:r>
      <w:proofErr w:type="spellStart"/>
      <w:r>
        <w:t>Lidl</w:t>
      </w:r>
      <w:proofErr w:type="spellEnd"/>
      <w:r>
        <w:t xml:space="preserve"> Holding s.r.o., IČO: 26135094,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</w:pPr>
      <w:r>
        <w:tab/>
        <w:t>Nárožní 1359/11, Stodůlky, 158 00 Praha 5, zastoupeným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  <w:rPr>
          <w:b/>
        </w:rPr>
      </w:pPr>
      <w:r>
        <w:tab/>
      </w:r>
      <w:r>
        <w:rPr>
          <w:b/>
        </w:rPr>
        <w:t>Pavlem Stratilem, jednatelem</w:t>
      </w:r>
    </w:p>
    <w:p w:rsidR="00680AC6" w:rsidRPr="00564102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  <w:rPr>
          <w:b/>
        </w:rPr>
      </w:pPr>
      <w:r>
        <w:rPr>
          <w:b/>
        </w:rPr>
        <w:tab/>
        <w:t>Michalem Farníkem, jednatelem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zapsána v obchodním rejstříku</w:t>
      </w:r>
      <w:r>
        <w:tab/>
        <w:t>Městského soudu v Praze, oddíl A, vložka 42824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bankovní spojení:</w:t>
      </w:r>
      <w:r>
        <w:tab/>
        <w:t>Československá obchodní banka, a.s.</w:t>
      </w:r>
    </w:p>
    <w:p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číslo účtu:</w:t>
      </w:r>
      <w:r>
        <w:tab/>
      </w:r>
      <w:r w:rsidR="00F43C67">
        <w:t>XXXXXXXXX/XXXX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:rsidR="00360DCA" w:rsidRDefault="00360DCA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360" w:after="36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680AC6">
        <w:rPr>
          <w:b/>
          <w:sz w:val="26"/>
          <w:szCs w:val="26"/>
        </w:rPr>
        <w:t>212102</w:t>
      </w:r>
    </w:p>
    <w:p w:rsidR="00556DE5" w:rsidRPr="00C10351" w:rsidRDefault="009377BF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360" w:line="28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dále jednotlivě i jako „Smluvní strana“ nebo společně jako </w:t>
      </w:r>
      <w:r w:rsidR="00C10351" w:rsidRPr="00C10351">
        <w:rPr>
          <w:sz w:val="26"/>
          <w:szCs w:val="26"/>
        </w:rPr>
        <w:t>„Smluvní strany“</w:t>
      </w:r>
    </w:p>
    <w:p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293005" w:rsidRPr="0029300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proofErr w:type="gramStart"/>
      <w:r w:rsidR="00680AC6">
        <w:rPr>
          <w:rFonts w:ascii="Times New Roman" w:hAnsi="Times New Roman" w:cs="Times New Roman"/>
          <w:sz w:val="24"/>
          <w:szCs w:val="24"/>
        </w:rPr>
        <w:t>19.2.2021</w:t>
      </w:r>
      <w:proofErr w:type="gramEnd"/>
      <w:r w:rsidR="00680AC6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="00680AC6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51CB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 w:rsidRPr="007D100C">
        <w:rPr>
          <w:rFonts w:ascii="Times New Roman" w:eastAsia="Calibri" w:hAnsi="Times New Roman" w:cs="Times New Roman"/>
          <w:sz w:val="24"/>
          <w:szCs w:val="24"/>
        </w:rPr>
        <w:t xml:space="preserve">stávajícího </w:t>
      </w:r>
      <w:r>
        <w:rPr>
          <w:rFonts w:ascii="Times New Roman" w:eastAsia="Calibri" w:hAnsi="Times New Roman" w:cs="Times New Roman"/>
          <w:sz w:val="24"/>
          <w:szCs w:val="24"/>
        </w:rPr>
        <w:t>textu Čl. II. odst. 2.2.:</w:t>
      </w:r>
    </w:p>
    <w:p w:rsidR="00451CB5" w:rsidRDefault="00D364D3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7D100C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80AC6" w:rsidRPr="00680AC6" w:rsidRDefault="00680AC6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5E53">
        <w:rPr>
          <w:rFonts w:ascii="Times New Roman" w:eastAsia="Calibri" w:hAnsi="Times New Roman" w:cs="Times New Roman"/>
          <w:b/>
          <w:sz w:val="24"/>
          <w:szCs w:val="24"/>
          <w:u w:val="single"/>
        </w:rPr>
        <w:t>XXXXXXXXXXXXXX</w:t>
      </w:r>
    </w:p>
    <w:p w:rsidR="00742EFC" w:rsidRDefault="00742EFC" w:rsidP="007D100C">
      <w:pPr>
        <w:spacing w:before="24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(program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z důvodu zabránění neoprávněné manipulace s údaji uloženými uvnitř souboru.</w:t>
      </w:r>
    </w:p>
    <w:p w:rsidR="0091210A" w:rsidRDefault="00AF37D9" w:rsidP="00D364D3">
      <w:pPr>
        <w:spacing w:after="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680AC6">
        <w:rPr>
          <w:rFonts w:ascii="Times New Roman" w:eastAsia="Calibri" w:hAnsi="Times New Roman" w:cs="Times New Roman"/>
          <w:sz w:val="24"/>
          <w:szCs w:val="24"/>
        </w:rPr>
        <w:t>3</w:t>
      </w:r>
      <w:proofErr w:type="gramEnd"/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210A" w:rsidRPr="0091210A" w:rsidRDefault="00D364D3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2.3</w:t>
      </w:r>
      <w:proofErr w:type="gramEnd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5E5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680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E53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5D5E5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5D5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5E5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680A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5E53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5D5E5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5D5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5E5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91210A" w:rsidRPr="00680AC6" w:rsidRDefault="0091210A" w:rsidP="00680AC6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5E53">
        <w:rPr>
          <w:rFonts w:ascii="Times New Roman" w:eastAsia="Calibri" w:hAnsi="Times New Roman" w:cs="Times New Roman"/>
          <w:sz w:val="24"/>
          <w:szCs w:val="24"/>
          <w:u w:val="single"/>
        </w:rPr>
        <w:t>XXXXXXXXXXXXX</w:t>
      </w:r>
      <w:bookmarkStart w:id="0" w:name="_GoBack"/>
      <w:bookmarkEnd w:id="0"/>
    </w:p>
    <w:p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</w:t>
      </w:r>
      <w:proofErr w:type="gramEnd"/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572F" w:rsidRPr="00680AC6" w:rsidRDefault="001F7C89" w:rsidP="00680AC6">
      <w:pPr>
        <w:spacing w:before="24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0AC6">
        <w:rPr>
          <w:rFonts w:ascii="Times New Roman" w:hAnsi="Times New Roman" w:cs="Times New Roman"/>
          <w:sz w:val="24"/>
          <w:szCs w:val="24"/>
        </w:rPr>
        <w:t xml:space="preserve">2.4. </w:t>
      </w:r>
      <w:r w:rsidRPr="001F7C8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0AC6">
        <w:rPr>
          <w:rFonts w:ascii="Times New Roman" w:hAnsi="Times New Roman" w:cs="Times New Roman"/>
          <w:sz w:val="24"/>
          <w:szCs w:val="24"/>
        </w:rPr>
        <w:t xml:space="preserve">Tento Dodatek bude uveřejněn v registru smluv dle zákona č. 340/2015 Sb., o zvláštních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680AC6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680AC6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:rsidR="00431938" w:rsidRDefault="00431938" w:rsidP="00680AC6">
      <w:pPr>
        <w:tabs>
          <w:tab w:val="left" w:pos="426"/>
          <w:tab w:val="left" w:pos="5245"/>
        </w:tabs>
        <w:spacing w:before="24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680AC6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Praze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680AC6">
      <w:pPr>
        <w:tabs>
          <w:tab w:val="left" w:leader="dot" w:pos="3402"/>
          <w:tab w:val="left" w:pos="5245"/>
          <w:tab w:val="left" w:leader="dot" w:pos="8647"/>
        </w:tabs>
        <w:spacing w:before="72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680AC6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Stratil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:rsidR="00431938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:rsidR="00431938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Farník</w:t>
      </w:r>
    </w:p>
    <w:p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</w:p>
    <w:sectPr w:rsidR="00680A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D5E53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5D5E53">
      <w:fldChar w:fldCharType="begin"/>
    </w:r>
    <w:r w:rsidR="005D5E53">
      <w:instrText>NUMPAGES  \* Arabic  \* MERGEFORMAT</w:instrText>
    </w:r>
    <w:r w:rsidR="005D5E53">
      <w:fldChar w:fldCharType="separate"/>
    </w:r>
    <w:r w:rsidR="005D5E53">
      <w:rPr>
        <w:noProof/>
      </w:rPr>
      <w:t>2</w:t>
    </w:r>
    <w:r w:rsidR="005D5E5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725160B" wp14:editId="04CB5A0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494A3C" wp14:editId="7EB1A0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680AC6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.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5A1FDB" wp14:editId="3F8502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AC6">
      <w:rPr>
        <w:rFonts w:ascii="Arial" w:hAnsi="Arial" w:cs="Arial"/>
        <w:noProof/>
        <w:lang w:eastAsia="cs-CZ"/>
      </w:rPr>
      <w:t>574/21</w:t>
    </w: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856D0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5E53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0AC6"/>
    <w:rsid w:val="006827DD"/>
    <w:rsid w:val="00684666"/>
    <w:rsid w:val="006A0CAD"/>
    <w:rsid w:val="006C36F9"/>
    <w:rsid w:val="006D7204"/>
    <w:rsid w:val="00715D5E"/>
    <w:rsid w:val="0071664A"/>
    <w:rsid w:val="007240BF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36BBD"/>
    <w:rsid w:val="00B45617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3C67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77390261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7DD6-4FAD-403F-9D3D-6F24FFEF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4</cp:revision>
  <cp:lastPrinted>2017-12-27T12:26:00Z</cp:lastPrinted>
  <dcterms:created xsi:type="dcterms:W3CDTF">2021-06-28T07:50:00Z</dcterms:created>
  <dcterms:modified xsi:type="dcterms:W3CDTF">2021-06-28T07:53:00Z</dcterms:modified>
</cp:coreProperties>
</file>