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9C5D1" w14:textId="77777777" w:rsidR="00CF2AB9" w:rsidRPr="00805750" w:rsidRDefault="00317C45">
      <w:pPr>
        <w:pStyle w:val="Nzev"/>
        <w:rPr>
          <w:b/>
        </w:rPr>
      </w:pPr>
      <w:r w:rsidRPr="00805750">
        <w:rPr>
          <w:b/>
        </w:rPr>
        <w:t>SML</w:t>
      </w:r>
      <w:r w:rsidR="00424F26" w:rsidRPr="00805750">
        <w:rPr>
          <w:b/>
        </w:rPr>
        <w:t>OUVA O DÍL</w:t>
      </w:r>
      <w:r w:rsidR="0031146D" w:rsidRPr="00805750">
        <w:rPr>
          <w:b/>
        </w:rPr>
        <w:t>O č.20</w:t>
      </w:r>
      <w:r w:rsidR="00055230" w:rsidRPr="00805750">
        <w:rPr>
          <w:b/>
        </w:rPr>
        <w:t>2</w:t>
      </w:r>
      <w:r w:rsidR="00A031E4" w:rsidRPr="00805750">
        <w:rPr>
          <w:b/>
        </w:rPr>
        <w:t>1</w:t>
      </w:r>
      <w:r w:rsidR="0031146D" w:rsidRPr="00805750">
        <w:rPr>
          <w:b/>
        </w:rPr>
        <w:t>/0</w:t>
      </w:r>
      <w:r w:rsidR="000C7E81" w:rsidRPr="00805750">
        <w:rPr>
          <w:b/>
        </w:rPr>
        <w:t>3</w:t>
      </w:r>
      <w:r w:rsidR="0031146D" w:rsidRPr="00805750">
        <w:rPr>
          <w:b/>
        </w:rPr>
        <w:t>/</w:t>
      </w:r>
      <w:r w:rsidR="000C7E81" w:rsidRPr="00805750">
        <w:rPr>
          <w:b/>
        </w:rPr>
        <w:t>Teplárna České Budějovice, a.s.</w:t>
      </w:r>
    </w:p>
    <w:p w14:paraId="0556C503" w14:textId="77777777" w:rsidR="00CF2AB9" w:rsidRPr="00F86B7F" w:rsidRDefault="00F86B7F">
      <w:pPr>
        <w:pStyle w:val="Nzev"/>
        <w:rPr>
          <w:sz w:val="20"/>
          <w:szCs w:val="20"/>
        </w:rPr>
      </w:pPr>
      <w:r w:rsidRPr="007B2A51">
        <w:rPr>
          <w:szCs w:val="28"/>
        </w:rPr>
        <w:t xml:space="preserve">TČB č.: </w:t>
      </w:r>
      <w:r w:rsidRPr="006B34FE">
        <w:rPr>
          <w:b/>
          <w:szCs w:val="28"/>
        </w:rPr>
        <w:t>2021/0096/1400</w:t>
      </w:r>
    </w:p>
    <w:p w14:paraId="6CD0AEA6" w14:textId="77777777" w:rsidR="00CF2AB9" w:rsidRPr="00805750" w:rsidRDefault="00CF2AB9">
      <w:pPr>
        <w:jc w:val="center"/>
        <w:rPr>
          <w:rFonts w:ascii="Arial" w:hAnsi="Arial" w:cs="Arial"/>
          <w:sz w:val="20"/>
          <w:szCs w:val="20"/>
        </w:rPr>
      </w:pPr>
      <w:r w:rsidRPr="00805750">
        <w:rPr>
          <w:rFonts w:ascii="Arial" w:hAnsi="Arial" w:cs="Arial"/>
          <w:sz w:val="20"/>
          <w:szCs w:val="20"/>
        </w:rPr>
        <w:t xml:space="preserve">uzavřená podle </w:t>
      </w:r>
      <w:r w:rsidR="003B451E" w:rsidRPr="00805750">
        <w:rPr>
          <w:rFonts w:ascii="Arial" w:hAnsi="Arial" w:cs="Arial"/>
          <w:sz w:val="20"/>
          <w:szCs w:val="20"/>
        </w:rPr>
        <w:t>§2586 a následujících, občanského</w:t>
      </w:r>
      <w:r w:rsidR="004109A6" w:rsidRPr="00805750">
        <w:rPr>
          <w:rFonts w:ascii="Arial" w:hAnsi="Arial" w:cs="Arial"/>
          <w:sz w:val="20"/>
          <w:szCs w:val="20"/>
        </w:rPr>
        <w:t xml:space="preserve"> zákoníku</w:t>
      </w:r>
      <w:r w:rsidR="003B451E" w:rsidRPr="00805750">
        <w:rPr>
          <w:rFonts w:ascii="Arial" w:hAnsi="Arial" w:cs="Arial"/>
          <w:sz w:val="20"/>
          <w:szCs w:val="20"/>
        </w:rPr>
        <w:t xml:space="preserve"> č.</w:t>
      </w:r>
      <w:r w:rsidR="003B451E" w:rsidRPr="00805750">
        <w:rPr>
          <w:rFonts w:ascii="Arial" w:eastAsia="Calibri" w:hAnsi="Arial" w:cs="Arial"/>
          <w:sz w:val="22"/>
        </w:rPr>
        <w:t xml:space="preserve"> </w:t>
      </w:r>
      <w:r w:rsidR="003B451E" w:rsidRPr="00805750">
        <w:rPr>
          <w:rFonts w:ascii="Arial" w:eastAsia="Calibri" w:hAnsi="Arial" w:cs="Arial"/>
          <w:sz w:val="20"/>
          <w:szCs w:val="20"/>
        </w:rPr>
        <w:t>89/2012Sb</w:t>
      </w:r>
      <w:r w:rsidR="004109A6" w:rsidRPr="00805750">
        <w:rPr>
          <w:rFonts w:ascii="Arial" w:hAnsi="Arial" w:cs="Arial"/>
          <w:sz w:val="20"/>
          <w:szCs w:val="20"/>
        </w:rPr>
        <w:t xml:space="preserve"> </w:t>
      </w:r>
      <w:r w:rsidRPr="00805750">
        <w:rPr>
          <w:rFonts w:ascii="Arial" w:hAnsi="Arial" w:cs="Arial"/>
          <w:sz w:val="20"/>
          <w:szCs w:val="20"/>
        </w:rPr>
        <w:t>v platném znění mezi smluvními stranami:</w:t>
      </w:r>
    </w:p>
    <w:p w14:paraId="1CC8F6BD" w14:textId="77777777" w:rsidR="00DE7F86" w:rsidRPr="00805750" w:rsidRDefault="00DE7F86">
      <w:pPr>
        <w:rPr>
          <w:rFonts w:ascii="Arial" w:hAnsi="Arial" w:cs="Arial"/>
          <w:sz w:val="20"/>
          <w:szCs w:val="20"/>
        </w:rPr>
      </w:pPr>
    </w:p>
    <w:p w14:paraId="64AE81CE" w14:textId="77777777" w:rsidR="00FF5083" w:rsidRPr="00805750" w:rsidRDefault="00FF5083">
      <w:pPr>
        <w:rPr>
          <w:rFonts w:ascii="Arial" w:hAnsi="Arial" w:cs="Arial"/>
          <w:sz w:val="20"/>
          <w:szCs w:val="20"/>
        </w:rPr>
      </w:pPr>
    </w:p>
    <w:p w14:paraId="15B6B12D" w14:textId="77777777" w:rsidR="00154C5E" w:rsidRPr="00805750" w:rsidRDefault="004E730D" w:rsidP="00154C5E">
      <w:pPr>
        <w:pStyle w:val="Zpat"/>
        <w:spacing w:line="280" w:lineRule="exact"/>
        <w:rPr>
          <w:rFonts w:ascii="Arial" w:hAnsi="Arial" w:cs="Arial"/>
          <w:b/>
          <w:bCs/>
          <w:sz w:val="20"/>
          <w:szCs w:val="20"/>
        </w:rPr>
      </w:pPr>
      <w:r w:rsidRPr="00805750">
        <w:rPr>
          <w:rFonts w:ascii="Arial" w:hAnsi="Arial" w:cs="Arial"/>
          <w:sz w:val="20"/>
          <w:szCs w:val="20"/>
        </w:rPr>
        <w:t xml:space="preserve">Firma:                       </w:t>
      </w:r>
      <w:r w:rsidR="000C7E81" w:rsidRPr="00805750">
        <w:rPr>
          <w:rFonts w:ascii="Arial" w:hAnsi="Arial" w:cs="Arial"/>
          <w:b/>
          <w:sz w:val="20"/>
          <w:szCs w:val="20"/>
        </w:rPr>
        <w:t>Teplárna České Budějovice, a.s.</w:t>
      </w:r>
    </w:p>
    <w:p w14:paraId="1CB7D00F" w14:textId="77777777" w:rsidR="004E730D" w:rsidRDefault="00154C5E" w:rsidP="009B25E2">
      <w:pPr>
        <w:rPr>
          <w:rFonts w:ascii="Arial" w:hAnsi="Arial" w:cs="Arial"/>
          <w:sz w:val="20"/>
          <w:szCs w:val="20"/>
        </w:rPr>
      </w:pPr>
      <w:r w:rsidRPr="00805750">
        <w:rPr>
          <w:rFonts w:ascii="Arial" w:hAnsi="Arial" w:cs="Arial"/>
          <w:sz w:val="20"/>
          <w:szCs w:val="20"/>
        </w:rPr>
        <w:t>Zastoupená:</w:t>
      </w:r>
      <w:r w:rsidR="005009B2" w:rsidRPr="00805750">
        <w:rPr>
          <w:rFonts w:ascii="Arial" w:hAnsi="Arial" w:cs="Arial"/>
          <w:sz w:val="20"/>
          <w:szCs w:val="20"/>
        </w:rPr>
        <w:t xml:space="preserve">             </w:t>
      </w:r>
      <w:r w:rsidR="00F86B7F">
        <w:rPr>
          <w:rFonts w:ascii="Arial" w:hAnsi="Arial" w:cs="Arial"/>
          <w:sz w:val="20"/>
          <w:szCs w:val="20"/>
        </w:rPr>
        <w:t>Ing. Václavem Králem, předsedou představenstva a</w:t>
      </w:r>
    </w:p>
    <w:p w14:paraId="52B59894" w14:textId="77777777" w:rsidR="00F86B7F" w:rsidRPr="00805750" w:rsidRDefault="00F86B7F" w:rsidP="00F86B7F">
      <w:pPr>
        <w:tabs>
          <w:tab w:val="left" w:pos="1843"/>
        </w:tabs>
        <w:rPr>
          <w:rFonts w:ascii="Arial" w:hAnsi="Arial" w:cs="Arial"/>
        </w:rPr>
      </w:pPr>
      <w:r>
        <w:rPr>
          <w:rFonts w:ascii="Arial" w:hAnsi="Arial" w:cs="Arial"/>
          <w:sz w:val="20"/>
          <w:szCs w:val="20"/>
        </w:rPr>
        <w:tab/>
        <w:t xml:space="preserve">Mgr. Martinem </w:t>
      </w:r>
      <w:proofErr w:type="spellStart"/>
      <w:r>
        <w:rPr>
          <w:rFonts w:ascii="Arial" w:hAnsi="Arial" w:cs="Arial"/>
          <w:sz w:val="20"/>
          <w:szCs w:val="20"/>
        </w:rPr>
        <w:t>Žahourkem</w:t>
      </w:r>
      <w:proofErr w:type="spellEnd"/>
      <w:r>
        <w:rPr>
          <w:rFonts w:ascii="Arial" w:hAnsi="Arial" w:cs="Arial"/>
          <w:sz w:val="20"/>
          <w:szCs w:val="20"/>
        </w:rPr>
        <w:t>, členem představenstva</w:t>
      </w:r>
    </w:p>
    <w:p w14:paraId="1BAB4A66" w14:textId="35BB505F" w:rsidR="004E730D" w:rsidRPr="00805750" w:rsidRDefault="004E730D" w:rsidP="004E730D">
      <w:pPr>
        <w:tabs>
          <w:tab w:val="left" w:pos="1980"/>
        </w:tabs>
        <w:rPr>
          <w:rFonts w:ascii="Arial" w:hAnsi="Arial" w:cs="Arial"/>
          <w:bCs/>
          <w:sz w:val="20"/>
          <w:szCs w:val="20"/>
        </w:rPr>
      </w:pPr>
      <w:r w:rsidRPr="00805750">
        <w:rPr>
          <w:rFonts w:ascii="Arial" w:hAnsi="Arial" w:cs="Arial"/>
          <w:sz w:val="20"/>
          <w:szCs w:val="20"/>
        </w:rPr>
        <w:t xml:space="preserve">IČO:                         </w:t>
      </w:r>
      <w:r w:rsidR="005009B2" w:rsidRPr="00805750">
        <w:rPr>
          <w:rFonts w:ascii="Arial" w:hAnsi="Arial" w:cs="Arial"/>
          <w:sz w:val="20"/>
          <w:szCs w:val="20"/>
        </w:rPr>
        <w:t xml:space="preserve"> </w:t>
      </w:r>
      <w:r w:rsidR="000C7E81" w:rsidRPr="00805750">
        <w:rPr>
          <w:rFonts w:ascii="Arial" w:hAnsi="Arial" w:cs="Arial"/>
          <w:bCs/>
          <w:sz w:val="20"/>
          <w:szCs w:val="20"/>
        </w:rPr>
        <w:t>60826835</w:t>
      </w:r>
    </w:p>
    <w:p w14:paraId="1551DC5C" w14:textId="77777777" w:rsidR="004E730D" w:rsidRPr="00805750" w:rsidRDefault="004E730D" w:rsidP="004E730D">
      <w:pPr>
        <w:tabs>
          <w:tab w:val="left" w:pos="1980"/>
        </w:tabs>
        <w:rPr>
          <w:rFonts w:ascii="Arial" w:hAnsi="Arial" w:cs="Arial"/>
          <w:sz w:val="20"/>
          <w:szCs w:val="20"/>
        </w:rPr>
      </w:pPr>
      <w:r w:rsidRPr="00805750">
        <w:rPr>
          <w:rFonts w:ascii="Arial" w:hAnsi="Arial" w:cs="Arial"/>
          <w:sz w:val="20"/>
          <w:szCs w:val="20"/>
        </w:rPr>
        <w:t xml:space="preserve">DIČ:                      </w:t>
      </w:r>
      <w:r w:rsidR="00876DAF" w:rsidRPr="00805750">
        <w:rPr>
          <w:rFonts w:ascii="Arial" w:hAnsi="Arial" w:cs="Arial"/>
          <w:sz w:val="20"/>
          <w:szCs w:val="20"/>
        </w:rPr>
        <w:t xml:space="preserve"> </w:t>
      </w:r>
      <w:r w:rsidRPr="00805750">
        <w:rPr>
          <w:rFonts w:ascii="Arial" w:hAnsi="Arial" w:cs="Arial"/>
          <w:sz w:val="20"/>
          <w:szCs w:val="20"/>
        </w:rPr>
        <w:t xml:space="preserve">   </w:t>
      </w:r>
      <w:r w:rsidR="000C7E81" w:rsidRPr="00805750">
        <w:rPr>
          <w:rFonts w:ascii="Arial" w:hAnsi="Arial" w:cs="Arial"/>
          <w:sz w:val="20"/>
          <w:szCs w:val="20"/>
        </w:rPr>
        <w:t>CZ60826835</w:t>
      </w:r>
    </w:p>
    <w:p w14:paraId="007F7CD5" w14:textId="77777777" w:rsidR="00725E80" w:rsidRPr="00805750" w:rsidRDefault="004E730D" w:rsidP="00725E80">
      <w:pPr>
        <w:tabs>
          <w:tab w:val="left" w:pos="1980"/>
        </w:tabs>
        <w:rPr>
          <w:rFonts w:ascii="Arial" w:hAnsi="Arial" w:cs="Arial"/>
          <w:sz w:val="20"/>
          <w:szCs w:val="20"/>
        </w:rPr>
      </w:pPr>
      <w:r w:rsidRPr="00805750">
        <w:rPr>
          <w:rFonts w:ascii="Arial" w:hAnsi="Arial" w:cs="Arial"/>
          <w:sz w:val="20"/>
          <w:szCs w:val="20"/>
        </w:rPr>
        <w:t xml:space="preserve">Bankovní spojení:  </w:t>
      </w:r>
      <w:r w:rsidR="00725E80" w:rsidRPr="00805750">
        <w:rPr>
          <w:rFonts w:ascii="Arial" w:hAnsi="Arial" w:cs="Arial"/>
          <w:sz w:val="20"/>
          <w:szCs w:val="20"/>
        </w:rPr>
        <w:t xml:space="preserve"> </w:t>
      </w:r>
      <w:r w:rsidRPr="00805750">
        <w:rPr>
          <w:rFonts w:ascii="Arial" w:hAnsi="Arial" w:cs="Arial"/>
          <w:sz w:val="20"/>
          <w:szCs w:val="20"/>
        </w:rPr>
        <w:t xml:space="preserve"> </w:t>
      </w:r>
      <w:r w:rsidR="00F86B7F">
        <w:rPr>
          <w:rFonts w:ascii="Arial" w:hAnsi="Arial" w:cs="Arial"/>
          <w:sz w:val="20"/>
          <w:szCs w:val="20"/>
        </w:rPr>
        <w:t xml:space="preserve">Komerční banka, a.s., </w:t>
      </w:r>
      <w:proofErr w:type="spellStart"/>
      <w:r w:rsidR="00F86B7F">
        <w:rPr>
          <w:rFonts w:ascii="Arial" w:hAnsi="Arial" w:cs="Arial"/>
          <w:sz w:val="20"/>
          <w:szCs w:val="20"/>
        </w:rPr>
        <w:t>č.ú</w:t>
      </w:r>
      <w:proofErr w:type="spellEnd"/>
      <w:r w:rsidR="00F86B7F">
        <w:rPr>
          <w:rFonts w:ascii="Arial" w:hAnsi="Arial" w:cs="Arial"/>
          <w:sz w:val="20"/>
          <w:szCs w:val="20"/>
        </w:rPr>
        <w:t>.: 91605231/0100</w:t>
      </w:r>
    </w:p>
    <w:p w14:paraId="35E4AED4" w14:textId="77777777" w:rsidR="00852A21" w:rsidRPr="00805750" w:rsidRDefault="004E730D" w:rsidP="00852A21">
      <w:pPr>
        <w:tabs>
          <w:tab w:val="left" w:pos="1980"/>
        </w:tabs>
        <w:rPr>
          <w:rFonts w:ascii="Arial" w:hAnsi="Arial" w:cs="Arial"/>
          <w:sz w:val="22"/>
        </w:rPr>
      </w:pPr>
      <w:r w:rsidRPr="00805750">
        <w:rPr>
          <w:rFonts w:ascii="Arial" w:hAnsi="Arial" w:cs="Arial"/>
          <w:sz w:val="20"/>
          <w:szCs w:val="20"/>
        </w:rPr>
        <w:t>Sídlo:</w:t>
      </w:r>
      <w:r w:rsidR="00A44E6B" w:rsidRPr="00805750">
        <w:rPr>
          <w:rFonts w:ascii="Arial" w:hAnsi="Arial" w:cs="Arial"/>
          <w:sz w:val="20"/>
          <w:szCs w:val="20"/>
        </w:rPr>
        <w:t xml:space="preserve">         </w:t>
      </w:r>
      <w:r w:rsidR="00AF2581" w:rsidRPr="00805750">
        <w:rPr>
          <w:rFonts w:ascii="Arial" w:hAnsi="Arial" w:cs="Arial"/>
          <w:sz w:val="20"/>
          <w:szCs w:val="20"/>
        </w:rPr>
        <w:t xml:space="preserve">               </w:t>
      </w:r>
      <w:r w:rsidR="00852A21" w:rsidRPr="00805750">
        <w:rPr>
          <w:rFonts w:ascii="Arial" w:hAnsi="Arial" w:cs="Arial"/>
          <w:sz w:val="22"/>
        </w:rPr>
        <w:t>Novohradská 398/32 České Budějovice, 370 01</w:t>
      </w:r>
    </w:p>
    <w:p w14:paraId="2113BE61" w14:textId="77777777" w:rsidR="004E730D" w:rsidRPr="00805750" w:rsidRDefault="004E730D" w:rsidP="00062AFD">
      <w:pPr>
        <w:rPr>
          <w:rFonts w:ascii="Arial" w:hAnsi="Arial" w:cs="Arial"/>
          <w:sz w:val="20"/>
          <w:szCs w:val="20"/>
        </w:rPr>
      </w:pPr>
    </w:p>
    <w:p w14:paraId="0D7B597F" w14:textId="77777777" w:rsidR="009B25E2" w:rsidRPr="00805750" w:rsidRDefault="004E730D" w:rsidP="007B2A51">
      <w:r w:rsidRPr="00805750">
        <w:rPr>
          <w:rFonts w:ascii="Arial" w:hAnsi="Arial" w:cs="Arial"/>
          <w:sz w:val="20"/>
          <w:szCs w:val="20"/>
        </w:rPr>
        <w:t>Tel</w:t>
      </w:r>
      <w:r w:rsidR="00BD0355" w:rsidRPr="00805750">
        <w:rPr>
          <w:rFonts w:ascii="Arial" w:hAnsi="Arial" w:cs="Arial"/>
          <w:sz w:val="20"/>
          <w:szCs w:val="20"/>
        </w:rPr>
        <w:t xml:space="preserve">:                           </w:t>
      </w:r>
      <w:r w:rsidR="00F86B7F">
        <w:rPr>
          <w:rFonts w:ascii="Arial" w:hAnsi="Arial" w:cs="Arial"/>
          <w:sz w:val="20"/>
          <w:szCs w:val="20"/>
        </w:rPr>
        <w:t>+420 389 003 111</w:t>
      </w:r>
    </w:p>
    <w:p w14:paraId="502510D6" w14:textId="77777777" w:rsidR="00852A21" w:rsidRPr="0080157E" w:rsidRDefault="00533B7F" w:rsidP="00852A21">
      <w:pPr>
        <w:widowControl w:val="0"/>
        <w:tabs>
          <w:tab w:val="left" w:pos="1980"/>
        </w:tabs>
        <w:autoSpaceDE w:val="0"/>
        <w:autoSpaceDN w:val="0"/>
        <w:adjustRightInd w:val="0"/>
        <w:rPr>
          <w:rFonts w:ascii="Arial" w:hAnsi="Arial" w:cs="Arial"/>
          <w:sz w:val="20"/>
          <w:szCs w:val="20"/>
        </w:rPr>
      </w:pPr>
      <w:r w:rsidRPr="00F86B7F">
        <w:rPr>
          <w:rFonts w:ascii="Arial" w:hAnsi="Arial" w:cs="Arial"/>
          <w:color w:val="000000"/>
          <w:sz w:val="20"/>
          <w:szCs w:val="20"/>
        </w:rPr>
        <w:t>Společnost je zapsána v obcho</w:t>
      </w:r>
      <w:r w:rsidR="007A3C4D" w:rsidRPr="009B4233">
        <w:rPr>
          <w:rFonts w:ascii="Arial" w:hAnsi="Arial" w:cs="Arial"/>
          <w:color w:val="000000"/>
          <w:sz w:val="20"/>
          <w:szCs w:val="20"/>
        </w:rPr>
        <w:t>dním re</w:t>
      </w:r>
      <w:r w:rsidR="00AF2581" w:rsidRPr="009B4233">
        <w:rPr>
          <w:rFonts w:ascii="Arial" w:hAnsi="Arial" w:cs="Arial"/>
          <w:color w:val="000000"/>
          <w:sz w:val="20"/>
          <w:szCs w:val="20"/>
        </w:rPr>
        <w:t>jst</w:t>
      </w:r>
      <w:r w:rsidR="00F864A6" w:rsidRPr="009B4233">
        <w:rPr>
          <w:rFonts w:ascii="Arial" w:hAnsi="Arial" w:cs="Arial"/>
          <w:color w:val="000000"/>
          <w:sz w:val="20"/>
          <w:szCs w:val="20"/>
        </w:rPr>
        <w:t xml:space="preserve">říku </w:t>
      </w:r>
      <w:r w:rsidR="00876DAF" w:rsidRPr="009B4233">
        <w:rPr>
          <w:rFonts w:ascii="Arial" w:hAnsi="Arial" w:cs="Arial"/>
          <w:color w:val="000000"/>
          <w:sz w:val="20"/>
          <w:szCs w:val="20"/>
        </w:rPr>
        <w:t>u</w:t>
      </w:r>
      <w:r w:rsidR="00852A21" w:rsidRPr="0080157E">
        <w:rPr>
          <w:rFonts w:ascii="Arial" w:hAnsi="Arial" w:cs="Arial"/>
          <w:color w:val="000000"/>
          <w:sz w:val="20"/>
          <w:szCs w:val="20"/>
        </w:rPr>
        <w:t xml:space="preserve"> Krajského soudu v Českých Budějovicích, oddíl B, vložka 637</w:t>
      </w:r>
    </w:p>
    <w:p w14:paraId="3903C852" w14:textId="77777777" w:rsidR="000A5D60" w:rsidRPr="00805750" w:rsidRDefault="000A5D60">
      <w:pPr>
        <w:tabs>
          <w:tab w:val="left" w:pos="1980"/>
        </w:tabs>
        <w:rPr>
          <w:rFonts w:ascii="Arial" w:hAnsi="Arial" w:cs="Arial"/>
          <w:sz w:val="20"/>
          <w:szCs w:val="20"/>
        </w:rPr>
      </w:pPr>
    </w:p>
    <w:p w14:paraId="6128BED0"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 xml:space="preserve">dále jen jako </w:t>
      </w:r>
      <w:r w:rsidRPr="00805750">
        <w:rPr>
          <w:rFonts w:ascii="Arial" w:hAnsi="Arial" w:cs="Arial"/>
          <w:b/>
          <w:bCs/>
          <w:sz w:val="20"/>
          <w:szCs w:val="20"/>
        </w:rPr>
        <w:t>objednatel</w:t>
      </w:r>
    </w:p>
    <w:p w14:paraId="732D2746" w14:textId="77777777" w:rsidR="00CF2AB9" w:rsidRPr="00805750" w:rsidRDefault="00CF2AB9">
      <w:pPr>
        <w:tabs>
          <w:tab w:val="left" w:pos="1980"/>
        </w:tabs>
        <w:rPr>
          <w:rFonts w:ascii="Arial" w:hAnsi="Arial" w:cs="Arial"/>
          <w:sz w:val="20"/>
          <w:szCs w:val="20"/>
        </w:rPr>
      </w:pPr>
    </w:p>
    <w:p w14:paraId="26488FFC"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 xml:space="preserve">a </w:t>
      </w:r>
    </w:p>
    <w:p w14:paraId="48C86B39"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 xml:space="preserve"> </w:t>
      </w:r>
    </w:p>
    <w:p w14:paraId="4BC637C8" w14:textId="77777777" w:rsidR="00CF2AB9" w:rsidRPr="00805750" w:rsidRDefault="00CF2AB9">
      <w:pPr>
        <w:tabs>
          <w:tab w:val="left" w:pos="1980"/>
        </w:tabs>
        <w:rPr>
          <w:rFonts w:ascii="Arial" w:hAnsi="Arial" w:cs="Arial"/>
          <w:b/>
          <w:bCs/>
          <w:sz w:val="20"/>
          <w:szCs w:val="20"/>
        </w:rPr>
      </w:pPr>
      <w:r w:rsidRPr="00805750">
        <w:rPr>
          <w:rFonts w:ascii="Arial" w:hAnsi="Arial" w:cs="Arial"/>
          <w:sz w:val="20"/>
          <w:szCs w:val="20"/>
        </w:rPr>
        <w:t>Firma:</w:t>
      </w:r>
      <w:r w:rsidRPr="00805750">
        <w:rPr>
          <w:rFonts w:ascii="Arial" w:hAnsi="Arial" w:cs="Arial"/>
          <w:sz w:val="20"/>
          <w:szCs w:val="20"/>
        </w:rPr>
        <w:tab/>
      </w:r>
      <w:r w:rsidRPr="00805750">
        <w:rPr>
          <w:rFonts w:ascii="Arial" w:hAnsi="Arial" w:cs="Arial"/>
          <w:b/>
          <w:bCs/>
          <w:sz w:val="20"/>
          <w:szCs w:val="20"/>
        </w:rPr>
        <w:t>TIGEMMA, spol. s r.o.</w:t>
      </w:r>
    </w:p>
    <w:p w14:paraId="0E56D7D7" w14:textId="77777777" w:rsidR="00CF2AB9" w:rsidRPr="00805750" w:rsidRDefault="004D0892">
      <w:pPr>
        <w:tabs>
          <w:tab w:val="left" w:pos="1980"/>
        </w:tabs>
        <w:rPr>
          <w:rFonts w:ascii="Arial" w:hAnsi="Arial" w:cs="Arial"/>
          <w:sz w:val="20"/>
          <w:szCs w:val="20"/>
        </w:rPr>
      </w:pPr>
      <w:r w:rsidRPr="00805750">
        <w:rPr>
          <w:rFonts w:ascii="Arial" w:hAnsi="Arial" w:cs="Arial"/>
          <w:sz w:val="20"/>
          <w:szCs w:val="20"/>
        </w:rPr>
        <w:t>Zastoupená:</w:t>
      </w:r>
      <w:r w:rsidRPr="00805750">
        <w:rPr>
          <w:rFonts w:ascii="Arial" w:hAnsi="Arial" w:cs="Arial"/>
          <w:sz w:val="20"/>
          <w:szCs w:val="20"/>
        </w:rPr>
        <w:tab/>
        <w:t>p</w:t>
      </w:r>
      <w:r w:rsidR="00F6130C" w:rsidRPr="00805750">
        <w:rPr>
          <w:rFonts w:ascii="Arial" w:hAnsi="Arial" w:cs="Arial"/>
          <w:sz w:val="20"/>
          <w:szCs w:val="20"/>
        </w:rPr>
        <w:t>.</w:t>
      </w:r>
      <w:r w:rsidRPr="00805750">
        <w:rPr>
          <w:rFonts w:ascii="Arial" w:hAnsi="Arial" w:cs="Arial"/>
          <w:sz w:val="20"/>
          <w:szCs w:val="20"/>
        </w:rPr>
        <w:t xml:space="preserve"> Milanem </w:t>
      </w:r>
      <w:proofErr w:type="spellStart"/>
      <w:r w:rsidRPr="00805750">
        <w:rPr>
          <w:rFonts w:ascii="Arial" w:hAnsi="Arial" w:cs="Arial"/>
          <w:sz w:val="20"/>
          <w:szCs w:val="20"/>
        </w:rPr>
        <w:t>Sečkárem</w:t>
      </w:r>
      <w:proofErr w:type="spellEnd"/>
      <w:r w:rsidR="00CF2AB9" w:rsidRPr="00805750">
        <w:rPr>
          <w:rFonts w:ascii="Arial" w:hAnsi="Arial" w:cs="Arial"/>
          <w:sz w:val="20"/>
          <w:szCs w:val="20"/>
        </w:rPr>
        <w:t>, jednatelem společnosti</w:t>
      </w:r>
      <w:r w:rsidR="004D03B9" w:rsidRPr="00805750">
        <w:rPr>
          <w:rFonts w:ascii="Arial" w:hAnsi="Arial" w:cs="Arial"/>
          <w:sz w:val="20"/>
          <w:szCs w:val="20"/>
        </w:rPr>
        <w:t>,</w:t>
      </w:r>
    </w:p>
    <w:p w14:paraId="34A300F6"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IČO:</w:t>
      </w:r>
      <w:r w:rsidRPr="00805750">
        <w:rPr>
          <w:rFonts w:ascii="Arial" w:hAnsi="Arial" w:cs="Arial"/>
          <w:sz w:val="20"/>
          <w:szCs w:val="20"/>
        </w:rPr>
        <w:tab/>
      </w:r>
      <w:bookmarkStart w:id="0" w:name="_GoBack"/>
      <w:r w:rsidRPr="00805750">
        <w:rPr>
          <w:rFonts w:ascii="Arial" w:hAnsi="Arial" w:cs="Arial"/>
          <w:sz w:val="20"/>
          <w:szCs w:val="20"/>
        </w:rPr>
        <w:t>64088952</w:t>
      </w:r>
      <w:bookmarkEnd w:id="0"/>
    </w:p>
    <w:p w14:paraId="6C68BD7F"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DIČ:</w:t>
      </w:r>
      <w:r w:rsidRPr="00805750">
        <w:rPr>
          <w:rFonts w:ascii="Arial" w:hAnsi="Arial" w:cs="Arial"/>
          <w:sz w:val="20"/>
          <w:szCs w:val="20"/>
        </w:rPr>
        <w:tab/>
        <w:t>CZ 64088952</w:t>
      </w:r>
    </w:p>
    <w:p w14:paraId="093AB311"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Bankovní spojení:</w:t>
      </w:r>
      <w:r w:rsidRPr="00805750">
        <w:rPr>
          <w:rFonts w:ascii="Arial" w:hAnsi="Arial" w:cs="Arial"/>
          <w:sz w:val="20"/>
          <w:szCs w:val="20"/>
        </w:rPr>
        <w:tab/>
        <w:t>Česk</w:t>
      </w:r>
      <w:r w:rsidR="005341A7" w:rsidRPr="00805750">
        <w:rPr>
          <w:rFonts w:ascii="Arial" w:hAnsi="Arial" w:cs="Arial"/>
          <w:sz w:val="20"/>
          <w:szCs w:val="20"/>
        </w:rPr>
        <w:t>á spoř</w:t>
      </w:r>
      <w:r w:rsidR="0030420D" w:rsidRPr="00805750">
        <w:rPr>
          <w:rFonts w:ascii="Arial" w:hAnsi="Arial" w:cs="Arial"/>
          <w:sz w:val="20"/>
          <w:szCs w:val="20"/>
        </w:rPr>
        <w:t>itelna a.s. Hranice, č.ú.:</w:t>
      </w:r>
      <w:r w:rsidR="00003DDE" w:rsidRPr="00805750">
        <w:rPr>
          <w:rFonts w:ascii="Arial" w:hAnsi="Arial" w:cs="Arial"/>
          <w:sz w:val="20"/>
          <w:szCs w:val="20"/>
        </w:rPr>
        <w:t>19685</w:t>
      </w:r>
      <w:r w:rsidR="00BD0355" w:rsidRPr="00805750">
        <w:rPr>
          <w:rFonts w:ascii="Arial" w:hAnsi="Arial" w:cs="Arial"/>
          <w:sz w:val="20"/>
          <w:szCs w:val="20"/>
        </w:rPr>
        <w:t>82</w:t>
      </w:r>
      <w:r w:rsidRPr="00805750">
        <w:rPr>
          <w:rFonts w:ascii="Arial" w:hAnsi="Arial" w:cs="Arial"/>
          <w:sz w:val="20"/>
          <w:szCs w:val="20"/>
        </w:rPr>
        <w:t>/0800</w:t>
      </w:r>
    </w:p>
    <w:p w14:paraId="2BF44574"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Sídlo:</w:t>
      </w:r>
      <w:r w:rsidRPr="00805750">
        <w:rPr>
          <w:rFonts w:ascii="Arial" w:hAnsi="Arial" w:cs="Arial"/>
          <w:sz w:val="20"/>
          <w:szCs w:val="20"/>
        </w:rPr>
        <w:tab/>
        <w:t>Bělotín 36, PSČ 753</w:t>
      </w:r>
      <w:r w:rsidR="00493702" w:rsidRPr="00805750">
        <w:rPr>
          <w:rFonts w:ascii="Arial" w:hAnsi="Arial" w:cs="Arial"/>
          <w:sz w:val="20"/>
          <w:szCs w:val="20"/>
        </w:rPr>
        <w:t> </w:t>
      </w:r>
      <w:r w:rsidRPr="00805750">
        <w:rPr>
          <w:rFonts w:ascii="Arial" w:hAnsi="Arial" w:cs="Arial"/>
          <w:sz w:val="20"/>
          <w:szCs w:val="20"/>
        </w:rPr>
        <w:t>64</w:t>
      </w:r>
    </w:p>
    <w:p w14:paraId="55194868" w14:textId="77777777" w:rsidR="00CF2AB9" w:rsidRPr="00805750" w:rsidRDefault="00CF2AB9">
      <w:pPr>
        <w:tabs>
          <w:tab w:val="left" w:pos="1980"/>
        </w:tabs>
        <w:rPr>
          <w:rFonts w:ascii="Arial" w:hAnsi="Arial" w:cs="Arial"/>
          <w:sz w:val="20"/>
          <w:szCs w:val="20"/>
        </w:rPr>
      </w:pPr>
      <w:r w:rsidRPr="00805750">
        <w:rPr>
          <w:rFonts w:ascii="Arial" w:hAnsi="Arial" w:cs="Arial"/>
          <w:sz w:val="20"/>
          <w:szCs w:val="20"/>
        </w:rPr>
        <w:t>Tel.:</w:t>
      </w:r>
      <w:r w:rsidRPr="00805750">
        <w:rPr>
          <w:rFonts w:ascii="Arial" w:hAnsi="Arial" w:cs="Arial"/>
          <w:sz w:val="20"/>
          <w:szCs w:val="20"/>
        </w:rPr>
        <w:tab/>
      </w:r>
      <w:r w:rsidR="005341A7" w:rsidRPr="00805750">
        <w:rPr>
          <w:rFonts w:ascii="Arial" w:hAnsi="Arial" w:cs="Arial"/>
          <w:sz w:val="20"/>
          <w:szCs w:val="20"/>
        </w:rPr>
        <w:t xml:space="preserve">+420 </w:t>
      </w:r>
      <w:r w:rsidRPr="00805750">
        <w:rPr>
          <w:rFonts w:ascii="Arial" w:hAnsi="Arial" w:cs="Arial"/>
          <w:sz w:val="20"/>
          <w:szCs w:val="20"/>
        </w:rPr>
        <w:t>581 698 480</w:t>
      </w:r>
    </w:p>
    <w:p w14:paraId="45FBB2BF" w14:textId="77777777" w:rsidR="00CF2AB9" w:rsidRPr="00805750" w:rsidRDefault="00CF2AB9" w:rsidP="00E115C3">
      <w:pPr>
        <w:tabs>
          <w:tab w:val="left" w:pos="1980"/>
        </w:tabs>
        <w:ind w:left="57"/>
        <w:rPr>
          <w:rFonts w:ascii="Arial" w:hAnsi="Arial" w:cs="Arial"/>
          <w:sz w:val="20"/>
          <w:szCs w:val="20"/>
        </w:rPr>
      </w:pPr>
      <w:r w:rsidRPr="00805750">
        <w:rPr>
          <w:rFonts w:ascii="Arial" w:hAnsi="Arial" w:cs="Arial"/>
          <w:sz w:val="20"/>
          <w:szCs w:val="20"/>
        </w:rPr>
        <w:t>Fax</w:t>
      </w:r>
      <w:r w:rsidRPr="00805750">
        <w:rPr>
          <w:rFonts w:ascii="Arial" w:hAnsi="Arial" w:cs="Arial"/>
          <w:sz w:val="20"/>
          <w:szCs w:val="20"/>
        </w:rPr>
        <w:tab/>
      </w:r>
      <w:r w:rsidR="005341A7" w:rsidRPr="00805750">
        <w:rPr>
          <w:rFonts w:ascii="Arial" w:hAnsi="Arial" w:cs="Arial"/>
          <w:sz w:val="20"/>
          <w:szCs w:val="20"/>
        </w:rPr>
        <w:t xml:space="preserve">+420 </w:t>
      </w:r>
      <w:r w:rsidRPr="00805750">
        <w:rPr>
          <w:rFonts w:ascii="Arial" w:hAnsi="Arial" w:cs="Arial"/>
          <w:sz w:val="20"/>
          <w:szCs w:val="20"/>
        </w:rPr>
        <w:t>581 698</w:t>
      </w:r>
      <w:r w:rsidR="00C6605C" w:rsidRPr="00805750">
        <w:rPr>
          <w:rFonts w:ascii="Arial" w:hAnsi="Arial" w:cs="Arial"/>
          <w:sz w:val="20"/>
          <w:szCs w:val="20"/>
        </w:rPr>
        <w:t> </w:t>
      </w:r>
      <w:r w:rsidRPr="00805750">
        <w:rPr>
          <w:rFonts w:ascii="Arial" w:hAnsi="Arial" w:cs="Arial"/>
          <w:sz w:val="20"/>
          <w:szCs w:val="20"/>
        </w:rPr>
        <w:t>484</w:t>
      </w:r>
    </w:p>
    <w:p w14:paraId="6405119E" w14:textId="77777777" w:rsidR="00C6605C" w:rsidRPr="00805750" w:rsidRDefault="00C6605C" w:rsidP="00C6605C">
      <w:pPr>
        <w:widowControl w:val="0"/>
        <w:tabs>
          <w:tab w:val="left" w:pos="1980"/>
        </w:tabs>
        <w:autoSpaceDE w:val="0"/>
        <w:autoSpaceDN w:val="0"/>
        <w:adjustRightInd w:val="0"/>
        <w:rPr>
          <w:rFonts w:ascii="Arial" w:hAnsi="Arial" w:cs="Arial"/>
          <w:color w:val="000000"/>
          <w:sz w:val="20"/>
          <w:szCs w:val="20"/>
        </w:rPr>
      </w:pPr>
      <w:r w:rsidRPr="00805750">
        <w:rPr>
          <w:rFonts w:ascii="Arial" w:hAnsi="Arial" w:cs="Arial"/>
          <w:color w:val="000000"/>
          <w:sz w:val="20"/>
          <w:szCs w:val="20"/>
        </w:rPr>
        <w:t>Společnost je zapsána v obchodním rejstříku u Krajského soudu v Ostravě, oddíl C, vložka 13631</w:t>
      </w:r>
    </w:p>
    <w:p w14:paraId="3181B823" w14:textId="77777777" w:rsidR="00CF2AB9" w:rsidRPr="00805750" w:rsidRDefault="00C6605C" w:rsidP="00C6605C">
      <w:pPr>
        <w:widowControl w:val="0"/>
        <w:tabs>
          <w:tab w:val="left" w:pos="1980"/>
        </w:tabs>
        <w:autoSpaceDE w:val="0"/>
        <w:autoSpaceDN w:val="0"/>
        <w:adjustRightInd w:val="0"/>
        <w:ind w:firstLine="708"/>
        <w:rPr>
          <w:rFonts w:ascii="Arial" w:hAnsi="Arial" w:cs="Arial"/>
          <w:color w:val="000000"/>
          <w:sz w:val="20"/>
          <w:szCs w:val="20"/>
        </w:rPr>
      </w:pPr>
      <w:r w:rsidRPr="00805750">
        <w:rPr>
          <w:rFonts w:ascii="Arial" w:hAnsi="Arial" w:cs="Arial"/>
          <w:color w:val="000000"/>
          <w:sz w:val="20"/>
          <w:szCs w:val="20"/>
        </w:rPr>
        <w:tab/>
      </w:r>
    </w:p>
    <w:p w14:paraId="5881D31B" w14:textId="77777777" w:rsidR="00CF2AB9" w:rsidRPr="00805750" w:rsidRDefault="00CF2AB9">
      <w:pPr>
        <w:tabs>
          <w:tab w:val="left" w:pos="1980"/>
        </w:tabs>
        <w:rPr>
          <w:rFonts w:ascii="Arial" w:hAnsi="Arial" w:cs="Arial"/>
          <w:color w:val="000000"/>
          <w:sz w:val="20"/>
          <w:szCs w:val="20"/>
        </w:rPr>
      </w:pPr>
    </w:p>
    <w:p w14:paraId="078C9C16" w14:textId="77777777" w:rsidR="00FF5083" w:rsidRPr="00805750" w:rsidRDefault="00CF2AB9">
      <w:pPr>
        <w:tabs>
          <w:tab w:val="left" w:pos="1980"/>
        </w:tabs>
        <w:rPr>
          <w:rFonts w:ascii="Arial" w:hAnsi="Arial" w:cs="Arial"/>
          <w:b/>
          <w:bCs/>
          <w:sz w:val="20"/>
          <w:szCs w:val="20"/>
        </w:rPr>
      </w:pPr>
      <w:r w:rsidRPr="00805750">
        <w:rPr>
          <w:rFonts w:ascii="Arial" w:hAnsi="Arial" w:cs="Arial"/>
          <w:sz w:val="20"/>
          <w:szCs w:val="20"/>
        </w:rPr>
        <w:t xml:space="preserve">dále jen jako </w:t>
      </w:r>
      <w:r w:rsidRPr="00805750">
        <w:rPr>
          <w:rFonts w:ascii="Arial" w:hAnsi="Arial" w:cs="Arial"/>
          <w:b/>
          <w:bCs/>
          <w:sz w:val="20"/>
          <w:szCs w:val="20"/>
        </w:rPr>
        <w:t>zhotovitel</w:t>
      </w:r>
    </w:p>
    <w:p w14:paraId="384CB356" w14:textId="77777777" w:rsidR="0070024F" w:rsidRPr="00805750" w:rsidRDefault="0070024F">
      <w:pPr>
        <w:tabs>
          <w:tab w:val="left" w:pos="1980"/>
        </w:tabs>
        <w:rPr>
          <w:rFonts w:ascii="Arial" w:hAnsi="Arial" w:cs="Arial"/>
          <w:b/>
          <w:bCs/>
          <w:sz w:val="20"/>
          <w:szCs w:val="20"/>
        </w:rPr>
      </w:pPr>
    </w:p>
    <w:p w14:paraId="7188BEAF" w14:textId="77777777" w:rsidR="00CF2AB9" w:rsidRPr="00805750" w:rsidRDefault="00CF2AB9">
      <w:pPr>
        <w:tabs>
          <w:tab w:val="left" w:pos="1980"/>
        </w:tabs>
        <w:jc w:val="center"/>
        <w:rPr>
          <w:rFonts w:ascii="Arial" w:hAnsi="Arial" w:cs="Arial"/>
          <w:b/>
          <w:bCs/>
          <w:sz w:val="20"/>
          <w:szCs w:val="20"/>
        </w:rPr>
      </w:pPr>
      <w:r w:rsidRPr="00805750">
        <w:rPr>
          <w:rFonts w:ascii="Arial" w:hAnsi="Arial" w:cs="Arial"/>
          <w:b/>
          <w:bCs/>
          <w:sz w:val="20"/>
          <w:szCs w:val="20"/>
        </w:rPr>
        <w:t>I.</w:t>
      </w:r>
    </w:p>
    <w:p w14:paraId="2608349D" w14:textId="77777777" w:rsidR="00CF2AB9" w:rsidRPr="00805750" w:rsidRDefault="00CF2AB9">
      <w:pPr>
        <w:tabs>
          <w:tab w:val="left" w:pos="1980"/>
        </w:tabs>
        <w:jc w:val="center"/>
        <w:rPr>
          <w:rFonts w:ascii="Arial" w:hAnsi="Arial" w:cs="Arial"/>
          <w:b/>
          <w:bCs/>
          <w:sz w:val="20"/>
          <w:szCs w:val="20"/>
        </w:rPr>
      </w:pPr>
      <w:r w:rsidRPr="00805750">
        <w:rPr>
          <w:rFonts w:ascii="Arial" w:hAnsi="Arial" w:cs="Arial"/>
          <w:b/>
          <w:bCs/>
          <w:sz w:val="20"/>
          <w:szCs w:val="20"/>
        </w:rPr>
        <w:t xml:space="preserve">Předmět díla </w:t>
      </w:r>
    </w:p>
    <w:p w14:paraId="23D73A63" w14:textId="77777777" w:rsidR="00CF2AB9" w:rsidRPr="00805750" w:rsidRDefault="00CF2AB9">
      <w:pPr>
        <w:pStyle w:val="Zkladntext2"/>
        <w:rPr>
          <w:b/>
          <w:szCs w:val="20"/>
        </w:rPr>
      </w:pPr>
    </w:p>
    <w:p w14:paraId="12E7A928" w14:textId="77777777" w:rsidR="00CF2AB9" w:rsidRPr="00805750" w:rsidRDefault="00CF2AB9" w:rsidP="005341A7">
      <w:pPr>
        <w:pStyle w:val="Zkladntext2"/>
        <w:numPr>
          <w:ilvl w:val="0"/>
          <w:numId w:val="22"/>
        </w:numPr>
        <w:rPr>
          <w:b/>
          <w:szCs w:val="20"/>
        </w:rPr>
      </w:pPr>
      <w:r w:rsidRPr="00805750">
        <w:rPr>
          <w:b/>
          <w:szCs w:val="20"/>
        </w:rPr>
        <w:t>Zhotovitel se touto smlouvou zavazuje vyrobit a dodat objednateli</w:t>
      </w:r>
      <w:r w:rsidR="003A1E6E">
        <w:rPr>
          <w:b/>
          <w:szCs w:val="20"/>
        </w:rPr>
        <w:t xml:space="preserve"> níže popsané zařízení</w:t>
      </w:r>
      <w:r w:rsidRPr="00805750">
        <w:rPr>
          <w:b/>
          <w:szCs w:val="20"/>
        </w:rPr>
        <w:t>:</w:t>
      </w:r>
    </w:p>
    <w:p w14:paraId="5C51180E" w14:textId="77777777" w:rsidR="005341A7" w:rsidRPr="00805750" w:rsidRDefault="000C7E81" w:rsidP="0009667D">
      <w:pPr>
        <w:widowControl w:val="0"/>
        <w:rPr>
          <w:rFonts w:ascii="Arial" w:hAnsi="Arial" w:cs="Arial"/>
          <w:color w:val="000000"/>
          <w:kern w:val="28"/>
          <w:sz w:val="20"/>
          <w:szCs w:val="20"/>
          <w14:cntxtAlts/>
        </w:rPr>
      </w:pPr>
      <w:r w:rsidRPr="00805750">
        <w:rPr>
          <w:rFonts w:ascii="Arial" w:hAnsi="Arial" w:cs="Arial"/>
          <w:color w:val="000000"/>
          <w:kern w:val="28"/>
          <w:sz w:val="20"/>
          <w:szCs w:val="20"/>
          <w14:cntxtAlts/>
        </w:rPr>
        <w:t>Pálící stůl 1,5 x 3 m a FJ TFD 3050/47,5/ATF včetně VZT prvků a montáže</w:t>
      </w:r>
      <w:r w:rsidR="00B75F69" w:rsidRPr="00805750">
        <w:rPr>
          <w:rFonts w:ascii="Arial" w:hAnsi="Arial" w:cs="Arial"/>
          <w:color w:val="000000"/>
          <w:kern w:val="28"/>
          <w:sz w:val="20"/>
          <w:szCs w:val="20"/>
          <w14:cntxtAlts/>
        </w:rPr>
        <w:t>, dle</w:t>
      </w:r>
      <w:r w:rsidR="0048101D" w:rsidRPr="00805750">
        <w:rPr>
          <w:rFonts w:ascii="Arial" w:hAnsi="Arial" w:cs="Arial"/>
          <w:color w:val="000000"/>
          <w:kern w:val="28"/>
          <w:sz w:val="20"/>
          <w:szCs w:val="20"/>
          <w14:cntxtAlts/>
        </w:rPr>
        <w:t xml:space="preserve"> nabídky </w:t>
      </w:r>
      <w:r w:rsidR="009B4233">
        <w:rPr>
          <w:rFonts w:ascii="Arial" w:hAnsi="Arial" w:cs="Arial"/>
          <w:color w:val="000000"/>
          <w:kern w:val="28"/>
          <w:sz w:val="20"/>
          <w:szCs w:val="20"/>
          <w14:cntxtAlts/>
        </w:rPr>
        <w:t xml:space="preserve">č. </w:t>
      </w:r>
      <w:r w:rsidR="00A031E4" w:rsidRPr="00805750">
        <w:rPr>
          <w:rFonts w:ascii="Arial" w:hAnsi="Arial" w:cs="Arial"/>
          <w:color w:val="000000"/>
          <w:kern w:val="28"/>
          <w:sz w:val="20"/>
          <w:szCs w:val="20"/>
          <w14:cntxtAlts/>
        </w:rPr>
        <w:t>221</w:t>
      </w:r>
      <w:r w:rsidRPr="00805750">
        <w:rPr>
          <w:rFonts w:ascii="Arial" w:hAnsi="Arial" w:cs="Arial"/>
          <w:color w:val="000000"/>
          <w:kern w:val="28"/>
          <w:sz w:val="20"/>
          <w:szCs w:val="20"/>
          <w14:cntxtAlts/>
        </w:rPr>
        <w:t>00835</w:t>
      </w:r>
      <w:r w:rsidR="0048101D" w:rsidRPr="00805750">
        <w:rPr>
          <w:rFonts w:ascii="Arial" w:hAnsi="Arial" w:cs="Arial"/>
          <w:color w:val="000000"/>
          <w:kern w:val="28"/>
          <w:sz w:val="20"/>
          <w:szCs w:val="20"/>
          <w14:cntxtAlts/>
        </w:rPr>
        <w:t xml:space="preserve"> ze dne </w:t>
      </w:r>
      <w:r w:rsidR="00C40AF8" w:rsidRPr="00805750">
        <w:rPr>
          <w:rFonts w:ascii="Arial" w:hAnsi="Arial" w:cs="Arial"/>
          <w:color w:val="000000"/>
          <w:kern w:val="28"/>
          <w:sz w:val="20"/>
          <w:szCs w:val="20"/>
          <w14:cntxtAlts/>
        </w:rPr>
        <w:t>1</w:t>
      </w:r>
      <w:r w:rsidRPr="00805750">
        <w:rPr>
          <w:rFonts w:ascii="Arial" w:hAnsi="Arial" w:cs="Arial"/>
          <w:color w:val="000000"/>
          <w:kern w:val="28"/>
          <w:sz w:val="20"/>
          <w:szCs w:val="20"/>
          <w14:cntxtAlts/>
        </w:rPr>
        <w:t>0</w:t>
      </w:r>
      <w:r w:rsidR="00E51B26" w:rsidRPr="00805750">
        <w:rPr>
          <w:rFonts w:ascii="Arial" w:hAnsi="Arial" w:cs="Arial"/>
          <w:color w:val="000000"/>
          <w:kern w:val="28"/>
          <w:sz w:val="20"/>
          <w:szCs w:val="20"/>
          <w14:cntxtAlts/>
        </w:rPr>
        <w:t>.</w:t>
      </w:r>
      <w:r w:rsidRPr="00805750">
        <w:rPr>
          <w:rFonts w:ascii="Arial" w:hAnsi="Arial" w:cs="Arial"/>
          <w:color w:val="000000"/>
          <w:kern w:val="28"/>
          <w:sz w:val="20"/>
          <w:szCs w:val="20"/>
          <w14:cntxtAlts/>
        </w:rPr>
        <w:t>11</w:t>
      </w:r>
      <w:r w:rsidR="00E51B26" w:rsidRPr="00805750">
        <w:rPr>
          <w:rFonts w:ascii="Arial" w:hAnsi="Arial" w:cs="Arial"/>
          <w:color w:val="000000"/>
          <w:kern w:val="28"/>
          <w:sz w:val="20"/>
          <w:szCs w:val="20"/>
          <w14:cntxtAlts/>
        </w:rPr>
        <w:t>.20</w:t>
      </w:r>
      <w:r w:rsidR="00A031E4" w:rsidRPr="00805750">
        <w:rPr>
          <w:rFonts w:ascii="Arial" w:hAnsi="Arial" w:cs="Arial"/>
          <w:color w:val="000000"/>
          <w:kern w:val="28"/>
          <w:sz w:val="20"/>
          <w:szCs w:val="20"/>
          <w14:cntxtAlts/>
        </w:rPr>
        <w:t>2</w:t>
      </w:r>
      <w:r w:rsidRPr="00805750">
        <w:rPr>
          <w:rFonts w:ascii="Arial" w:hAnsi="Arial" w:cs="Arial"/>
          <w:color w:val="000000"/>
          <w:kern w:val="28"/>
          <w:sz w:val="20"/>
          <w:szCs w:val="20"/>
          <w14:cntxtAlts/>
        </w:rPr>
        <w:t>0</w:t>
      </w:r>
      <w:r w:rsidR="00A031E4" w:rsidRPr="00805750">
        <w:rPr>
          <w:rFonts w:ascii="Arial" w:hAnsi="Arial" w:cs="Arial"/>
          <w:color w:val="000000"/>
          <w:kern w:val="28"/>
          <w:sz w:val="20"/>
          <w:szCs w:val="20"/>
          <w14:cntxtAlts/>
        </w:rPr>
        <w:t xml:space="preserve"> sestávající z těchto samostatných</w:t>
      </w:r>
      <w:r w:rsidR="009B4233">
        <w:rPr>
          <w:rFonts w:ascii="Arial" w:hAnsi="Arial" w:cs="Arial"/>
          <w:color w:val="000000"/>
          <w:kern w:val="28"/>
          <w:sz w:val="20"/>
          <w:szCs w:val="20"/>
          <w14:cntxtAlts/>
        </w:rPr>
        <w:t xml:space="preserve"> položek:</w:t>
      </w:r>
    </w:p>
    <w:p w14:paraId="2E14B797" w14:textId="77777777" w:rsidR="00B51D94" w:rsidRPr="00805750" w:rsidRDefault="00B51D94" w:rsidP="00B51D94">
      <w:pPr>
        <w:tabs>
          <w:tab w:val="left" w:pos="1980"/>
        </w:tabs>
        <w:ind w:left="708"/>
        <w:rPr>
          <w:rFonts w:ascii="Arial" w:hAnsi="Arial" w:cs="Arial"/>
          <w:sz w:val="20"/>
          <w:szCs w:val="20"/>
        </w:rPr>
      </w:pPr>
    </w:p>
    <w:p w14:paraId="6BD3E1E9" w14:textId="77777777" w:rsidR="009F4A78" w:rsidRPr="00805750" w:rsidRDefault="009F4A78" w:rsidP="006E44D5">
      <w:pPr>
        <w:tabs>
          <w:tab w:val="left" w:pos="1980"/>
        </w:tabs>
        <w:rPr>
          <w:rFonts w:ascii="Arial" w:hAnsi="Arial" w:cs="Arial"/>
          <w:b/>
          <w:sz w:val="20"/>
          <w:szCs w:val="20"/>
        </w:rPr>
      </w:pPr>
      <w:r w:rsidRPr="00805750">
        <w:rPr>
          <w:rFonts w:ascii="Arial" w:hAnsi="Arial" w:cs="Arial"/>
          <w:b/>
          <w:sz w:val="20"/>
          <w:szCs w:val="20"/>
        </w:rPr>
        <w:t xml:space="preserve">1 ks </w:t>
      </w:r>
      <w:r w:rsidR="00A031E4" w:rsidRPr="00805750">
        <w:rPr>
          <w:rFonts w:ascii="Arial" w:hAnsi="Arial" w:cs="Arial"/>
          <w:b/>
          <w:sz w:val="20"/>
          <w:szCs w:val="20"/>
        </w:rPr>
        <w:t>–</w:t>
      </w:r>
      <w:r w:rsidRPr="00805750">
        <w:rPr>
          <w:rFonts w:ascii="Arial" w:hAnsi="Arial" w:cs="Arial"/>
          <w:b/>
          <w:sz w:val="20"/>
          <w:szCs w:val="20"/>
        </w:rPr>
        <w:t xml:space="preserve"> </w:t>
      </w:r>
      <w:r w:rsidR="000C7E81" w:rsidRPr="00805750">
        <w:rPr>
          <w:rFonts w:ascii="Arial" w:hAnsi="Arial" w:cs="Arial"/>
          <w:b/>
          <w:sz w:val="20"/>
          <w:szCs w:val="20"/>
        </w:rPr>
        <w:t>FJ TFS 3050/47,5/ATF</w:t>
      </w:r>
    </w:p>
    <w:p w14:paraId="3A8EA17B" w14:textId="77777777" w:rsidR="00C40AF8" w:rsidRPr="00805750" w:rsidRDefault="00C40AF8" w:rsidP="006E44D5">
      <w:pPr>
        <w:tabs>
          <w:tab w:val="left" w:pos="1980"/>
        </w:tabs>
        <w:rPr>
          <w:rFonts w:ascii="Arial" w:hAnsi="Arial" w:cs="Arial"/>
          <w:b/>
          <w:sz w:val="20"/>
          <w:szCs w:val="20"/>
        </w:rPr>
      </w:pPr>
      <w:r w:rsidRPr="00805750">
        <w:rPr>
          <w:rFonts w:ascii="Arial" w:hAnsi="Arial" w:cs="Arial"/>
          <w:b/>
          <w:sz w:val="20"/>
          <w:szCs w:val="20"/>
        </w:rPr>
        <w:t xml:space="preserve">1 ks -  </w:t>
      </w:r>
      <w:r w:rsidR="000C7E81" w:rsidRPr="00805750">
        <w:rPr>
          <w:rFonts w:ascii="Arial" w:hAnsi="Arial" w:cs="Arial"/>
          <w:b/>
          <w:sz w:val="20"/>
          <w:szCs w:val="20"/>
        </w:rPr>
        <w:t>Výdechová sada VS-3050</w:t>
      </w:r>
    </w:p>
    <w:p w14:paraId="0CD5ACA6" w14:textId="77777777" w:rsidR="00C40AF8" w:rsidRPr="00805750" w:rsidRDefault="00C40AF8" w:rsidP="006E44D5">
      <w:pPr>
        <w:tabs>
          <w:tab w:val="left" w:pos="1980"/>
        </w:tabs>
        <w:rPr>
          <w:rFonts w:ascii="Arial" w:hAnsi="Arial" w:cs="Arial"/>
          <w:b/>
          <w:sz w:val="20"/>
          <w:szCs w:val="20"/>
        </w:rPr>
      </w:pPr>
      <w:r w:rsidRPr="00805750">
        <w:rPr>
          <w:rFonts w:ascii="Arial" w:hAnsi="Arial" w:cs="Arial"/>
          <w:b/>
          <w:sz w:val="20"/>
          <w:szCs w:val="20"/>
        </w:rPr>
        <w:t xml:space="preserve">1 ks -  </w:t>
      </w:r>
      <w:r w:rsidR="000C7E81" w:rsidRPr="00805750">
        <w:rPr>
          <w:rFonts w:ascii="Arial" w:hAnsi="Arial" w:cs="Arial"/>
          <w:b/>
          <w:sz w:val="20"/>
          <w:szCs w:val="20"/>
        </w:rPr>
        <w:t xml:space="preserve">Odsávaný stůl 1,5x3 m </w:t>
      </w:r>
    </w:p>
    <w:p w14:paraId="7C4D2249" w14:textId="77777777" w:rsidR="000C7E81" w:rsidRPr="00805750" w:rsidRDefault="000C7E81" w:rsidP="006E44D5">
      <w:pPr>
        <w:tabs>
          <w:tab w:val="left" w:pos="1980"/>
        </w:tabs>
        <w:rPr>
          <w:rFonts w:ascii="Arial" w:hAnsi="Arial" w:cs="Arial"/>
          <w:b/>
          <w:sz w:val="20"/>
          <w:szCs w:val="20"/>
        </w:rPr>
      </w:pPr>
      <w:r w:rsidRPr="00805750">
        <w:rPr>
          <w:rFonts w:ascii="Arial" w:hAnsi="Arial" w:cs="Arial"/>
          <w:b/>
          <w:sz w:val="20"/>
          <w:szCs w:val="20"/>
        </w:rPr>
        <w:t xml:space="preserve">1 ks – VZT prvky sání a </w:t>
      </w:r>
      <w:proofErr w:type="spellStart"/>
      <w:r w:rsidRPr="00805750">
        <w:rPr>
          <w:rFonts w:ascii="Arial" w:hAnsi="Arial" w:cs="Arial"/>
          <w:b/>
          <w:sz w:val="20"/>
          <w:szCs w:val="20"/>
        </w:rPr>
        <w:t>dopojení</w:t>
      </w:r>
      <w:proofErr w:type="spellEnd"/>
      <w:r w:rsidRPr="00805750">
        <w:rPr>
          <w:rFonts w:ascii="Arial" w:hAnsi="Arial" w:cs="Arial"/>
          <w:b/>
          <w:sz w:val="20"/>
          <w:szCs w:val="20"/>
        </w:rPr>
        <w:t xml:space="preserve"> VS-3050</w:t>
      </w:r>
    </w:p>
    <w:p w14:paraId="36293D63" w14:textId="77777777" w:rsidR="00C40AF8" w:rsidRPr="00805750" w:rsidRDefault="009F4A78" w:rsidP="006E44D5">
      <w:pPr>
        <w:tabs>
          <w:tab w:val="left" w:pos="1980"/>
        </w:tabs>
        <w:rPr>
          <w:rFonts w:ascii="Arial" w:hAnsi="Arial" w:cs="Arial"/>
          <w:b/>
          <w:sz w:val="20"/>
          <w:szCs w:val="20"/>
        </w:rPr>
      </w:pPr>
      <w:r w:rsidRPr="00805750">
        <w:rPr>
          <w:rFonts w:ascii="Arial" w:hAnsi="Arial" w:cs="Arial"/>
          <w:b/>
          <w:sz w:val="20"/>
          <w:szCs w:val="20"/>
        </w:rPr>
        <w:t xml:space="preserve">1 ks </w:t>
      </w:r>
      <w:r w:rsidR="00D7459C" w:rsidRPr="00805750">
        <w:rPr>
          <w:rFonts w:ascii="Arial" w:hAnsi="Arial" w:cs="Arial"/>
          <w:b/>
          <w:sz w:val="20"/>
          <w:szCs w:val="20"/>
        </w:rPr>
        <w:t>–</w:t>
      </w:r>
      <w:r w:rsidRPr="00805750">
        <w:rPr>
          <w:rFonts w:ascii="Arial" w:hAnsi="Arial" w:cs="Arial"/>
          <w:b/>
          <w:sz w:val="20"/>
          <w:szCs w:val="20"/>
        </w:rPr>
        <w:t xml:space="preserve"> </w:t>
      </w:r>
      <w:r w:rsidR="00D7459C" w:rsidRPr="00805750">
        <w:rPr>
          <w:rFonts w:ascii="Arial" w:hAnsi="Arial" w:cs="Arial"/>
          <w:b/>
          <w:sz w:val="20"/>
          <w:szCs w:val="20"/>
        </w:rPr>
        <w:t>Doprava zařízení na místo instalace</w:t>
      </w:r>
    </w:p>
    <w:p w14:paraId="6724C3F9" w14:textId="77777777" w:rsidR="00BD7F16" w:rsidRPr="00805750" w:rsidRDefault="009F4A78" w:rsidP="006E44D5">
      <w:pPr>
        <w:tabs>
          <w:tab w:val="left" w:pos="1980"/>
        </w:tabs>
        <w:rPr>
          <w:rFonts w:ascii="Arial" w:hAnsi="Arial" w:cs="Arial"/>
          <w:b/>
          <w:sz w:val="20"/>
          <w:szCs w:val="20"/>
        </w:rPr>
      </w:pPr>
      <w:r w:rsidRPr="00805750">
        <w:rPr>
          <w:rFonts w:ascii="Arial" w:hAnsi="Arial" w:cs="Arial"/>
          <w:b/>
          <w:sz w:val="20"/>
          <w:szCs w:val="20"/>
        </w:rPr>
        <w:t xml:space="preserve">1 ks – </w:t>
      </w:r>
      <w:r w:rsidR="00D7459C" w:rsidRPr="00805750">
        <w:rPr>
          <w:rFonts w:ascii="Arial" w:hAnsi="Arial" w:cs="Arial"/>
          <w:b/>
          <w:sz w:val="20"/>
          <w:szCs w:val="20"/>
        </w:rPr>
        <w:t>Instalace, zprovoznění, zaškolení obsluhy</w:t>
      </w:r>
      <w:r w:rsidR="00C40AF8" w:rsidRPr="00805750">
        <w:rPr>
          <w:rFonts w:ascii="Arial" w:hAnsi="Arial" w:cs="Arial"/>
          <w:b/>
          <w:sz w:val="20"/>
          <w:szCs w:val="20"/>
        </w:rPr>
        <w:t xml:space="preserve"> včetně dopravy servisních techniků a diet</w:t>
      </w:r>
    </w:p>
    <w:p w14:paraId="087F0C77" w14:textId="77777777" w:rsidR="00E115C3" w:rsidRPr="00805750" w:rsidRDefault="001855D9" w:rsidP="006E44D5">
      <w:pPr>
        <w:tabs>
          <w:tab w:val="left" w:pos="1980"/>
        </w:tabs>
        <w:rPr>
          <w:rFonts w:ascii="Arial" w:hAnsi="Arial" w:cs="Arial"/>
          <w:b/>
          <w:sz w:val="20"/>
          <w:szCs w:val="20"/>
        </w:rPr>
      </w:pPr>
      <w:r w:rsidRPr="00805750">
        <w:rPr>
          <w:rFonts w:ascii="Arial" w:hAnsi="Arial" w:cs="Arial"/>
          <w:b/>
          <w:sz w:val="20"/>
          <w:szCs w:val="20"/>
        </w:rPr>
        <w:t> </w:t>
      </w:r>
      <w:r w:rsidR="00E115C3" w:rsidRPr="00805750">
        <w:rPr>
          <w:rFonts w:ascii="Arial" w:hAnsi="Arial" w:cs="Arial"/>
          <w:sz w:val="20"/>
          <w:szCs w:val="20"/>
        </w:rPr>
        <w:t xml:space="preserve">    </w:t>
      </w:r>
    </w:p>
    <w:p w14:paraId="0D0DDF04" w14:textId="77777777" w:rsidR="00F35E68" w:rsidRPr="009B4233" w:rsidRDefault="00CF2AB9" w:rsidP="009B4233">
      <w:pPr>
        <w:pStyle w:val="Zkladntext"/>
        <w:rPr>
          <w:szCs w:val="20"/>
        </w:rPr>
      </w:pPr>
      <w:r w:rsidRPr="00805750">
        <w:rPr>
          <w:szCs w:val="20"/>
        </w:rPr>
        <w:t>Technické parametry a cenové podmínky zařízení js</w:t>
      </w:r>
      <w:r w:rsidR="00DE7F86" w:rsidRPr="00805750">
        <w:rPr>
          <w:szCs w:val="20"/>
        </w:rPr>
        <w:t>ou uvedeny v</w:t>
      </w:r>
      <w:r w:rsidR="009F4A78" w:rsidRPr="00805750">
        <w:rPr>
          <w:szCs w:val="20"/>
        </w:rPr>
        <w:t> </w:t>
      </w:r>
      <w:r w:rsidR="001B381F" w:rsidRPr="00805750">
        <w:rPr>
          <w:szCs w:val="20"/>
        </w:rPr>
        <w:t>nabídce</w:t>
      </w:r>
      <w:r w:rsidR="009F4A78" w:rsidRPr="00805750">
        <w:rPr>
          <w:szCs w:val="20"/>
        </w:rPr>
        <w:t xml:space="preserve"> </w:t>
      </w:r>
      <w:r w:rsidR="009B4233">
        <w:rPr>
          <w:szCs w:val="20"/>
        </w:rPr>
        <w:t xml:space="preserve">č. </w:t>
      </w:r>
      <w:r w:rsidR="000C7E81" w:rsidRPr="00805750">
        <w:rPr>
          <w:color w:val="000000"/>
          <w:kern w:val="28"/>
          <w:szCs w:val="20"/>
          <w14:cntxtAlts/>
        </w:rPr>
        <w:t>22100835</w:t>
      </w:r>
      <w:r w:rsidR="009F4A78" w:rsidRPr="00805750">
        <w:rPr>
          <w:color w:val="000000"/>
          <w:kern w:val="28"/>
          <w:szCs w:val="20"/>
          <w14:cntxtAlts/>
        </w:rPr>
        <w:t xml:space="preserve"> ze dne </w:t>
      </w:r>
      <w:r w:rsidR="000C7E81" w:rsidRPr="00805750">
        <w:rPr>
          <w:color w:val="000000"/>
          <w:kern w:val="28"/>
          <w:szCs w:val="20"/>
          <w14:cntxtAlts/>
        </w:rPr>
        <w:t>10.11.2020</w:t>
      </w:r>
      <w:r w:rsidR="00D7459C" w:rsidRPr="00805750">
        <w:rPr>
          <w:color w:val="000000"/>
          <w:kern w:val="28"/>
          <w:szCs w:val="20"/>
          <w14:cntxtAlts/>
        </w:rPr>
        <w:t>,</w:t>
      </w:r>
      <w:r w:rsidR="00270374" w:rsidRPr="00805750">
        <w:rPr>
          <w:szCs w:val="20"/>
        </w:rPr>
        <w:t xml:space="preserve"> kter</w:t>
      </w:r>
      <w:r w:rsidR="00D7459C" w:rsidRPr="00805750">
        <w:rPr>
          <w:szCs w:val="20"/>
        </w:rPr>
        <w:t>á</w:t>
      </w:r>
      <w:r w:rsidR="00270374" w:rsidRPr="00805750">
        <w:rPr>
          <w:szCs w:val="20"/>
        </w:rPr>
        <w:t xml:space="preserve"> j</w:t>
      </w:r>
      <w:r w:rsidR="00D7459C" w:rsidRPr="00805750">
        <w:rPr>
          <w:szCs w:val="20"/>
        </w:rPr>
        <w:t>e</w:t>
      </w:r>
      <w:r w:rsidR="00270374" w:rsidRPr="00805750">
        <w:rPr>
          <w:szCs w:val="20"/>
        </w:rPr>
        <w:t xml:space="preserve"> nedílnou součástí této smlouvy.</w:t>
      </w:r>
    </w:p>
    <w:p w14:paraId="68314F41" w14:textId="77777777" w:rsidR="00917D45" w:rsidRPr="00805750" w:rsidRDefault="00917D45">
      <w:pPr>
        <w:tabs>
          <w:tab w:val="left" w:pos="1980"/>
        </w:tabs>
        <w:jc w:val="both"/>
        <w:rPr>
          <w:rFonts w:ascii="Arial" w:hAnsi="Arial" w:cs="Arial"/>
          <w:b/>
          <w:sz w:val="20"/>
        </w:rPr>
      </w:pPr>
    </w:p>
    <w:p w14:paraId="46BA504C" w14:textId="77777777" w:rsidR="008D1557" w:rsidRPr="00805750" w:rsidRDefault="008D1557">
      <w:pPr>
        <w:tabs>
          <w:tab w:val="left" w:pos="1980"/>
        </w:tabs>
        <w:jc w:val="both"/>
        <w:rPr>
          <w:rFonts w:ascii="Arial" w:hAnsi="Arial" w:cs="Arial"/>
          <w:b/>
          <w:sz w:val="20"/>
        </w:rPr>
      </w:pPr>
    </w:p>
    <w:p w14:paraId="74A74BB9" w14:textId="77777777" w:rsidR="00CF2AB9" w:rsidRPr="00805750" w:rsidRDefault="00CF2AB9" w:rsidP="007F5D6C">
      <w:pPr>
        <w:pStyle w:val="Odstavecseseznamem"/>
        <w:numPr>
          <w:ilvl w:val="0"/>
          <w:numId w:val="22"/>
        </w:numPr>
        <w:tabs>
          <w:tab w:val="left" w:pos="1980"/>
        </w:tabs>
        <w:jc w:val="both"/>
        <w:rPr>
          <w:rFonts w:ascii="Arial" w:hAnsi="Arial" w:cs="Arial"/>
          <w:b/>
          <w:bCs/>
          <w:sz w:val="20"/>
        </w:rPr>
      </w:pPr>
      <w:r w:rsidRPr="00805750">
        <w:rPr>
          <w:rFonts w:ascii="Arial" w:hAnsi="Arial" w:cs="Arial"/>
          <w:b/>
          <w:bCs/>
          <w:sz w:val="20"/>
        </w:rPr>
        <w:t>Zhotovitel se touto smlouvou dále zavazuje předat a provést:</w:t>
      </w:r>
    </w:p>
    <w:p w14:paraId="5110E96C" w14:textId="77777777" w:rsidR="007F5D6C" w:rsidRPr="00805750" w:rsidRDefault="007F5D6C" w:rsidP="007F5D6C">
      <w:pPr>
        <w:pStyle w:val="Odstavecseseznamem"/>
        <w:tabs>
          <w:tab w:val="left" w:pos="1980"/>
        </w:tabs>
        <w:ind w:left="360"/>
        <w:jc w:val="both"/>
        <w:rPr>
          <w:rFonts w:ascii="Arial" w:hAnsi="Arial" w:cs="Arial"/>
          <w:b/>
          <w:bCs/>
          <w:sz w:val="20"/>
        </w:rPr>
      </w:pPr>
    </w:p>
    <w:p w14:paraId="10D7BFC2" w14:textId="77777777" w:rsidR="004A79CE" w:rsidRPr="00805750" w:rsidRDefault="00AA7398" w:rsidP="004A79CE">
      <w:pPr>
        <w:pStyle w:val="Zpat"/>
        <w:spacing w:line="280" w:lineRule="exact"/>
        <w:rPr>
          <w:rFonts w:ascii="Arial" w:hAnsi="Arial" w:cs="Arial"/>
          <w:sz w:val="20"/>
          <w:szCs w:val="20"/>
        </w:rPr>
      </w:pPr>
      <w:r w:rsidRPr="00805750">
        <w:rPr>
          <w:rFonts w:ascii="Arial" w:hAnsi="Arial" w:cs="Arial"/>
          <w:sz w:val="20"/>
        </w:rPr>
        <w:t>a</w:t>
      </w:r>
      <w:r w:rsidR="00CF2AB9" w:rsidRPr="00805750">
        <w:rPr>
          <w:rFonts w:ascii="Arial" w:hAnsi="Arial" w:cs="Arial"/>
          <w:sz w:val="20"/>
        </w:rPr>
        <w:t xml:space="preserve">) </w:t>
      </w:r>
      <w:r w:rsidR="00D7459C" w:rsidRPr="00805750">
        <w:rPr>
          <w:rFonts w:ascii="Arial" w:hAnsi="Arial" w:cs="Arial"/>
          <w:sz w:val="20"/>
        </w:rPr>
        <w:t>Instalaci</w:t>
      </w:r>
      <w:r w:rsidR="00B323C7" w:rsidRPr="00805750">
        <w:rPr>
          <w:rFonts w:ascii="Arial" w:hAnsi="Arial" w:cs="Arial"/>
          <w:sz w:val="20"/>
        </w:rPr>
        <w:t xml:space="preserve"> a uvedení zařízení do</w:t>
      </w:r>
      <w:r w:rsidR="00CB39C8" w:rsidRPr="00805750">
        <w:rPr>
          <w:rFonts w:ascii="Arial" w:hAnsi="Arial" w:cs="Arial"/>
          <w:sz w:val="20"/>
        </w:rPr>
        <w:t xml:space="preserve"> provozu formou dodávky na klíč v místě určení</w:t>
      </w:r>
      <w:r w:rsidR="003A1E6E">
        <w:rPr>
          <w:rFonts w:ascii="Arial" w:hAnsi="Arial" w:cs="Arial"/>
          <w:sz w:val="20"/>
        </w:rPr>
        <w:t>, tj. sídlo společnosti</w:t>
      </w:r>
      <w:r w:rsidR="00D7459C" w:rsidRPr="00805750">
        <w:rPr>
          <w:rFonts w:ascii="Arial" w:hAnsi="Arial" w:cs="Arial"/>
          <w:sz w:val="20"/>
        </w:rPr>
        <w:t xml:space="preserve"> </w:t>
      </w:r>
      <w:r w:rsidR="000C7E81" w:rsidRPr="00805750">
        <w:rPr>
          <w:rFonts w:ascii="Arial" w:hAnsi="Arial" w:cs="Arial"/>
          <w:sz w:val="20"/>
        </w:rPr>
        <w:t>Teplárna České Budějovice, a.s.</w:t>
      </w:r>
    </w:p>
    <w:p w14:paraId="3FE4420E" w14:textId="77777777" w:rsidR="005D518D" w:rsidRPr="00805750" w:rsidRDefault="0001494A" w:rsidP="00741FDA">
      <w:pPr>
        <w:tabs>
          <w:tab w:val="left" w:pos="1980"/>
        </w:tabs>
        <w:ind w:left="240" w:hanging="240"/>
        <w:jc w:val="both"/>
        <w:rPr>
          <w:rFonts w:ascii="Arial" w:hAnsi="Arial" w:cs="Arial"/>
          <w:sz w:val="20"/>
        </w:rPr>
      </w:pPr>
      <w:r w:rsidRPr="00805750">
        <w:rPr>
          <w:rFonts w:ascii="Arial" w:hAnsi="Arial" w:cs="Arial"/>
          <w:sz w:val="20"/>
        </w:rPr>
        <w:lastRenderedPageBreak/>
        <w:t>b</w:t>
      </w:r>
      <w:r w:rsidR="00AA7398" w:rsidRPr="00805750">
        <w:rPr>
          <w:rFonts w:ascii="Arial" w:hAnsi="Arial" w:cs="Arial"/>
          <w:sz w:val="20"/>
        </w:rPr>
        <w:t>) návod na obsluhu a údržbu zařízení, prohlášení shody, případně dalš</w:t>
      </w:r>
      <w:r w:rsidR="00C96588" w:rsidRPr="00805750">
        <w:rPr>
          <w:rFonts w:ascii="Arial" w:hAnsi="Arial" w:cs="Arial"/>
          <w:sz w:val="20"/>
        </w:rPr>
        <w:t xml:space="preserve">í dokumenty nebo náležitosti </w:t>
      </w:r>
      <w:r w:rsidR="00AA7398" w:rsidRPr="00805750">
        <w:rPr>
          <w:rFonts w:ascii="Arial" w:hAnsi="Arial" w:cs="Arial"/>
          <w:sz w:val="20"/>
        </w:rPr>
        <w:t>v souladu s platnými pr</w:t>
      </w:r>
      <w:r w:rsidR="006E44D5" w:rsidRPr="00805750">
        <w:rPr>
          <w:rFonts w:ascii="Arial" w:hAnsi="Arial" w:cs="Arial"/>
          <w:sz w:val="20"/>
        </w:rPr>
        <w:t>ávními předpisy České</w:t>
      </w:r>
      <w:r w:rsidR="00B66768" w:rsidRPr="00805750">
        <w:rPr>
          <w:rFonts w:ascii="Arial" w:hAnsi="Arial" w:cs="Arial"/>
          <w:sz w:val="20"/>
        </w:rPr>
        <w:t xml:space="preserve"> republiky</w:t>
      </w:r>
      <w:r w:rsidR="00D37011" w:rsidRPr="00805750">
        <w:rPr>
          <w:rFonts w:ascii="Arial" w:hAnsi="Arial" w:cs="Arial"/>
          <w:sz w:val="20"/>
        </w:rPr>
        <w:t xml:space="preserve"> a provedení proškolení obsluhy o používání, údržbě a bezpečnosti provozu.</w:t>
      </w:r>
    </w:p>
    <w:p w14:paraId="32C6DEFD" w14:textId="77777777" w:rsidR="00CF2AB9" w:rsidRPr="00805750" w:rsidRDefault="00CF2AB9" w:rsidP="00685899">
      <w:pPr>
        <w:tabs>
          <w:tab w:val="left" w:pos="1980"/>
        </w:tabs>
        <w:ind w:left="240" w:hanging="240"/>
        <w:jc w:val="both"/>
        <w:rPr>
          <w:rFonts w:ascii="Arial" w:hAnsi="Arial" w:cs="Arial"/>
          <w:sz w:val="20"/>
        </w:rPr>
      </w:pPr>
      <w:r w:rsidRPr="00805750">
        <w:rPr>
          <w:rFonts w:ascii="Arial" w:hAnsi="Arial" w:cs="Arial"/>
          <w:sz w:val="20"/>
        </w:rPr>
        <w:t xml:space="preserve">                                                  </w:t>
      </w:r>
    </w:p>
    <w:p w14:paraId="126569D4" w14:textId="77777777" w:rsidR="00222BF9" w:rsidRPr="00805750" w:rsidRDefault="00CF2AB9" w:rsidP="00222BF9">
      <w:pPr>
        <w:pStyle w:val="Odstavecseseznamem"/>
        <w:numPr>
          <w:ilvl w:val="0"/>
          <w:numId w:val="22"/>
        </w:numPr>
        <w:tabs>
          <w:tab w:val="left" w:pos="1980"/>
        </w:tabs>
        <w:jc w:val="both"/>
        <w:rPr>
          <w:rFonts w:ascii="Arial" w:hAnsi="Arial" w:cs="Arial"/>
          <w:b/>
          <w:sz w:val="20"/>
        </w:rPr>
      </w:pPr>
      <w:r w:rsidRPr="00805750">
        <w:rPr>
          <w:rFonts w:ascii="Arial" w:hAnsi="Arial" w:cs="Arial"/>
          <w:b/>
          <w:sz w:val="20"/>
        </w:rPr>
        <w:t>Objednatel se zavazuje:</w:t>
      </w:r>
    </w:p>
    <w:p w14:paraId="57999C4B" w14:textId="77777777" w:rsidR="00CF2AB9" w:rsidRPr="00805750" w:rsidRDefault="00CF2AB9" w:rsidP="00741FDA">
      <w:pPr>
        <w:tabs>
          <w:tab w:val="left" w:pos="1980"/>
        </w:tabs>
        <w:ind w:left="240" w:hanging="240"/>
        <w:jc w:val="both"/>
        <w:rPr>
          <w:rFonts w:ascii="Arial" w:hAnsi="Arial" w:cs="Arial"/>
          <w:sz w:val="20"/>
        </w:rPr>
      </w:pPr>
      <w:r w:rsidRPr="00805750">
        <w:rPr>
          <w:rFonts w:ascii="Arial" w:hAnsi="Arial" w:cs="Arial"/>
          <w:sz w:val="20"/>
        </w:rPr>
        <w:t>a) zajistit na místě určení vykládku zařízení z dopravního prostředku a popř. jeho uskladnění, a to odborně a na</w:t>
      </w:r>
      <w:r w:rsidR="00741FDA" w:rsidRPr="00805750">
        <w:rPr>
          <w:rFonts w:ascii="Arial" w:hAnsi="Arial" w:cs="Arial"/>
          <w:sz w:val="20"/>
        </w:rPr>
        <w:t xml:space="preserve"> v</w:t>
      </w:r>
      <w:r w:rsidRPr="00805750">
        <w:rPr>
          <w:rFonts w:ascii="Arial" w:hAnsi="Arial" w:cs="Arial"/>
          <w:sz w:val="20"/>
        </w:rPr>
        <w:t xml:space="preserve">lastní náklady, od okamžiku vyložení zařízení u objednatele z dopravního prostředku objednatel odpovídá zhotoviteli za škody na zařízení nebo souvisejícím materiálu určeném k montáži zařízení a jeho zprovoznění, </w:t>
      </w:r>
      <w:r w:rsidR="00CB0384" w:rsidRPr="00805750">
        <w:rPr>
          <w:rFonts w:ascii="Arial" w:hAnsi="Arial" w:cs="Arial"/>
          <w:sz w:val="20"/>
        </w:rPr>
        <w:t>ledaže škodu zavinil</w:t>
      </w:r>
      <w:r w:rsidRPr="00805750">
        <w:rPr>
          <w:rFonts w:ascii="Arial" w:hAnsi="Arial" w:cs="Arial"/>
          <w:sz w:val="20"/>
        </w:rPr>
        <w:t xml:space="preserve"> zhoto</w:t>
      </w:r>
      <w:r w:rsidR="003A1E6E">
        <w:rPr>
          <w:rFonts w:ascii="Arial" w:hAnsi="Arial" w:cs="Arial"/>
          <w:sz w:val="20"/>
        </w:rPr>
        <w:t>vitel porušením své povinnosti,</w:t>
      </w:r>
    </w:p>
    <w:p w14:paraId="3B0DBE84" w14:textId="77777777" w:rsidR="00CF2AB9" w:rsidRPr="00805750" w:rsidRDefault="00CF2AB9">
      <w:pPr>
        <w:tabs>
          <w:tab w:val="left" w:pos="1980"/>
        </w:tabs>
        <w:jc w:val="both"/>
        <w:rPr>
          <w:rFonts w:ascii="Arial" w:hAnsi="Arial" w:cs="Arial"/>
          <w:sz w:val="20"/>
        </w:rPr>
      </w:pPr>
      <w:r w:rsidRPr="00805750">
        <w:rPr>
          <w:rFonts w:ascii="Arial" w:hAnsi="Arial" w:cs="Arial"/>
          <w:sz w:val="20"/>
        </w:rPr>
        <w:t xml:space="preserve">b) zajistit na své náklady přípravu pro </w:t>
      </w:r>
      <w:r w:rsidR="00D7459C" w:rsidRPr="00805750">
        <w:rPr>
          <w:rFonts w:ascii="Arial" w:hAnsi="Arial" w:cs="Arial"/>
          <w:sz w:val="20"/>
        </w:rPr>
        <w:t>instalaci</w:t>
      </w:r>
      <w:r w:rsidRPr="00805750">
        <w:rPr>
          <w:rFonts w:ascii="Arial" w:hAnsi="Arial" w:cs="Arial"/>
          <w:sz w:val="20"/>
        </w:rPr>
        <w:t xml:space="preserve"> zařízení u objednatele, a to způsobem a podle požadavků </w:t>
      </w:r>
    </w:p>
    <w:p w14:paraId="19529C8E" w14:textId="77777777" w:rsidR="00222BF9" w:rsidRPr="00805750" w:rsidRDefault="00C532E9">
      <w:pPr>
        <w:tabs>
          <w:tab w:val="left" w:pos="1980"/>
        </w:tabs>
        <w:jc w:val="both"/>
        <w:rPr>
          <w:rFonts w:ascii="Arial" w:hAnsi="Arial" w:cs="Arial"/>
          <w:sz w:val="20"/>
        </w:rPr>
      </w:pPr>
      <w:r w:rsidRPr="00805750">
        <w:rPr>
          <w:rFonts w:ascii="Arial" w:hAnsi="Arial" w:cs="Arial"/>
          <w:sz w:val="20"/>
        </w:rPr>
        <w:t xml:space="preserve">    uvedených v</w:t>
      </w:r>
      <w:r w:rsidR="00D7459C" w:rsidRPr="00805750">
        <w:rPr>
          <w:rFonts w:ascii="Arial" w:hAnsi="Arial" w:cs="Arial"/>
          <w:sz w:val="20"/>
        </w:rPr>
        <w:t> návodu k obsluze zařízení</w:t>
      </w:r>
      <w:r w:rsidR="00B66768" w:rsidRPr="00805750">
        <w:rPr>
          <w:rFonts w:ascii="Arial" w:hAnsi="Arial" w:cs="Arial"/>
          <w:sz w:val="20"/>
        </w:rPr>
        <w:t xml:space="preserve"> a dle pokynů zhotovitele</w:t>
      </w:r>
      <w:r w:rsidR="00CF2AB9" w:rsidRPr="00805750">
        <w:rPr>
          <w:rFonts w:ascii="Arial" w:hAnsi="Arial" w:cs="Arial"/>
          <w:sz w:val="20"/>
        </w:rPr>
        <w:t>,</w:t>
      </w:r>
      <w:r w:rsidR="00D37011" w:rsidRPr="00805750">
        <w:rPr>
          <w:rFonts w:ascii="Arial" w:hAnsi="Arial" w:cs="Arial"/>
          <w:sz w:val="20"/>
        </w:rPr>
        <w:t xml:space="preserve"> </w:t>
      </w:r>
      <w:r w:rsidR="00D7459C" w:rsidRPr="00805750">
        <w:rPr>
          <w:rFonts w:ascii="Arial" w:hAnsi="Arial" w:cs="Arial"/>
          <w:sz w:val="20"/>
        </w:rPr>
        <w:t>návod k obsluze</w:t>
      </w:r>
      <w:r w:rsidR="00D37011" w:rsidRPr="00805750">
        <w:rPr>
          <w:rFonts w:ascii="Arial" w:hAnsi="Arial" w:cs="Arial"/>
          <w:sz w:val="20"/>
        </w:rPr>
        <w:t xml:space="preserve"> bude předán objednateli min </w:t>
      </w:r>
      <w:r w:rsidR="00D7459C" w:rsidRPr="00805750">
        <w:rPr>
          <w:rFonts w:ascii="Arial" w:hAnsi="Arial" w:cs="Arial"/>
          <w:sz w:val="20"/>
        </w:rPr>
        <w:t>1-2</w:t>
      </w:r>
      <w:r w:rsidR="00D37011" w:rsidRPr="00805750">
        <w:rPr>
          <w:rFonts w:ascii="Arial" w:hAnsi="Arial" w:cs="Arial"/>
          <w:sz w:val="20"/>
        </w:rPr>
        <w:t xml:space="preserve"> týdny před termínem </w:t>
      </w:r>
      <w:r w:rsidR="00D7459C" w:rsidRPr="00805750">
        <w:rPr>
          <w:rFonts w:ascii="Arial" w:hAnsi="Arial" w:cs="Arial"/>
          <w:sz w:val="20"/>
        </w:rPr>
        <w:t>instalace</w:t>
      </w:r>
      <w:r w:rsidR="003A1E6E">
        <w:rPr>
          <w:rFonts w:ascii="Arial" w:hAnsi="Arial" w:cs="Arial"/>
          <w:sz w:val="20"/>
        </w:rPr>
        <w:t>,</w:t>
      </w:r>
    </w:p>
    <w:p w14:paraId="114CBBD2" w14:textId="77777777" w:rsidR="00CF2AB9" w:rsidRPr="00805750" w:rsidRDefault="00CF2AB9">
      <w:pPr>
        <w:tabs>
          <w:tab w:val="left" w:pos="1980"/>
        </w:tabs>
        <w:jc w:val="both"/>
        <w:rPr>
          <w:rFonts w:ascii="Arial" w:hAnsi="Arial" w:cs="Arial"/>
          <w:sz w:val="20"/>
        </w:rPr>
      </w:pPr>
      <w:r w:rsidRPr="00805750">
        <w:rPr>
          <w:rFonts w:ascii="Arial" w:hAnsi="Arial" w:cs="Arial"/>
          <w:sz w:val="20"/>
        </w:rPr>
        <w:t>c) zajistit pracovníkům zhotovitele</w:t>
      </w:r>
      <w:r w:rsidR="00E906E4" w:rsidRPr="00805750">
        <w:rPr>
          <w:rFonts w:ascii="Arial" w:hAnsi="Arial" w:cs="Arial"/>
          <w:sz w:val="20"/>
        </w:rPr>
        <w:t xml:space="preserve"> a subdodavatelským firmám</w:t>
      </w:r>
      <w:r w:rsidRPr="00805750">
        <w:rPr>
          <w:rFonts w:ascii="Arial" w:hAnsi="Arial" w:cs="Arial"/>
          <w:sz w:val="20"/>
        </w:rPr>
        <w:t xml:space="preserve"> přístup na pozemky a do prostor, kde bude zařízení uloženo </w:t>
      </w:r>
      <w:r w:rsidR="0001494A" w:rsidRPr="00805750">
        <w:rPr>
          <w:rFonts w:ascii="Arial" w:hAnsi="Arial" w:cs="Arial"/>
          <w:sz w:val="20"/>
        </w:rPr>
        <w:t>nebo smontováno</w:t>
      </w:r>
      <w:r w:rsidRPr="00805750">
        <w:rPr>
          <w:rFonts w:ascii="Arial" w:hAnsi="Arial" w:cs="Arial"/>
          <w:sz w:val="20"/>
        </w:rPr>
        <w:t>, za účelem splnění závazků vyplývajících z této smlouvy,</w:t>
      </w:r>
    </w:p>
    <w:p w14:paraId="47CE1EA9" w14:textId="77777777" w:rsidR="00CF2AB9" w:rsidRPr="00805750" w:rsidRDefault="00CF2AB9">
      <w:pPr>
        <w:tabs>
          <w:tab w:val="left" w:pos="1980"/>
        </w:tabs>
        <w:jc w:val="both"/>
        <w:rPr>
          <w:rFonts w:ascii="Arial" w:hAnsi="Arial" w:cs="Arial"/>
          <w:sz w:val="20"/>
        </w:rPr>
      </w:pPr>
      <w:r w:rsidRPr="00805750">
        <w:rPr>
          <w:rFonts w:ascii="Arial" w:hAnsi="Arial" w:cs="Arial"/>
          <w:sz w:val="20"/>
        </w:rPr>
        <w:t>d) převzít</w:t>
      </w:r>
      <w:r w:rsidR="00D37011" w:rsidRPr="00805750">
        <w:rPr>
          <w:rFonts w:ascii="Arial" w:hAnsi="Arial" w:cs="Arial"/>
          <w:sz w:val="20"/>
        </w:rPr>
        <w:t xml:space="preserve"> bezvadný</w:t>
      </w:r>
      <w:r w:rsidRPr="00805750">
        <w:rPr>
          <w:rFonts w:ascii="Arial" w:hAnsi="Arial" w:cs="Arial"/>
          <w:sz w:val="20"/>
        </w:rPr>
        <w:t xml:space="preserve"> předmět díla a zaplatit cenu díla,</w:t>
      </w:r>
    </w:p>
    <w:p w14:paraId="497B1C26" w14:textId="77777777" w:rsidR="00534847" w:rsidRPr="00805750" w:rsidRDefault="00CF2AB9">
      <w:pPr>
        <w:tabs>
          <w:tab w:val="left" w:pos="1980"/>
        </w:tabs>
        <w:jc w:val="both"/>
        <w:rPr>
          <w:rFonts w:ascii="Arial" w:hAnsi="Arial" w:cs="Arial"/>
          <w:sz w:val="20"/>
        </w:rPr>
      </w:pPr>
      <w:r w:rsidRPr="00805750">
        <w:rPr>
          <w:rFonts w:ascii="Arial" w:hAnsi="Arial" w:cs="Arial"/>
          <w:sz w:val="20"/>
        </w:rPr>
        <w:t>e) podle povahy věci poskytnout zhotoviteli součinnost za účelem</w:t>
      </w:r>
      <w:r w:rsidR="003A1E6E">
        <w:rPr>
          <w:rFonts w:ascii="Arial" w:hAnsi="Arial" w:cs="Arial"/>
          <w:sz w:val="20"/>
        </w:rPr>
        <w:t xml:space="preserve"> splnění předmětu této smlouvy.</w:t>
      </w:r>
    </w:p>
    <w:p w14:paraId="12F3C715" w14:textId="77777777" w:rsidR="00FF5083" w:rsidRPr="00805750" w:rsidRDefault="00FF5083">
      <w:pPr>
        <w:tabs>
          <w:tab w:val="left" w:pos="1980"/>
        </w:tabs>
        <w:jc w:val="both"/>
        <w:rPr>
          <w:rFonts w:ascii="Arial" w:hAnsi="Arial" w:cs="Arial"/>
          <w:sz w:val="20"/>
        </w:rPr>
      </w:pPr>
    </w:p>
    <w:p w14:paraId="2D292BF9"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II.</w:t>
      </w:r>
    </w:p>
    <w:p w14:paraId="1F88C3E7"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Doba plnění</w:t>
      </w:r>
    </w:p>
    <w:p w14:paraId="5CD04397" w14:textId="77777777" w:rsidR="00CF2AB9" w:rsidRPr="00805750" w:rsidRDefault="00CF2AB9">
      <w:pPr>
        <w:tabs>
          <w:tab w:val="left" w:pos="1980"/>
        </w:tabs>
        <w:jc w:val="both"/>
        <w:rPr>
          <w:rFonts w:ascii="Arial" w:hAnsi="Arial" w:cs="Arial"/>
          <w:sz w:val="20"/>
        </w:rPr>
      </w:pPr>
      <w:r w:rsidRPr="00805750">
        <w:rPr>
          <w:rFonts w:ascii="Arial" w:hAnsi="Arial" w:cs="Arial"/>
          <w:sz w:val="20"/>
        </w:rPr>
        <w:t xml:space="preserve">Zhotovitel provede dílo (tj. dodá, </w:t>
      </w:r>
      <w:r w:rsidR="00C96588" w:rsidRPr="00805750">
        <w:rPr>
          <w:rFonts w:ascii="Arial" w:hAnsi="Arial" w:cs="Arial"/>
          <w:sz w:val="20"/>
        </w:rPr>
        <w:t>namontuje a uvede zařízení</w:t>
      </w:r>
      <w:r w:rsidR="00921132" w:rsidRPr="00805750">
        <w:rPr>
          <w:rFonts w:ascii="Arial" w:hAnsi="Arial" w:cs="Arial"/>
          <w:sz w:val="20"/>
        </w:rPr>
        <w:t xml:space="preserve"> </w:t>
      </w:r>
      <w:r w:rsidR="00D86739" w:rsidRPr="00805750">
        <w:rPr>
          <w:rFonts w:ascii="Arial" w:hAnsi="Arial" w:cs="Arial"/>
          <w:sz w:val="20"/>
        </w:rPr>
        <w:t>do</w:t>
      </w:r>
      <w:r w:rsidR="00C96588" w:rsidRPr="00805750">
        <w:rPr>
          <w:rFonts w:ascii="Arial" w:hAnsi="Arial" w:cs="Arial"/>
          <w:sz w:val="20"/>
        </w:rPr>
        <w:t xml:space="preserve"> provozu</w:t>
      </w:r>
      <w:r w:rsidRPr="00805750">
        <w:rPr>
          <w:rFonts w:ascii="Arial" w:hAnsi="Arial" w:cs="Arial"/>
          <w:sz w:val="20"/>
        </w:rPr>
        <w:t>) pod</w:t>
      </w:r>
      <w:r w:rsidR="007E0E12" w:rsidRPr="00805750">
        <w:rPr>
          <w:rFonts w:ascii="Arial" w:hAnsi="Arial" w:cs="Arial"/>
          <w:sz w:val="20"/>
        </w:rPr>
        <w:t>l</w:t>
      </w:r>
      <w:r w:rsidR="00E906E4" w:rsidRPr="00805750">
        <w:rPr>
          <w:rFonts w:ascii="Arial" w:hAnsi="Arial" w:cs="Arial"/>
          <w:sz w:val="20"/>
        </w:rPr>
        <w:t>e této smlouvy objednate</w:t>
      </w:r>
      <w:r w:rsidR="00215968" w:rsidRPr="00805750">
        <w:rPr>
          <w:rFonts w:ascii="Arial" w:hAnsi="Arial" w:cs="Arial"/>
          <w:sz w:val="20"/>
        </w:rPr>
        <w:t>li do</w:t>
      </w:r>
      <w:r w:rsidR="004A79CE" w:rsidRPr="00805750">
        <w:rPr>
          <w:rFonts w:ascii="Arial" w:hAnsi="Arial" w:cs="Arial"/>
          <w:sz w:val="20"/>
        </w:rPr>
        <w:t xml:space="preserve"> </w:t>
      </w:r>
      <w:r w:rsidR="000C7E81" w:rsidRPr="00805750">
        <w:rPr>
          <w:rFonts w:ascii="Arial" w:hAnsi="Arial" w:cs="Arial"/>
          <w:sz w:val="20"/>
        </w:rPr>
        <w:t>8</w:t>
      </w:r>
      <w:r w:rsidR="00BD7F16" w:rsidRPr="00805750">
        <w:rPr>
          <w:rFonts w:ascii="Arial" w:hAnsi="Arial" w:cs="Arial"/>
          <w:sz w:val="20"/>
        </w:rPr>
        <w:t xml:space="preserve"> týdnů od podepsání smlouvy</w:t>
      </w:r>
      <w:r w:rsidR="003A1E6E">
        <w:rPr>
          <w:rFonts w:ascii="Arial" w:hAnsi="Arial" w:cs="Arial"/>
          <w:sz w:val="20"/>
        </w:rPr>
        <w:t xml:space="preserve"> o dílo</w:t>
      </w:r>
      <w:r w:rsidRPr="00805750">
        <w:rPr>
          <w:rFonts w:ascii="Arial" w:hAnsi="Arial" w:cs="Arial"/>
          <w:i/>
          <w:sz w:val="20"/>
        </w:rPr>
        <w:t>.</w:t>
      </w:r>
      <w:r w:rsidR="004A79CE" w:rsidRPr="00805750">
        <w:rPr>
          <w:rFonts w:ascii="Arial" w:hAnsi="Arial" w:cs="Arial"/>
          <w:sz w:val="20"/>
        </w:rPr>
        <w:t xml:space="preserve"> </w:t>
      </w:r>
      <w:r w:rsidRPr="00805750">
        <w:rPr>
          <w:rFonts w:ascii="Arial" w:hAnsi="Arial" w:cs="Arial"/>
          <w:sz w:val="20"/>
        </w:rPr>
        <w:t xml:space="preserve">Pokud </w:t>
      </w:r>
      <w:r w:rsidR="00D348F3">
        <w:rPr>
          <w:rFonts w:ascii="Arial" w:hAnsi="Arial" w:cs="Arial"/>
          <w:sz w:val="20"/>
        </w:rPr>
        <w:t xml:space="preserve">objednatel </w:t>
      </w:r>
      <w:r w:rsidRPr="00805750">
        <w:rPr>
          <w:rFonts w:ascii="Arial" w:hAnsi="Arial" w:cs="Arial"/>
          <w:sz w:val="20"/>
        </w:rPr>
        <w:t xml:space="preserve">nezajistí včas přípravu pro </w:t>
      </w:r>
      <w:r w:rsidR="00BF4F03" w:rsidRPr="00805750">
        <w:rPr>
          <w:rFonts w:ascii="Arial" w:hAnsi="Arial" w:cs="Arial"/>
          <w:sz w:val="20"/>
        </w:rPr>
        <w:t>instalaci</w:t>
      </w:r>
      <w:r w:rsidRPr="00805750">
        <w:rPr>
          <w:rFonts w:ascii="Arial" w:hAnsi="Arial" w:cs="Arial"/>
          <w:sz w:val="20"/>
        </w:rPr>
        <w:t xml:space="preserve"> (nejpozději 7 dní před dodávkou) nebo nesplní povinnosti vyplývající pro něho z této smlouvy, termín pro provedení díla se prodlužuje o dobu prodlení objednatele s poskytnutím této součinnosti. </w:t>
      </w:r>
      <w:r w:rsidR="00215968" w:rsidRPr="00805750">
        <w:rPr>
          <w:rFonts w:ascii="Arial" w:hAnsi="Arial" w:cs="Arial"/>
          <w:sz w:val="20"/>
        </w:rPr>
        <w:t xml:space="preserve">Dohodnutá </w:t>
      </w:r>
      <w:r w:rsidR="00E640B6" w:rsidRPr="00805750">
        <w:rPr>
          <w:rFonts w:ascii="Arial" w:hAnsi="Arial" w:cs="Arial"/>
          <w:sz w:val="20"/>
        </w:rPr>
        <w:t xml:space="preserve">doba </w:t>
      </w:r>
      <w:r w:rsidR="00E923AC" w:rsidRPr="00805750">
        <w:rPr>
          <w:rFonts w:ascii="Arial" w:hAnsi="Arial" w:cs="Arial"/>
          <w:sz w:val="20"/>
        </w:rPr>
        <w:t>instalace</w:t>
      </w:r>
      <w:r w:rsidR="00E640B6" w:rsidRPr="00805750">
        <w:rPr>
          <w:rFonts w:ascii="Arial" w:hAnsi="Arial" w:cs="Arial"/>
          <w:sz w:val="20"/>
        </w:rPr>
        <w:t xml:space="preserve"> je </w:t>
      </w:r>
      <w:r w:rsidR="00E51B26" w:rsidRPr="00805750">
        <w:rPr>
          <w:rFonts w:ascii="Arial" w:hAnsi="Arial" w:cs="Arial"/>
          <w:sz w:val="20"/>
        </w:rPr>
        <w:t>1</w:t>
      </w:r>
      <w:r w:rsidR="00D86739" w:rsidRPr="00805750">
        <w:rPr>
          <w:rFonts w:ascii="Arial" w:hAnsi="Arial" w:cs="Arial"/>
          <w:sz w:val="20"/>
        </w:rPr>
        <w:t xml:space="preserve"> pracovní</w:t>
      </w:r>
      <w:r w:rsidR="002A2B22" w:rsidRPr="00805750">
        <w:rPr>
          <w:rFonts w:ascii="Arial" w:hAnsi="Arial" w:cs="Arial"/>
          <w:sz w:val="20"/>
        </w:rPr>
        <w:t xml:space="preserve"> d</w:t>
      </w:r>
      <w:r w:rsidR="00BF4F03" w:rsidRPr="00805750">
        <w:rPr>
          <w:rFonts w:ascii="Arial" w:hAnsi="Arial" w:cs="Arial"/>
          <w:sz w:val="20"/>
        </w:rPr>
        <w:t>en</w:t>
      </w:r>
      <w:r w:rsidR="00D86739" w:rsidRPr="00805750">
        <w:rPr>
          <w:rFonts w:ascii="Arial" w:hAnsi="Arial" w:cs="Arial"/>
          <w:sz w:val="20"/>
        </w:rPr>
        <w:t xml:space="preserve">, při </w:t>
      </w:r>
      <w:r w:rsidR="00E923AC" w:rsidRPr="00805750">
        <w:rPr>
          <w:rFonts w:ascii="Arial" w:hAnsi="Arial" w:cs="Arial"/>
          <w:sz w:val="20"/>
        </w:rPr>
        <w:t xml:space="preserve">instalaci </w:t>
      </w:r>
      <w:r w:rsidR="00E636B2" w:rsidRPr="00805750">
        <w:rPr>
          <w:rFonts w:ascii="Arial" w:hAnsi="Arial" w:cs="Arial"/>
          <w:sz w:val="20"/>
        </w:rPr>
        <w:t>dvěma</w:t>
      </w:r>
      <w:r w:rsidR="00E923AC" w:rsidRPr="00805750">
        <w:rPr>
          <w:rFonts w:ascii="Arial" w:hAnsi="Arial" w:cs="Arial"/>
          <w:sz w:val="20"/>
        </w:rPr>
        <w:t xml:space="preserve"> </w:t>
      </w:r>
      <w:r w:rsidRPr="00805750">
        <w:rPr>
          <w:rFonts w:ascii="Arial" w:hAnsi="Arial" w:cs="Arial"/>
          <w:sz w:val="20"/>
        </w:rPr>
        <w:t>pracovník</w:t>
      </w:r>
      <w:r w:rsidR="00E636B2" w:rsidRPr="00805750">
        <w:rPr>
          <w:rFonts w:ascii="Arial" w:hAnsi="Arial" w:cs="Arial"/>
          <w:sz w:val="20"/>
        </w:rPr>
        <w:t>y</w:t>
      </w:r>
      <w:r w:rsidRPr="00805750">
        <w:rPr>
          <w:rFonts w:ascii="Arial" w:hAnsi="Arial" w:cs="Arial"/>
          <w:sz w:val="20"/>
        </w:rPr>
        <w:t xml:space="preserve">. </w:t>
      </w:r>
      <w:r w:rsidR="00E923AC" w:rsidRPr="00805750">
        <w:rPr>
          <w:rFonts w:ascii="Arial" w:hAnsi="Arial" w:cs="Arial"/>
          <w:sz w:val="20"/>
        </w:rPr>
        <w:t>Instalace</w:t>
      </w:r>
      <w:r w:rsidR="00526F7E" w:rsidRPr="00805750">
        <w:rPr>
          <w:rFonts w:ascii="Arial" w:hAnsi="Arial" w:cs="Arial"/>
          <w:sz w:val="20"/>
        </w:rPr>
        <w:t xml:space="preserve"> zařízení bude provedena v pracovní</w:t>
      </w:r>
      <w:r w:rsidR="008F0F09" w:rsidRPr="00805750">
        <w:rPr>
          <w:rFonts w:ascii="Arial" w:hAnsi="Arial" w:cs="Arial"/>
          <w:sz w:val="20"/>
        </w:rPr>
        <w:t>m</w:t>
      </w:r>
      <w:r w:rsidR="00767D3F" w:rsidRPr="00805750">
        <w:rPr>
          <w:rFonts w:ascii="Arial" w:hAnsi="Arial" w:cs="Arial"/>
          <w:sz w:val="20"/>
        </w:rPr>
        <w:t xml:space="preserve"> týdnu, </w:t>
      </w:r>
      <w:r w:rsidRPr="00805750">
        <w:rPr>
          <w:rFonts w:ascii="Arial" w:hAnsi="Arial" w:cs="Arial"/>
          <w:sz w:val="20"/>
        </w:rPr>
        <w:t xml:space="preserve">Do doby </w:t>
      </w:r>
      <w:r w:rsidR="00E923AC" w:rsidRPr="00805750">
        <w:rPr>
          <w:rFonts w:ascii="Arial" w:hAnsi="Arial" w:cs="Arial"/>
          <w:sz w:val="20"/>
        </w:rPr>
        <w:t>instalace</w:t>
      </w:r>
      <w:r w:rsidRPr="00805750">
        <w:rPr>
          <w:rFonts w:ascii="Arial" w:hAnsi="Arial" w:cs="Arial"/>
          <w:sz w:val="20"/>
        </w:rPr>
        <w:t xml:space="preserve"> se nezapočítávají z</w:t>
      </w:r>
      <w:r w:rsidR="003A1E6E">
        <w:rPr>
          <w:rFonts w:ascii="Arial" w:hAnsi="Arial" w:cs="Arial"/>
          <w:sz w:val="20"/>
        </w:rPr>
        <w:t>držení nezaviněná zhotovitelem.</w:t>
      </w:r>
    </w:p>
    <w:p w14:paraId="3CBDED6B" w14:textId="77777777" w:rsidR="00C92A50" w:rsidRPr="00805750" w:rsidRDefault="00C92A50">
      <w:pPr>
        <w:tabs>
          <w:tab w:val="left" w:pos="1980"/>
        </w:tabs>
        <w:rPr>
          <w:rFonts w:ascii="Arial" w:hAnsi="Arial" w:cs="Arial"/>
          <w:sz w:val="20"/>
        </w:rPr>
      </w:pPr>
    </w:p>
    <w:p w14:paraId="5D49FB7C"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III.</w:t>
      </w:r>
    </w:p>
    <w:p w14:paraId="7A41A72C"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Cena díla</w:t>
      </w:r>
    </w:p>
    <w:p w14:paraId="43B74F1A" w14:textId="77777777" w:rsidR="00B85080" w:rsidRPr="00805750" w:rsidRDefault="00B85080">
      <w:pPr>
        <w:tabs>
          <w:tab w:val="left" w:pos="1980"/>
        </w:tabs>
        <w:jc w:val="center"/>
        <w:rPr>
          <w:rFonts w:ascii="Arial" w:hAnsi="Arial" w:cs="Arial"/>
          <w:b/>
          <w:bCs/>
          <w:sz w:val="20"/>
        </w:rPr>
      </w:pPr>
    </w:p>
    <w:p w14:paraId="6A6265B2" w14:textId="77777777" w:rsidR="00B85080" w:rsidRPr="00805750" w:rsidRDefault="00CF2AB9" w:rsidP="00563D1C">
      <w:pPr>
        <w:tabs>
          <w:tab w:val="left" w:pos="1980"/>
        </w:tabs>
        <w:jc w:val="both"/>
        <w:rPr>
          <w:rFonts w:ascii="Arial" w:hAnsi="Arial" w:cs="Arial"/>
          <w:sz w:val="20"/>
        </w:rPr>
      </w:pPr>
      <w:r w:rsidRPr="00805750">
        <w:rPr>
          <w:rFonts w:ascii="Arial" w:hAnsi="Arial" w:cs="Arial"/>
          <w:sz w:val="20"/>
        </w:rPr>
        <w:t xml:space="preserve"> Cena díla za předmět plnění dle článku I. o</w:t>
      </w:r>
      <w:r w:rsidR="00B85080" w:rsidRPr="00805750">
        <w:rPr>
          <w:rFonts w:ascii="Arial" w:hAnsi="Arial" w:cs="Arial"/>
          <w:sz w:val="20"/>
        </w:rPr>
        <w:t>dstavce 1., je sjednána ve výši</w:t>
      </w:r>
      <w:r w:rsidRPr="00805750">
        <w:rPr>
          <w:rFonts w:ascii="Arial" w:hAnsi="Arial" w:cs="Arial"/>
          <w:sz w:val="20"/>
        </w:rPr>
        <w:t>:</w:t>
      </w:r>
    </w:p>
    <w:p w14:paraId="5BE441EB" w14:textId="77777777" w:rsidR="005204C9" w:rsidRPr="00805750" w:rsidRDefault="005204C9" w:rsidP="00563D1C">
      <w:pPr>
        <w:tabs>
          <w:tab w:val="left" w:pos="1980"/>
        </w:tabs>
        <w:jc w:val="both"/>
        <w:rPr>
          <w:rFonts w:ascii="Arial" w:hAnsi="Arial" w:cs="Arial"/>
          <w:sz w:val="20"/>
        </w:rPr>
      </w:pPr>
    </w:p>
    <w:p w14:paraId="5EC1AF8F" w14:textId="62B2D85A"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1 ks – FJ TFS 3050/47,5/ATF                                                                             </w:t>
      </w:r>
      <w:proofErr w:type="spellStart"/>
      <w:r w:rsidR="00445034">
        <w:rPr>
          <w:rFonts w:ascii="Arial" w:hAnsi="Arial" w:cs="Arial"/>
          <w:b/>
          <w:sz w:val="20"/>
          <w:szCs w:val="20"/>
        </w:rPr>
        <w:t>xxxxx</w:t>
      </w:r>
      <w:proofErr w:type="spellEnd"/>
      <w:r w:rsidR="008601CC" w:rsidRPr="00805750">
        <w:rPr>
          <w:rFonts w:ascii="Arial" w:hAnsi="Arial" w:cs="Arial"/>
          <w:b/>
          <w:sz w:val="20"/>
          <w:szCs w:val="20"/>
        </w:rPr>
        <w:t xml:space="preserve"> </w:t>
      </w:r>
      <w:r w:rsidR="00E208D5" w:rsidRPr="00805750">
        <w:rPr>
          <w:rFonts w:ascii="Arial" w:hAnsi="Arial" w:cs="Arial"/>
          <w:b/>
          <w:sz w:val="20"/>
          <w:szCs w:val="20"/>
        </w:rPr>
        <w:t>Kč</w:t>
      </w:r>
    </w:p>
    <w:p w14:paraId="4778DCF6" w14:textId="110039E7"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1 ks -  Výdechová sada VS-3050                                                                       </w:t>
      </w:r>
      <w:r w:rsidR="00E208D5" w:rsidRPr="00805750">
        <w:rPr>
          <w:rFonts w:ascii="Arial" w:hAnsi="Arial" w:cs="Arial"/>
          <w:b/>
          <w:sz w:val="20"/>
          <w:szCs w:val="20"/>
        </w:rPr>
        <w:t xml:space="preserve"> </w:t>
      </w:r>
      <w:r w:rsidRPr="00805750">
        <w:rPr>
          <w:rFonts w:ascii="Arial" w:hAnsi="Arial" w:cs="Arial"/>
          <w:b/>
          <w:sz w:val="20"/>
          <w:szCs w:val="20"/>
        </w:rPr>
        <w:t xml:space="preserve">   </w:t>
      </w:r>
      <w:proofErr w:type="spellStart"/>
      <w:r w:rsidR="00445034">
        <w:rPr>
          <w:rFonts w:ascii="Arial" w:hAnsi="Arial" w:cs="Arial"/>
          <w:b/>
          <w:sz w:val="20"/>
          <w:szCs w:val="20"/>
        </w:rPr>
        <w:t>xxxxx</w:t>
      </w:r>
      <w:proofErr w:type="spellEnd"/>
      <w:r w:rsidR="008601CC" w:rsidRPr="00805750">
        <w:rPr>
          <w:rFonts w:ascii="Arial" w:hAnsi="Arial" w:cs="Arial"/>
          <w:b/>
          <w:sz w:val="20"/>
          <w:szCs w:val="20"/>
        </w:rPr>
        <w:t xml:space="preserve"> </w:t>
      </w:r>
      <w:r w:rsidR="00E208D5" w:rsidRPr="00805750">
        <w:rPr>
          <w:rFonts w:ascii="Arial" w:hAnsi="Arial" w:cs="Arial"/>
          <w:b/>
          <w:sz w:val="20"/>
          <w:szCs w:val="20"/>
        </w:rPr>
        <w:t xml:space="preserve"> Kč</w:t>
      </w:r>
    </w:p>
    <w:p w14:paraId="02C1A54F" w14:textId="0E8B173A"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1 ks -  Odsávaný stůl 1,5x3 m                                                                           </w:t>
      </w:r>
      <w:proofErr w:type="spellStart"/>
      <w:r w:rsidR="00445034">
        <w:rPr>
          <w:rFonts w:ascii="Arial" w:hAnsi="Arial" w:cs="Arial"/>
          <w:b/>
          <w:sz w:val="20"/>
          <w:szCs w:val="20"/>
        </w:rPr>
        <w:t>xxxxx</w:t>
      </w:r>
      <w:proofErr w:type="spellEnd"/>
      <w:r w:rsidR="00E208D5" w:rsidRPr="00805750">
        <w:rPr>
          <w:rFonts w:ascii="Arial" w:hAnsi="Arial" w:cs="Arial"/>
          <w:b/>
          <w:sz w:val="20"/>
          <w:szCs w:val="20"/>
        </w:rPr>
        <w:t xml:space="preserve"> </w:t>
      </w:r>
      <w:r w:rsidR="008601CC" w:rsidRPr="00805750">
        <w:rPr>
          <w:rFonts w:ascii="Arial" w:hAnsi="Arial" w:cs="Arial"/>
          <w:b/>
          <w:sz w:val="20"/>
          <w:szCs w:val="20"/>
        </w:rPr>
        <w:t xml:space="preserve"> </w:t>
      </w:r>
      <w:r w:rsidR="00E208D5" w:rsidRPr="00805750">
        <w:rPr>
          <w:rFonts w:ascii="Arial" w:hAnsi="Arial" w:cs="Arial"/>
          <w:b/>
          <w:sz w:val="20"/>
          <w:szCs w:val="20"/>
        </w:rPr>
        <w:t>Kč</w:t>
      </w:r>
      <w:r w:rsidRPr="00805750">
        <w:rPr>
          <w:rFonts w:ascii="Arial" w:hAnsi="Arial" w:cs="Arial"/>
          <w:b/>
          <w:sz w:val="20"/>
          <w:szCs w:val="20"/>
        </w:rPr>
        <w:t xml:space="preserve"> </w:t>
      </w:r>
    </w:p>
    <w:p w14:paraId="59EF764E" w14:textId="6530F589"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1 ks – VZT prvky sání a </w:t>
      </w:r>
      <w:proofErr w:type="spellStart"/>
      <w:r w:rsidRPr="00805750">
        <w:rPr>
          <w:rFonts w:ascii="Arial" w:hAnsi="Arial" w:cs="Arial"/>
          <w:b/>
          <w:sz w:val="20"/>
          <w:szCs w:val="20"/>
        </w:rPr>
        <w:t>dopojení</w:t>
      </w:r>
      <w:proofErr w:type="spellEnd"/>
      <w:r w:rsidRPr="00805750">
        <w:rPr>
          <w:rFonts w:ascii="Arial" w:hAnsi="Arial" w:cs="Arial"/>
          <w:b/>
          <w:sz w:val="20"/>
          <w:szCs w:val="20"/>
        </w:rPr>
        <w:t xml:space="preserve"> VS-3050                                                         </w:t>
      </w:r>
      <w:proofErr w:type="spellStart"/>
      <w:r w:rsidR="00445034">
        <w:rPr>
          <w:rFonts w:ascii="Arial" w:hAnsi="Arial" w:cs="Arial"/>
          <w:b/>
          <w:sz w:val="20"/>
          <w:szCs w:val="20"/>
        </w:rPr>
        <w:t>xxxxx</w:t>
      </w:r>
      <w:proofErr w:type="spellEnd"/>
      <w:r w:rsidR="00E208D5" w:rsidRPr="00805750">
        <w:rPr>
          <w:rFonts w:ascii="Arial" w:hAnsi="Arial" w:cs="Arial"/>
          <w:b/>
          <w:sz w:val="20"/>
          <w:szCs w:val="20"/>
        </w:rPr>
        <w:t xml:space="preserve"> </w:t>
      </w:r>
      <w:r w:rsidR="008601CC" w:rsidRPr="00805750">
        <w:rPr>
          <w:rFonts w:ascii="Arial" w:hAnsi="Arial" w:cs="Arial"/>
          <w:b/>
          <w:sz w:val="20"/>
          <w:szCs w:val="20"/>
        </w:rPr>
        <w:t xml:space="preserve"> </w:t>
      </w:r>
      <w:r w:rsidR="00E208D5" w:rsidRPr="00805750">
        <w:rPr>
          <w:rFonts w:ascii="Arial" w:hAnsi="Arial" w:cs="Arial"/>
          <w:b/>
          <w:sz w:val="20"/>
          <w:szCs w:val="20"/>
        </w:rPr>
        <w:t xml:space="preserve"> Kč</w:t>
      </w:r>
    </w:p>
    <w:p w14:paraId="529A676D" w14:textId="50435217"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1 ks – Doprava zařízení na místo instalace                                                        </w:t>
      </w:r>
      <w:proofErr w:type="spellStart"/>
      <w:r w:rsidR="00445034">
        <w:rPr>
          <w:rFonts w:ascii="Arial" w:hAnsi="Arial" w:cs="Arial"/>
          <w:b/>
          <w:sz w:val="20"/>
          <w:szCs w:val="20"/>
        </w:rPr>
        <w:t>xxxxx</w:t>
      </w:r>
      <w:proofErr w:type="spellEnd"/>
      <w:r w:rsidR="00E208D5" w:rsidRPr="00805750">
        <w:rPr>
          <w:rFonts w:ascii="Arial" w:hAnsi="Arial" w:cs="Arial"/>
          <w:b/>
          <w:sz w:val="20"/>
          <w:szCs w:val="20"/>
        </w:rPr>
        <w:t xml:space="preserve"> </w:t>
      </w:r>
      <w:r w:rsidR="008601CC" w:rsidRPr="00805750">
        <w:rPr>
          <w:rFonts w:ascii="Arial" w:hAnsi="Arial" w:cs="Arial"/>
          <w:b/>
          <w:sz w:val="20"/>
          <w:szCs w:val="20"/>
        </w:rPr>
        <w:t xml:space="preserve"> </w:t>
      </w:r>
      <w:r w:rsidR="00E208D5" w:rsidRPr="00805750">
        <w:rPr>
          <w:rFonts w:ascii="Arial" w:hAnsi="Arial" w:cs="Arial"/>
          <w:b/>
          <w:sz w:val="20"/>
          <w:szCs w:val="20"/>
        </w:rPr>
        <w:t xml:space="preserve"> Kč</w:t>
      </w:r>
    </w:p>
    <w:p w14:paraId="087EB052" w14:textId="42B8A1CF"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1 ks – Instalace, zprovoznění, zaškolení obsluhy včetně                      </w:t>
      </w:r>
      <w:r w:rsidR="00E208D5" w:rsidRPr="00805750">
        <w:rPr>
          <w:rFonts w:ascii="Arial" w:hAnsi="Arial" w:cs="Arial"/>
          <w:b/>
          <w:sz w:val="20"/>
          <w:szCs w:val="20"/>
        </w:rPr>
        <w:t xml:space="preserve">   </w:t>
      </w:r>
      <w:r w:rsidRPr="00805750">
        <w:rPr>
          <w:rFonts w:ascii="Arial" w:hAnsi="Arial" w:cs="Arial"/>
          <w:b/>
          <w:sz w:val="20"/>
          <w:szCs w:val="20"/>
        </w:rPr>
        <w:t xml:space="preserve">        </w:t>
      </w:r>
      <w:proofErr w:type="spellStart"/>
      <w:r w:rsidR="00445034">
        <w:rPr>
          <w:rFonts w:ascii="Arial" w:hAnsi="Arial" w:cs="Arial"/>
          <w:b/>
          <w:sz w:val="20"/>
          <w:szCs w:val="20"/>
        </w:rPr>
        <w:t>xxxxx</w:t>
      </w:r>
      <w:proofErr w:type="spellEnd"/>
      <w:r w:rsidR="00E208D5" w:rsidRPr="00805750">
        <w:rPr>
          <w:rFonts w:ascii="Arial" w:hAnsi="Arial" w:cs="Arial"/>
          <w:b/>
          <w:sz w:val="20"/>
          <w:szCs w:val="20"/>
        </w:rPr>
        <w:t xml:space="preserve"> </w:t>
      </w:r>
      <w:r w:rsidR="008601CC" w:rsidRPr="00805750">
        <w:rPr>
          <w:rFonts w:ascii="Arial" w:hAnsi="Arial" w:cs="Arial"/>
          <w:b/>
          <w:sz w:val="20"/>
          <w:szCs w:val="20"/>
        </w:rPr>
        <w:t xml:space="preserve"> </w:t>
      </w:r>
      <w:r w:rsidR="00E208D5" w:rsidRPr="00805750">
        <w:rPr>
          <w:rFonts w:ascii="Arial" w:hAnsi="Arial" w:cs="Arial"/>
          <w:b/>
          <w:sz w:val="20"/>
          <w:szCs w:val="20"/>
        </w:rPr>
        <w:t xml:space="preserve"> Kč</w:t>
      </w:r>
    </w:p>
    <w:p w14:paraId="7F3EE698" w14:textId="77777777" w:rsidR="00E636B2" w:rsidRPr="00805750" w:rsidRDefault="00E636B2" w:rsidP="00E636B2">
      <w:pPr>
        <w:tabs>
          <w:tab w:val="left" w:pos="1980"/>
        </w:tabs>
        <w:rPr>
          <w:rFonts w:ascii="Arial" w:hAnsi="Arial" w:cs="Arial"/>
          <w:b/>
          <w:sz w:val="20"/>
          <w:szCs w:val="20"/>
        </w:rPr>
      </w:pPr>
      <w:r w:rsidRPr="00805750">
        <w:rPr>
          <w:rFonts w:ascii="Arial" w:hAnsi="Arial" w:cs="Arial"/>
          <w:b/>
          <w:sz w:val="20"/>
          <w:szCs w:val="20"/>
        </w:rPr>
        <w:t xml:space="preserve">          dopravy servisních techniků a die</w:t>
      </w:r>
      <w:r w:rsidR="008601CC" w:rsidRPr="00805750">
        <w:rPr>
          <w:rFonts w:ascii="Arial" w:hAnsi="Arial" w:cs="Arial"/>
          <w:b/>
          <w:sz w:val="20"/>
          <w:szCs w:val="20"/>
        </w:rPr>
        <w:t>t</w:t>
      </w:r>
    </w:p>
    <w:p w14:paraId="2B2146E3" w14:textId="77777777" w:rsidR="001270C1" w:rsidRPr="00805750" w:rsidRDefault="001270C1" w:rsidP="002A2B22">
      <w:pPr>
        <w:widowControl w:val="0"/>
        <w:rPr>
          <w:rFonts w:ascii="Arial" w:hAnsi="Arial" w:cs="Arial"/>
          <w:b/>
          <w:sz w:val="20"/>
          <w:szCs w:val="20"/>
        </w:rPr>
      </w:pPr>
    </w:p>
    <w:p w14:paraId="36A93B12" w14:textId="384F9076" w:rsidR="003472AE" w:rsidRPr="00805750" w:rsidRDefault="00E640B6" w:rsidP="00522E52">
      <w:pPr>
        <w:widowControl w:val="0"/>
        <w:rPr>
          <w:rFonts w:ascii="Arial" w:hAnsi="Arial" w:cs="Arial"/>
          <w:b/>
          <w:sz w:val="20"/>
          <w:szCs w:val="20"/>
        </w:rPr>
      </w:pPr>
      <w:r w:rsidRPr="00805750">
        <w:rPr>
          <w:rFonts w:ascii="Arial" w:hAnsi="Arial" w:cs="Arial"/>
          <w:b/>
          <w:sz w:val="20"/>
          <w:szCs w:val="20"/>
        </w:rPr>
        <w:t>Cena celkem…….…….…</w:t>
      </w:r>
      <w:r w:rsidR="008457EB" w:rsidRPr="00805750">
        <w:rPr>
          <w:rFonts w:ascii="Arial" w:hAnsi="Arial" w:cs="Arial"/>
          <w:b/>
          <w:sz w:val="20"/>
          <w:szCs w:val="20"/>
        </w:rPr>
        <w:t>…..</w:t>
      </w:r>
      <w:proofErr w:type="spellStart"/>
      <w:r w:rsidR="00445034">
        <w:rPr>
          <w:rFonts w:ascii="Arial" w:hAnsi="Arial" w:cs="Arial"/>
          <w:b/>
          <w:sz w:val="20"/>
          <w:szCs w:val="20"/>
        </w:rPr>
        <w:t>xxxxx</w:t>
      </w:r>
      <w:proofErr w:type="spellEnd"/>
      <w:r w:rsidR="000621E1" w:rsidRPr="00805750">
        <w:rPr>
          <w:rFonts w:ascii="Arial" w:hAnsi="Arial" w:cs="Arial"/>
          <w:b/>
          <w:sz w:val="20"/>
          <w:szCs w:val="20"/>
        </w:rPr>
        <w:t xml:space="preserve"> Kč</w:t>
      </w:r>
      <w:r w:rsidR="003D496D">
        <w:rPr>
          <w:rFonts w:ascii="Arial" w:hAnsi="Arial" w:cs="Arial"/>
          <w:b/>
          <w:sz w:val="20"/>
          <w:szCs w:val="20"/>
        </w:rPr>
        <w:t xml:space="preserve"> bez DPH</w:t>
      </w:r>
    </w:p>
    <w:p w14:paraId="154BFBC1" w14:textId="77777777" w:rsidR="007F5D6C" w:rsidRPr="00805750" w:rsidRDefault="007F5D6C">
      <w:pPr>
        <w:tabs>
          <w:tab w:val="left" w:pos="1980"/>
        </w:tabs>
        <w:jc w:val="both"/>
        <w:rPr>
          <w:rFonts w:ascii="Arial" w:hAnsi="Arial" w:cs="Arial"/>
          <w:sz w:val="20"/>
          <w:szCs w:val="20"/>
        </w:rPr>
      </w:pPr>
    </w:p>
    <w:p w14:paraId="1F05E944" w14:textId="77777777" w:rsidR="007F5D6C" w:rsidRPr="00805750" w:rsidRDefault="007F5D6C">
      <w:pPr>
        <w:tabs>
          <w:tab w:val="left" w:pos="1980"/>
        </w:tabs>
        <w:jc w:val="both"/>
        <w:rPr>
          <w:rFonts w:ascii="Arial" w:hAnsi="Arial" w:cs="Arial"/>
          <w:sz w:val="20"/>
          <w:szCs w:val="20"/>
        </w:rPr>
      </w:pPr>
    </w:p>
    <w:p w14:paraId="40D29A7D" w14:textId="77777777" w:rsidR="00CF2AB9" w:rsidRPr="00805750" w:rsidRDefault="00FF5083">
      <w:pPr>
        <w:tabs>
          <w:tab w:val="left" w:pos="1980"/>
        </w:tabs>
        <w:jc w:val="both"/>
        <w:rPr>
          <w:rFonts w:ascii="Arial" w:hAnsi="Arial" w:cs="Arial"/>
          <w:sz w:val="20"/>
          <w:szCs w:val="20"/>
        </w:rPr>
      </w:pPr>
      <w:r w:rsidRPr="00805750">
        <w:rPr>
          <w:rFonts w:ascii="Arial" w:hAnsi="Arial" w:cs="Arial"/>
          <w:sz w:val="20"/>
          <w:szCs w:val="20"/>
        </w:rPr>
        <w:t>Případné více náklady nebo změny v rozsahu díla spojené s plněním díla budou oboustranně písemně odsouhlasené a vyúčtované na základě vzniklých nákladů zhotovitele.</w:t>
      </w:r>
    </w:p>
    <w:p w14:paraId="6A7D7D82" w14:textId="77777777" w:rsidR="00C92A50" w:rsidRPr="00805750" w:rsidRDefault="00C92A50">
      <w:pPr>
        <w:tabs>
          <w:tab w:val="left" w:pos="1980"/>
        </w:tabs>
        <w:jc w:val="both"/>
        <w:rPr>
          <w:rFonts w:ascii="Arial" w:hAnsi="Arial" w:cs="Arial"/>
          <w:sz w:val="20"/>
        </w:rPr>
      </w:pPr>
    </w:p>
    <w:p w14:paraId="6B44C4BB"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IV.</w:t>
      </w:r>
    </w:p>
    <w:p w14:paraId="483C3856"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Placení ceny díla</w:t>
      </w:r>
    </w:p>
    <w:p w14:paraId="494A2591" w14:textId="77777777" w:rsidR="007F5D6C" w:rsidRPr="00805750" w:rsidRDefault="007F5D6C">
      <w:pPr>
        <w:tabs>
          <w:tab w:val="left" w:pos="1980"/>
        </w:tabs>
        <w:jc w:val="center"/>
        <w:rPr>
          <w:rFonts w:ascii="Arial" w:hAnsi="Arial" w:cs="Arial"/>
          <w:b/>
          <w:bCs/>
          <w:sz w:val="20"/>
        </w:rPr>
      </w:pPr>
    </w:p>
    <w:p w14:paraId="3C8FFBD9" w14:textId="6E0718C9" w:rsidR="004C4C99" w:rsidRPr="006B34FE" w:rsidRDefault="00CF2AB9" w:rsidP="006B34FE">
      <w:pPr>
        <w:pStyle w:val="Odstavecseseznamem"/>
        <w:numPr>
          <w:ilvl w:val="0"/>
          <w:numId w:val="27"/>
        </w:numPr>
        <w:tabs>
          <w:tab w:val="left" w:pos="1980"/>
        </w:tabs>
        <w:ind w:left="567" w:hanging="567"/>
        <w:jc w:val="both"/>
        <w:rPr>
          <w:rFonts w:ascii="Arial" w:hAnsi="Arial" w:cs="Arial"/>
          <w:bCs/>
          <w:sz w:val="20"/>
        </w:rPr>
      </w:pPr>
      <w:r w:rsidRPr="006B34FE">
        <w:rPr>
          <w:rFonts w:ascii="Arial" w:hAnsi="Arial" w:cs="Arial"/>
          <w:bCs/>
          <w:sz w:val="20"/>
        </w:rPr>
        <w:t>Obje</w:t>
      </w:r>
      <w:r w:rsidR="00B85080" w:rsidRPr="006B34FE">
        <w:rPr>
          <w:rFonts w:ascii="Arial" w:hAnsi="Arial" w:cs="Arial"/>
          <w:bCs/>
          <w:sz w:val="20"/>
        </w:rPr>
        <w:t xml:space="preserve">dnatel </w:t>
      </w:r>
      <w:r w:rsidR="001523AF" w:rsidRPr="006B34FE">
        <w:rPr>
          <w:rFonts w:ascii="Arial" w:hAnsi="Arial" w:cs="Arial"/>
          <w:bCs/>
          <w:sz w:val="20"/>
        </w:rPr>
        <w:t xml:space="preserve">se zavazuje k zaplacení </w:t>
      </w:r>
      <w:r w:rsidR="00B85080" w:rsidRPr="006B34FE">
        <w:rPr>
          <w:rFonts w:ascii="Arial" w:hAnsi="Arial" w:cs="Arial"/>
          <w:bCs/>
          <w:sz w:val="20"/>
        </w:rPr>
        <w:t>ceny díla bankovn</w:t>
      </w:r>
      <w:r w:rsidR="007E2B0C" w:rsidRPr="006B34FE">
        <w:rPr>
          <w:rFonts w:ascii="Arial" w:hAnsi="Arial" w:cs="Arial"/>
          <w:bCs/>
          <w:sz w:val="20"/>
        </w:rPr>
        <w:t>ím převodem na účet zhotovitele</w:t>
      </w:r>
      <w:r w:rsidR="000D722E" w:rsidRPr="006B34FE">
        <w:rPr>
          <w:rFonts w:ascii="Arial" w:hAnsi="Arial" w:cs="Arial"/>
          <w:bCs/>
          <w:sz w:val="20"/>
        </w:rPr>
        <w:t xml:space="preserve"> </w:t>
      </w:r>
      <w:r w:rsidR="003D496D" w:rsidRPr="006B34FE">
        <w:rPr>
          <w:rFonts w:ascii="Arial" w:hAnsi="Arial" w:cs="Arial"/>
          <w:bCs/>
          <w:sz w:val="20"/>
        </w:rPr>
        <w:t xml:space="preserve">na základě doručené zálohové a konečné faktury s dodržením tohoto splátkového kalendáře </w:t>
      </w:r>
      <w:r w:rsidR="000D722E" w:rsidRPr="006B34FE">
        <w:rPr>
          <w:rFonts w:ascii="Arial" w:hAnsi="Arial" w:cs="Arial"/>
          <w:bCs/>
          <w:sz w:val="20"/>
        </w:rPr>
        <w:t>následujícím způsobem</w:t>
      </w:r>
      <w:r w:rsidR="007E2B0C" w:rsidRPr="006B34FE">
        <w:rPr>
          <w:rFonts w:ascii="Arial" w:hAnsi="Arial" w:cs="Arial"/>
          <w:bCs/>
          <w:sz w:val="20"/>
        </w:rPr>
        <w:t>:</w:t>
      </w:r>
      <w:r w:rsidR="00B85080" w:rsidRPr="006B34FE">
        <w:rPr>
          <w:rFonts w:ascii="Arial" w:hAnsi="Arial" w:cs="Arial"/>
          <w:bCs/>
          <w:sz w:val="20"/>
        </w:rPr>
        <w:t xml:space="preserve"> </w:t>
      </w:r>
    </w:p>
    <w:p w14:paraId="7ABD9B4E" w14:textId="77777777" w:rsidR="00041565" w:rsidRPr="00805750" w:rsidRDefault="00E640B6" w:rsidP="00582CB8">
      <w:pPr>
        <w:autoSpaceDE w:val="0"/>
        <w:autoSpaceDN w:val="0"/>
        <w:adjustRightInd w:val="0"/>
        <w:ind w:left="709" w:hanging="142"/>
        <w:rPr>
          <w:rFonts w:ascii="Arial" w:hAnsi="Arial" w:cs="Arial"/>
          <w:sz w:val="20"/>
          <w:szCs w:val="20"/>
        </w:rPr>
      </w:pPr>
      <w:r w:rsidRPr="00805750">
        <w:rPr>
          <w:rFonts w:ascii="Arial" w:hAnsi="Arial" w:cs="Arial"/>
          <w:sz w:val="20"/>
          <w:szCs w:val="20"/>
        </w:rPr>
        <w:t xml:space="preserve">- </w:t>
      </w:r>
      <w:r w:rsidR="00582CB8">
        <w:rPr>
          <w:rFonts w:ascii="Arial" w:hAnsi="Arial" w:cs="Arial"/>
          <w:sz w:val="20"/>
          <w:szCs w:val="20"/>
        </w:rPr>
        <w:t xml:space="preserve">zálohová faktura ve výši </w:t>
      </w:r>
      <w:r w:rsidR="004B26F2">
        <w:rPr>
          <w:rFonts w:ascii="Arial" w:hAnsi="Arial" w:cs="Arial"/>
          <w:sz w:val="20"/>
          <w:szCs w:val="20"/>
        </w:rPr>
        <w:t>4</w:t>
      </w:r>
      <w:r w:rsidR="00F23591" w:rsidRPr="00805750">
        <w:rPr>
          <w:rFonts w:ascii="Arial" w:hAnsi="Arial" w:cs="Arial"/>
          <w:sz w:val="20"/>
          <w:szCs w:val="20"/>
        </w:rPr>
        <w:t>0%</w:t>
      </w:r>
      <w:r w:rsidR="001270C1" w:rsidRPr="00805750">
        <w:rPr>
          <w:rFonts w:ascii="Arial" w:hAnsi="Arial" w:cs="Arial"/>
          <w:sz w:val="20"/>
          <w:szCs w:val="20"/>
        </w:rPr>
        <w:t xml:space="preserve"> </w:t>
      </w:r>
      <w:r w:rsidR="00582CB8">
        <w:rPr>
          <w:rFonts w:ascii="Arial" w:hAnsi="Arial" w:cs="Arial"/>
          <w:sz w:val="20"/>
          <w:szCs w:val="20"/>
        </w:rPr>
        <w:t xml:space="preserve">z celkové </w:t>
      </w:r>
      <w:r w:rsidR="001270C1" w:rsidRPr="00805750">
        <w:rPr>
          <w:rFonts w:ascii="Arial" w:hAnsi="Arial" w:cs="Arial"/>
          <w:sz w:val="20"/>
          <w:szCs w:val="20"/>
        </w:rPr>
        <w:t>ceny</w:t>
      </w:r>
      <w:r w:rsidR="00F23591" w:rsidRPr="00805750">
        <w:rPr>
          <w:rFonts w:ascii="Arial" w:hAnsi="Arial" w:cs="Arial"/>
          <w:sz w:val="20"/>
          <w:szCs w:val="20"/>
        </w:rPr>
        <w:t xml:space="preserve"> </w:t>
      </w:r>
      <w:r w:rsidR="001270C1" w:rsidRPr="00805750">
        <w:rPr>
          <w:rFonts w:ascii="Arial" w:hAnsi="Arial" w:cs="Arial"/>
          <w:sz w:val="20"/>
          <w:szCs w:val="20"/>
        </w:rPr>
        <w:t>díla</w:t>
      </w:r>
      <w:r w:rsidR="00F23591" w:rsidRPr="00805750">
        <w:rPr>
          <w:rFonts w:ascii="Arial" w:hAnsi="Arial" w:cs="Arial"/>
          <w:sz w:val="20"/>
          <w:szCs w:val="20"/>
        </w:rPr>
        <w:t xml:space="preserve"> bude </w:t>
      </w:r>
      <w:r w:rsidR="00582CB8">
        <w:rPr>
          <w:rFonts w:ascii="Arial" w:hAnsi="Arial" w:cs="Arial"/>
          <w:sz w:val="20"/>
          <w:szCs w:val="20"/>
        </w:rPr>
        <w:t>vystavena</w:t>
      </w:r>
      <w:r w:rsidR="00582CB8" w:rsidRPr="00805750">
        <w:rPr>
          <w:rFonts w:ascii="Arial" w:hAnsi="Arial" w:cs="Arial"/>
          <w:sz w:val="20"/>
          <w:szCs w:val="20"/>
        </w:rPr>
        <w:t xml:space="preserve"> </w:t>
      </w:r>
      <w:r w:rsidR="00F52412" w:rsidRPr="00805750">
        <w:rPr>
          <w:rFonts w:ascii="Arial" w:hAnsi="Arial" w:cs="Arial"/>
          <w:sz w:val="20"/>
          <w:szCs w:val="20"/>
        </w:rPr>
        <w:t xml:space="preserve">do </w:t>
      </w:r>
      <w:r w:rsidR="00E923AC" w:rsidRPr="00805750">
        <w:rPr>
          <w:rFonts w:ascii="Arial" w:hAnsi="Arial" w:cs="Arial"/>
          <w:sz w:val="20"/>
          <w:szCs w:val="20"/>
        </w:rPr>
        <w:t>7</w:t>
      </w:r>
      <w:r w:rsidR="00F52412" w:rsidRPr="00805750">
        <w:rPr>
          <w:rFonts w:ascii="Arial" w:hAnsi="Arial" w:cs="Arial"/>
          <w:sz w:val="20"/>
          <w:szCs w:val="20"/>
        </w:rPr>
        <w:t xml:space="preserve"> dnů </w:t>
      </w:r>
      <w:r w:rsidR="00624545" w:rsidRPr="00805750">
        <w:rPr>
          <w:rFonts w:ascii="Arial" w:hAnsi="Arial" w:cs="Arial"/>
          <w:sz w:val="20"/>
          <w:szCs w:val="20"/>
        </w:rPr>
        <w:t>od podepsání Smlouvy o dílo</w:t>
      </w:r>
      <w:r w:rsidR="00582CB8">
        <w:rPr>
          <w:rFonts w:ascii="Arial" w:hAnsi="Arial" w:cs="Arial"/>
          <w:sz w:val="20"/>
          <w:szCs w:val="20"/>
        </w:rPr>
        <w:t>,</w:t>
      </w:r>
    </w:p>
    <w:p w14:paraId="56FBF99E" w14:textId="77777777" w:rsidR="00582CB8" w:rsidRDefault="00582CB8" w:rsidP="00582CB8">
      <w:pPr>
        <w:tabs>
          <w:tab w:val="left" w:pos="1980"/>
        </w:tabs>
        <w:ind w:left="709" w:hanging="142"/>
        <w:jc w:val="both"/>
        <w:rPr>
          <w:rFonts w:ascii="Arial" w:hAnsi="Arial" w:cs="Arial"/>
          <w:sz w:val="20"/>
          <w:szCs w:val="20"/>
        </w:rPr>
      </w:pPr>
      <w:r>
        <w:rPr>
          <w:rFonts w:ascii="Arial" w:hAnsi="Arial" w:cs="Arial"/>
          <w:sz w:val="20"/>
          <w:szCs w:val="20"/>
        </w:rPr>
        <w:t xml:space="preserve">- konečná faktura ve výši 100% z celkové ceny díla </w:t>
      </w:r>
      <w:r w:rsidRPr="00582CB8">
        <w:rPr>
          <w:rFonts w:ascii="Arial" w:hAnsi="Arial" w:cs="Arial"/>
          <w:sz w:val="20"/>
          <w:szCs w:val="20"/>
        </w:rPr>
        <w:t xml:space="preserve">s odečtením skutečně zaplacené zálohy bude vystavena </w:t>
      </w:r>
      <w:r>
        <w:rPr>
          <w:rFonts w:ascii="Arial" w:hAnsi="Arial" w:cs="Arial"/>
          <w:sz w:val="20"/>
          <w:szCs w:val="20"/>
        </w:rPr>
        <w:t xml:space="preserve">po </w:t>
      </w:r>
      <w:r w:rsidRPr="00582CB8">
        <w:rPr>
          <w:rFonts w:ascii="Arial" w:hAnsi="Arial" w:cs="Arial"/>
          <w:sz w:val="20"/>
          <w:szCs w:val="20"/>
        </w:rPr>
        <w:t>úspěšném předání a převzetí díla objednatelem</w:t>
      </w:r>
      <w:r>
        <w:rPr>
          <w:rFonts w:ascii="Arial" w:hAnsi="Arial" w:cs="Arial"/>
          <w:sz w:val="20"/>
          <w:szCs w:val="20"/>
        </w:rPr>
        <w:t>.</w:t>
      </w:r>
    </w:p>
    <w:p w14:paraId="1BA40D06" w14:textId="77777777" w:rsidR="00097E63" w:rsidRDefault="00582CB8" w:rsidP="00B56F14">
      <w:pPr>
        <w:pStyle w:val="Odstavecseseznamem"/>
        <w:numPr>
          <w:ilvl w:val="0"/>
          <w:numId w:val="27"/>
        </w:numPr>
        <w:tabs>
          <w:tab w:val="left" w:pos="1980"/>
        </w:tabs>
        <w:ind w:left="567" w:hanging="567"/>
        <w:jc w:val="both"/>
        <w:rPr>
          <w:rFonts w:ascii="Arial" w:hAnsi="Arial" w:cs="Arial"/>
          <w:sz w:val="20"/>
          <w:szCs w:val="20"/>
        </w:rPr>
      </w:pPr>
      <w:r w:rsidRPr="00582CB8">
        <w:rPr>
          <w:rFonts w:ascii="Arial" w:hAnsi="Arial" w:cs="Arial"/>
          <w:sz w:val="20"/>
          <w:szCs w:val="20"/>
        </w:rPr>
        <w:t>Faktura bude mít náležitosti daňového dokladu</w:t>
      </w:r>
      <w:r>
        <w:rPr>
          <w:rFonts w:ascii="Arial" w:hAnsi="Arial" w:cs="Arial"/>
          <w:sz w:val="20"/>
          <w:szCs w:val="20"/>
        </w:rPr>
        <w:t xml:space="preserve"> dle příslušných právních předpisů </w:t>
      </w:r>
      <w:r w:rsidRPr="00582CB8">
        <w:rPr>
          <w:rFonts w:ascii="Arial" w:hAnsi="Arial" w:cs="Arial"/>
          <w:sz w:val="20"/>
          <w:szCs w:val="20"/>
        </w:rPr>
        <w:t xml:space="preserve">a náležitosti obchodní listiny podle § 435 </w:t>
      </w:r>
      <w:proofErr w:type="spellStart"/>
      <w:r w:rsidRPr="00582CB8">
        <w:rPr>
          <w:rFonts w:ascii="Arial" w:hAnsi="Arial" w:cs="Arial"/>
          <w:sz w:val="20"/>
          <w:szCs w:val="20"/>
        </w:rPr>
        <w:t>ObčZ</w:t>
      </w:r>
      <w:proofErr w:type="spellEnd"/>
      <w:r w:rsidRPr="00582CB8">
        <w:rPr>
          <w:rFonts w:ascii="Arial" w:hAnsi="Arial" w:cs="Arial"/>
          <w:sz w:val="20"/>
          <w:szCs w:val="20"/>
        </w:rPr>
        <w:t xml:space="preserve"> a bude v ní uvedeno číslo smlouvy objednatele. Přílohu faktury bude tvořit oboustranně podepsaný předběžný/konečný protokol o předání a převzetí díla a objednatelem odsouhlasený soupis provedených prací. Faktura bude zhotovitelem doručena elektronickou poštou na e-mailovou adresu: </w:t>
      </w:r>
      <w:hyperlink r:id="rId8" w:history="1">
        <w:r w:rsidR="00097E63" w:rsidRPr="00514DAB">
          <w:rPr>
            <w:rStyle w:val="Hypertextovodkaz"/>
            <w:rFonts w:ascii="Arial" w:hAnsi="Arial" w:cs="Arial"/>
            <w:sz w:val="20"/>
            <w:szCs w:val="20"/>
          </w:rPr>
          <w:t>podatelna@teplarna-cb.cz</w:t>
        </w:r>
      </w:hyperlink>
      <w:r w:rsidRPr="00582CB8">
        <w:rPr>
          <w:rFonts w:ascii="Arial" w:hAnsi="Arial" w:cs="Arial"/>
          <w:sz w:val="20"/>
          <w:szCs w:val="20"/>
        </w:rPr>
        <w:t>.</w:t>
      </w:r>
    </w:p>
    <w:p w14:paraId="7F9464DC" w14:textId="77777777" w:rsidR="00624545" w:rsidRPr="00097E63" w:rsidRDefault="00582CB8" w:rsidP="00097E63">
      <w:pPr>
        <w:pStyle w:val="Odstavecseseznamem"/>
        <w:numPr>
          <w:ilvl w:val="0"/>
          <w:numId w:val="27"/>
        </w:numPr>
        <w:tabs>
          <w:tab w:val="left" w:pos="1980"/>
        </w:tabs>
        <w:ind w:left="567" w:hanging="567"/>
        <w:jc w:val="both"/>
        <w:rPr>
          <w:rFonts w:ascii="Arial" w:hAnsi="Arial" w:cs="Arial"/>
          <w:sz w:val="20"/>
          <w:szCs w:val="20"/>
        </w:rPr>
      </w:pPr>
      <w:r w:rsidRPr="00097E63">
        <w:rPr>
          <w:rFonts w:ascii="Arial" w:hAnsi="Arial" w:cs="Arial"/>
          <w:sz w:val="20"/>
          <w:szCs w:val="20"/>
        </w:rPr>
        <w:lastRenderedPageBreak/>
        <w:t>Zálohová</w:t>
      </w:r>
      <w:r w:rsidR="00097E63" w:rsidRPr="00097E63">
        <w:rPr>
          <w:rFonts w:ascii="Arial" w:hAnsi="Arial" w:cs="Arial"/>
          <w:sz w:val="20"/>
          <w:szCs w:val="20"/>
        </w:rPr>
        <w:t xml:space="preserve"> faktura j</w:t>
      </w:r>
      <w:r w:rsidR="00B7758D">
        <w:rPr>
          <w:rFonts w:ascii="Arial" w:hAnsi="Arial" w:cs="Arial"/>
          <w:sz w:val="20"/>
          <w:szCs w:val="20"/>
        </w:rPr>
        <w:t>e</w:t>
      </w:r>
      <w:r w:rsidR="00097E63" w:rsidRPr="00097E63">
        <w:rPr>
          <w:rFonts w:ascii="Arial" w:hAnsi="Arial" w:cs="Arial"/>
          <w:sz w:val="20"/>
          <w:szCs w:val="20"/>
        </w:rPr>
        <w:t xml:space="preserve"> splatn</w:t>
      </w:r>
      <w:r w:rsidR="00B7758D">
        <w:rPr>
          <w:rFonts w:ascii="Arial" w:hAnsi="Arial" w:cs="Arial"/>
          <w:sz w:val="20"/>
          <w:szCs w:val="20"/>
        </w:rPr>
        <w:t>á</w:t>
      </w:r>
      <w:r w:rsidR="00097E63" w:rsidRPr="00097E63">
        <w:rPr>
          <w:rFonts w:ascii="Arial" w:hAnsi="Arial" w:cs="Arial"/>
          <w:sz w:val="20"/>
          <w:szCs w:val="20"/>
        </w:rPr>
        <w:t xml:space="preserve"> do </w:t>
      </w:r>
      <w:r w:rsidRPr="00097E63">
        <w:rPr>
          <w:rFonts w:ascii="Arial" w:hAnsi="Arial" w:cs="Arial"/>
          <w:sz w:val="20"/>
          <w:szCs w:val="20"/>
        </w:rPr>
        <w:t>1</w:t>
      </w:r>
      <w:r w:rsidR="00097E63">
        <w:rPr>
          <w:rFonts w:ascii="Arial" w:hAnsi="Arial" w:cs="Arial"/>
          <w:sz w:val="20"/>
          <w:szCs w:val="20"/>
        </w:rPr>
        <w:t>5</w:t>
      </w:r>
      <w:r w:rsidRPr="00097E63">
        <w:rPr>
          <w:rFonts w:ascii="Arial" w:hAnsi="Arial" w:cs="Arial"/>
          <w:sz w:val="20"/>
          <w:szCs w:val="20"/>
        </w:rPr>
        <w:t xml:space="preserve"> dnů </w:t>
      </w:r>
      <w:r w:rsidR="00097E63" w:rsidRPr="00097E63">
        <w:rPr>
          <w:rFonts w:ascii="Arial" w:hAnsi="Arial" w:cs="Arial"/>
          <w:sz w:val="20"/>
          <w:szCs w:val="20"/>
        </w:rPr>
        <w:t>od jejich doručení objednateli.</w:t>
      </w:r>
      <w:r w:rsidR="00B7758D">
        <w:rPr>
          <w:rFonts w:ascii="Arial" w:hAnsi="Arial" w:cs="Arial"/>
          <w:sz w:val="20"/>
          <w:szCs w:val="20"/>
        </w:rPr>
        <w:t xml:space="preserve"> Konečná faktura je splatná do 45 dnů od jejího doručení objednateli.</w:t>
      </w:r>
    </w:p>
    <w:p w14:paraId="7AEE4946" w14:textId="77777777" w:rsidR="002D170C" w:rsidRPr="00805750" w:rsidRDefault="00CF2AB9" w:rsidP="0070024F">
      <w:pPr>
        <w:tabs>
          <w:tab w:val="left" w:pos="1980"/>
        </w:tabs>
        <w:jc w:val="both"/>
        <w:rPr>
          <w:rFonts w:ascii="Arial" w:hAnsi="Arial" w:cs="Arial"/>
          <w:bCs/>
          <w:color w:val="FF0000"/>
          <w:sz w:val="20"/>
        </w:rPr>
      </w:pPr>
      <w:r w:rsidRPr="00805750">
        <w:rPr>
          <w:rFonts w:ascii="Arial" w:hAnsi="Arial" w:cs="Arial"/>
          <w:bCs/>
          <w:sz w:val="20"/>
        </w:rPr>
        <w:t>V případě neuhrazení celkové ceny díla v plné výši</w:t>
      </w:r>
      <w:r w:rsidR="00B85080" w:rsidRPr="00805750">
        <w:rPr>
          <w:rFonts w:ascii="Arial" w:hAnsi="Arial" w:cs="Arial"/>
          <w:bCs/>
          <w:sz w:val="20"/>
        </w:rPr>
        <w:t xml:space="preserve"> včetně ceny za </w:t>
      </w:r>
      <w:r w:rsidR="00E923AC" w:rsidRPr="00805750">
        <w:rPr>
          <w:rFonts w:ascii="Arial" w:hAnsi="Arial" w:cs="Arial"/>
          <w:bCs/>
          <w:sz w:val="20"/>
        </w:rPr>
        <w:t>instalaci</w:t>
      </w:r>
      <w:r w:rsidR="00B85080" w:rsidRPr="00805750">
        <w:rPr>
          <w:rFonts w:ascii="Arial" w:hAnsi="Arial" w:cs="Arial"/>
          <w:bCs/>
          <w:sz w:val="20"/>
        </w:rPr>
        <w:t xml:space="preserve"> a uvedení do provozu,</w:t>
      </w:r>
      <w:r w:rsidRPr="00805750">
        <w:rPr>
          <w:rFonts w:ascii="Arial" w:hAnsi="Arial" w:cs="Arial"/>
          <w:bCs/>
          <w:sz w:val="20"/>
        </w:rPr>
        <w:t xml:space="preserve"> si zhotovitel vyhrazuje právo zamezit provozu zařízení.</w:t>
      </w:r>
    </w:p>
    <w:p w14:paraId="227DFE4A" w14:textId="77777777" w:rsidR="001270C1" w:rsidRPr="00805750" w:rsidRDefault="001270C1">
      <w:pPr>
        <w:tabs>
          <w:tab w:val="left" w:pos="1980"/>
        </w:tabs>
        <w:rPr>
          <w:rFonts w:ascii="Arial" w:hAnsi="Arial" w:cs="Arial"/>
          <w:bCs/>
          <w:sz w:val="20"/>
        </w:rPr>
      </w:pPr>
    </w:p>
    <w:p w14:paraId="56911A19"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V.</w:t>
      </w:r>
    </w:p>
    <w:p w14:paraId="17A31A49"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Předání díla</w:t>
      </w:r>
    </w:p>
    <w:p w14:paraId="673416E4" w14:textId="77777777" w:rsidR="007F5D6C" w:rsidRPr="00805750" w:rsidRDefault="007F5D6C">
      <w:pPr>
        <w:tabs>
          <w:tab w:val="left" w:pos="1980"/>
        </w:tabs>
        <w:jc w:val="center"/>
        <w:rPr>
          <w:rFonts w:ascii="Arial" w:hAnsi="Arial" w:cs="Arial"/>
          <w:b/>
          <w:bCs/>
          <w:sz w:val="20"/>
        </w:rPr>
      </w:pPr>
    </w:p>
    <w:p w14:paraId="545F27C1" w14:textId="77777777" w:rsidR="00CF2AB9" w:rsidRPr="00805750" w:rsidRDefault="00CF2AB9">
      <w:pPr>
        <w:pStyle w:val="Zkladntext2"/>
        <w:jc w:val="both"/>
      </w:pPr>
      <w:r w:rsidRPr="00805750">
        <w:t xml:space="preserve">1. Zhotovitel se zavazuje za podmínek sjednaných touto smlouvou </w:t>
      </w:r>
      <w:r w:rsidR="00674259" w:rsidRPr="00805750">
        <w:t>při</w:t>
      </w:r>
      <w:r w:rsidR="008B54FB" w:rsidRPr="00805750">
        <w:t>pra</w:t>
      </w:r>
      <w:r w:rsidR="009E68E5" w:rsidRPr="00805750">
        <w:t xml:space="preserve">vit zařízení k expedici do </w:t>
      </w:r>
      <w:r w:rsidR="00E636B2" w:rsidRPr="00805750">
        <w:t>8</w:t>
      </w:r>
      <w:r w:rsidR="00BD7F16" w:rsidRPr="00805750">
        <w:t xml:space="preserve"> týdnů</w:t>
      </w:r>
      <w:r w:rsidR="00A96C94">
        <w:t xml:space="preserve"> od podpisu Smlouvy</w:t>
      </w:r>
      <w:r w:rsidR="002933FE" w:rsidRPr="00805750">
        <w:t>.</w:t>
      </w:r>
    </w:p>
    <w:p w14:paraId="61850BC6" w14:textId="681F3D67" w:rsidR="00674259" w:rsidRPr="00805750" w:rsidRDefault="00674259">
      <w:pPr>
        <w:pStyle w:val="Zkladntext2"/>
        <w:jc w:val="both"/>
      </w:pPr>
      <w:r w:rsidRPr="00805750">
        <w:t>2. Zhotovitel se zavazuje za podmínek sjednaných touto smlouvou předat dílo objednateli v</w:t>
      </w:r>
      <w:r w:rsidR="0090283D" w:rsidRPr="00805750">
        <w:t> </w:t>
      </w:r>
      <w:r w:rsidRPr="00805750">
        <w:t>provo</w:t>
      </w:r>
      <w:r w:rsidR="00912530" w:rsidRPr="00805750">
        <w:t>z</w:t>
      </w:r>
      <w:r w:rsidR="008B54FB" w:rsidRPr="00805750">
        <w:t>u</w:t>
      </w:r>
      <w:r w:rsidR="0090283D" w:rsidRPr="00805750">
        <w:t xml:space="preserve"> </w:t>
      </w:r>
      <w:r w:rsidR="006E4FB2" w:rsidRPr="00805750">
        <w:t xml:space="preserve">schopném stavu nejpozději do </w:t>
      </w:r>
      <w:r w:rsidR="00E43B8B" w:rsidRPr="00E43B8B">
        <w:t>15 dní od expedice</w:t>
      </w:r>
      <w:r w:rsidR="00E43B8B">
        <w:t xml:space="preserve"> předmětu díla dle </w:t>
      </w:r>
      <w:r w:rsidR="00E43B8B" w:rsidRPr="00E43B8B">
        <w:t xml:space="preserve">čl. </w:t>
      </w:r>
      <w:r w:rsidR="00A96C94">
        <w:t>V.</w:t>
      </w:r>
      <w:r w:rsidR="00E43B8B" w:rsidRPr="00E43B8B">
        <w:t xml:space="preserve"> odstavce 1</w:t>
      </w:r>
      <w:r w:rsidRPr="00805750">
        <w:t>.</w:t>
      </w:r>
    </w:p>
    <w:p w14:paraId="4821A403" w14:textId="77777777" w:rsidR="00CF2AB9" w:rsidRPr="00805750" w:rsidRDefault="002933FE">
      <w:pPr>
        <w:pStyle w:val="Zkladntext2"/>
        <w:jc w:val="both"/>
      </w:pPr>
      <w:r w:rsidRPr="00805750">
        <w:t>3</w:t>
      </w:r>
      <w:r w:rsidR="00CF2AB9" w:rsidRPr="00805750">
        <w:t>.</w:t>
      </w:r>
      <w:r w:rsidRPr="00805750">
        <w:t xml:space="preserve"> Závěrečné předání </w:t>
      </w:r>
      <w:r w:rsidR="00CF2AB9" w:rsidRPr="00805750">
        <w:t>bude provedeno zástupcem zhotovitele a objednatele</w:t>
      </w:r>
      <w:r w:rsidRPr="00805750">
        <w:t xml:space="preserve"> po </w:t>
      </w:r>
      <w:r w:rsidR="004D03B9" w:rsidRPr="00805750">
        <w:t>ukončení instalace zařízení</w:t>
      </w:r>
      <w:r w:rsidR="00EF7BD0" w:rsidRPr="00805750">
        <w:t>.</w:t>
      </w:r>
      <w:r w:rsidR="00974267" w:rsidRPr="00805750">
        <w:t xml:space="preserve"> </w:t>
      </w:r>
      <w:r w:rsidR="00CF2AB9" w:rsidRPr="00805750">
        <w:t xml:space="preserve">O </w:t>
      </w:r>
      <w:r w:rsidR="005B6BFB" w:rsidRPr="00805750">
        <w:t xml:space="preserve">závěrečném </w:t>
      </w:r>
      <w:r w:rsidR="00CF2AB9" w:rsidRPr="00805750">
        <w:t>předání a převzetí bude pořízen písemný zápis</w:t>
      </w:r>
      <w:r w:rsidR="00EF7BD0" w:rsidRPr="00805750">
        <w:t xml:space="preserve"> ve formě předávacího protokolu</w:t>
      </w:r>
      <w:r w:rsidR="00CF2AB9" w:rsidRPr="00805750">
        <w:t>. Případné drobné vady, které nebrání užívání zařízení k účelu, pro</w:t>
      </w:r>
      <w:r w:rsidR="00900722" w:rsidRPr="00805750">
        <w:t xml:space="preserve"> kter</w:t>
      </w:r>
      <w:r w:rsidR="00097E63">
        <w:t>é</w:t>
      </w:r>
      <w:r w:rsidR="00900722" w:rsidRPr="00805750">
        <w:t xml:space="preserve"> je svou povahou určeno, </w:t>
      </w:r>
      <w:r w:rsidR="00CF2AB9" w:rsidRPr="00805750">
        <w:t>není důvodem k odmítnutí převzetí zařízení.</w:t>
      </w:r>
      <w:r w:rsidR="005B6BFB" w:rsidRPr="00805750">
        <w:t xml:space="preserve"> Tyto </w:t>
      </w:r>
      <w:r w:rsidR="00097E63">
        <w:t>vady</w:t>
      </w:r>
      <w:r w:rsidR="00097E63" w:rsidRPr="00805750">
        <w:t xml:space="preserve"> </w:t>
      </w:r>
      <w:r w:rsidR="005B6BFB" w:rsidRPr="00805750">
        <w:t>budou odstra</w:t>
      </w:r>
      <w:r w:rsidR="00097E63">
        <w:t>něny v rámci záručního servisu.</w:t>
      </w:r>
    </w:p>
    <w:p w14:paraId="4D9DF54F" w14:textId="77777777" w:rsidR="00FF5083" w:rsidRPr="00805750" w:rsidRDefault="002933FE" w:rsidP="00974267">
      <w:pPr>
        <w:pStyle w:val="Zkladntext2"/>
        <w:jc w:val="both"/>
      </w:pPr>
      <w:r w:rsidRPr="00805750">
        <w:t>4</w:t>
      </w:r>
      <w:r w:rsidR="00CF2AB9" w:rsidRPr="00805750">
        <w:t>. Zařízení je považováno za předané objednateli i bez potvrzen</w:t>
      </w:r>
      <w:r w:rsidR="00900722" w:rsidRPr="00805750">
        <w:t xml:space="preserve">í objednatele o jeho převzetí, </w:t>
      </w:r>
      <w:r w:rsidR="00CF2AB9" w:rsidRPr="00805750">
        <w:t>jestliže objednatel zamezí oprávněným pracovníkům zhotovitele přístup k zařízení a tím znemožní</w:t>
      </w:r>
      <w:r w:rsidR="00097E63">
        <w:t xml:space="preserve"> uskutečnit přejímku zařízení.</w:t>
      </w:r>
    </w:p>
    <w:p w14:paraId="3FD8B8F5" w14:textId="77777777" w:rsidR="00C92A50" w:rsidRPr="00805750" w:rsidRDefault="00C92A50">
      <w:pPr>
        <w:tabs>
          <w:tab w:val="left" w:pos="1980"/>
        </w:tabs>
        <w:jc w:val="both"/>
        <w:rPr>
          <w:rFonts w:ascii="Arial" w:hAnsi="Arial" w:cs="Arial"/>
          <w:sz w:val="20"/>
        </w:rPr>
      </w:pPr>
    </w:p>
    <w:p w14:paraId="783C6000"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VI.</w:t>
      </w:r>
    </w:p>
    <w:p w14:paraId="3F3BC767"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Smluvní pokuty a sankce</w:t>
      </w:r>
    </w:p>
    <w:p w14:paraId="735D875E" w14:textId="77777777" w:rsidR="007F5D6C" w:rsidRPr="00805750" w:rsidRDefault="007F5D6C">
      <w:pPr>
        <w:tabs>
          <w:tab w:val="left" w:pos="1980"/>
        </w:tabs>
        <w:jc w:val="center"/>
        <w:rPr>
          <w:rFonts w:ascii="Arial" w:hAnsi="Arial" w:cs="Arial"/>
          <w:b/>
          <w:bCs/>
          <w:sz w:val="20"/>
        </w:rPr>
      </w:pPr>
    </w:p>
    <w:p w14:paraId="661F0FE4" w14:textId="77777777" w:rsidR="00CF2AB9" w:rsidRPr="00805750" w:rsidRDefault="00CF2AB9">
      <w:pPr>
        <w:tabs>
          <w:tab w:val="left" w:pos="1980"/>
        </w:tabs>
        <w:jc w:val="both"/>
        <w:rPr>
          <w:rFonts w:ascii="Arial" w:hAnsi="Arial" w:cs="Arial"/>
          <w:bCs/>
          <w:sz w:val="20"/>
        </w:rPr>
      </w:pPr>
      <w:r w:rsidRPr="00805750">
        <w:rPr>
          <w:rFonts w:ascii="Arial" w:hAnsi="Arial" w:cs="Arial"/>
          <w:bCs/>
          <w:sz w:val="20"/>
        </w:rPr>
        <w:t>1. V případě zaviněného prodlení zhotovitele s dodáním předmětu díla v termínu dle této smlouvy, má objednatel nár</w:t>
      </w:r>
      <w:r w:rsidR="007D065F" w:rsidRPr="00805750">
        <w:rPr>
          <w:rFonts w:ascii="Arial" w:hAnsi="Arial" w:cs="Arial"/>
          <w:bCs/>
          <w:sz w:val="20"/>
        </w:rPr>
        <w:t>ok na smluvní pokutu ve výši 0,</w:t>
      </w:r>
      <w:r w:rsidR="008B54FB" w:rsidRPr="00805750">
        <w:rPr>
          <w:rFonts w:ascii="Arial" w:hAnsi="Arial" w:cs="Arial"/>
          <w:bCs/>
          <w:sz w:val="20"/>
        </w:rPr>
        <w:t>0</w:t>
      </w:r>
      <w:r w:rsidRPr="00805750">
        <w:rPr>
          <w:rFonts w:ascii="Arial" w:hAnsi="Arial" w:cs="Arial"/>
          <w:bCs/>
          <w:sz w:val="20"/>
        </w:rPr>
        <w:t xml:space="preserve">5% </w:t>
      </w:r>
      <w:r w:rsidR="00097E63">
        <w:rPr>
          <w:rFonts w:ascii="Arial" w:hAnsi="Arial" w:cs="Arial"/>
          <w:bCs/>
          <w:sz w:val="20"/>
        </w:rPr>
        <w:t xml:space="preserve">z celkové </w:t>
      </w:r>
      <w:r w:rsidRPr="00805750">
        <w:rPr>
          <w:rFonts w:ascii="Arial" w:hAnsi="Arial" w:cs="Arial"/>
          <w:bCs/>
          <w:sz w:val="20"/>
        </w:rPr>
        <w:t>ceny zařízení dle čl. III. odst. 1 této smlouvy za každý den prodlení</w:t>
      </w:r>
      <w:r w:rsidR="00097E63">
        <w:rPr>
          <w:rFonts w:ascii="Arial" w:hAnsi="Arial" w:cs="Arial"/>
          <w:bCs/>
          <w:sz w:val="20"/>
        </w:rPr>
        <w:t xml:space="preserve"> až do skutečného dodání</w:t>
      </w:r>
      <w:r w:rsidRPr="00805750">
        <w:rPr>
          <w:rFonts w:ascii="Arial" w:hAnsi="Arial" w:cs="Arial"/>
          <w:bCs/>
          <w:sz w:val="20"/>
        </w:rPr>
        <w:t>.</w:t>
      </w:r>
    </w:p>
    <w:p w14:paraId="50B189A6" w14:textId="77777777" w:rsidR="00CF2AB9" w:rsidRPr="00805750" w:rsidRDefault="00CF2AB9">
      <w:pPr>
        <w:tabs>
          <w:tab w:val="left" w:pos="1980"/>
        </w:tabs>
        <w:jc w:val="both"/>
        <w:rPr>
          <w:rFonts w:ascii="Arial" w:hAnsi="Arial" w:cs="Arial"/>
          <w:bCs/>
          <w:sz w:val="20"/>
        </w:rPr>
      </w:pPr>
      <w:r w:rsidRPr="00805750">
        <w:rPr>
          <w:rFonts w:ascii="Arial" w:hAnsi="Arial" w:cs="Arial"/>
          <w:bCs/>
          <w:sz w:val="20"/>
        </w:rPr>
        <w:t xml:space="preserve">2. V případě prodlení objednatele se zaplacením ceny díla v termínech dle čl. IV. této smlouvy má zhotovitel nárok </w:t>
      </w:r>
      <w:r w:rsidR="00097E63">
        <w:rPr>
          <w:rFonts w:ascii="Arial" w:hAnsi="Arial" w:cs="Arial"/>
          <w:bCs/>
          <w:sz w:val="20"/>
        </w:rPr>
        <w:t>vyúčtovat objednateli</w:t>
      </w:r>
      <w:r w:rsidR="00097E63" w:rsidRPr="00805750">
        <w:rPr>
          <w:rFonts w:ascii="Arial" w:hAnsi="Arial" w:cs="Arial"/>
          <w:bCs/>
          <w:sz w:val="20"/>
        </w:rPr>
        <w:t xml:space="preserve"> </w:t>
      </w:r>
      <w:r w:rsidRPr="00805750">
        <w:rPr>
          <w:rFonts w:ascii="Arial" w:hAnsi="Arial" w:cs="Arial"/>
          <w:bCs/>
          <w:sz w:val="20"/>
        </w:rPr>
        <w:t>úrok z prodlení ve výši 0,05% denně z</w:t>
      </w:r>
      <w:r w:rsidR="00097E63">
        <w:rPr>
          <w:rFonts w:ascii="Arial" w:hAnsi="Arial" w:cs="Arial"/>
          <w:bCs/>
          <w:sz w:val="20"/>
        </w:rPr>
        <w:t> dlužné částky až do zaplacení.</w:t>
      </w:r>
      <w:r w:rsidRPr="00805750">
        <w:rPr>
          <w:rFonts w:ascii="Arial" w:hAnsi="Arial" w:cs="Arial"/>
          <w:bCs/>
          <w:sz w:val="20"/>
        </w:rPr>
        <w:t xml:space="preserve"> </w:t>
      </w:r>
    </w:p>
    <w:p w14:paraId="45FA8DC1" w14:textId="77777777" w:rsidR="007F5D6C" w:rsidRPr="00805750" w:rsidRDefault="007F5D6C" w:rsidP="009B4233">
      <w:pPr>
        <w:tabs>
          <w:tab w:val="left" w:pos="1980"/>
        </w:tabs>
        <w:rPr>
          <w:rFonts w:ascii="Arial" w:hAnsi="Arial" w:cs="Arial"/>
          <w:b/>
          <w:bCs/>
          <w:sz w:val="20"/>
        </w:rPr>
      </w:pPr>
    </w:p>
    <w:p w14:paraId="381D06E5"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VII.</w:t>
      </w:r>
    </w:p>
    <w:p w14:paraId="4C9E5A9A" w14:textId="77777777" w:rsidR="00CF2AB9" w:rsidRPr="00805750" w:rsidRDefault="00CF2AB9">
      <w:pPr>
        <w:tabs>
          <w:tab w:val="left" w:pos="1980"/>
        </w:tabs>
        <w:jc w:val="center"/>
        <w:rPr>
          <w:rFonts w:ascii="Arial" w:hAnsi="Arial" w:cs="Arial"/>
          <w:b/>
          <w:bCs/>
          <w:sz w:val="20"/>
        </w:rPr>
      </w:pPr>
      <w:r w:rsidRPr="00805750">
        <w:rPr>
          <w:rFonts w:ascii="Arial" w:hAnsi="Arial" w:cs="Arial"/>
          <w:b/>
          <w:bCs/>
          <w:sz w:val="20"/>
        </w:rPr>
        <w:t>Záruky a servisní služby</w:t>
      </w:r>
    </w:p>
    <w:p w14:paraId="7206B6DC" w14:textId="77777777" w:rsidR="007F5D6C" w:rsidRPr="00805750" w:rsidRDefault="007F5D6C">
      <w:pPr>
        <w:tabs>
          <w:tab w:val="left" w:pos="1980"/>
        </w:tabs>
        <w:jc w:val="center"/>
        <w:rPr>
          <w:rFonts w:ascii="Arial" w:hAnsi="Arial" w:cs="Arial"/>
          <w:b/>
          <w:bCs/>
          <w:sz w:val="20"/>
        </w:rPr>
      </w:pPr>
    </w:p>
    <w:p w14:paraId="06A20BDD" w14:textId="77777777" w:rsidR="00B56F14" w:rsidRDefault="00CF2AB9" w:rsidP="005B6BFB">
      <w:pPr>
        <w:pStyle w:val="Zkladntext2"/>
        <w:jc w:val="both"/>
        <w:rPr>
          <w:color w:val="000000"/>
          <w:kern w:val="28"/>
          <w:szCs w:val="20"/>
          <w14:cntxtAlts/>
        </w:rPr>
      </w:pPr>
      <w:r w:rsidRPr="00805750">
        <w:t>1. Dodané zařízení bude v době dodání odpovídat technickým normám, p</w:t>
      </w:r>
      <w:r w:rsidR="00EE2FAB" w:rsidRPr="00805750">
        <w:t>ředpisům a nařízením platným v ČR</w:t>
      </w:r>
      <w:r w:rsidRPr="00805750">
        <w:t xml:space="preserve"> a</w:t>
      </w:r>
      <w:r w:rsidR="00974267" w:rsidRPr="00805750">
        <w:t xml:space="preserve"> E</w:t>
      </w:r>
      <w:r w:rsidR="00744AC1" w:rsidRPr="00805750">
        <w:t>U, ČSN EN ISO 4414:2011, ČSN EN ISO 12100:2011, ČSN EN ISO 13857:2008, ČSN EN ISO 13732-1:2009, ČSN EN ISO 14120:2017</w:t>
      </w:r>
      <w:r w:rsidR="00974267" w:rsidRPr="00805750">
        <w:t xml:space="preserve"> a</w:t>
      </w:r>
      <w:r w:rsidRPr="00805750">
        <w:t xml:space="preserve"> bude dosahovat para</w:t>
      </w:r>
      <w:r w:rsidR="00900722" w:rsidRPr="00805750">
        <w:t xml:space="preserve">metrů uvedených </w:t>
      </w:r>
      <w:r w:rsidR="00D43FB1" w:rsidRPr="00805750">
        <w:rPr>
          <w:color w:val="000000"/>
          <w:kern w:val="28"/>
          <w:szCs w:val="20"/>
          <w14:cntxtAlts/>
        </w:rPr>
        <w:t>22100835 ze dne 10.11.2020</w:t>
      </w:r>
    </w:p>
    <w:p w14:paraId="11ADCD2B" w14:textId="77777777" w:rsidR="0074556A" w:rsidRPr="00805750" w:rsidRDefault="00CF2AB9" w:rsidP="005B6BFB">
      <w:pPr>
        <w:pStyle w:val="Zkladntext2"/>
        <w:jc w:val="both"/>
      </w:pPr>
      <w:r w:rsidRPr="00805750">
        <w:t>2. Zhotovitel poskytuje touto smlouvou objednateli záruku</w:t>
      </w:r>
      <w:r w:rsidR="0074556A" w:rsidRPr="00805750">
        <w:t xml:space="preserve"> </w:t>
      </w:r>
      <w:r w:rsidR="00097E63">
        <w:t xml:space="preserve">na zařízení </w:t>
      </w:r>
      <w:r w:rsidR="0074556A" w:rsidRPr="00805750">
        <w:t xml:space="preserve">v délce </w:t>
      </w:r>
      <w:r w:rsidR="008941D0" w:rsidRPr="00805750">
        <w:t>24</w:t>
      </w:r>
      <w:r w:rsidR="0074556A" w:rsidRPr="00805750">
        <w:t>měsíců</w:t>
      </w:r>
      <w:r w:rsidRPr="00805750">
        <w:t>,</w:t>
      </w:r>
      <w:r w:rsidR="00F6393B" w:rsidRPr="00805750">
        <w:t xml:space="preserve"> </w:t>
      </w:r>
      <w:r w:rsidRPr="00805750">
        <w:t xml:space="preserve">a to za podmínky dodržení zhotovitelem stanovených technických podmínek pro provoz a požadavků pro používání a obsluhu zařízení, které jsou uvedeny v návodu k obsluze zařízení nebo se kterými bude objednatel seznámen při zaškolení obsluhy. Záruka se nevztahuje na vady způsobené nevhodným používáním, chybnou </w:t>
      </w:r>
      <w:r w:rsidR="00912530" w:rsidRPr="00805750">
        <w:t xml:space="preserve">obsluhou </w:t>
      </w:r>
      <w:r w:rsidR="0070024F" w:rsidRPr="00805750">
        <w:t>apod.</w:t>
      </w:r>
      <w:r w:rsidR="0013302D" w:rsidRPr="00805750">
        <w:t xml:space="preserve"> </w:t>
      </w:r>
    </w:p>
    <w:p w14:paraId="53A4A0B8" w14:textId="77777777" w:rsidR="00CF2AB9" w:rsidRPr="00805750" w:rsidRDefault="00CF2AB9" w:rsidP="00912530">
      <w:pPr>
        <w:pStyle w:val="Zkladntext2"/>
        <w:jc w:val="both"/>
      </w:pPr>
      <w:r w:rsidRPr="00805750">
        <w:t xml:space="preserve">3. Záruka podle předchozího odstavce 2. </w:t>
      </w:r>
      <w:r w:rsidR="008F0F09" w:rsidRPr="00805750">
        <w:t>za</w:t>
      </w:r>
      <w:r w:rsidRPr="00805750">
        <w:t>počne běžet dnem řádného protokolárního předání a převzetí z</w:t>
      </w:r>
      <w:r w:rsidR="005B6BFB" w:rsidRPr="00805750">
        <w:t>ařízení dle článku V. odstavce 3</w:t>
      </w:r>
      <w:r w:rsidRPr="00805750">
        <w:t xml:space="preserve">. této smlouvy. </w:t>
      </w:r>
    </w:p>
    <w:p w14:paraId="6DB6923A" w14:textId="77777777" w:rsidR="007F5D6C" w:rsidRPr="00805750" w:rsidRDefault="007F5D6C" w:rsidP="009B4233">
      <w:pPr>
        <w:pStyle w:val="Zkladntext2"/>
        <w:rPr>
          <w:b/>
          <w:bCs/>
        </w:rPr>
      </w:pPr>
    </w:p>
    <w:p w14:paraId="10149DAE" w14:textId="77777777" w:rsidR="00CF2AB9" w:rsidRPr="00805750" w:rsidRDefault="0080157E">
      <w:pPr>
        <w:pStyle w:val="Zkladntext2"/>
        <w:jc w:val="center"/>
        <w:rPr>
          <w:b/>
          <w:bCs/>
        </w:rPr>
      </w:pPr>
      <w:r>
        <w:rPr>
          <w:b/>
          <w:bCs/>
        </w:rPr>
        <w:t>VIII</w:t>
      </w:r>
      <w:r w:rsidR="00CF2AB9" w:rsidRPr="00805750">
        <w:rPr>
          <w:b/>
          <w:bCs/>
        </w:rPr>
        <w:t>.</w:t>
      </w:r>
    </w:p>
    <w:p w14:paraId="01F1D130" w14:textId="77777777" w:rsidR="00CF2AB9" w:rsidRPr="00805750" w:rsidRDefault="00CF2AB9">
      <w:pPr>
        <w:pStyle w:val="Zkladntext2"/>
        <w:jc w:val="center"/>
        <w:rPr>
          <w:b/>
          <w:bCs/>
        </w:rPr>
      </w:pPr>
      <w:r w:rsidRPr="00805750">
        <w:rPr>
          <w:b/>
          <w:bCs/>
        </w:rPr>
        <w:t>Přechod vlastnictví, nebezpečí škody</w:t>
      </w:r>
    </w:p>
    <w:p w14:paraId="34F2E206" w14:textId="77777777" w:rsidR="007F5D6C" w:rsidRPr="00805750" w:rsidRDefault="007F5D6C">
      <w:pPr>
        <w:pStyle w:val="Zkladntext2"/>
        <w:jc w:val="center"/>
        <w:rPr>
          <w:b/>
          <w:bCs/>
        </w:rPr>
      </w:pPr>
    </w:p>
    <w:p w14:paraId="64D5D3E0" w14:textId="77777777" w:rsidR="00CF2AB9" w:rsidRPr="00805750" w:rsidRDefault="00CF2AB9">
      <w:pPr>
        <w:pStyle w:val="Zkladntext2"/>
        <w:jc w:val="both"/>
      </w:pPr>
      <w:r w:rsidRPr="00805750">
        <w:t xml:space="preserve">1. Nebezpečí škody na dodaném zařízení přechází ze zhotovitele na objednatele </w:t>
      </w:r>
      <w:r w:rsidR="001F41C1">
        <w:t>okamžikem</w:t>
      </w:r>
      <w:r w:rsidR="001F41C1" w:rsidRPr="00805750">
        <w:t xml:space="preserve"> </w:t>
      </w:r>
      <w:r w:rsidRPr="00805750">
        <w:t>jeho předání objednat</w:t>
      </w:r>
      <w:r w:rsidR="001F41C1">
        <w:t>eli dle článku V. této smlouvy.</w:t>
      </w:r>
    </w:p>
    <w:p w14:paraId="7A2E2518" w14:textId="77777777" w:rsidR="00EC45D0" w:rsidRPr="00805750" w:rsidRDefault="00CF2AB9">
      <w:pPr>
        <w:pStyle w:val="Zkladntext2"/>
        <w:jc w:val="both"/>
      </w:pPr>
      <w:r w:rsidRPr="00805750">
        <w:t>2. Vlastnické právo k dodanému zařízení přechází ze zhotovitele na objednatele teprve po úhradě celkové ceny díla. Škoda na zařízení, jež vznikla na zařízení po přechodu nebezpečí škody na objednatele, nezbavuje objednatele povinnosti zaplatit zhotoviteli celkovou cenu díla, ledaže ke škodě došlo v důsledku por</w:t>
      </w:r>
      <w:r w:rsidR="001F41C1">
        <w:t>ušení povinnosti zhotovitele.</w:t>
      </w:r>
    </w:p>
    <w:p w14:paraId="5751F910" w14:textId="77777777" w:rsidR="007F5D6C" w:rsidRPr="00805750" w:rsidRDefault="007F5D6C" w:rsidP="009B4233">
      <w:pPr>
        <w:pStyle w:val="Zkladntext2"/>
        <w:rPr>
          <w:b/>
          <w:bCs/>
        </w:rPr>
      </w:pPr>
    </w:p>
    <w:p w14:paraId="7ECCB1A7" w14:textId="77777777" w:rsidR="00CF2AB9" w:rsidRPr="00805750" w:rsidRDefault="0080157E">
      <w:pPr>
        <w:pStyle w:val="Zkladntext2"/>
        <w:jc w:val="center"/>
        <w:rPr>
          <w:b/>
          <w:bCs/>
        </w:rPr>
      </w:pPr>
      <w:r>
        <w:rPr>
          <w:b/>
          <w:bCs/>
        </w:rPr>
        <w:t>I</w:t>
      </w:r>
      <w:r w:rsidR="00CF2AB9" w:rsidRPr="00805750">
        <w:rPr>
          <w:b/>
          <w:bCs/>
        </w:rPr>
        <w:t>X.</w:t>
      </w:r>
    </w:p>
    <w:p w14:paraId="0DC84184" w14:textId="77777777" w:rsidR="00CF2AB9" w:rsidRPr="00805750" w:rsidRDefault="00CF2AB9">
      <w:pPr>
        <w:pStyle w:val="Zkladntext2"/>
        <w:jc w:val="center"/>
        <w:rPr>
          <w:b/>
          <w:bCs/>
        </w:rPr>
      </w:pPr>
      <w:r w:rsidRPr="00805750">
        <w:rPr>
          <w:b/>
          <w:bCs/>
        </w:rPr>
        <w:t>Závěrečná ustanovení</w:t>
      </w:r>
    </w:p>
    <w:p w14:paraId="56862384" w14:textId="77777777" w:rsidR="007F5D6C" w:rsidRPr="00805750" w:rsidRDefault="007F5D6C">
      <w:pPr>
        <w:pStyle w:val="Zkladntext2"/>
        <w:jc w:val="center"/>
        <w:rPr>
          <w:b/>
          <w:bCs/>
        </w:rPr>
      </w:pPr>
    </w:p>
    <w:p w14:paraId="730D727D" w14:textId="77777777" w:rsidR="00CF2AB9" w:rsidRPr="00805750" w:rsidRDefault="00CF2AB9">
      <w:pPr>
        <w:pStyle w:val="Zkladntext2"/>
        <w:jc w:val="both"/>
      </w:pPr>
      <w:r w:rsidRPr="00805750">
        <w:t>1. Tato smlouva nabývá platnosti a účinnosti podpisem oprávněných zástupců obou stran. Smlouva je závazná i pro právní nástupce obou smluvních stran.</w:t>
      </w:r>
    </w:p>
    <w:p w14:paraId="65EE290F" w14:textId="77777777" w:rsidR="00CF2AB9" w:rsidRPr="00805750" w:rsidRDefault="00CF2AB9">
      <w:pPr>
        <w:pStyle w:val="Zkladntext2"/>
        <w:jc w:val="both"/>
      </w:pPr>
      <w:r w:rsidRPr="00805750">
        <w:t>2. Tuto smlouvu lze měnit a doplňovat jen formou písemných a číslova</w:t>
      </w:r>
      <w:r w:rsidR="00352C00" w:rsidRPr="00805750">
        <w:t xml:space="preserve">ných dodatků, jinak jsou změny </w:t>
      </w:r>
      <w:r w:rsidRPr="00805750">
        <w:t xml:space="preserve">neplatné.  </w:t>
      </w:r>
    </w:p>
    <w:p w14:paraId="7CAA03D4" w14:textId="77777777" w:rsidR="00736D4F" w:rsidRDefault="00CF2AB9">
      <w:pPr>
        <w:pStyle w:val="Zkladntext2"/>
        <w:jc w:val="both"/>
      </w:pPr>
      <w:r w:rsidRPr="00805750">
        <w:t>3. Ve věcech touto smlouvou výslovně neupravených platí příslušná ustanovení obecně závazných p</w:t>
      </w:r>
      <w:r w:rsidR="003B451E" w:rsidRPr="00805750">
        <w:t>rávních předpisů</w:t>
      </w:r>
      <w:r w:rsidRPr="00805750">
        <w:t>.</w:t>
      </w:r>
    </w:p>
    <w:p w14:paraId="2161E4FD" w14:textId="77777777" w:rsidR="0080157E" w:rsidRDefault="0080157E">
      <w:pPr>
        <w:pStyle w:val="Zkladntext2"/>
        <w:jc w:val="both"/>
      </w:pPr>
      <w:r>
        <w:t xml:space="preserve">4. </w:t>
      </w:r>
      <w:r w:rsidRPr="0080157E">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r>
        <w:t>.</w:t>
      </w:r>
    </w:p>
    <w:p w14:paraId="439A72E2" w14:textId="77777777" w:rsidR="00036585" w:rsidRPr="00805750" w:rsidRDefault="00036585" w:rsidP="00036585">
      <w:pPr>
        <w:pStyle w:val="Zkladntext2"/>
        <w:jc w:val="both"/>
      </w:pPr>
      <w:r>
        <w:t xml:space="preserve">5. Zhotovitel bere na vědomí, že 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se dohodly, že tuto smlouvu uveřejní v Registru objednatel, a to ve verzi pro uveřejnění, tj. po znečitelnění informací, které nelze poskytnout při postupu podle předpisů upravujících svobodný přístup k informacím a které se neuveřejňují v Registru v souladu s § 3 odst. 1 ZRS- konkrétně se jedná o osobní údaje a údaje o ceně, a to do 30 dnů po podpisu této smlouvy. Zároveň nebudou tyto údaje uvedeny v </w:t>
      </w:r>
      <w:proofErr w:type="spellStart"/>
      <w:r>
        <w:t>metadatech</w:t>
      </w:r>
      <w:proofErr w:type="spellEnd"/>
      <w:r>
        <w:t xml:space="preserve"> smlouvy.</w:t>
      </w:r>
    </w:p>
    <w:p w14:paraId="1736320E" w14:textId="77777777" w:rsidR="00736D4F" w:rsidRPr="00805750" w:rsidRDefault="00036585">
      <w:pPr>
        <w:pStyle w:val="Zkladntext2"/>
        <w:jc w:val="both"/>
      </w:pPr>
      <w:r>
        <w:t>6</w:t>
      </w:r>
      <w:r w:rsidR="00736D4F" w:rsidRPr="00805750">
        <w:t>. Objednatel se touto smlouvou zavazuje zařízení provozovat v souladu s</w:t>
      </w:r>
      <w:r w:rsidR="001F41C1">
        <w:t xml:space="preserve"> jeho </w:t>
      </w:r>
      <w:r w:rsidR="00736D4F" w:rsidRPr="00805750">
        <w:t>určení</w:t>
      </w:r>
      <w:r w:rsidR="001F41C1">
        <w:t>m</w:t>
      </w:r>
      <w:r w:rsidR="00736D4F" w:rsidRPr="00805750">
        <w:t xml:space="preserve"> a</w:t>
      </w:r>
      <w:r w:rsidR="00F92373" w:rsidRPr="00805750">
        <w:t xml:space="preserve"> v souladu s právními předpisy </w:t>
      </w:r>
      <w:r w:rsidR="00222BF9" w:rsidRPr="00805750">
        <w:t>ČR</w:t>
      </w:r>
      <w:r w:rsidR="00736D4F" w:rsidRPr="00805750">
        <w:t>.</w:t>
      </w:r>
    </w:p>
    <w:p w14:paraId="152AF06C" w14:textId="77777777" w:rsidR="00CF2AB9" w:rsidRPr="00805750" w:rsidRDefault="00036585">
      <w:pPr>
        <w:pStyle w:val="Zkladntext2"/>
        <w:jc w:val="both"/>
      </w:pPr>
      <w:r>
        <w:t>7</w:t>
      </w:r>
      <w:r w:rsidR="00CF2AB9" w:rsidRPr="00805750">
        <w:t xml:space="preserve">. Smluvní strany prohlašují, že tuto smlouvu uzavírají po vzájemném projednání podle své pravé a svobodné vůle, nikoli v tísni nebo za nápadně nevýhodných podmínek, což stvrzují svými podpisy. </w:t>
      </w:r>
    </w:p>
    <w:p w14:paraId="2B560E97" w14:textId="77777777" w:rsidR="00CF2AB9" w:rsidRPr="00805750" w:rsidRDefault="00CF2AB9">
      <w:pPr>
        <w:pStyle w:val="Zkladntext2"/>
        <w:jc w:val="both"/>
      </w:pPr>
    </w:p>
    <w:p w14:paraId="1F7A88E7" w14:textId="77777777" w:rsidR="00FF5083" w:rsidRPr="00805750" w:rsidRDefault="00FF5083">
      <w:pPr>
        <w:pStyle w:val="Zkladntext2"/>
        <w:jc w:val="both"/>
      </w:pPr>
    </w:p>
    <w:p w14:paraId="3AE2DBC9" w14:textId="77777777" w:rsidR="008B135A" w:rsidRDefault="00A96C94">
      <w:pPr>
        <w:rPr>
          <w:rFonts w:ascii="Arial" w:hAnsi="Arial" w:cs="Arial"/>
          <w:sz w:val="20"/>
        </w:rPr>
      </w:pPr>
      <w:bookmarkStart w:id="1" w:name="OLE_LINK1"/>
      <w:r>
        <w:rPr>
          <w:rFonts w:ascii="Arial" w:hAnsi="Arial" w:cs="Arial"/>
          <w:sz w:val="20"/>
        </w:rPr>
        <w:t>Za zhotovitele: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Za objednatele:</w:t>
      </w:r>
    </w:p>
    <w:p w14:paraId="2C168E01" w14:textId="77777777" w:rsidR="00A96C94" w:rsidRDefault="00A96C94">
      <w:pPr>
        <w:rPr>
          <w:rFonts w:ascii="Arial" w:hAnsi="Arial" w:cs="Arial"/>
          <w:sz w:val="20"/>
        </w:rPr>
      </w:pPr>
    </w:p>
    <w:p w14:paraId="785289FC" w14:textId="77777777" w:rsidR="00A96C94" w:rsidRDefault="00A96C94">
      <w:pPr>
        <w:rPr>
          <w:rFonts w:ascii="Arial" w:hAnsi="Arial" w:cs="Arial"/>
          <w:sz w:val="20"/>
        </w:rPr>
      </w:pPr>
    </w:p>
    <w:p w14:paraId="11848FA5" w14:textId="77777777" w:rsidR="00CF2AB9" w:rsidRPr="00805750" w:rsidRDefault="00CB0384" w:rsidP="003B451E">
      <w:pPr>
        <w:pStyle w:val="Zkladntext2"/>
        <w:jc w:val="both"/>
      </w:pPr>
      <w:r w:rsidRPr="00805750">
        <w:t>V Bělotíně dne:</w:t>
      </w:r>
      <w:r w:rsidR="00063675" w:rsidRPr="00805750">
        <w:t xml:space="preserve"> …………….</w:t>
      </w:r>
      <w:r w:rsidR="00CF2AB9" w:rsidRPr="00805750">
        <w:t xml:space="preserve"> </w:t>
      </w:r>
      <w:r w:rsidR="003B451E" w:rsidRPr="00805750">
        <w:t xml:space="preserve">  </w:t>
      </w:r>
      <w:r w:rsidR="0083422B" w:rsidRPr="00805750">
        <w:t xml:space="preserve">          </w:t>
      </w:r>
      <w:r w:rsidR="0083422B" w:rsidRPr="00805750">
        <w:tab/>
      </w:r>
      <w:r w:rsidR="0083422B" w:rsidRPr="00805750">
        <w:tab/>
      </w:r>
      <w:r w:rsidR="0083422B" w:rsidRPr="00805750">
        <w:tab/>
      </w:r>
      <w:r w:rsidR="00852A21" w:rsidRPr="00805750">
        <w:t xml:space="preserve">V Českých Budějovicích </w:t>
      </w:r>
      <w:r w:rsidR="00EE2FAB" w:rsidRPr="00805750">
        <w:t>dne: …………</w:t>
      </w:r>
      <w:r w:rsidR="00852A21" w:rsidRPr="00805750">
        <w:t>……….</w:t>
      </w:r>
    </w:p>
    <w:p w14:paraId="2587739A" w14:textId="77777777" w:rsidR="00CF2AB9" w:rsidRPr="00805750" w:rsidRDefault="00CF2AB9">
      <w:pPr>
        <w:pStyle w:val="Zkladntext2"/>
        <w:jc w:val="both"/>
      </w:pPr>
    </w:p>
    <w:p w14:paraId="586A996F" w14:textId="77777777" w:rsidR="00624545" w:rsidRDefault="00624545">
      <w:pPr>
        <w:pStyle w:val="Zkladntext2"/>
        <w:jc w:val="both"/>
      </w:pPr>
    </w:p>
    <w:p w14:paraId="0C8D23E6" w14:textId="77777777" w:rsidR="008B135A" w:rsidRDefault="008B135A">
      <w:pPr>
        <w:pStyle w:val="Zkladntext2"/>
        <w:jc w:val="both"/>
      </w:pPr>
    </w:p>
    <w:tbl>
      <w:tblPr>
        <w:tblStyle w:val="Mkatabulky"/>
        <w:tblW w:w="9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8B135A" w14:paraId="207BB41D" w14:textId="77777777" w:rsidTr="00A96C94">
        <w:trPr>
          <w:trHeight w:val="498"/>
        </w:trPr>
        <w:tc>
          <w:tcPr>
            <w:tcW w:w="4832" w:type="dxa"/>
          </w:tcPr>
          <w:p w14:paraId="1DA6E99A" w14:textId="77777777" w:rsidR="008B135A" w:rsidRDefault="008B135A">
            <w:pPr>
              <w:pStyle w:val="Zkladntext2"/>
              <w:jc w:val="both"/>
            </w:pPr>
            <w:r w:rsidRPr="00805750">
              <w:t xml:space="preserve">Milan </w:t>
            </w:r>
            <w:proofErr w:type="spellStart"/>
            <w:r w:rsidRPr="00805750">
              <w:t>Sečkár</w:t>
            </w:r>
            <w:proofErr w:type="spellEnd"/>
            <w:r>
              <w:t xml:space="preserve"> - jednatel společnosti</w:t>
            </w:r>
          </w:p>
        </w:tc>
        <w:tc>
          <w:tcPr>
            <w:tcW w:w="4832" w:type="dxa"/>
          </w:tcPr>
          <w:p w14:paraId="275C7185" w14:textId="77777777" w:rsidR="008B135A" w:rsidRDefault="008B135A">
            <w:pPr>
              <w:pStyle w:val="Zkladntext2"/>
              <w:jc w:val="both"/>
            </w:pPr>
            <w:r>
              <w:rPr>
                <w:szCs w:val="20"/>
              </w:rPr>
              <w:t>Ing. Václav Král, předseda představenstva</w:t>
            </w:r>
          </w:p>
        </w:tc>
      </w:tr>
      <w:tr w:rsidR="008B135A" w14:paraId="061D6AA1" w14:textId="77777777" w:rsidTr="00A96C94">
        <w:trPr>
          <w:trHeight w:val="498"/>
        </w:trPr>
        <w:tc>
          <w:tcPr>
            <w:tcW w:w="4832" w:type="dxa"/>
          </w:tcPr>
          <w:p w14:paraId="44B98A3C" w14:textId="77777777" w:rsidR="008B135A" w:rsidRDefault="008B135A">
            <w:pPr>
              <w:pStyle w:val="Zkladntext2"/>
              <w:jc w:val="both"/>
            </w:pPr>
            <w:r w:rsidRPr="00805750">
              <w:t>…………………………………………</w:t>
            </w:r>
          </w:p>
        </w:tc>
        <w:tc>
          <w:tcPr>
            <w:tcW w:w="4832" w:type="dxa"/>
          </w:tcPr>
          <w:p w14:paraId="1CF90780" w14:textId="77777777" w:rsidR="00A96C94" w:rsidRDefault="00A96C94">
            <w:pPr>
              <w:pStyle w:val="Zkladntext2"/>
              <w:jc w:val="both"/>
            </w:pPr>
          </w:p>
          <w:p w14:paraId="18A17BF7" w14:textId="77777777" w:rsidR="008B135A" w:rsidRDefault="008B135A">
            <w:pPr>
              <w:pStyle w:val="Zkladntext2"/>
              <w:jc w:val="both"/>
            </w:pPr>
            <w:r w:rsidRPr="00805750">
              <w:t>…………………………………………</w:t>
            </w:r>
          </w:p>
        </w:tc>
      </w:tr>
      <w:tr w:rsidR="008B135A" w14:paraId="3A39EB8D" w14:textId="77777777" w:rsidTr="00A96C94">
        <w:trPr>
          <w:trHeight w:val="498"/>
        </w:trPr>
        <w:tc>
          <w:tcPr>
            <w:tcW w:w="4832" w:type="dxa"/>
          </w:tcPr>
          <w:p w14:paraId="3190694C" w14:textId="77777777" w:rsidR="008B135A" w:rsidRPr="00805750" w:rsidRDefault="008B135A">
            <w:pPr>
              <w:pStyle w:val="Zkladntext2"/>
              <w:jc w:val="both"/>
            </w:pPr>
          </w:p>
        </w:tc>
        <w:tc>
          <w:tcPr>
            <w:tcW w:w="4832" w:type="dxa"/>
          </w:tcPr>
          <w:p w14:paraId="0C24550A" w14:textId="77777777" w:rsidR="00A96C94" w:rsidRDefault="00A96C94">
            <w:pPr>
              <w:pStyle w:val="Zkladntext2"/>
              <w:jc w:val="both"/>
              <w:rPr>
                <w:szCs w:val="20"/>
              </w:rPr>
            </w:pPr>
          </w:p>
          <w:p w14:paraId="68DF1E99" w14:textId="77777777" w:rsidR="00A96C94" w:rsidRDefault="00A96C94">
            <w:pPr>
              <w:pStyle w:val="Zkladntext2"/>
              <w:jc w:val="both"/>
              <w:rPr>
                <w:szCs w:val="20"/>
              </w:rPr>
            </w:pPr>
          </w:p>
          <w:p w14:paraId="52A5B5BD" w14:textId="11837688" w:rsidR="008B135A" w:rsidRDefault="008B135A">
            <w:pPr>
              <w:pStyle w:val="Zkladntext2"/>
              <w:jc w:val="both"/>
            </w:pPr>
            <w:r>
              <w:rPr>
                <w:szCs w:val="20"/>
              </w:rPr>
              <w:t>Mgr. Martin Žahourek, člen představenstva</w:t>
            </w:r>
          </w:p>
        </w:tc>
      </w:tr>
      <w:tr w:rsidR="008B135A" w14:paraId="3BD7D49B" w14:textId="77777777" w:rsidTr="00A96C94">
        <w:trPr>
          <w:trHeight w:val="498"/>
        </w:trPr>
        <w:tc>
          <w:tcPr>
            <w:tcW w:w="4832" w:type="dxa"/>
          </w:tcPr>
          <w:p w14:paraId="5B0E5C88" w14:textId="77777777" w:rsidR="008B135A" w:rsidRPr="00805750" w:rsidRDefault="008B135A">
            <w:pPr>
              <w:pStyle w:val="Zkladntext2"/>
              <w:jc w:val="both"/>
            </w:pPr>
          </w:p>
        </w:tc>
        <w:tc>
          <w:tcPr>
            <w:tcW w:w="4832" w:type="dxa"/>
          </w:tcPr>
          <w:p w14:paraId="5100C537" w14:textId="77777777" w:rsidR="00A96C94" w:rsidRDefault="00A96C94">
            <w:pPr>
              <w:pStyle w:val="Zkladntext2"/>
              <w:jc w:val="both"/>
            </w:pPr>
          </w:p>
          <w:p w14:paraId="259AB9D5" w14:textId="77777777" w:rsidR="008B135A" w:rsidRDefault="008B135A">
            <w:pPr>
              <w:pStyle w:val="Zkladntext2"/>
              <w:jc w:val="both"/>
            </w:pPr>
            <w:r w:rsidRPr="00805750">
              <w:t>…………………………………………</w:t>
            </w:r>
          </w:p>
        </w:tc>
      </w:tr>
      <w:bookmarkEnd w:id="1"/>
    </w:tbl>
    <w:p w14:paraId="620408EF" w14:textId="77777777" w:rsidR="00CF2AB9" w:rsidRPr="00805750" w:rsidRDefault="00CF2AB9" w:rsidP="001F41C1">
      <w:pPr>
        <w:tabs>
          <w:tab w:val="left" w:pos="720"/>
          <w:tab w:val="left" w:pos="5529"/>
        </w:tabs>
        <w:jc w:val="both"/>
        <w:rPr>
          <w:rFonts w:ascii="Arial" w:hAnsi="Arial" w:cs="Arial"/>
          <w:sz w:val="20"/>
        </w:rPr>
      </w:pPr>
    </w:p>
    <w:sectPr w:rsidR="00CF2AB9" w:rsidRPr="00805750" w:rsidSect="00E7268A">
      <w:footerReference w:type="default" r:id="rId9"/>
      <w:pgSz w:w="11906" w:h="16838"/>
      <w:pgMar w:top="1079" w:right="986" w:bottom="1618" w:left="13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391BF" w16cex:dateUtc="2021-05-10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8F84B" w16cid:durableId="24439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FD1A2" w14:textId="77777777" w:rsidR="00AC6F79" w:rsidRDefault="00AC6F79">
      <w:r>
        <w:separator/>
      </w:r>
    </w:p>
  </w:endnote>
  <w:endnote w:type="continuationSeparator" w:id="0">
    <w:p w14:paraId="2CBCFF54" w14:textId="77777777" w:rsidR="00AC6F79" w:rsidRDefault="00AC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E018D" w14:textId="77777777" w:rsidR="007B446D" w:rsidRDefault="007B446D">
    <w:pPr>
      <w:pStyle w:val="Zpat"/>
      <w:jc w:val="center"/>
      <w:rPr>
        <w:sz w:val="22"/>
      </w:rPr>
    </w:pPr>
    <w:r>
      <w:rPr>
        <w:rStyle w:val="slostrnky"/>
        <w:sz w:val="22"/>
      </w:rPr>
      <w:fldChar w:fldCharType="begin"/>
    </w:r>
    <w:r>
      <w:rPr>
        <w:rStyle w:val="slostrnky"/>
        <w:sz w:val="22"/>
      </w:rPr>
      <w:instrText xml:space="preserve"> PAGE </w:instrText>
    </w:r>
    <w:r>
      <w:rPr>
        <w:rStyle w:val="slostrnky"/>
        <w:sz w:val="22"/>
      </w:rPr>
      <w:fldChar w:fldCharType="separate"/>
    </w:r>
    <w:r w:rsidR="00445034">
      <w:rPr>
        <w:rStyle w:val="slostrnky"/>
        <w:noProof/>
        <w:sz w:val="22"/>
      </w:rPr>
      <w:t>1</w:t>
    </w:r>
    <w:r>
      <w:rPr>
        <w:rStyle w:val="slostrnky"/>
        <w:sz w:val="22"/>
      </w:rPr>
      <w:fldChar w:fldCharType="end"/>
    </w:r>
    <w:r>
      <w:rPr>
        <w:rStyle w:val="slostrnky"/>
        <w:sz w:val="22"/>
      </w:rPr>
      <w:t>/</w:t>
    </w:r>
    <w:r>
      <w:rPr>
        <w:rStyle w:val="slostrnky"/>
        <w:sz w:val="22"/>
      </w:rPr>
      <w:fldChar w:fldCharType="begin"/>
    </w:r>
    <w:r>
      <w:rPr>
        <w:rStyle w:val="slostrnky"/>
        <w:sz w:val="22"/>
      </w:rPr>
      <w:instrText xml:space="preserve"> NUMPAGES </w:instrText>
    </w:r>
    <w:r>
      <w:rPr>
        <w:rStyle w:val="slostrnky"/>
        <w:sz w:val="22"/>
      </w:rPr>
      <w:fldChar w:fldCharType="separate"/>
    </w:r>
    <w:r w:rsidR="00445034">
      <w:rPr>
        <w:rStyle w:val="slostrnky"/>
        <w:noProof/>
        <w:sz w:val="22"/>
      </w:rPr>
      <w:t>4</w:t>
    </w:r>
    <w:r>
      <w:rPr>
        <w:rStyle w:val="slostrnky"/>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4297B" w14:textId="77777777" w:rsidR="00AC6F79" w:rsidRDefault="00AC6F79">
      <w:r>
        <w:separator/>
      </w:r>
    </w:p>
  </w:footnote>
  <w:footnote w:type="continuationSeparator" w:id="0">
    <w:p w14:paraId="0916A805" w14:textId="77777777" w:rsidR="00AC6F79" w:rsidRDefault="00AC6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4922"/>
    <w:multiLevelType w:val="hybridMultilevel"/>
    <w:tmpl w:val="1AC0C240"/>
    <w:lvl w:ilvl="0" w:tplc="B6E4C5F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1B6220"/>
    <w:multiLevelType w:val="hybridMultilevel"/>
    <w:tmpl w:val="6A780358"/>
    <w:lvl w:ilvl="0" w:tplc="0405000F">
      <w:start w:val="1"/>
      <w:numFmt w:val="decimal"/>
      <w:lvlText w:val="%1."/>
      <w:lvlJc w:val="left"/>
      <w:pPr>
        <w:ind w:left="1262" w:hanging="360"/>
      </w:pPr>
    </w:lvl>
    <w:lvl w:ilvl="1" w:tplc="04050019" w:tentative="1">
      <w:start w:val="1"/>
      <w:numFmt w:val="lowerLetter"/>
      <w:lvlText w:val="%2."/>
      <w:lvlJc w:val="left"/>
      <w:pPr>
        <w:ind w:left="1982" w:hanging="360"/>
      </w:pPr>
    </w:lvl>
    <w:lvl w:ilvl="2" w:tplc="0405001B" w:tentative="1">
      <w:start w:val="1"/>
      <w:numFmt w:val="lowerRoman"/>
      <w:lvlText w:val="%3."/>
      <w:lvlJc w:val="right"/>
      <w:pPr>
        <w:ind w:left="2702" w:hanging="180"/>
      </w:pPr>
    </w:lvl>
    <w:lvl w:ilvl="3" w:tplc="0405000F" w:tentative="1">
      <w:start w:val="1"/>
      <w:numFmt w:val="decimal"/>
      <w:lvlText w:val="%4."/>
      <w:lvlJc w:val="left"/>
      <w:pPr>
        <w:ind w:left="3422" w:hanging="360"/>
      </w:pPr>
    </w:lvl>
    <w:lvl w:ilvl="4" w:tplc="04050019" w:tentative="1">
      <w:start w:val="1"/>
      <w:numFmt w:val="lowerLetter"/>
      <w:lvlText w:val="%5."/>
      <w:lvlJc w:val="left"/>
      <w:pPr>
        <w:ind w:left="4142" w:hanging="360"/>
      </w:pPr>
    </w:lvl>
    <w:lvl w:ilvl="5" w:tplc="0405001B" w:tentative="1">
      <w:start w:val="1"/>
      <w:numFmt w:val="lowerRoman"/>
      <w:lvlText w:val="%6."/>
      <w:lvlJc w:val="right"/>
      <w:pPr>
        <w:ind w:left="4862" w:hanging="180"/>
      </w:pPr>
    </w:lvl>
    <w:lvl w:ilvl="6" w:tplc="0405000F" w:tentative="1">
      <w:start w:val="1"/>
      <w:numFmt w:val="decimal"/>
      <w:lvlText w:val="%7."/>
      <w:lvlJc w:val="left"/>
      <w:pPr>
        <w:ind w:left="5582" w:hanging="360"/>
      </w:pPr>
    </w:lvl>
    <w:lvl w:ilvl="7" w:tplc="04050019" w:tentative="1">
      <w:start w:val="1"/>
      <w:numFmt w:val="lowerLetter"/>
      <w:lvlText w:val="%8."/>
      <w:lvlJc w:val="left"/>
      <w:pPr>
        <w:ind w:left="6302" w:hanging="360"/>
      </w:pPr>
    </w:lvl>
    <w:lvl w:ilvl="8" w:tplc="0405001B" w:tentative="1">
      <w:start w:val="1"/>
      <w:numFmt w:val="lowerRoman"/>
      <w:lvlText w:val="%9."/>
      <w:lvlJc w:val="right"/>
      <w:pPr>
        <w:ind w:left="7022" w:hanging="180"/>
      </w:pPr>
    </w:lvl>
  </w:abstractNum>
  <w:abstractNum w:abstractNumId="2" w15:restartNumberingAfterBreak="0">
    <w:nsid w:val="23F6438B"/>
    <w:multiLevelType w:val="hybridMultilevel"/>
    <w:tmpl w:val="C4300E44"/>
    <w:lvl w:ilvl="0" w:tplc="136C69F8">
      <w:start w:val="1"/>
      <w:numFmt w:val="lowerLetter"/>
      <w:lvlText w:val="%1)"/>
      <w:lvlJc w:val="left"/>
      <w:pPr>
        <w:ind w:left="720" w:hanging="360"/>
      </w:pPr>
      <w:rPr>
        <w:rFonts w:ascii="Calibri" w:hAnsi="Calibri"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807956"/>
    <w:multiLevelType w:val="hybridMultilevel"/>
    <w:tmpl w:val="754E8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B24909"/>
    <w:multiLevelType w:val="hybridMultilevel"/>
    <w:tmpl w:val="CC927BD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9AA1EB7"/>
    <w:multiLevelType w:val="hybridMultilevel"/>
    <w:tmpl w:val="16062A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A3ED5"/>
    <w:multiLevelType w:val="hybridMultilevel"/>
    <w:tmpl w:val="39329E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9459CE"/>
    <w:multiLevelType w:val="hybridMultilevel"/>
    <w:tmpl w:val="0AEA2E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C86668"/>
    <w:multiLevelType w:val="hybridMultilevel"/>
    <w:tmpl w:val="07745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89786B"/>
    <w:multiLevelType w:val="hybridMultilevel"/>
    <w:tmpl w:val="CF4AC8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7F4923"/>
    <w:multiLevelType w:val="hybridMultilevel"/>
    <w:tmpl w:val="25242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BE70EE"/>
    <w:multiLevelType w:val="hybridMultilevel"/>
    <w:tmpl w:val="F2880F50"/>
    <w:lvl w:ilvl="0" w:tplc="F1F61C84">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1B5B79"/>
    <w:multiLevelType w:val="hybridMultilevel"/>
    <w:tmpl w:val="E56CF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007F82"/>
    <w:multiLevelType w:val="hybridMultilevel"/>
    <w:tmpl w:val="0D04A1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E8C0B1E"/>
    <w:multiLevelType w:val="hybridMultilevel"/>
    <w:tmpl w:val="C12E92C6"/>
    <w:lvl w:ilvl="0" w:tplc="32CE829E">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5F56F93"/>
    <w:multiLevelType w:val="hybridMultilevel"/>
    <w:tmpl w:val="4B184F4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AF40D6C"/>
    <w:multiLevelType w:val="hybridMultilevel"/>
    <w:tmpl w:val="93FEEA8A"/>
    <w:lvl w:ilvl="0" w:tplc="0405000F">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527C50"/>
    <w:multiLevelType w:val="hybridMultilevel"/>
    <w:tmpl w:val="AE7EC7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DEB4029"/>
    <w:multiLevelType w:val="hybridMultilevel"/>
    <w:tmpl w:val="519E703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2360092"/>
    <w:multiLevelType w:val="hybridMultilevel"/>
    <w:tmpl w:val="1CBCA0DE"/>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66F45E7F"/>
    <w:multiLevelType w:val="hybridMultilevel"/>
    <w:tmpl w:val="0C9E578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B93473E"/>
    <w:multiLevelType w:val="hybridMultilevel"/>
    <w:tmpl w:val="C9122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C01B47"/>
    <w:multiLevelType w:val="hybridMultilevel"/>
    <w:tmpl w:val="3D0665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614510"/>
    <w:multiLevelType w:val="hybridMultilevel"/>
    <w:tmpl w:val="6714056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404FD3"/>
    <w:multiLevelType w:val="hybridMultilevel"/>
    <w:tmpl w:val="A6B281D8"/>
    <w:lvl w:ilvl="0" w:tplc="4DCC06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E60893"/>
    <w:multiLevelType w:val="hybridMultilevel"/>
    <w:tmpl w:val="403C9AAE"/>
    <w:lvl w:ilvl="0" w:tplc="04050017">
      <w:start w:val="1"/>
      <w:numFmt w:val="lowerLetter"/>
      <w:lvlText w:val="%1)"/>
      <w:lvlJc w:val="left"/>
      <w:pPr>
        <w:ind w:left="4320" w:hanging="360"/>
      </w:p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26" w15:restartNumberingAfterBreak="0">
    <w:nsid w:val="7C5E673A"/>
    <w:multiLevelType w:val="hybridMultilevel"/>
    <w:tmpl w:val="D3A4B1C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18"/>
  </w:num>
  <w:num w:numId="3">
    <w:abstractNumId w:val="4"/>
  </w:num>
  <w:num w:numId="4">
    <w:abstractNumId w:val="3"/>
  </w:num>
  <w:num w:numId="5">
    <w:abstractNumId w:val="1"/>
  </w:num>
  <w:num w:numId="6">
    <w:abstractNumId w:val="7"/>
  </w:num>
  <w:num w:numId="7">
    <w:abstractNumId w:val="17"/>
  </w:num>
  <w:num w:numId="8">
    <w:abstractNumId w:val="22"/>
  </w:num>
  <w:num w:numId="9">
    <w:abstractNumId w:val="12"/>
  </w:num>
  <w:num w:numId="10">
    <w:abstractNumId w:val="23"/>
  </w:num>
  <w:num w:numId="11">
    <w:abstractNumId w:val="15"/>
  </w:num>
  <w:num w:numId="12">
    <w:abstractNumId w:val="19"/>
  </w:num>
  <w:num w:numId="13">
    <w:abstractNumId w:val="14"/>
  </w:num>
  <w:num w:numId="14">
    <w:abstractNumId w:val="8"/>
  </w:num>
  <w:num w:numId="15">
    <w:abstractNumId w:val="26"/>
  </w:num>
  <w:num w:numId="16">
    <w:abstractNumId w:val="21"/>
  </w:num>
  <w:num w:numId="17">
    <w:abstractNumId w:val="9"/>
  </w:num>
  <w:num w:numId="18">
    <w:abstractNumId w:val="25"/>
  </w:num>
  <w:num w:numId="19">
    <w:abstractNumId w:val="24"/>
  </w:num>
  <w:num w:numId="20">
    <w:abstractNumId w:val="0"/>
  </w:num>
  <w:num w:numId="21">
    <w:abstractNumId w:val="11"/>
  </w:num>
  <w:num w:numId="22">
    <w:abstractNumId w:val="20"/>
  </w:num>
  <w:num w:numId="23">
    <w:abstractNumId w:val="5"/>
  </w:num>
  <w:num w:numId="24">
    <w:abstractNumId w:val="2"/>
  </w:num>
  <w:num w:numId="25">
    <w:abstractNumId w:val="16"/>
  </w:num>
  <w:num w:numId="26">
    <w:abstractNumId w:val="1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B9"/>
    <w:rsid w:val="000024ED"/>
    <w:rsid w:val="00003DDE"/>
    <w:rsid w:val="0001494A"/>
    <w:rsid w:val="000162E2"/>
    <w:rsid w:val="00023239"/>
    <w:rsid w:val="0002358E"/>
    <w:rsid w:val="00031C86"/>
    <w:rsid w:val="00036585"/>
    <w:rsid w:val="00041565"/>
    <w:rsid w:val="00044472"/>
    <w:rsid w:val="00045A74"/>
    <w:rsid w:val="00055230"/>
    <w:rsid w:val="000621E1"/>
    <w:rsid w:val="00062AFD"/>
    <w:rsid w:val="00063675"/>
    <w:rsid w:val="000905FC"/>
    <w:rsid w:val="000925E1"/>
    <w:rsid w:val="00093637"/>
    <w:rsid w:val="00094D6D"/>
    <w:rsid w:val="0009667D"/>
    <w:rsid w:val="00097E63"/>
    <w:rsid w:val="000A0962"/>
    <w:rsid w:val="000A5D60"/>
    <w:rsid w:val="000C7E81"/>
    <w:rsid w:val="000D722E"/>
    <w:rsid w:val="000E45AD"/>
    <w:rsid w:val="0011151A"/>
    <w:rsid w:val="00112C5D"/>
    <w:rsid w:val="001204B4"/>
    <w:rsid w:val="001270C1"/>
    <w:rsid w:val="0013302D"/>
    <w:rsid w:val="00134D27"/>
    <w:rsid w:val="00140232"/>
    <w:rsid w:val="001423A3"/>
    <w:rsid w:val="001523AF"/>
    <w:rsid w:val="00153E2F"/>
    <w:rsid w:val="00154C5E"/>
    <w:rsid w:val="00173FF1"/>
    <w:rsid w:val="00175533"/>
    <w:rsid w:val="001771F0"/>
    <w:rsid w:val="00181C1B"/>
    <w:rsid w:val="001855D9"/>
    <w:rsid w:val="00187B7D"/>
    <w:rsid w:val="001A3D2B"/>
    <w:rsid w:val="001B381F"/>
    <w:rsid w:val="001B40DB"/>
    <w:rsid w:val="001B6C72"/>
    <w:rsid w:val="001C09F2"/>
    <w:rsid w:val="001D36F3"/>
    <w:rsid w:val="001E4D44"/>
    <w:rsid w:val="001F2E5D"/>
    <w:rsid w:val="001F41C1"/>
    <w:rsid w:val="001F4882"/>
    <w:rsid w:val="002001AC"/>
    <w:rsid w:val="00215968"/>
    <w:rsid w:val="00222BF9"/>
    <w:rsid w:val="00224C6F"/>
    <w:rsid w:val="00231684"/>
    <w:rsid w:val="002377F3"/>
    <w:rsid w:val="0024232A"/>
    <w:rsid w:val="00244566"/>
    <w:rsid w:val="00266881"/>
    <w:rsid w:val="00270374"/>
    <w:rsid w:val="00285185"/>
    <w:rsid w:val="002879B4"/>
    <w:rsid w:val="002933FE"/>
    <w:rsid w:val="00297D91"/>
    <w:rsid w:val="002A2B22"/>
    <w:rsid w:val="002C24B9"/>
    <w:rsid w:val="002D1543"/>
    <w:rsid w:val="002D1609"/>
    <w:rsid w:val="002D170C"/>
    <w:rsid w:val="002E2736"/>
    <w:rsid w:val="002F5429"/>
    <w:rsid w:val="00302384"/>
    <w:rsid w:val="0030420D"/>
    <w:rsid w:val="0031146D"/>
    <w:rsid w:val="00317C45"/>
    <w:rsid w:val="003277AB"/>
    <w:rsid w:val="003472AE"/>
    <w:rsid w:val="00350FDC"/>
    <w:rsid w:val="00352C00"/>
    <w:rsid w:val="0036359F"/>
    <w:rsid w:val="00370194"/>
    <w:rsid w:val="00372B54"/>
    <w:rsid w:val="0038699A"/>
    <w:rsid w:val="003A1E6E"/>
    <w:rsid w:val="003B451E"/>
    <w:rsid w:val="003B4D09"/>
    <w:rsid w:val="003B572E"/>
    <w:rsid w:val="003B6B2B"/>
    <w:rsid w:val="003D1535"/>
    <w:rsid w:val="003D31DE"/>
    <w:rsid w:val="003D496D"/>
    <w:rsid w:val="003D6380"/>
    <w:rsid w:val="003E2A19"/>
    <w:rsid w:val="003E30F6"/>
    <w:rsid w:val="003E31C7"/>
    <w:rsid w:val="003F1DC0"/>
    <w:rsid w:val="00404D4C"/>
    <w:rsid w:val="004109A6"/>
    <w:rsid w:val="004142BC"/>
    <w:rsid w:val="00424F26"/>
    <w:rsid w:val="0044000B"/>
    <w:rsid w:val="00445034"/>
    <w:rsid w:val="00447EA3"/>
    <w:rsid w:val="00456164"/>
    <w:rsid w:val="0045676C"/>
    <w:rsid w:val="0046401B"/>
    <w:rsid w:val="00470B8A"/>
    <w:rsid w:val="00473F04"/>
    <w:rsid w:val="004751A3"/>
    <w:rsid w:val="0048101D"/>
    <w:rsid w:val="00484027"/>
    <w:rsid w:val="00486A97"/>
    <w:rsid w:val="00493702"/>
    <w:rsid w:val="004A79CE"/>
    <w:rsid w:val="004B01FE"/>
    <w:rsid w:val="004B12FE"/>
    <w:rsid w:val="004B26F2"/>
    <w:rsid w:val="004B5462"/>
    <w:rsid w:val="004B703E"/>
    <w:rsid w:val="004C3608"/>
    <w:rsid w:val="004C4C99"/>
    <w:rsid w:val="004D03B9"/>
    <w:rsid w:val="004D0892"/>
    <w:rsid w:val="004E28CE"/>
    <w:rsid w:val="004E730D"/>
    <w:rsid w:val="005009B2"/>
    <w:rsid w:val="0051179D"/>
    <w:rsid w:val="005204C9"/>
    <w:rsid w:val="00522E52"/>
    <w:rsid w:val="00526F7E"/>
    <w:rsid w:val="00527ADC"/>
    <w:rsid w:val="00527E5E"/>
    <w:rsid w:val="00533B7F"/>
    <w:rsid w:val="005341A7"/>
    <w:rsid w:val="00534847"/>
    <w:rsid w:val="00536213"/>
    <w:rsid w:val="00544CB0"/>
    <w:rsid w:val="0054632F"/>
    <w:rsid w:val="00556870"/>
    <w:rsid w:val="00563D1C"/>
    <w:rsid w:val="00571C23"/>
    <w:rsid w:val="00571F56"/>
    <w:rsid w:val="00573E20"/>
    <w:rsid w:val="00576343"/>
    <w:rsid w:val="00577822"/>
    <w:rsid w:val="00581E17"/>
    <w:rsid w:val="00582CB8"/>
    <w:rsid w:val="00584A1B"/>
    <w:rsid w:val="00585666"/>
    <w:rsid w:val="00592710"/>
    <w:rsid w:val="00593D5E"/>
    <w:rsid w:val="005970CF"/>
    <w:rsid w:val="005A07AF"/>
    <w:rsid w:val="005A327C"/>
    <w:rsid w:val="005B6BFB"/>
    <w:rsid w:val="005C42AB"/>
    <w:rsid w:val="005D2A91"/>
    <w:rsid w:val="005D518D"/>
    <w:rsid w:val="005E5443"/>
    <w:rsid w:val="00600131"/>
    <w:rsid w:val="00614463"/>
    <w:rsid w:val="00624545"/>
    <w:rsid w:val="0063056F"/>
    <w:rsid w:val="00642748"/>
    <w:rsid w:val="00657FB9"/>
    <w:rsid w:val="00661397"/>
    <w:rsid w:val="00666B14"/>
    <w:rsid w:val="006724BE"/>
    <w:rsid w:val="006739DB"/>
    <w:rsid w:val="00674259"/>
    <w:rsid w:val="006840CB"/>
    <w:rsid w:val="00685818"/>
    <w:rsid w:val="00685899"/>
    <w:rsid w:val="00692303"/>
    <w:rsid w:val="0069480A"/>
    <w:rsid w:val="0069486F"/>
    <w:rsid w:val="006A3CDF"/>
    <w:rsid w:val="006B34FE"/>
    <w:rsid w:val="006B6308"/>
    <w:rsid w:val="006D39DD"/>
    <w:rsid w:val="006D3E5B"/>
    <w:rsid w:val="006E44D5"/>
    <w:rsid w:val="006E4FB2"/>
    <w:rsid w:val="006E52B1"/>
    <w:rsid w:val="006F1806"/>
    <w:rsid w:val="006F187C"/>
    <w:rsid w:val="0070024F"/>
    <w:rsid w:val="00701414"/>
    <w:rsid w:val="0070329B"/>
    <w:rsid w:val="00721895"/>
    <w:rsid w:val="0072218D"/>
    <w:rsid w:val="00725E80"/>
    <w:rsid w:val="00730ADD"/>
    <w:rsid w:val="007349B0"/>
    <w:rsid w:val="00736D4F"/>
    <w:rsid w:val="00741FDA"/>
    <w:rsid w:val="007443A8"/>
    <w:rsid w:val="00744AC1"/>
    <w:rsid w:val="0074556A"/>
    <w:rsid w:val="00767D3F"/>
    <w:rsid w:val="00767FD0"/>
    <w:rsid w:val="0077110C"/>
    <w:rsid w:val="007843D8"/>
    <w:rsid w:val="00791191"/>
    <w:rsid w:val="0079342A"/>
    <w:rsid w:val="00795CE6"/>
    <w:rsid w:val="007A3C4D"/>
    <w:rsid w:val="007B2A51"/>
    <w:rsid w:val="007B446D"/>
    <w:rsid w:val="007C1672"/>
    <w:rsid w:val="007D065F"/>
    <w:rsid w:val="007D41C6"/>
    <w:rsid w:val="007E0E12"/>
    <w:rsid w:val="007E2B0C"/>
    <w:rsid w:val="007F5D6C"/>
    <w:rsid w:val="0080157E"/>
    <w:rsid w:val="008051A3"/>
    <w:rsid w:val="00805750"/>
    <w:rsid w:val="008076AC"/>
    <w:rsid w:val="008170B2"/>
    <w:rsid w:val="008243D8"/>
    <w:rsid w:val="00832662"/>
    <w:rsid w:val="00833C9A"/>
    <w:rsid w:val="0083422B"/>
    <w:rsid w:val="00834565"/>
    <w:rsid w:val="008357E0"/>
    <w:rsid w:val="008457EB"/>
    <w:rsid w:val="00852714"/>
    <w:rsid w:val="00852A21"/>
    <w:rsid w:val="008601CC"/>
    <w:rsid w:val="008657F6"/>
    <w:rsid w:val="00871842"/>
    <w:rsid w:val="00876945"/>
    <w:rsid w:val="00876DAF"/>
    <w:rsid w:val="00880D11"/>
    <w:rsid w:val="00883AAC"/>
    <w:rsid w:val="00886472"/>
    <w:rsid w:val="008941D0"/>
    <w:rsid w:val="008970F1"/>
    <w:rsid w:val="008A245E"/>
    <w:rsid w:val="008A2675"/>
    <w:rsid w:val="008A4467"/>
    <w:rsid w:val="008A4D42"/>
    <w:rsid w:val="008B135A"/>
    <w:rsid w:val="008B54FB"/>
    <w:rsid w:val="008D1557"/>
    <w:rsid w:val="008F0F09"/>
    <w:rsid w:val="008F3738"/>
    <w:rsid w:val="008F7810"/>
    <w:rsid w:val="00900722"/>
    <w:rsid w:val="0090283D"/>
    <w:rsid w:val="009030B2"/>
    <w:rsid w:val="00910EC4"/>
    <w:rsid w:val="00912530"/>
    <w:rsid w:val="00917D45"/>
    <w:rsid w:val="00921132"/>
    <w:rsid w:val="0092423C"/>
    <w:rsid w:val="009317A9"/>
    <w:rsid w:val="00937652"/>
    <w:rsid w:val="0096566E"/>
    <w:rsid w:val="00974267"/>
    <w:rsid w:val="009857A0"/>
    <w:rsid w:val="009978E6"/>
    <w:rsid w:val="009A7ACA"/>
    <w:rsid w:val="009B25E2"/>
    <w:rsid w:val="009B2937"/>
    <w:rsid w:val="009B4233"/>
    <w:rsid w:val="009B6D29"/>
    <w:rsid w:val="009C4467"/>
    <w:rsid w:val="009C4605"/>
    <w:rsid w:val="009D43C1"/>
    <w:rsid w:val="009E68E5"/>
    <w:rsid w:val="009F003C"/>
    <w:rsid w:val="009F4A78"/>
    <w:rsid w:val="009F5549"/>
    <w:rsid w:val="00A031E4"/>
    <w:rsid w:val="00A15C38"/>
    <w:rsid w:val="00A21461"/>
    <w:rsid w:val="00A44E6B"/>
    <w:rsid w:val="00A56311"/>
    <w:rsid w:val="00A63935"/>
    <w:rsid w:val="00A72D7B"/>
    <w:rsid w:val="00A74700"/>
    <w:rsid w:val="00A779BB"/>
    <w:rsid w:val="00A86DB1"/>
    <w:rsid w:val="00A96C94"/>
    <w:rsid w:val="00AA7398"/>
    <w:rsid w:val="00AB0E97"/>
    <w:rsid w:val="00AB4870"/>
    <w:rsid w:val="00AC669D"/>
    <w:rsid w:val="00AC6F79"/>
    <w:rsid w:val="00AD36F8"/>
    <w:rsid w:val="00AE2734"/>
    <w:rsid w:val="00AE6436"/>
    <w:rsid w:val="00AE6DC3"/>
    <w:rsid w:val="00AF2581"/>
    <w:rsid w:val="00AF639B"/>
    <w:rsid w:val="00B03E85"/>
    <w:rsid w:val="00B13700"/>
    <w:rsid w:val="00B15108"/>
    <w:rsid w:val="00B2200E"/>
    <w:rsid w:val="00B323C7"/>
    <w:rsid w:val="00B32E57"/>
    <w:rsid w:val="00B37164"/>
    <w:rsid w:val="00B418B8"/>
    <w:rsid w:val="00B464AC"/>
    <w:rsid w:val="00B468F6"/>
    <w:rsid w:val="00B51D94"/>
    <w:rsid w:val="00B5310F"/>
    <w:rsid w:val="00B56032"/>
    <w:rsid w:val="00B56F14"/>
    <w:rsid w:val="00B6147A"/>
    <w:rsid w:val="00B64F87"/>
    <w:rsid w:val="00B66768"/>
    <w:rsid w:val="00B670EF"/>
    <w:rsid w:val="00B75F69"/>
    <w:rsid w:val="00B7758D"/>
    <w:rsid w:val="00B83A34"/>
    <w:rsid w:val="00B85080"/>
    <w:rsid w:val="00B8794B"/>
    <w:rsid w:val="00B87961"/>
    <w:rsid w:val="00B91D06"/>
    <w:rsid w:val="00B9267F"/>
    <w:rsid w:val="00B95DAB"/>
    <w:rsid w:val="00BB1A55"/>
    <w:rsid w:val="00BC2979"/>
    <w:rsid w:val="00BD0355"/>
    <w:rsid w:val="00BD0EFF"/>
    <w:rsid w:val="00BD128A"/>
    <w:rsid w:val="00BD7F16"/>
    <w:rsid w:val="00BF4C12"/>
    <w:rsid w:val="00BF4F03"/>
    <w:rsid w:val="00BF64F3"/>
    <w:rsid w:val="00C00EC2"/>
    <w:rsid w:val="00C21CD5"/>
    <w:rsid w:val="00C40AF8"/>
    <w:rsid w:val="00C532E9"/>
    <w:rsid w:val="00C6605C"/>
    <w:rsid w:val="00C66438"/>
    <w:rsid w:val="00C72B11"/>
    <w:rsid w:val="00C74BFF"/>
    <w:rsid w:val="00C753E9"/>
    <w:rsid w:val="00C80BBA"/>
    <w:rsid w:val="00C82AA0"/>
    <w:rsid w:val="00C90BF9"/>
    <w:rsid w:val="00C92A50"/>
    <w:rsid w:val="00C96588"/>
    <w:rsid w:val="00CA01C0"/>
    <w:rsid w:val="00CB0384"/>
    <w:rsid w:val="00CB39C8"/>
    <w:rsid w:val="00CD29A7"/>
    <w:rsid w:val="00CF2AB9"/>
    <w:rsid w:val="00CF5390"/>
    <w:rsid w:val="00D27CDD"/>
    <w:rsid w:val="00D348F3"/>
    <w:rsid w:val="00D37011"/>
    <w:rsid w:val="00D40C9B"/>
    <w:rsid w:val="00D43FB1"/>
    <w:rsid w:val="00D7459C"/>
    <w:rsid w:val="00D86739"/>
    <w:rsid w:val="00D91624"/>
    <w:rsid w:val="00DA2D97"/>
    <w:rsid w:val="00DA3225"/>
    <w:rsid w:val="00DA5482"/>
    <w:rsid w:val="00DB61BC"/>
    <w:rsid w:val="00DC13F3"/>
    <w:rsid w:val="00DD40E4"/>
    <w:rsid w:val="00DD434A"/>
    <w:rsid w:val="00DD574A"/>
    <w:rsid w:val="00DD69B0"/>
    <w:rsid w:val="00DE63B1"/>
    <w:rsid w:val="00DE7F86"/>
    <w:rsid w:val="00DF36A9"/>
    <w:rsid w:val="00E01280"/>
    <w:rsid w:val="00E11323"/>
    <w:rsid w:val="00E115C3"/>
    <w:rsid w:val="00E208D5"/>
    <w:rsid w:val="00E23808"/>
    <w:rsid w:val="00E34CAA"/>
    <w:rsid w:val="00E36CD1"/>
    <w:rsid w:val="00E400B6"/>
    <w:rsid w:val="00E43B8B"/>
    <w:rsid w:val="00E44AA0"/>
    <w:rsid w:val="00E51B26"/>
    <w:rsid w:val="00E5680B"/>
    <w:rsid w:val="00E636B2"/>
    <w:rsid w:val="00E640B6"/>
    <w:rsid w:val="00E7268A"/>
    <w:rsid w:val="00E75D0A"/>
    <w:rsid w:val="00E85D24"/>
    <w:rsid w:val="00E906E4"/>
    <w:rsid w:val="00E923AC"/>
    <w:rsid w:val="00EA4006"/>
    <w:rsid w:val="00EA4481"/>
    <w:rsid w:val="00EB3D96"/>
    <w:rsid w:val="00EC202C"/>
    <w:rsid w:val="00EC45D0"/>
    <w:rsid w:val="00EC7961"/>
    <w:rsid w:val="00EE090F"/>
    <w:rsid w:val="00EE2FAB"/>
    <w:rsid w:val="00EF0C04"/>
    <w:rsid w:val="00EF7BD0"/>
    <w:rsid w:val="00F003DC"/>
    <w:rsid w:val="00F04D3C"/>
    <w:rsid w:val="00F131CC"/>
    <w:rsid w:val="00F140B7"/>
    <w:rsid w:val="00F14336"/>
    <w:rsid w:val="00F204FE"/>
    <w:rsid w:val="00F23591"/>
    <w:rsid w:val="00F35743"/>
    <w:rsid w:val="00F35E68"/>
    <w:rsid w:val="00F52412"/>
    <w:rsid w:val="00F6130C"/>
    <w:rsid w:val="00F6393B"/>
    <w:rsid w:val="00F659AC"/>
    <w:rsid w:val="00F70CDF"/>
    <w:rsid w:val="00F864A6"/>
    <w:rsid w:val="00F86B7F"/>
    <w:rsid w:val="00F92373"/>
    <w:rsid w:val="00F94C07"/>
    <w:rsid w:val="00FA1203"/>
    <w:rsid w:val="00FA6FE5"/>
    <w:rsid w:val="00FB4C94"/>
    <w:rsid w:val="00FC5109"/>
    <w:rsid w:val="00FD2080"/>
    <w:rsid w:val="00FD52CC"/>
    <w:rsid w:val="00FE4EAF"/>
    <w:rsid w:val="00FF50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2471D"/>
  <w15:docId w15:val="{D1995C99-B68B-4EF5-B0A4-F4B4405B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542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F5429"/>
    <w:pPr>
      <w:jc w:val="center"/>
    </w:pPr>
    <w:rPr>
      <w:rFonts w:ascii="Arial" w:hAnsi="Arial" w:cs="Arial"/>
      <w:sz w:val="28"/>
    </w:rPr>
  </w:style>
  <w:style w:type="paragraph" w:styleId="Zkladntext">
    <w:name w:val="Body Text"/>
    <w:basedOn w:val="Normln"/>
    <w:semiHidden/>
    <w:rsid w:val="002F5429"/>
    <w:pPr>
      <w:tabs>
        <w:tab w:val="left" w:pos="1980"/>
      </w:tabs>
      <w:jc w:val="both"/>
    </w:pPr>
    <w:rPr>
      <w:rFonts w:ascii="Arial" w:hAnsi="Arial" w:cs="Arial"/>
      <w:sz w:val="20"/>
    </w:rPr>
  </w:style>
  <w:style w:type="paragraph" w:styleId="Zkladntext2">
    <w:name w:val="Body Text 2"/>
    <w:basedOn w:val="Normln"/>
    <w:semiHidden/>
    <w:rsid w:val="002F5429"/>
    <w:pPr>
      <w:tabs>
        <w:tab w:val="left" w:pos="1980"/>
      </w:tabs>
    </w:pPr>
    <w:rPr>
      <w:rFonts w:ascii="Arial" w:hAnsi="Arial" w:cs="Arial"/>
      <w:sz w:val="20"/>
    </w:rPr>
  </w:style>
  <w:style w:type="paragraph" w:styleId="Textbubliny">
    <w:name w:val="Balloon Text"/>
    <w:basedOn w:val="Normln"/>
    <w:semiHidden/>
    <w:rsid w:val="002F5429"/>
    <w:rPr>
      <w:rFonts w:ascii="Tahoma" w:hAnsi="Tahoma" w:cs="Tahoma"/>
      <w:sz w:val="16"/>
      <w:szCs w:val="16"/>
    </w:rPr>
  </w:style>
  <w:style w:type="paragraph" w:styleId="Zhlav">
    <w:name w:val="header"/>
    <w:basedOn w:val="Normln"/>
    <w:semiHidden/>
    <w:rsid w:val="002F5429"/>
    <w:pPr>
      <w:tabs>
        <w:tab w:val="center" w:pos="4536"/>
        <w:tab w:val="right" w:pos="9072"/>
      </w:tabs>
    </w:pPr>
  </w:style>
  <w:style w:type="paragraph" w:styleId="Zpat">
    <w:name w:val="footer"/>
    <w:basedOn w:val="Normln"/>
    <w:rsid w:val="002F5429"/>
    <w:pPr>
      <w:tabs>
        <w:tab w:val="center" w:pos="4536"/>
        <w:tab w:val="right" w:pos="9072"/>
      </w:tabs>
    </w:pPr>
  </w:style>
  <w:style w:type="character" w:styleId="slostrnky">
    <w:name w:val="page number"/>
    <w:basedOn w:val="Standardnpsmoodstavce"/>
    <w:semiHidden/>
    <w:rsid w:val="002F5429"/>
  </w:style>
  <w:style w:type="character" w:customStyle="1" w:styleId="FooterBold">
    <w:name w:val="Footer Bold"/>
    <w:basedOn w:val="Standardnpsmoodstavce"/>
    <w:rsid w:val="002D1543"/>
    <w:rPr>
      <w:b/>
      <w:sz w:val="15"/>
    </w:rPr>
  </w:style>
  <w:style w:type="paragraph" w:customStyle="1" w:styleId="Footer89">
    <w:name w:val="Footer 8/9"/>
    <w:basedOn w:val="Zpat"/>
    <w:rsid w:val="002D1543"/>
    <w:pPr>
      <w:tabs>
        <w:tab w:val="clear" w:pos="4536"/>
        <w:tab w:val="clear" w:pos="9072"/>
      </w:tabs>
      <w:spacing w:line="140" w:lineRule="exact"/>
    </w:pPr>
    <w:rPr>
      <w:rFonts w:ascii="Arial" w:hAnsi="Arial"/>
      <w:color w:val="414141"/>
      <w:spacing w:val="-2"/>
      <w:sz w:val="12"/>
      <w:szCs w:val="18"/>
      <w:lang w:val="en-GB" w:eastAsia="en-GB"/>
    </w:rPr>
  </w:style>
  <w:style w:type="character" w:customStyle="1" w:styleId="ra">
    <w:name w:val="ra"/>
    <w:basedOn w:val="Standardnpsmoodstavce"/>
    <w:rsid w:val="00044472"/>
  </w:style>
  <w:style w:type="character" w:styleId="Siln">
    <w:name w:val="Strong"/>
    <w:basedOn w:val="Standardnpsmoodstavce"/>
    <w:uiPriority w:val="22"/>
    <w:qFormat/>
    <w:rsid w:val="00AE2734"/>
    <w:rPr>
      <w:b/>
      <w:bCs/>
    </w:rPr>
  </w:style>
  <w:style w:type="character" w:customStyle="1" w:styleId="adr">
    <w:name w:val="adr"/>
    <w:basedOn w:val="Standardnpsmoodstavce"/>
    <w:rsid w:val="009B6D29"/>
  </w:style>
  <w:style w:type="character" w:customStyle="1" w:styleId="postal-code">
    <w:name w:val="postal-code"/>
    <w:basedOn w:val="Standardnpsmoodstavce"/>
    <w:rsid w:val="009B6D29"/>
  </w:style>
  <w:style w:type="character" w:customStyle="1" w:styleId="platne">
    <w:name w:val="platne"/>
    <w:basedOn w:val="Standardnpsmoodstavce"/>
    <w:rsid w:val="004751A3"/>
  </w:style>
  <w:style w:type="character" w:styleId="Hypertextovodkaz">
    <w:name w:val="Hyperlink"/>
    <w:basedOn w:val="Standardnpsmoodstavce"/>
    <w:uiPriority w:val="99"/>
    <w:unhideWhenUsed/>
    <w:rsid w:val="004E730D"/>
    <w:rPr>
      <w:color w:val="0000FF"/>
      <w:u w:val="single"/>
    </w:rPr>
  </w:style>
  <w:style w:type="character" w:styleId="Odkaznakoment">
    <w:name w:val="annotation reference"/>
    <w:basedOn w:val="Standardnpsmoodstavce"/>
    <w:uiPriority w:val="99"/>
    <w:semiHidden/>
    <w:unhideWhenUsed/>
    <w:rsid w:val="004E730D"/>
    <w:rPr>
      <w:sz w:val="16"/>
      <w:szCs w:val="16"/>
    </w:rPr>
  </w:style>
  <w:style w:type="paragraph" w:styleId="Textkomente">
    <w:name w:val="annotation text"/>
    <w:basedOn w:val="Normln"/>
    <w:link w:val="TextkomenteChar"/>
    <w:uiPriority w:val="99"/>
    <w:unhideWhenUsed/>
    <w:rsid w:val="004E730D"/>
    <w:rPr>
      <w:sz w:val="20"/>
      <w:szCs w:val="20"/>
    </w:rPr>
  </w:style>
  <w:style w:type="character" w:customStyle="1" w:styleId="TextkomenteChar">
    <w:name w:val="Text komentáře Char"/>
    <w:basedOn w:val="Standardnpsmoodstavce"/>
    <w:link w:val="Textkomente"/>
    <w:uiPriority w:val="99"/>
    <w:rsid w:val="004E730D"/>
  </w:style>
  <w:style w:type="paragraph" w:styleId="Normlnweb">
    <w:name w:val="Normal (Web)"/>
    <w:basedOn w:val="Normln"/>
    <w:uiPriority w:val="99"/>
    <w:semiHidden/>
    <w:unhideWhenUsed/>
    <w:rsid w:val="00154C5E"/>
    <w:pPr>
      <w:spacing w:before="100" w:beforeAutospacing="1" w:after="100" w:afterAutospacing="1"/>
    </w:pPr>
  </w:style>
  <w:style w:type="character" w:customStyle="1" w:styleId="nowrap">
    <w:name w:val="nowrap"/>
    <w:basedOn w:val="Standardnpsmoodstavce"/>
    <w:rsid w:val="005009B2"/>
  </w:style>
  <w:style w:type="paragraph" w:styleId="Pedmtkomente">
    <w:name w:val="annotation subject"/>
    <w:basedOn w:val="Textkomente"/>
    <w:next w:val="Textkomente"/>
    <w:link w:val="PedmtkomenteChar"/>
    <w:uiPriority w:val="99"/>
    <w:semiHidden/>
    <w:unhideWhenUsed/>
    <w:rsid w:val="00424F26"/>
    <w:rPr>
      <w:b/>
      <w:bCs/>
    </w:rPr>
  </w:style>
  <w:style w:type="character" w:customStyle="1" w:styleId="PedmtkomenteChar">
    <w:name w:val="Předmět komentáře Char"/>
    <w:basedOn w:val="TextkomenteChar"/>
    <w:link w:val="Pedmtkomente"/>
    <w:uiPriority w:val="99"/>
    <w:semiHidden/>
    <w:rsid w:val="00424F26"/>
    <w:rPr>
      <w:b/>
      <w:bCs/>
    </w:rPr>
  </w:style>
  <w:style w:type="paragraph" w:customStyle="1" w:styleId="Default">
    <w:name w:val="Default"/>
    <w:rsid w:val="007D065F"/>
    <w:pPr>
      <w:autoSpaceDE w:val="0"/>
      <w:autoSpaceDN w:val="0"/>
      <w:adjustRightInd w:val="0"/>
    </w:pPr>
    <w:rPr>
      <w:color w:val="000000"/>
      <w:sz w:val="24"/>
      <w:szCs w:val="24"/>
    </w:rPr>
  </w:style>
  <w:style w:type="paragraph" w:styleId="Odstavecseseznamem">
    <w:name w:val="List Paragraph"/>
    <w:basedOn w:val="Normln"/>
    <w:uiPriority w:val="34"/>
    <w:qFormat/>
    <w:rsid w:val="005341A7"/>
    <w:pPr>
      <w:ind w:left="720"/>
      <w:contextualSpacing/>
    </w:pPr>
  </w:style>
  <w:style w:type="table" w:styleId="Mkatabulky">
    <w:name w:val="Table Grid"/>
    <w:basedOn w:val="Normlntabulka"/>
    <w:uiPriority w:val="59"/>
    <w:rsid w:val="008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7184">
      <w:bodyDiv w:val="1"/>
      <w:marLeft w:val="0"/>
      <w:marRight w:val="0"/>
      <w:marTop w:val="0"/>
      <w:marBottom w:val="0"/>
      <w:divBdr>
        <w:top w:val="none" w:sz="0" w:space="0" w:color="auto"/>
        <w:left w:val="none" w:sz="0" w:space="0" w:color="auto"/>
        <w:bottom w:val="none" w:sz="0" w:space="0" w:color="auto"/>
        <w:right w:val="none" w:sz="0" w:space="0" w:color="auto"/>
      </w:divBdr>
    </w:div>
    <w:div w:id="70857996">
      <w:bodyDiv w:val="1"/>
      <w:marLeft w:val="0"/>
      <w:marRight w:val="0"/>
      <w:marTop w:val="0"/>
      <w:marBottom w:val="0"/>
      <w:divBdr>
        <w:top w:val="none" w:sz="0" w:space="0" w:color="auto"/>
        <w:left w:val="none" w:sz="0" w:space="0" w:color="auto"/>
        <w:bottom w:val="none" w:sz="0" w:space="0" w:color="auto"/>
        <w:right w:val="none" w:sz="0" w:space="0" w:color="auto"/>
      </w:divBdr>
    </w:div>
    <w:div w:id="82798601">
      <w:bodyDiv w:val="1"/>
      <w:marLeft w:val="0"/>
      <w:marRight w:val="0"/>
      <w:marTop w:val="0"/>
      <w:marBottom w:val="0"/>
      <w:divBdr>
        <w:top w:val="none" w:sz="0" w:space="0" w:color="auto"/>
        <w:left w:val="none" w:sz="0" w:space="0" w:color="auto"/>
        <w:bottom w:val="none" w:sz="0" w:space="0" w:color="auto"/>
        <w:right w:val="none" w:sz="0" w:space="0" w:color="auto"/>
      </w:divBdr>
    </w:div>
    <w:div w:id="134421057">
      <w:bodyDiv w:val="1"/>
      <w:marLeft w:val="0"/>
      <w:marRight w:val="0"/>
      <w:marTop w:val="0"/>
      <w:marBottom w:val="0"/>
      <w:divBdr>
        <w:top w:val="none" w:sz="0" w:space="0" w:color="auto"/>
        <w:left w:val="none" w:sz="0" w:space="0" w:color="auto"/>
        <w:bottom w:val="none" w:sz="0" w:space="0" w:color="auto"/>
        <w:right w:val="none" w:sz="0" w:space="0" w:color="auto"/>
      </w:divBdr>
    </w:div>
    <w:div w:id="242422262">
      <w:bodyDiv w:val="1"/>
      <w:marLeft w:val="0"/>
      <w:marRight w:val="0"/>
      <w:marTop w:val="0"/>
      <w:marBottom w:val="0"/>
      <w:divBdr>
        <w:top w:val="none" w:sz="0" w:space="0" w:color="auto"/>
        <w:left w:val="none" w:sz="0" w:space="0" w:color="auto"/>
        <w:bottom w:val="none" w:sz="0" w:space="0" w:color="auto"/>
        <w:right w:val="none" w:sz="0" w:space="0" w:color="auto"/>
      </w:divBdr>
    </w:div>
    <w:div w:id="294453630">
      <w:bodyDiv w:val="1"/>
      <w:marLeft w:val="0"/>
      <w:marRight w:val="0"/>
      <w:marTop w:val="0"/>
      <w:marBottom w:val="0"/>
      <w:divBdr>
        <w:top w:val="none" w:sz="0" w:space="0" w:color="auto"/>
        <w:left w:val="none" w:sz="0" w:space="0" w:color="auto"/>
        <w:bottom w:val="none" w:sz="0" w:space="0" w:color="auto"/>
        <w:right w:val="none" w:sz="0" w:space="0" w:color="auto"/>
      </w:divBdr>
      <w:divsChild>
        <w:div w:id="1650478760">
          <w:marLeft w:val="0"/>
          <w:marRight w:val="0"/>
          <w:marTop w:val="0"/>
          <w:marBottom w:val="0"/>
          <w:divBdr>
            <w:top w:val="none" w:sz="0" w:space="0" w:color="auto"/>
            <w:left w:val="none" w:sz="0" w:space="0" w:color="auto"/>
            <w:bottom w:val="none" w:sz="0" w:space="0" w:color="auto"/>
            <w:right w:val="none" w:sz="0" w:space="0" w:color="auto"/>
          </w:divBdr>
          <w:divsChild>
            <w:div w:id="1552960700">
              <w:marLeft w:val="0"/>
              <w:marRight w:val="0"/>
              <w:marTop w:val="0"/>
              <w:marBottom w:val="0"/>
              <w:divBdr>
                <w:top w:val="none" w:sz="0" w:space="0" w:color="auto"/>
                <w:left w:val="none" w:sz="0" w:space="0" w:color="auto"/>
                <w:bottom w:val="none" w:sz="0" w:space="0" w:color="auto"/>
                <w:right w:val="none" w:sz="0" w:space="0" w:color="auto"/>
              </w:divBdr>
              <w:divsChild>
                <w:div w:id="18588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00656">
      <w:bodyDiv w:val="1"/>
      <w:marLeft w:val="0"/>
      <w:marRight w:val="0"/>
      <w:marTop w:val="0"/>
      <w:marBottom w:val="0"/>
      <w:divBdr>
        <w:top w:val="none" w:sz="0" w:space="0" w:color="auto"/>
        <w:left w:val="none" w:sz="0" w:space="0" w:color="auto"/>
        <w:bottom w:val="none" w:sz="0" w:space="0" w:color="auto"/>
        <w:right w:val="none" w:sz="0" w:space="0" w:color="auto"/>
      </w:divBdr>
      <w:divsChild>
        <w:div w:id="126969323">
          <w:marLeft w:val="0"/>
          <w:marRight w:val="0"/>
          <w:marTop w:val="0"/>
          <w:marBottom w:val="0"/>
          <w:divBdr>
            <w:top w:val="none" w:sz="0" w:space="0" w:color="auto"/>
            <w:left w:val="none" w:sz="0" w:space="0" w:color="auto"/>
            <w:bottom w:val="none" w:sz="0" w:space="0" w:color="auto"/>
            <w:right w:val="none" w:sz="0" w:space="0" w:color="auto"/>
          </w:divBdr>
          <w:divsChild>
            <w:div w:id="1426422689">
              <w:marLeft w:val="0"/>
              <w:marRight w:val="0"/>
              <w:marTop w:val="0"/>
              <w:marBottom w:val="0"/>
              <w:divBdr>
                <w:top w:val="none" w:sz="0" w:space="0" w:color="auto"/>
                <w:left w:val="none" w:sz="0" w:space="0" w:color="auto"/>
                <w:bottom w:val="none" w:sz="0" w:space="0" w:color="auto"/>
                <w:right w:val="none" w:sz="0" w:space="0" w:color="auto"/>
              </w:divBdr>
              <w:divsChild>
                <w:div w:id="595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7086">
      <w:bodyDiv w:val="1"/>
      <w:marLeft w:val="0"/>
      <w:marRight w:val="0"/>
      <w:marTop w:val="0"/>
      <w:marBottom w:val="0"/>
      <w:divBdr>
        <w:top w:val="none" w:sz="0" w:space="0" w:color="auto"/>
        <w:left w:val="none" w:sz="0" w:space="0" w:color="auto"/>
        <w:bottom w:val="none" w:sz="0" w:space="0" w:color="auto"/>
        <w:right w:val="none" w:sz="0" w:space="0" w:color="auto"/>
      </w:divBdr>
    </w:div>
    <w:div w:id="400295992">
      <w:bodyDiv w:val="1"/>
      <w:marLeft w:val="0"/>
      <w:marRight w:val="0"/>
      <w:marTop w:val="0"/>
      <w:marBottom w:val="0"/>
      <w:divBdr>
        <w:top w:val="none" w:sz="0" w:space="0" w:color="auto"/>
        <w:left w:val="none" w:sz="0" w:space="0" w:color="auto"/>
        <w:bottom w:val="none" w:sz="0" w:space="0" w:color="auto"/>
        <w:right w:val="none" w:sz="0" w:space="0" w:color="auto"/>
      </w:divBdr>
    </w:div>
    <w:div w:id="484518460">
      <w:bodyDiv w:val="1"/>
      <w:marLeft w:val="0"/>
      <w:marRight w:val="0"/>
      <w:marTop w:val="0"/>
      <w:marBottom w:val="0"/>
      <w:divBdr>
        <w:top w:val="none" w:sz="0" w:space="0" w:color="auto"/>
        <w:left w:val="none" w:sz="0" w:space="0" w:color="auto"/>
        <w:bottom w:val="none" w:sz="0" w:space="0" w:color="auto"/>
        <w:right w:val="none" w:sz="0" w:space="0" w:color="auto"/>
      </w:divBdr>
    </w:div>
    <w:div w:id="533201740">
      <w:bodyDiv w:val="1"/>
      <w:marLeft w:val="0"/>
      <w:marRight w:val="0"/>
      <w:marTop w:val="0"/>
      <w:marBottom w:val="0"/>
      <w:divBdr>
        <w:top w:val="none" w:sz="0" w:space="0" w:color="auto"/>
        <w:left w:val="none" w:sz="0" w:space="0" w:color="auto"/>
        <w:bottom w:val="none" w:sz="0" w:space="0" w:color="auto"/>
        <w:right w:val="none" w:sz="0" w:space="0" w:color="auto"/>
      </w:divBdr>
      <w:divsChild>
        <w:div w:id="1992169544">
          <w:marLeft w:val="0"/>
          <w:marRight w:val="0"/>
          <w:marTop w:val="0"/>
          <w:marBottom w:val="0"/>
          <w:divBdr>
            <w:top w:val="none" w:sz="0" w:space="0" w:color="auto"/>
            <w:left w:val="none" w:sz="0" w:space="0" w:color="auto"/>
            <w:bottom w:val="none" w:sz="0" w:space="0" w:color="auto"/>
            <w:right w:val="none" w:sz="0" w:space="0" w:color="auto"/>
          </w:divBdr>
        </w:div>
      </w:divsChild>
    </w:div>
    <w:div w:id="574433811">
      <w:bodyDiv w:val="1"/>
      <w:marLeft w:val="0"/>
      <w:marRight w:val="0"/>
      <w:marTop w:val="0"/>
      <w:marBottom w:val="0"/>
      <w:divBdr>
        <w:top w:val="none" w:sz="0" w:space="0" w:color="auto"/>
        <w:left w:val="none" w:sz="0" w:space="0" w:color="auto"/>
        <w:bottom w:val="none" w:sz="0" w:space="0" w:color="auto"/>
        <w:right w:val="none" w:sz="0" w:space="0" w:color="auto"/>
      </w:divBdr>
      <w:divsChild>
        <w:div w:id="941301579">
          <w:marLeft w:val="0"/>
          <w:marRight w:val="0"/>
          <w:marTop w:val="0"/>
          <w:marBottom w:val="0"/>
          <w:divBdr>
            <w:top w:val="none" w:sz="0" w:space="0" w:color="auto"/>
            <w:left w:val="none" w:sz="0" w:space="0" w:color="auto"/>
            <w:bottom w:val="none" w:sz="0" w:space="0" w:color="auto"/>
            <w:right w:val="none" w:sz="0" w:space="0" w:color="auto"/>
          </w:divBdr>
          <w:divsChild>
            <w:div w:id="120195561">
              <w:marLeft w:val="0"/>
              <w:marRight w:val="0"/>
              <w:marTop w:val="0"/>
              <w:marBottom w:val="0"/>
              <w:divBdr>
                <w:top w:val="none" w:sz="0" w:space="0" w:color="auto"/>
                <w:left w:val="none" w:sz="0" w:space="0" w:color="auto"/>
                <w:bottom w:val="none" w:sz="0" w:space="0" w:color="auto"/>
                <w:right w:val="none" w:sz="0" w:space="0" w:color="auto"/>
              </w:divBdr>
              <w:divsChild>
                <w:div w:id="535822803">
                  <w:marLeft w:val="0"/>
                  <w:marRight w:val="0"/>
                  <w:marTop w:val="0"/>
                  <w:marBottom w:val="0"/>
                  <w:divBdr>
                    <w:top w:val="none" w:sz="0" w:space="0" w:color="auto"/>
                    <w:left w:val="none" w:sz="0" w:space="0" w:color="auto"/>
                    <w:bottom w:val="none" w:sz="0" w:space="0" w:color="auto"/>
                    <w:right w:val="none" w:sz="0" w:space="0" w:color="auto"/>
                  </w:divBdr>
                  <w:divsChild>
                    <w:div w:id="15410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1435">
      <w:bodyDiv w:val="1"/>
      <w:marLeft w:val="0"/>
      <w:marRight w:val="0"/>
      <w:marTop w:val="0"/>
      <w:marBottom w:val="0"/>
      <w:divBdr>
        <w:top w:val="none" w:sz="0" w:space="0" w:color="auto"/>
        <w:left w:val="none" w:sz="0" w:space="0" w:color="auto"/>
        <w:bottom w:val="none" w:sz="0" w:space="0" w:color="auto"/>
        <w:right w:val="none" w:sz="0" w:space="0" w:color="auto"/>
      </w:divBdr>
    </w:div>
    <w:div w:id="719284872">
      <w:bodyDiv w:val="1"/>
      <w:marLeft w:val="0"/>
      <w:marRight w:val="0"/>
      <w:marTop w:val="0"/>
      <w:marBottom w:val="0"/>
      <w:divBdr>
        <w:top w:val="none" w:sz="0" w:space="0" w:color="auto"/>
        <w:left w:val="none" w:sz="0" w:space="0" w:color="auto"/>
        <w:bottom w:val="none" w:sz="0" w:space="0" w:color="auto"/>
        <w:right w:val="none" w:sz="0" w:space="0" w:color="auto"/>
      </w:divBdr>
    </w:div>
    <w:div w:id="734201235">
      <w:bodyDiv w:val="1"/>
      <w:marLeft w:val="0"/>
      <w:marRight w:val="0"/>
      <w:marTop w:val="0"/>
      <w:marBottom w:val="0"/>
      <w:divBdr>
        <w:top w:val="none" w:sz="0" w:space="0" w:color="auto"/>
        <w:left w:val="none" w:sz="0" w:space="0" w:color="auto"/>
        <w:bottom w:val="none" w:sz="0" w:space="0" w:color="auto"/>
        <w:right w:val="none" w:sz="0" w:space="0" w:color="auto"/>
      </w:divBdr>
    </w:div>
    <w:div w:id="735275883">
      <w:bodyDiv w:val="1"/>
      <w:marLeft w:val="0"/>
      <w:marRight w:val="0"/>
      <w:marTop w:val="0"/>
      <w:marBottom w:val="0"/>
      <w:divBdr>
        <w:top w:val="none" w:sz="0" w:space="0" w:color="auto"/>
        <w:left w:val="none" w:sz="0" w:space="0" w:color="auto"/>
        <w:bottom w:val="none" w:sz="0" w:space="0" w:color="auto"/>
        <w:right w:val="none" w:sz="0" w:space="0" w:color="auto"/>
      </w:divBdr>
    </w:div>
    <w:div w:id="785735774">
      <w:bodyDiv w:val="1"/>
      <w:marLeft w:val="0"/>
      <w:marRight w:val="0"/>
      <w:marTop w:val="0"/>
      <w:marBottom w:val="0"/>
      <w:divBdr>
        <w:top w:val="none" w:sz="0" w:space="0" w:color="auto"/>
        <w:left w:val="none" w:sz="0" w:space="0" w:color="auto"/>
        <w:bottom w:val="none" w:sz="0" w:space="0" w:color="auto"/>
        <w:right w:val="none" w:sz="0" w:space="0" w:color="auto"/>
      </w:divBdr>
    </w:div>
    <w:div w:id="792985801">
      <w:bodyDiv w:val="1"/>
      <w:marLeft w:val="0"/>
      <w:marRight w:val="0"/>
      <w:marTop w:val="0"/>
      <w:marBottom w:val="0"/>
      <w:divBdr>
        <w:top w:val="none" w:sz="0" w:space="0" w:color="auto"/>
        <w:left w:val="none" w:sz="0" w:space="0" w:color="auto"/>
        <w:bottom w:val="none" w:sz="0" w:space="0" w:color="auto"/>
        <w:right w:val="none" w:sz="0" w:space="0" w:color="auto"/>
      </w:divBdr>
      <w:divsChild>
        <w:div w:id="1746485714">
          <w:marLeft w:val="0"/>
          <w:marRight w:val="0"/>
          <w:marTop w:val="0"/>
          <w:marBottom w:val="0"/>
          <w:divBdr>
            <w:top w:val="none" w:sz="0" w:space="0" w:color="auto"/>
            <w:left w:val="none" w:sz="0" w:space="0" w:color="auto"/>
            <w:bottom w:val="none" w:sz="0" w:space="0" w:color="auto"/>
            <w:right w:val="none" w:sz="0" w:space="0" w:color="auto"/>
          </w:divBdr>
          <w:divsChild>
            <w:div w:id="1286229911">
              <w:marLeft w:val="0"/>
              <w:marRight w:val="0"/>
              <w:marTop w:val="0"/>
              <w:marBottom w:val="0"/>
              <w:divBdr>
                <w:top w:val="none" w:sz="0" w:space="0" w:color="auto"/>
                <w:left w:val="none" w:sz="0" w:space="0" w:color="auto"/>
                <w:bottom w:val="none" w:sz="0" w:space="0" w:color="auto"/>
                <w:right w:val="none" w:sz="0" w:space="0" w:color="auto"/>
              </w:divBdr>
              <w:divsChild>
                <w:div w:id="9145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7615">
      <w:bodyDiv w:val="1"/>
      <w:marLeft w:val="0"/>
      <w:marRight w:val="0"/>
      <w:marTop w:val="0"/>
      <w:marBottom w:val="0"/>
      <w:divBdr>
        <w:top w:val="none" w:sz="0" w:space="0" w:color="auto"/>
        <w:left w:val="none" w:sz="0" w:space="0" w:color="auto"/>
        <w:bottom w:val="none" w:sz="0" w:space="0" w:color="auto"/>
        <w:right w:val="none" w:sz="0" w:space="0" w:color="auto"/>
      </w:divBdr>
    </w:div>
    <w:div w:id="856968836">
      <w:bodyDiv w:val="1"/>
      <w:marLeft w:val="0"/>
      <w:marRight w:val="0"/>
      <w:marTop w:val="0"/>
      <w:marBottom w:val="0"/>
      <w:divBdr>
        <w:top w:val="none" w:sz="0" w:space="0" w:color="auto"/>
        <w:left w:val="none" w:sz="0" w:space="0" w:color="auto"/>
        <w:bottom w:val="none" w:sz="0" w:space="0" w:color="auto"/>
        <w:right w:val="none" w:sz="0" w:space="0" w:color="auto"/>
      </w:divBdr>
    </w:div>
    <w:div w:id="873857136">
      <w:bodyDiv w:val="1"/>
      <w:marLeft w:val="0"/>
      <w:marRight w:val="0"/>
      <w:marTop w:val="0"/>
      <w:marBottom w:val="0"/>
      <w:divBdr>
        <w:top w:val="none" w:sz="0" w:space="0" w:color="auto"/>
        <w:left w:val="none" w:sz="0" w:space="0" w:color="auto"/>
        <w:bottom w:val="none" w:sz="0" w:space="0" w:color="auto"/>
        <w:right w:val="none" w:sz="0" w:space="0" w:color="auto"/>
      </w:divBdr>
    </w:div>
    <w:div w:id="893927638">
      <w:bodyDiv w:val="1"/>
      <w:marLeft w:val="0"/>
      <w:marRight w:val="0"/>
      <w:marTop w:val="0"/>
      <w:marBottom w:val="0"/>
      <w:divBdr>
        <w:top w:val="none" w:sz="0" w:space="0" w:color="auto"/>
        <w:left w:val="none" w:sz="0" w:space="0" w:color="auto"/>
        <w:bottom w:val="none" w:sz="0" w:space="0" w:color="auto"/>
        <w:right w:val="none" w:sz="0" w:space="0" w:color="auto"/>
      </w:divBdr>
    </w:div>
    <w:div w:id="955910003">
      <w:bodyDiv w:val="1"/>
      <w:marLeft w:val="0"/>
      <w:marRight w:val="0"/>
      <w:marTop w:val="0"/>
      <w:marBottom w:val="0"/>
      <w:divBdr>
        <w:top w:val="none" w:sz="0" w:space="0" w:color="auto"/>
        <w:left w:val="none" w:sz="0" w:space="0" w:color="auto"/>
        <w:bottom w:val="none" w:sz="0" w:space="0" w:color="auto"/>
        <w:right w:val="none" w:sz="0" w:space="0" w:color="auto"/>
      </w:divBdr>
    </w:div>
    <w:div w:id="1095980635">
      <w:bodyDiv w:val="1"/>
      <w:marLeft w:val="0"/>
      <w:marRight w:val="0"/>
      <w:marTop w:val="0"/>
      <w:marBottom w:val="0"/>
      <w:divBdr>
        <w:top w:val="none" w:sz="0" w:space="0" w:color="auto"/>
        <w:left w:val="none" w:sz="0" w:space="0" w:color="auto"/>
        <w:bottom w:val="none" w:sz="0" w:space="0" w:color="auto"/>
        <w:right w:val="none" w:sz="0" w:space="0" w:color="auto"/>
      </w:divBdr>
      <w:divsChild>
        <w:div w:id="1880169205">
          <w:marLeft w:val="0"/>
          <w:marRight w:val="0"/>
          <w:marTop w:val="0"/>
          <w:marBottom w:val="0"/>
          <w:divBdr>
            <w:top w:val="none" w:sz="0" w:space="0" w:color="auto"/>
            <w:left w:val="none" w:sz="0" w:space="0" w:color="auto"/>
            <w:bottom w:val="none" w:sz="0" w:space="0" w:color="auto"/>
            <w:right w:val="none" w:sz="0" w:space="0" w:color="auto"/>
          </w:divBdr>
          <w:divsChild>
            <w:div w:id="1223100910">
              <w:marLeft w:val="0"/>
              <w:marRight w:val="0"/>
              <w:marTop w:val="0"/>
              <w:marBottom w:val="0"/>
              <w:divBdr>
                <w:top w:val="none" w:sz="0" w:space="0" w:color="auto"/>
                <w:left w:val="none" w:sz="0" w:space="0" w:color="auto"/>
                <w:bottom w:val="none" w:sz="0" w:space="0" w:color="auto"/>
                <w:right w:val="none" w:sz="0" w:space="0" w:color="auto"/>
              </w:divBdr>
              <w:divsChild>
                <w:div w:id="1656377949">
                  <w:marLeft w:val="0"/>
                  <w:marRight w:val="0"/>
                  <w:marTop w:val="0"/>
                  <w:marBottom w:val="0"/>
                  <w:divBdr>
                    <w:top w:val="none" w:sz="0" w:space="0" w:color="auto"/>
                    <w:left w:val="none" w:sz="0" w:space="0" w:color="auto"/>
                    <w:bottom w:val="none" w:sz="0" w:space="0" w:color="auto"/>
                    <w:right w:val="none" w:sz="0" w:space="0" w:color="auto"/>
                  </w:divBdr>
                  <w:divsChild>
                    <w:div w:id="17038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0508">
      <w:bodyDiv w:val="1"/>
      <w:marLeft w:val="0"/>
      <w:marRight w:val="0"/>
      <w:marTop w:val="0"/>
      <w:marBottom w:val="0"/>
      <w:divBdr>
        <w:top w:val="none" w:sz="0" w:space="0" w:color="auto"/>
        <w:left w:val="none" w:sz="0" w:space="0" w:color="auto"/>
        <w:bottom w:val="none" w:sz="0" w:space="0" w:color="auto"/>
        <w:right w:val="none" w:sz="0" w:space="0" w:color="auto"/>
      </w:divBdr>
    </w:div>
    <w:div w:id="1112433987">
      <w:bodyDiv w:val="1"/>
      <w:marLeft w:val="0"/>
      <w:marRight w:val="0"/>
      <w:marTop w:val="0"/>
      <w:marBottom w:val="0"/>
      <w:divBdr>
        <w:top w:val="none" w:sz="0" w:space="0" w:color="auto"/>
        <w:left w:val="none" w:sz="0" w:space="0" w:color="auto"/>
        <w:bottom w:val="none" w:sz="0" w:space="0" w:color="auto"/>
        <w:right w:val="none" w:sz="0" w:space="0" w:color="auto"/>
      </w:divBdr>
    </w:div>
    <w:div w:id="1136337264">
      <w:bodyDiv w:val="1"/>
      <w:marLeft w:val="0"/>
      <w:marRight w:val="0"/>
      <w:marTop w:val="0"/>
      <w:marBottom w:val="0"/>
      <w:divBdr>
        <w:top w:val="none" w:sz="0" w:space="0" w:color="auto"/>
        <w:left w:val="none" w:sz="0" w:space="0" w:color="auto"/>
        <w:bottom w:val="none" w:sz="0" w:space="0" w:color="auto"/>
        <w:right w:val="none" w:sz="0" w:space="0" w:color="auto"/>
      </w:divBdr>
    </w:div>
    <w:div w:id="1162115857">
      <w:bodyDiv w:val="1"/>
      <w:marLeft w:val="0"/>
      <w:marRight w:val="0"/>
      <w:marTop w:val="0"/>
      <w:marBottom w:val="0"/>
      <w:divBdr>
        <w:top w:val="none" w:sz="0" w:space="0" w:color="auto"/>
        <w:left w:val="none" w:sz="0" w:space="0" w:color="auto"/>
        <w:bottom w:val="none" w:sz="0" w:space="0" w:color="auto"/>
        <w:right w:val="none" w:sz="0" w:space="0" w:color="auto"/>
      </w:divBdr>
      <w:divsChild>
        <w:div w:id="269708437">
          <w:marLeft w:val="0"/>
          <w:marRight w:val="0"/>
          <w:marTop w:val="0"/>
          <w:marBottom w:val="0"/>
          <w:divBdr>
            <w:top w:val="none" w:sz="0" w:space="0" w:color="auto"/>
            <w:left w:val="none" w:sz="0" w:space="0" w:color="auto"/>
            <w:bottom w:val="none" w:sz="0" w:space="0" w:color="auto"/>
            <w:right w:val="none" w:sz="0" w:space="0" w:color="auto"/>
          </w:divBdr>
          <w:divsChild>
            <w:div w:id="1883832344">
              <w:marLeft w:val="0"/>
              <w:marRight w:val="0"/>
              <w:marTop w:val="0"/>
              <w:marBottom w:val="0"/>
              <w:divBdr>
                <w:top w:val="none" w:sz="0" w:space="0" w:color="auto"/>
                <w:left w:val="none" w:sz="0" w:space="0" w:color="auto"/>
                <w:bottom w:val="none" w:sz="0" w:space="0" w:color="auto"/>
                <w:right w:val="none" w:sz="0" w:space="0" w:color="auto"/>
              </w:divBdr>
              <w:divsChild>
                <w:div w:id="2558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8811">
      <w:bodyDiv w:val="1"/>
      <w:marLeft w:val="0"/>
      <w:marRight w:val="0"/>
      <w:marTop w:val="0"/>
      <w:marBottom w:val="0"/>
      <w:divBdr>
        <w:top w:val="none" w:sz="0" w:space="0" w:color="auto"/>
        <w:left w:val="none" w:sz="0" w:space="0" w:color="auto"/>
        <w:bottom w:val="none" w:sz="0" w:space="0" w:color="auto"/>
        <w:right w:val="none" w:sz="0" w:space="0" w:color="auto"/>
      </w:divBdr>
    </w:div>
    <w:div w:id="1238243081">
      <w:bodyDiv w:val="1"/>
      <w:marLeft w:val="0"/>
      <w:marRight w:val="0"/>
      <w:marTop w:val="0"/>
      <w:marBottom w:val="0"/>
      <w:divBdr>
        <w:top w:val="none" w:sz="0" w:space="0" w:color="auto"/>
        <w:left w:val="none" w:sz="0" w:space="0" w:color="auto"/>
        <w:bottom w:val="none" w:sz="0" w:space="0" w:color="auto"/>
        <w:right w:val="none" w:sz="0" w:space="0" w:color="auto"/>
      </w:divBdr>
    </w:div>
    <w:div w:id="1352217165">
      <w:bodyDiv w:val="1"/>
      <w:marLeft w:val="0"/>
      <w:marRight w:val="0"/>
      <w:marTop w:val="0"/>
      <w:marBottom w:val="0"/>
      <w:divBdr>
        <w:top w:val="none" w:sz="0" w:space="0" w:color="auto"/>
        <w:left w:val="none" w:sz="0" w:space="0" w:color="auto"/>
        <w:bottom w:val="none" w:sz="0" w:space="0" w:color="auto"/>
        <w:right w:val="none" w:sz="0" w:space="0" w:color="auto"/>
      </w:divBdr>
    </w:div>
    <w:div w:id="1368069410">
      <w:bodyDiv w:val="1"/>
      <w:marLeft w:val="0"/>
      <w:marRight w:val="0"/>
      <w:marTop w:val="0"/>
      <w:marBottom w:val="0"/>
      <w:divBdr>
        <w:top w:val="none" w:sz="0" w:space="0" w:color="auto"/>
        <w:left w:val="none" w:sz="0" w:space="0" w:color="auto"/>
        <w:bottom w:val="none" w:sz="0" w:space="0" w:color="auto"/>
        <w:right w:val="none" w:sz="0" w:space="0" w:color="auto"/>
      </w:divBdr>
      <w:divsChild>
        <w:div w:id="784806454">
          <w:marLeft w:val="0"/>
          <w:marRight w:val="0"/>
          <w:marTop w:val="0"/>
          <w:marBottom w:val="0"/>
          <w:divBdr>
            <w:top w:val="none" w:sz="0" w:space="0" w:color="auto"/>
            <w:left w:val="none" w:sz="0" w:space="0" w:color="auto"/>
            <w:bottom w:val="none" w:sz="0" w:space="0" w:color="auto"/>
            <w:right w:val="none" w:sz="0" w:space="0" w:color="auto"/>
          </w:divBdr>
          <w:divsChild>
            <w:div w:id="1276866189">
              <w:marLeft w:val="0"/>
              <w:marRight w:val="0"/>
              <w:marTop w:val="0"/>
              <w:marBottom w:val="0"/>
              <w:divBdr>
                <w:top w:val="none" w:sz="0" w:space="0" w:color="auto"/>
                <w:left w:val="none" w:sz="0" w:space="0" w:color="auto"/>
                <w:bottom w:val="none" w:sz="0" w:space="0" w:color="auto"/>
                <w:right w:val="none" w:sz="0" w:space="0" w:color="auto"/>
              </w:divBdr>
              <w:divsChild>
                <w:div w:id="1729301637">
                  <w:marLeft w:val="0"/>
                  <w:marRight w:val="0"/>
                  <w:marTop w:val="0"/>
                  <w:marBottom w:val="0"/>
                  <w:divBdr>
                    <w:top w:val="none" w:sz="0" w:space="0" w:color="auto"/>
                    <w:left w:val="none" w:sz="0" w:space="0" w:color="auto"/>
                    <w:bottom w:val="none" w:sz="0" w:space="0" w:color="auto"/>
                    <w:right w:val="none" w:sz="0" w:space="0" w:color="auto"/>
                  </w:divBdr>
                  <w:divsChild>
                    <w:div w:id="14588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7444">
      <w:bodyDiv w:val="1"/>
      <w:marLeft w:val="0"/>
      <w:marRight w:val="0"/>
      <w:marTop w:val="0"/>
      <w:marBottom w:val="0"/>
      <w:divBdr>
        <w:top w:val="none" w:sz="0" w:space="0" w:color="auto"/>
        <w:left w:val="none" w:sz="0" w:space="0" w:color="auto"/>
        <w:bottom w:val="none" w:sz="0" w:space="0" w:color="auto"/>
        <w:right w:val="none" w:sz="0" w:space="0" w:color="auto"/>
      </w:divBdr>
    </w:div>
    <w:div w:id="1418555830">
      <w:bodyDiv w:val="1"/>
      <w:marLeft w:val="0"/>
      <w:marRight w:val="0"/>
      <w:marTop w:val="0"/>
      <w:marBottom w:val="0"/>
      <w:divBdr>
        <w:top w:val="none" w:sz="0" w:space="0" w:color="auto"/>
        <w:left w:val="none" w:sz="0" w:space="0" w:color="auto"/>
        <w:bottom w:val="none" w:sz="0" w:space="0" w:color="auto"/>
        <w:right w:val="none" w:sz="0" w:space="0" w:color="auto"/>
      </w:divBdr>
    </w:div>
    <w:div w:id="1518812276">
      <w:bodyDiv w:val="1"/>
      <w:marLeft w:val="0"/>
      <w:marRight w:val="0"/>
      <w:marTop w:val="0"/>
      <w:marBottom w:val="0"/>
      <w:divBdr>
        <w:top w:val="none" w:sz="0" w:space="0" w:color="auto"/>
        <w:left w:val="none" w:sz="0" w:space="0" w:color="auto"/>
        <w:bottom w:val="none" w:sz="0" w:space="0" w:color="auto"/>
        <w:right w:val="none" w:sz="0" w:space="0" w:color="auto"/>
      </w:divBdr>
    </w:div>
    <w:div w:id="1577587177">
      <w:bodyDiv w:val="1"/>
      <w:marLeft w:val="0"/>
      <w:marRight w:val="0"/>
      <w:marTop w:val="0"/>
      <w:marBottom w:val="0"/>
      <w:divBdr>
        <w:top w:val="none" w:sz="0" w:space="0" w:color="auto"/>
        <w:left w:val="none" w:sz="0" w:space="0" w:color="auto"/>
        <w:bottom w:val="none" w:sz="0" w:space="0" w:color="auto"/>
        <w:right w:val="none" w:sz="0" w:space="0" w:color="auto"/>
      </w:divBdr>
    </w:div>
    <w:div w:id="1638485798">
      <w:bodyDiv w:val="1"/>
      <w:marLeft w:val="0"/>
      <w:marRight w:val="0"/>
      <w:marTop w:val="0"/>
      <w:marBottom w:val="0"/>
      <w:divBdr>
        <w:top w:val="none" w:sz="0" w:space="0" w:color="auto"/>
        <w:left w:val="none" w:sz="0" w:space="0" w:color="auto"/>
        <w:bottom w:val="none" w:sz="0" w:space="0" w:color="auto"/>
        <w:right w:val="none" w:sz="0" w:space="0" w:color="auto"/>
      </w:divBdr>
      <w:divsChild>
        <w:div w:id="134876357">
          <w:marLeft w:val="0"/>
          <w:marRight w:val="0"/>
          <w:marTop w:val="0"/>
          <w:marBottom w:val="0"/>
          <w:divBdr>
            <w:top w:val="none" w:sz="0" w:space="0" w:color="auto"/>
            <w:left w:val="none" w:sz="0" w:space="0" w:color="auto"/>
            <w:bottom w:val="none" w:sz="0" w:space="0" w:color="auto"/>
            <w:right w:val="none" w:sz="0" w:space="0" w:color="auto"/>
          </w:divBdr>
        </w:div>
      </w:divsChild>
    </w:div>
    <w:div w:id="1882740632">
      <w:bodyDiv w:val="1"/>
      <w:marLeft w:val="0"/>
      <w:marRight w:val="0"/>
      <w:marTop w:val="0"/>
      <w:marBottom w:val="0"/>
      <w:divBdr>
        <w:top w:val="none" w:sz="0" w:space="0" w:color="auto"/>
        <w:left w:val="none" w:sz="0" w:space="0" w:color="auto"/>
        <w:bottom w:val="none" w:sz="0" w:space="0" w:color="auto"/>
        <w:right w:val="none" w:sz="0" w:space="0" w:color="auto"/>
      </w:divBdr>
    </w:div>
    <w:div w:id="2031448776">
      <w:bodyDiv w:val="1"/>
      <w:marLeft w:val="0"/>
      <w:marRight w:val="0"/>
      <w:marTop w:val="0"/>
      <w:marBottom w:val="0"/>
      <w:divBdr>
        <w:top w:val="none" w:sz="0" w:space="0" w:color="auto"/>
        <w:left w:val="none" w:sz="0" w:space="0" w:color="auto"/>
        <w:bottom w:val="none" w:sz="0" w:space="0" w:color="auto"/>
        <w:right w:val="none" w:sz="0" w:space="0" w:color="auto"/>
      </w:divBdr>
      <w:divsChild>
        <w:div w:id="1458373635">
          <w:marLeft w:val="0"/>
          <w:marRight w:val="0"/>
          <w:marTop w:val="0"/>
          <w:marBottom w:val="0"/>
          <w:divBdr>
            <w:top w:val="none" w:sz="0" w:space="0" w:color="auto"/>
            <w:left w:val="none" w:sz="0" w:space="0" w:color="auto"/>
            <w:bottom w:val="none" w:sz="0" w:space="0" w:color="auto"/>
            <w:right w:val="none" w:sz="0" w:space="0" w:color="auto"/>
          </w:divBdr>
          <w:divsChild>
            <w:div w:id="1989046933">
              <w:marLeft w:val="0"/>
              <w:marRight w:val="0"/>
              <w:marTop w:val="0"/>
              <w:marBottom w:val="0"/>
              <w:divBdr>
                <w:top w:val="none" w:sz="0" w:space="0" w:color="auto"/>
                <w:left w:val="none" w:sz="0" w:space="0" w:color="auto"/>
                <w:bottom w:val="none" w:sz="0" w:space="0" w:color="auto"/>
                <w:right w:val="none" w:sz="0" w:space="0" w:color="auto"/>
              </w:divBdr>
              <w:divsChild>
                <w:div w:id="1899970134">
                  <w:marLeft w:val="0"/>
                  <w:marRight w:val="0"/>
                  <w:marTop w:val="0"/>
                  <w:marBottom w:val="0"/>
                  <w:divBdr>
                    <w:top w:val="none" w:sz="0" w:space="0" w:color="auto"/>
                    <w:left w:val="none" w:sz="0" w:space="0" w:color="auto"/>
                    <w:bottom w:val="none" w:sz="0" w:space="0" w:color="auto"/>
                    <w:right w:val="none" w:sz="0" w:space="0" w:color="auto"/>
                  </w:divBdr>
                  <w:divsChild>
                    <w:div w:id="117842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teplarna-cb.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49C12-C9B4-4C66-9C63-DA371EF5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10219</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 SMLOUVA O DÍLO č</vt:lpstr>
      <vt:lpstr>Návrh - SMLOUVA O DÍLO č</vt:lpstr>
    </vt:vector>
  </TitlesOfParts>
  <Company>HP</Company>
  <LinksUpToDate>false</LinksUpToDate>
  <CharactersWithSpaces>11848</CharactersWithSpaces>
  <SharedDoc>false</SharedDoc>
  <HLinks>
    <vt:vector size="6" baseType="variant">
      <vt:variant>
        <vt:i4>2752521</vt:i4>
      </vt:variant>
      <vt:variant>
        <vt:i4>0</vt:i4>
      </vt:variant>
      <vt:variant>
        <vt:i4>0</vt:i4>
      </vt:variant>
      <vt:variant>
        <vt:i4>5</vt:i4>
      </vt:variant>
      <vt:variant>
        <vt:lpwstr>mailto:office@sito.de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 SMLOUVA O DÍLO č</dc:title>
  <dc:creator>Radek Těšický</dc:creator>
  <cp:lastModifiedBy>Langová Zuzana Mgr.</cp:lastModifiedBy>
  <cp:revision>2</cp:revision>
  <cp:lastPrinted>2018-01-17T10:07:00Z</cp:lastPrinted>
  <dcterms:created xsi:type="dcterms:W3CDTF">2021-06-28T07:19:00Z</dcterms:created>
  <dcterms:modified xsi:type="dcterms:W3CDTF">2021-06-28T07:19:00Z</dcterms:modified>
</cp:coreProperties>
</file>