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5F8C" w14:textId="74DC43C0" w:rsidR="00CE5021" w:rsidRPr="0018509E" w:rsidRDefault="00FF46FE" w:rsidP="005C48B2">
      <w:pPr>
        <w:pStyle w:val="Zkladn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6909CF12" w14:textId="434470B6" w:rsidR="00FF46FE" w:rsidRPr="00B143E3" w:rsidRDefault="007D1FEB" w:rsidP="005C48B2">
      <w:pPr>
        <w:pStyle w:val="Zkladntext"/>
        <w:spacing w:before="0" w:line="276" w:lineRule="auto"/>
        <w:rPr>
          <w:rFonts w:asciiTheme="minorHAnsi" w:hAnsiTheme="minorHAnsi" w:cstheme="minorHAnsi"/>
          <w:sz w:val="32"/>
          <w:szCs w:val="32"/>
        </w:rPr>
      </w:pPr>
      <w:r w:rsidRPr="007D1FEB">
        <w:rPr>
          <w:rFonts w:asciiTheme="minorHAnsi" w:hAnsiTheme="minorHAnsi" w:cstheme="minorHAnsi"/>
          <w:sz w:val="32"/>
          <w:szCs w:val="32"/>
          <w:highlight w:val="black"/>
        </w:rPr>
        <w:t>XXXXXXX</w:t>
      </w:r>
    </w:p>
    <w:p w14:paraId="3ACC205B" w14:textId="628B291D" w:rsidR="00B143E3" w:rsidRPr="0018509E" w:rsidRDefault="00B143E3" w:rsidP="005C48B2">
      <w:pPr>
        <w:pStyle w:val="Zkladn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0593F295" w14:textId="77777777" w:rsidR="00DA492A" w:rsidRPr="000F6D15" w:rsidRDefault="00DA492A" w:rsidP="00DA492A">
      <w:pPr>
        <w:overflowPunct/>
        <w:autoSpaceDE/>
        <w:autoSpaceDN/>
        <w:adjustRightInd/>
        <w:spacing w:line="276" w:lineRule="auto"/>
        <w:ind w:right="113"/>
        <w:jc w:val="both"/>
        <w:textAlignment w:val="auto"/>
        <w:outlineLvl w:val="0"/>
        <w:rPr>
          <w:rFonts w:asciiTheme="minorHAnsi" w:hAnsiTheme="minorHAnsi" w:cstheme="minorHAnsi"/>
          <w:sz w:val="22"/>
          <w:szCs w:val="22"/>
        </w:rPr>
      </w:pPr>
      <w:bookmarkStart w:id="0" w:name="_Hlk71112854"/>
      <w:bookmarkStart w:id="1" w:name="_Hlk71112929"/>
      <w:r>
        <w:rPr>
          <w:rFonts w:asciiTheme="minorHAnsi" w:hAnsiTheme="minorHAnsi" w:cstheme="minorHAnsi"/>
          <w:sz w:val="22"/>
          <w:szCs w:val="22"/>
        </w:rPr>
        <w:t xml:space="preserve">Pojišťovna: </w:t>
      </w:r>
      <w:r w:rsidRPr="000F6D15">
        <w:rPr>
          <w:rFonts w:asciiTheme="minorHAnsi" w:hAnsiTheme="minorHAnsi" w:cstheme="minorHAnsi"/>
          <w:b/>
          <w:bCs/>
          <w:sz w:val="22"/>
          <w:szCs w:val="22"/>
        </w:rPr>
        <w:t>RBP, zdravotní pojišťovna</w:t>
      </w:r>
    </w:p>
    <w:p w14:paraId="49CB630E" w14:textId="635DD6DA" w:rsidR="00CE5021" w:rsidRPr="00CE5021" w:rsidRDefault="00CE5021"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5021">
        <w:rPr>
          <w:rFonts w:asciiTheme="minorHAnsi" w:hAnsiTheme="minorHAnsi" w:cstheme="minorHAnsi"/>
          <w:sz w:val="22"/>
          <w:szCs w:val="22"/>
        </w:rPr>
        <w:t xml:space="preserve">Sídlo: </w:t>
      </w:r>
      <w:r w:rsidR="004F3A79" w:rsidRPr="000F6D15">
        <w:rPr>
          <w:rFonts w:asciiTheme="minorHAnsi" w:hAnsiTheme="minorHAnsi" w:cstheme="minorHAnsi"/>
          <w:sz w:val="22"/>
          <w:szCs w:val="22"/>
        </w:rPr>
        <w:t>Michálkovická 967/108, 710 00 Ostrava – Slezská Ostrava</w:t>
      </w:r>
    </w:p>
    <w:bookmarkEnd w:id="0"/>
    <w:p w14:paraId="1FA25430" w14:textId="4BF67C51"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IČO:</w:t>
      </w:r>
      <w:r w:rsidRPr="00CE5021">
        <w:rPr>
          <w:rFonts w:asciiTheme="minorHAnsi" w:hAnsiTheme="minorHAnsi" w:cstheme="minorHAnsi"/>
          <w:sz w:val="22"/>
          <w:szCs w:val="22"/>
        </w:rPr>
        <w:t xml:space="preserve"> </w:t>
      </w:r>
      <w:r w:rsidR="004F3A79" w:rsidRPr="000F6D15">
        <w:rPr>
          <w:rFonts w:asciiTheme="minorHAnsi" w:hAnsiTheme="minorHAnsi" w:cstheme="minorHAnsi"/>
          <w:sz w:val="22"/>
          <w:szCs w:val="22"/>
        </w:rPr>
        <w:t>476 73 036</w:t>
      </w:r>
    </w:p>
    <w:p w14:paraId="1AA3FE15" w14:textId="36C5F193"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DIČ:</w:t>
      </w:r>
      <w:r w:rsidRPr="00CE5021">
        <w:rPr>
          <w:rFonts w:asciiTheme="minorHAnsi" w:hAnsiTheme="minorHAnsi" w:cstheme="minorHAnsi"/>
          <w:sz w:val="22"/>
          <w:szCs w:val="22"/>
        </w:rPr>
        <w:t xml:space="preserve"> </w:t>
      </w:r>
      <w:r w:rsidR="004F3A79" w:rsidRPr="000F6D15">
        <w:rPr>
          <w:rFonts w:asciiTheme="minorHAnsi" w:hAnsiTheme="minorHAnsi" w:cstheme="minorHAnsi"/>
          <w:sz w:val="22"/>
          <w:szCs w:val="22"/>
        </w:rPr>
        <w:t>CZ47673036</w:t>
      </w:r>
    </w:p>
    <w:p w14:paraId="2BDD20AF" w14:textId="079243CE"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Zapsaná ve veřejném</w:t>
      </w:r>
      <w:r w:rsidRPr="0018509E">
        <w:rPr>
          <w:rFonts w:asciiTheme="minorHAnsi" w:hAnsiTheme="minorHAnsi"/>
          <w:sz w:val="22"/>
        </w:rPr>
        <w:t xml:space="preserve"> rejstříku </w:t>
      </w:r>
      <w:r w:rsidR="004F3A79" w:rsidRPr="000F6D15">
        <w:rPr>
          <w:rFonts w:asciiTheme="minorHAnsi" w:hAnsiTheme="minorHAnsi" w:cstheme="minorHAnsi"/>
          <w:sz w:val="22"/>
          <w:szCs w:val="22"/>
        </w:rPr>
        <w:t>vedeném u Krajského soudu v Ostravě, oddíl AXIV, vložka 554</w:t>
      </w:r>
    </w:p>
    <w:p w14:paraId="279BC748" w14:textId="0A78CE8E" w:rsidR="00CE5021" w:rsidRPr="00B143E3"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B143E3">
        <w:rPr>
          <w:rFonts w:asciiTheme="minorHAnsi" w:hAnsiTheme="minorHAnsi" w:cstheme="minorHAnsi"/>
          <w:sz w:val="22"/>
          <w:szCs w:val="22"/>
        </w:rPr>
        <w:t>Zastoupená:</w:t>
      </w:r>
      <w:r w:rsidR="004F3A79">
        <w:rPr>
          <w:rFonts w:asciiTheme="minorHAnsi" w:hAnsiTheme="minorHAnsi" w:cstheme="minorHAnsi"/>
          <w:sz w:val="22"/>
          <w:szCs w:val="22"/>
        </w:rPr>
        <w:t xml:space="preserve"> </w:t>
      </w:r>
      <w:r w:rsidR="004F3A79" w:rsidRPr="000F6D15">
        <w:rPr>
          <w:rFonts w:asciiTheme="minorHAnsi" w:hAnsiTheme="minorHAnsi" w:cstheme="minorHAnsi"/>
          <w:sz w:val="22"/>
          <w:szCs w:val="22"/>
        </w:rPr>
        <w:t>Ing. Antonínem Klimšou, MBA, výkonným ředitelem</w:t>
      </w:r>
    </w:p>
    <w:p w14:paraId="2E36B4FE" w14:textId="2660E9DD"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Bankovní</w:t>
      </w:r>
      <w:r w:rsidRPr="0018509E">
        <w:rPr>
          <w:rFonts w:asciiTheme="minorHAnsi" w:hAnsiTheme="minorHAnsi"/>
          <w:sz w:val="22"/>
        </w:rPr>
        <w:t xml:space="preserve"> spojení:</w:t>
      </w:r>
      <w:r w:rsidR="004F3A79">
        <w:rPr>
          <w:rFonts w:asciiTheme="minorHAnsi" w:hAnsiTheme="minorHAnsi"/>
          <w:sz w:val="22"/>
        </w:rPr>
        <w:t xml:space="preserve"> </w:t>
      </w:r>
      <w:proofErr w:type="spellStart"/>
      <w:r w:rsidR="004F3A79" w:rsidRPr="004F3A79">
        <w:rPr>
          <w:rFonts w:asciiTheme="minorHAnsi" w:hAnsiTheme="minorHAnsi" w:cstheme="minorHAnsi"/>
          <w:sz w:val="22"/>
          <w:szCs w:val="22"/>
          <w:highlight w:val="black"/>
        </w:rPr>
        <w:t>xxxxxxxxxx</w:t>
      </w:r>
      <w:proofErr w:type="spellEnd"/>
    </w:p>
    <w:p w14:paraId="5988893E" w14:textId="6C0A8401"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Číslo</w:t>
      </w:r>
      <w:r w:rsidRPr="0018509E">
        <w:rPr>
          <w:rFonts w:asciiTheme="minorHAnsi" w:hAnsiTheme="minorHAnsi"/>
          <w:sz w:val="22"/>
        </w:rPr>
        <w:t xml:space="preserve"> účtu:</w:t>
      </w:r>
      <w:r w:rsidR="004F3A79">
        <w:rPr>
          <w:rFonts w:asciiTheme="minorHAnsi" w:hAnsiTheme="minorHAnsi"/>
          <w:sz w:val="22"/>
        </w:rPr>
        <w:t xml:space="preserve"> </w:t>
      </w:r>
      <w:proofErr w:type="spellStart"/>
      <w:r w:rsidR="004F3A79" w:rsidRPr="004F3A79">
        <w:rPr>
          <w:rFonts w:asciiTheme="minorHAnsi" w:hAnsiTheme="minorHAnsi" w:cstheme="minorHAnsi"/>
          <w:sz w:val="22"/>
          <w:szCs w:val="22"/>
          <w:highlight w:val="black"/>
        </w:rPr>
        <w:t>xxxxxxxxxx</w:t>
      </w:r>
      <w:proofErr w:type="spellEnd"/>
    </w:p>
    <w:p w14:paraId="4F702F7E" w14:textId="1DB65249" w:rsidR="00B143E3" w:rsidRPr="00B143E3" w:rsidRDefault="00B143E3" w:rsidP="005C48B2">
      <w:pPr>
        <w:spacing w:line="276" w:lineRule="auto"/>
        <w:rPr>
          <w:rFonts w:asciiTheme="minorHAnsi" w:hAnsiTheme="minorHAnsi" w:cstheme="minorHAnsi"/>
          <w:sz w:val="22"/>
          <w:szCs w:val="22"/>
        </w:rPr>
      </w:pPr>
      <w:r w:rsidRPr="0018509E">
        <w:rPr>
          <w:rFonts w:asciiTheme="minorHAnsi" w:hAnsiTheme="minorHAnsi"/>
          <w:sz w:val="22"/>
        </w:rPr>
        <w:t>(dále jen „Pojišťovna“)</w:t>
      </w:r>
    </w:p>
    <w:bookmarkEnd w:id="1"/>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27940987" w14:textId="619F87E8" w:rsidR="00CE5021" w:rsidRPr="00495C82"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bCs/>
          <w:sz w:val="22"/>
          <w:szCs w:val="22"/>
        </w:rPr>
      </w:pPr>
      <w:r w:rsidRPr="00495C82">
        <w:rPr>
          <w:rFonts w:asciiTheme="minorHAnsi" w:hAnsiTheme="minorHAnsi" w:cstheme="minorHAnsi"/>
          <w:sz w:val="22"/>
          <w:szCs w:val="22"/>
        </w:rPr>
        <w:t xml:space="preserve">Držitel: </w:t>
      </w:r>
      <w:r w:rsidR="00E930A8" w:rsidRPr="00495C82">
        <w:rPr>
          <w:rFonts w:asciiTheme="minorHAnsi" w:hAnsiTheme="minorHAnsi" w:cstheme="minorHAnsi"/>
          <w:b/>
          <w:bCs/>
          <w:sz w:val="22"/>
          <w:szCs w:val="22"/>
        </w:rPr>
        <w:t>Merck Sharp &amp; Dohme B.V.</w:t>
      </w:r>
    </w:p>
    <w:p w14:paraId="753E54DC" w14:textId="4DA4E377" w:rsidR="00CE5021" w:rsidRPr="00CE5021" w:rsidRDefault="00CE5021"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5021">
        <w:rPr>
          <w:rFonts w:asciiTheme="minorHAnsi" w:hAnsiTheme="minorHAnsi" w:cstheme="minorHAnsi"/>
          <w:sz w:val="22"/>
          <w:szCs w:val="22"/>
        </w:rPr>
        <w:t xml:space="preserve">Sídlo: </w:t>
      </w:r>
      <w:r w:rsidR="00E930A8" w:rsidRPr="00495C82">
        <w:rPr>
          <w:rFonts w:asciiTheme="minorHAnsi" w:hAnsiTheme="minorHAnsi" w:cstheme="minorHAnsi"/>
          <w:sz w:val="22"/>
          <w:szCs w:val="22"/>
        </w:rPr>
        <w:t>Waarderweg 39, 2031 BN Haarlem, Nizozemsko</w:t>
      </w:r>
    </w:p>
    <w:p w14:paraId="734A6D6F" w14:textId="7C0CCA08" w:rsidR="00CE5021" w:rsidRPr="00495C82" w:rsidRDefault="00E930A8"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495C82">
        <w:rPr>
          <w:rFonts w:asciiTheme="minorHAnsi" w:hAnsiTheme="minorHAnsi" w:cstheme="minorHAnsi"/>
          <w:sz w:val="22"/>
          <w:szCs w:val="22"/>
        </w:rPr>
        <w:t>Registrační číslo</w:t>
      </w:r>
      <w:r w:rsidR="00CE5021" w:rsidRPr="00495C82">
        <w:rPr>
          <w:rFonts w:asciiTheme="minorHAnsi" w:hAnsiTheme="minorHAnsi" w:cstheme="minorHAnsi"/>
          <w:sz w:val="22"/>
          <w:szCs w:val="22"/>
        </w:rPr>
        <w:t xml:space="preserve">: </w:t>
      </w:r>
      <w:r w:rsidRPr="00495C82">
        <w:rPr>
          <w:rFonts w:asciiTheme="minorHAnsi" w:hAnsiTheme="minorHAnsi" w:cstheme="minorHAnsi"/>
          <w:sz w:val="22"/>
          <w:szCs w:val="22"/>
        </w:rPr>
        <w:t>34028461</w:t>
      </w:r>
    </w:p>
    <w:p w14:paraId="26ED6F60" w14:textId="7AC889DE" w:rsidR="00CE5021" w:rsidRPr="00495C82" w:rsidRDefault="00495C82"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495C82">
        <w:rPr>
          <w:rFonts w:asciiTheme="minorHAnsi" w:hAnsiTheme="minorHAnsi" w:cstheme="minorHAnsi"/>
          <w:sz w:val="22"/>
          <w:szCs w:val="22"/>
        </w:rPr>
        <w:t>Zapsaná: v rejstříku obchodních komor pod registračním číslem 34028461, vedeném obchodní komorou pro Amsterdam</w:t>
      </w:r>
      <w:r w:rsidRPr="00495C82" w:rsidDel="00E930A8">
        <w:rPr>
          <w:rFonts w:asciiTheme="minorHAnsi" w:hAnsiTheme="minorHAnsi" w:cstheme="minorHAnsi"/>
          <w:sz w:val="22"/>
          <w:szCs w:val="22"/>
        </w:rPr>
        <w:t xml:space="preserve"> </w:t>
      </w:r>
    </w:p>
    <w:p w14:paraId="41C9A3C9" w14:textId="77777777" w:rsidR="004629DF" w:rsidRPr="00807372"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807372">
        <w:rPr>
          <w:rFonts w:asciiTheme="minorHAnsi" w:hAnsiTheme="minorHAnsi" w:cstheme="minorHAnsi"/>
          <w:sz w:val="22"/>
          <w:szCs w:val="22"/>
        </w:rPr>
        <w:t>Zastoupen</w:t>
      </w:r>
      <w:r w:rsidR="00930F96" w:rsidRPr="00807372">
        <w:rPr>
          <w:rFonts w:asciiTheme="minorHAnsi" w:hAnsiTheme="minorHAnsi" w:cstheme="minorHAnsi"/>
          <w:sz w:val="22"/>
          <w:szCs w:val="22"/>
        </w:rPr>
        <w:t>ý</w:t>
      </w:r>
      <w:r w:rsidR="00976598" w:rsidRPr="00807372">
        <w:rPr>
          <w:rFonts w:asciiTheme="minorHAnsi" w:hAnsiTheme="minorHAnsi" w:cstheme="minorHAnsi"/>
          <w:sz w:val="22"/>
          <w:szCs w:val="22"/>
        </w:rPr>
        <w:t xml:space="preserve"> na základě plné moci</w:t>
      </w:r>
      <w:r w:rsidR="00083849" w:rsidRPr="00807372">
        <w:rPr>
          <w:rFonts w:asciiTheme="minorHAnsi" w:hAnsiTheme="minorHAnsi" w:cstheme="minorHAnsi"/>
          <w:sz w:val="22"/>
          <w:szCs w:val="22"/>
        </w:rPr>
        <w:t xml:space="preserve"> ze dne</w:t>
      </w:r>
      <w:r w:rsidR="004629DF" w:rsidRPr="00807372">
        <w:rPr>
          <w:rFonts w:asciiTheme="minorHAnsi" w:hAnsiTheme="minorHAnsi" w:cstheme="minorHAnsi"/>
          <w:sz w:val="22"/>
          <w:szCs w:val="22"/>
        </w:rPr>
        <w:t xml:space="preserve"> 3. 2. 2020 společností </w:t>
      </w:r>
    </w:p>
    <w:p w14:paraId="7DD68A3E" w14:textId="2933C2EC" w:rsidR="00CE5021" w:rsidRPr="004629DF" w:rsidRDefault="00E930A8"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495C82">
        <w:rPr>
          <w:rFonts w:asciiTheme="minorHAnsi" w:hAnsiTheme="minorHAnsi" w:cstheme="minorHAnsi"/>
          <w:b/>
          <w:bCs/>
          <w:sz w:val="22"/>
          <w:szCs w:val="22"/>
        </w:rPr>
        <w:t>Merck Sharp &amp; Dohme s.r.o.</w:t>
      </w:r>
    </w:p>
    <w:p w14:paraId="1841F3D8" w14:textId="32378457" w:rsidR="00495C82" w:rsidRDefault="00E930A8" w:rsidP="005C48B2">
      <w:pPr>
        <w:overflowPunct/>
        <w:autoSpaceDE/>
        <w:autoSpaceDN/>
        <w:adjustRightInd/>
        <w:spacing w:line="276" w:lineRule="auto"/>
        <w:ind w:right="113"/>
        <w:jc w:val="both"/>
        <w:textAlignment w:val="auto"/>
        <w:rPr>
          <w:rFonts w:asciiTheme="minorHAnsi" w:hAnsiTheme="minorHAnsi" w:cstheme="minorHAnsi"/>
          <w:sz w:val="22"/>
          <w:szCs w:val="22"/>
        </w:rPr>
      </w:pPr>
      <w:r>
        <w:rPr>
          <w:rFonts w:asciiTheme="minorHAnsi" w:hAnsiTheme="minorHAnsi" w:cstheme="minorHAnsi"/>
          <w:sz w:val="22"/>
          <w:szCs w:val="22"/>
        </w:rPr>
        <w:t xml:space="preserve">IČO: </w:t>
      </w:r>
      <w:r w:rsidRPr="00495C82">
        <w:rPr>
          <w:rFonts w:asciiTheme="minorHAnsi" w:hAnsiTheme="minorHAnsi" w:cstheme="minorHAnsi"/>
          <w:sz w:val="22"/>
          <w:szCs w:val="22"/>
        </w:rPr>
        <w:t>28462564</w:t>
      </w:r>
    </w:p>
    <w:p w14:paraId="14D41C46" w14:textId="77777777" w:rsidR="00495C82" w:rsidRDefault="00495C82" w:rsidP="00495C82">
      <w:pPr>
        <w:overflowPunct/>
        <w:autoSpaceDE/>
        <w:autoSpaceDN/>
        <w:adjustRightInd/>
        <w:spacing w:line="276" w:lineRule="auto"/>
        <w:ind w:right="113"/>
        <w:jc w:val="both"/>
        <w:textAlignment w:val="auto"/>
        <w:rPr>
          <w:rFonts w:asciiTheme="minorHAnsi" w:hAnsiTheme="minorHAnsi" w:cstheme="minorHAnsi"/>
          <w:sz w:val="22"/>
          <w:szCs w:val="22"/>
        </w:rPr>
      </w:pPr>
      <w:r>
        <w:rPr>
          <w:rFonts w:asciiTheme="minorHAnsi" w:hAnsiTheme="minorHAnsi" w:cstheme="minorHAnsi"/>
          <w:sz w:val="22"/>
          <w:szCs w:val="22"/>
        </w:rPr>
        <w:t xml:space="preserve">DIČ: </w:t>
      </w:r>
      <w:r w:rsidRPr="00495C82">
        <w:rPr>
          <w:rFonts w:asciiTheme="minorHAnsi" w:hAnsiTheme="minorHAnsi" w:cstheme="minorHAnsi"/>
          <w:sz w:val="22"/>
          <w:szCs w:val="22"/>
        </w:rPr>
        <w:t>CZ28462564</w:t>
      </w:r>
    </w:p>
    <w:p w14:paraId="400CB7A7" w14:textId="3CAEDACF" w:rsidR="00495C82" w:rsidRDefault="00976598" w:rsidP="00495C82">
      <w:pPr>
        <w:overflowPunct/>
        <w:autoSpaceDE/>
        <w:autoSpaceDN/>
        <w:adjustRightInd/>
        <w:spacing w:line="276" w:lineRule="auto"/>
        <w:ind w:right="113"/>
        <w:jc w:val="both"/>
        <w:textAlignment w:val="auto"/>
        <w:rPr>
          <w:rFonts w:asciiTheme="minorHAnsi" w:hAnsiTheme="minorHAnsi" w:cstheme="minorHAnsi"/>
          <w:sz w:val="22"/>
          <w:szCs w:val="22"/>
        </w:rPr>
      </w:pPr>
      <w:r>
        <w:rPr>
          <w:rFonts w:asciiTheme="minorHAnsi" w:hAnsiTheme="minorHAnsi" w:cstheme="minorHAnsi"/>
          <w:sz w:val="22"/>
          <w:szCs w:val="22"/>
        </w:rPr>
        <w:t>Z</w:t>
      </w:r>
      <w:r w:rsidRPr="00495C82">
        <w:rPr>
          <w:rFonts w:asciiTheme="minorHAnsi" w:hAnsiTheme="minorHAnsi" w:cstheme="minorHAnsi"/>
          <w:sz w:val="22"/>
          <w:szCs w:val="22"/>
        </w:rPr>
        <w:t xml:space="preserve">apsána </w:t>
      </w:r>
      <w:r w:rsidR="00495C82" w:rsidRPr="00495C82">
        <w:rPr>
          <w:rFonts w:asciiTheme="minorHAnsi" w:hAnsiTheme="minorHAnsi" w:cstheme="minorHAnsi"/>
          <w:sz w:val="22"/>
          <w:szCs w:val="22"/>
        </w:rPr>
        <w:t xml:space="preserve">v obchodním rejstříku vedeném Městským soudem v Praze, sp. zn. C 143294 </w:t>
      </w:r>
    </w:p>
    <w:p w14:paraId="31698960" w14:textId="77777777" w:rsidR="004F3A79" w:rsidRDefault="00976598" w:rsidP="005C48B2">
      <w:pPr>
        <w:overflowPunct/>
        <w:autoSpaceDE/>
        <w:autoSpaceDN/>
        <w:adjustRightInd/>
        <w:spacing w:line="276" w:lineRule="auto"/>
        <w:ind w:right="113"/>
        <w:jc w:val="both"/>
        <w:textAlignment w:val="auto"/>
        <w:rPr>
          <w:rFonts w:asciiTheme="minorHAnsi" w:hAnsiTheme="minorHAnsi" w:cstheme="minorHAnsi"/>
          <w:sz w:val="22"/>
          <w:szCs w:val="22"/>
        </w:rPr>
      </w:pPr>
      <w:r>
        <w:rPr>
          <w:rFonts w:asciiTheme="minorHAnsi" w:hAnsiTheme="minorHAnsi" w:cstheme="minorHAnsi"/>
          <w:sz w:val="22"/>
          <w:szCs w:val="22"/>
        </w:rPr>
        <w:t xml:space="preserve">Zastoupenou: </w:t>
      </w:r>
      <w:r w:rsidR="004629DF" w:rsidRPr="004629DF">
        <w:rPr>
          <w:rFonts w:asciiTheme="minorHAnsi" w:hAnsiTheme="minorHAnsi" w:cstheme="minorHAnsi"/>
          <w:sz w:val="22"/>
          <w:szCs w:val="22"/>
        </w:rPr>
        <w:t xml:space="preserve"> Stefano Santangelo, jednatel</w:t>
      </w:r>
      <w:r w:rsidR="004629DF" w:rsidDel="004629DF">
        <w:rPr>
          <w:rFonts w:asciiTheme="minorHAnsi" w:hAnsiTheme="minorHAnsi" w:cstheme="minorHAnsi"/>
          <w:sz w:val="22"/>
          <w:szCs w:val="22"/>
        </w:rPr>
        <w:t xml:space="preserve"> </w:t>
      </w:r>
    </w:p>
    <w:p w14:paraId="2A825A98" w14:textId="30CBFE22" w:rsidR="00CE5021" w:rsidRPr="0046174F"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Bankovní spojení:</w:t>
      </w:r>
      <w:r w:rsidR="00495C82">
        <w:rPr>
          <w:rFonts w:asciiTheme="minorHAnsi" w:hAnsiTheme="minorHAnsi" w:cstheme="minorHAnsi"/>
          <w:sz w:val="22"/>
          <w:szCs w:val="22"/>
        </w:rPr>
        <w:t xml:space="preserve"> </w:t>
      </w:r>
      <w:proofErr w:type="spellStart"/>
      <w:r w:rsidR="004F3A79" w:rsidRPr="00A31FBB">
        <w:rPr>
          <w:rFonts w:asciiTheme="minorHAnsi" w:hAnsiTheme="minorHAnsi" w:cstheme="minorHAnsi"/>
          <w:sz w:val="22"/>
          <w:szCs w:val="22"/>
          <w:highlight w:val="black"/>
        </w:rPr>
        <w:t>xxxxxxxxxxxxxxxxx</w:t>
      </w:r>
      <w:proofErr w:type="spellEnd"/>
    </w:p>
    <w:p w14:paraId="0038FF93" w14:textId="65260963" w:rsidR="008E55B9" w:rsidRPr="0046174F"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Číslo účtu:</w:t>
      </w:r>
      <w:r w:rsidR="00495C82">
        <w:rPr>
          <w:rFonts w:asciiTheme="minorHAnsi" w:hAnsiTheme="minorHAnsi" w:cstheme="minorHAnsi"/>
          <w:sz w:val="22"/>
          <w:szCs w:val="22"/>
        </w:rPr>
        <w:t xml:space="preserve"> </w:t>
      </w:r>
      <w:r w:rsidR="00A31FBB" w:rsidRPr="00A31FBB">
        <w:rPr>
          <w:rFonts w:asciiTheme="minorHAnsi" w:hAnsiTheme="minorHAnsi" w:cstheme="minorHAnsi"/>
          <w:sz w:val="22"/>
          <w:szCs w:val="22"/>
          <w:highlight w:val="black"/>
        </w:rPr>
        <w:t>xxxxxxxxxxxxxxxxx</w:t>
      </w:r>
    </w:p>
    <w:p w14:paraId="550D4070" w14:textId="58F87AD8" w:rsidR="00B143E3" w:rsidRPr="00B143E3" w:rsidRDefault="00B143E3" w:rsidP="005C48B2">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4629DF">
        <w:rPr>
          <w:rFonts w:asciiTheme="minorHAnsi" w:hAnsiTheme="minorHAnsi" w:cstheme="minorHAnsi"/>
          <w:sz w:val="22"/>
          <w:szCs w:val="22"/>
        </w:rPr>
        <w:t>dále jen „</w:t>
      </w:r>
      <w:r w:rsidRPr="00B143E3">
        <w:rPr>
          <w:rFonts w:asciiTheme="minorHAnsi" w:hAnsiTheme="minorHAnsi" w:cstheme="minorHAnsi"/>
          <w:sz w:val="22"/>
          <w:szCs w:val="22"/>
        </w:rPr>
        <w:t>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Odstavecseseznamem"/>
        <w:numPr>
          <w:ilvl w:val="0"/>
          <w:numId w:val="28"/>
        </w:numPr>
        <w:spacing w:before="120" w:after="40" w:line="276" w:lineRule="auto"/>
        <w:ind w:left="284"/>
        <w:jc w:val="both"/>
      </w:pPr>
      <w:bookmarkStart w:id="2"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 xml:space="preserve">Držitel má v rámci zajištění kvality a dostupnosti zdravotní péče, fungování systému zdravotnictví a jeho stability v rámci finančních možností systému veřejného zdravotního pojištění zájem poskytnout Pojišťovně </w:t>
      </w:r>
      <w:r w:rsidRPr="005433DD">
        <w:rPr>
          <w:rFonts w:asciiTheme="minorHAnsi" w:hAnsiTheme="minorHAnsi"/>
          <w:sz w:val="22"/>
        </w:rPr>
        <w:lastRenderedPageBreak/>
        <w:t>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p w14:paraId="7FCFC3B6" w14:textId="77777777" w:rsidR="005433DD" w:rsidRDefault="005433DD" w:rsidP="005C48B2">
      <w:pPr>
        <w:spacing w:before="120" w:after="40" w:line="276" w:lineRule="auto"/>
        <w:rPr>
          <w:rFonts w:asciiTheme="minorHAnsi" w:hAnsiTheme="minorHAnsi"/>
          <w:sz w:val="22"/>
        </w:rPr>
      </w:pPr>
    </w:p>
    <w:bookmarkEnd w:id="2"/>
    <w:p w14:paraId="09940C0A" w14:textId="77777777"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Odstavecseseznamem"/>
        <w:numPr>
          <w:ilvl w:val="0"/>
          <w:numId w:val="20"/>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10CCE83D" w:rsidR="00535CE0" w:rsidRPr="0018509E" w:rsidRDefault="00541F70" w:rsidP="005C48B2">
      <w:pPr>
        <w:pStyle w:val="Odstavecseseznamem"/>
        <w:numPr>
          <w:ilvl w:val="0"/>
          <w:numId w:val="5"/>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sidR="00F05129">
        <w:rPr>
          <w:rFonts w:asciiTheme="minorHAnsi" w:hAnsiTheme="minorHAnsi"/>
          <w:sz w:val="22"/>
        </w:rPr>
        <w:t xml:space="preserve"> (dále také jako „Ústav“)</w:t>
      </w:r>
      <w:r>
        <w:rPr>
          <w:rFonts w:asciiTheme="minorHAnsi" w:hAnsiTheme="minorHAnsi"/>
          <w:sz w:val="22"/>
        </w:rPr>
        <w:t>;</w:t>
      </w:r>
    </w:p>
    <w:p w14:paraId="35D3A01C" w14:textId="2A35EEAB" w:rsidR="00DE3559" w:rsidRPr="0018509E" w:rsidRDefault="00DE3559"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14B8A0F" w:rsidR="00335DF0" w:rsidRPr="0018509E" w:rsidRDefault="00B84A16" w:rsidP="005C48B2">
      <w:pPr>
        <w:pStyle w:val="Odstavecseseznamem"/>
        <w:numPr>
          <w:ilvl w:val="0"/>
          <w:numId w:val="5"/>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2426F5B6" w14:textId="77777777" w:rsidR="00517BCD" w:rsidRPr="00517BCD" w:rsidRDefault="00517BCD" w:rsidP="00517BCD">
      <w:pPr>
        <w:pStyle w:val="Odstavecseseznamem"/>
        <w:numPr>
          <w:ilvl w:val="0"/>
          <w:numId w:val="5"/>
        </w:numPr>
        <w:jc w:val="both"/>
        <w:rPr>
          <w:rFonts w:asciiTheme="minorHAnsi" w:hAnsiTheme="minorHAnsi"/>
          <w:bCs/>
          <w:sz w:val="22"/>
        </w:rPr>
      </w:pPr>
      <w:r w:rsidRPr="00517BCD">
        <w:rPr>
          <w:rFonts w:asciiTheme="minorHAnsi" w:hAnsiTheme="minorHAnsi"/>
          <w:b/>
          <w:sz w:val="22"/>
        </w:rPr>
        <w:t>Zpětnou platbou</w:t>
      </w:r>
      <w:r w:rsidRPr="00517BCD">
        <w:rPr>
          <w:rFonts w:asciiTheme="minorHAnsi" w:hAnsiTheme="minorHAnsi"/>
          <w:bCs/>
          <w:sz w:val="22"/>
        </w:rPr>
        <w:t xml:space="preserve"> částka, jejíž výše je specifikována Přílohou č. 1 této Smlouvy, kterou je Držitel povinen za podmínek stanovených touto Smlouvou hradit Pojišťovně po dobu trvání této Smlouvy, a kterou je Pojišťovna oprávněna přijmout do základního fondu Pojišťovny;</w:t>
      </w:r>
    </w:p>
    <w:p w14:paraId="1BEA9285" w14:textId="77777777" w:rsidR="009A14BF" w:rsidRPr="0018509E" w:rsidRDefault="009A14BF" w:rsidP="005C48B2">
      <w:pPr>
        <w:spacing w:after="40" w:line="276" w:lineRule="auto"/>
        <w:rPr>
          <w:rFonts w:asciiTheme="minorHAnsi" w:hAnsiTheme="minorHAnsi"/>
          <w:b/>
          <w:sz w:val="22"/>
        </w:rPr>
      </w:pPr>
    </w:p>
    <w:p w14:paraId="54752155"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 xml:space="preserve">z veřejného zdravotního </w:t>
      </w:r>
      <w:r w:rsidR="004B6612" w:rsidRPr="0018509E">
        <w:rPr>
          <w:rFonts w:asciiTheme="minorHAnsi" w:hAnsiTheme="minorHAnsi"/>
          <w:sz w:val="22"/>
        </w:rPr>
        <w:lastRenderedPageBreak/>
        <w:t>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0A2FD2E" w14:textId="77777777" w:rsidR="00541F70" w:rsidRDefault="00541F70" w:rsidP="005C48B2">
      <w:pPr>
        <w:spacing w:before="120" w:after="40" w:line="276" w:lineRule="auto"/>
        <w:jc w:val="center"/>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5DDECF0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2A8F0744" w14:textId="76CECB0B" w:rsidR="006848A7"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07902A85" w14:textId="77777777" w:rsidR="00B425D5" w:rsidRPr="0018509E" w:rsidRDefault="00B425D5" w:rsidP="005C48B2">
      <w:pPr>
        <w:pStyle w:val="Stylpravidel"/>
        <w:tabs>
          <w:tab w:val="left" w:pos="381"/>
        </w:tabs>
        <w:spacing w:before="0" w:after="40" w:line="276" w:lineRule="auto"/>
        <w:ind w:left="3"/>
        <w:jc w:val="center"/>
        <w:rPr>
          <w:rFonts w:asciiTheme="minorHAnsi" w:hAnsiTheme="minorHAnsi"/>
          <w:b/>
          <w:sz w:val="22"/>
        </w:rPr>
      </w:pPr>
    </w:p>
    <w:p w14:paraId="1A3333FE" w14:textId="0FCD2D03"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 xml:space="preserve">Článek </w:t>
      </w:r>
      <w:r w:rsidR="00517BCD">
        <w:rPr>
          <w:rFonts w:asciiTheme="minorHAnsi" w:hAnsiTheme="minorHAnsi"/>
          <w:b/>
          <w:sz w:val="22"/>
        </w:rPr>
        <w:t>I</w:t>
      </w:r>
      <w:r w:rsidRPr="0018509E">
        <w:rPr>
          <w:rFonts w:asciiTheme="minorHAnsi" w:hAnsiTheme="minorHAnsi"/>
          <w:b/>
          <w:sz w:val="22"/>
        </w:rPr>
        <w:t>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B3CC522" w14:textId="6F9D3DDE" w:rsidR="00517BCD" w:rsidRPr="00517BCD" w:rsidRDefault="009C6BAD" w:rsidP="00BA0A4E">
      <w:pPr>
        <w:pStyle w:val="Odstavecseseznamem"/>
        <w:numPr>
          <w:ilvl w:val="0"/>
          <w:numId w:val="18"/>
        </w:numPr>
        <w:tabs>
          <w:tab w:val="left" w:pos="426"/>
        </w:tabs>
        <w:spacing w:before="120" w:after="40" w:line="276" w:lineRule="auto"/>
        <w:ind w:left="426" w:hanging="284"/>
        <w:jc w:val="both"/>
        <w:rPr>
          <w:rFonts w:asciiTheme="minorHAnsi" w:hAnsiTheme="minorHAnsi"/>
          <w:sz w:val="22"/>
        </w:rPr>
      </w:pPr>
      <w:r w:rsidRPr="00517BCD">
        <w:rPr>
          <w:rFonts w:asciiTheme="minorHAnsi" w:hAnsiTheme="minorHAnsi"/>
          <w:sz w:val="22"/>
        </w:rPr>
        <w:t xml:space="preserve">Držitel se zavazuje poskytnout Pojišťovně Zpětnou platbu </w:t>
      </w:r>
      <w:r w:rsidR="00517BCD" w:rsidRPr="00517BCD">
        <w:rPr>
          <w:rFonts w:asciiTheme="minorHAnsi" w:hAnsiTheme="minorHAnsi"/>
          <w:sz w:val="22"/>
        </w:rPr>
        <w:t>v souladu s podmínkami specifikovanými v Příloze č. 1 této Smlouvy.</w:t>
      </w:r>
    </w:p>
    <w:p w14:paraId="10B2FB2F" w14:textId="78857194" w:rsidR="009C6BAD" w:rsidRPr="0018509E"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E418C4">
        <w:rPr>
          <w:rFonts w:asciiTheme="minorHAnsi" w:hAnsiTheme="minorHAnsi"/>
          <w:sz w:val="22"/>
        </w:rPr>
        <w:t>odeslání</w:t>
      </w:r>
      <w:r w:rsidR="005C4B86" w:rsidRPr="0018509E">
        <w:rPr>
          <w:rFonts w:asciiTheme="minorHAnsi" w:hAnsiTheme="minorHAnsi"/>
          <w:sz w:val="22"/>
        </w:rPr>
        <w:t xml:space="preserve"> </w:t>
      </w:r>
      <w:r w:rsidRPr="0018509E">
        <w:rPr>
          <w:rFonts w:asciiTheme="minorHAnsi" w:hAnsiTheme="minorHAnsi"/>
          <w:sz w:val="22"/>
        </w:rPr>
        <w:t>na</w:t>
      </w:r>
      <w:r w:rsidRPr="00E418C4">
        <w:rPr>
          <w:rFonts w:asciiTheme="minorHAnsi" w:hAnsiTheme="minorHAnsi" w:cstheme="minorHAnsi"/>
          <w:sz w:val="22"/>
          <w:szCs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00535CE0" w:rsidRPr="0018509E">
        <w:rPr>
          <w:rFonts w:asciiTheme="minorHAnsi" w:hAnsiTheme="minorHAnsi"/>
          <w:sz w:val="22"/>
        </w:rPr>
        <w:t xml:space="preserve"> </w:t>
      </w:r>
      <w:r w:rsidRPr="0018509E">
        <w:rPr>
          <w:rFonts w:asciiTheme="minorHAnsi" w:hAnsiTheme="minorHAnsi"/>
          <w:sz w:val="22"/>
        </w:rPr>
        <w:t>adresu</w:t>
      </w:r>
      <w:r w:rsidR="007D1FEB">
        <w:t xml:space="preserve"> </w:t>
      </w:r>
      <w:r w:rsidR="007D1FEB" w:rsidRPr="007D1FEB">
        <w:rPr>
          <w:highlight w:val="black"/>
        </w:rPr>
        <w:t>xxxxxxxxxxxxxxxxxxxx</w:t>
      </w:r>
      <w:r w:rsidR="00B41123">
        <w:rPr>
          <w:rFonts w:asciiTheme="minorHAnsi" w:hAnsiTheme="minorHAnsi"/>
          <w:sz w:val="22"/>
        </w:rPr>
        <w:t xml:space="preserve">. </w:t>
      </w:r>
    </w:p>
    <w:p w14:paraId="3D5AE442" w14:textId="0841664B" w:rsidR="009C6BAD" w:rsidRPr="0018509E"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Pojišťovna se zavazuje do 1. 4. následujícího kalendářního roku předložit Držiteli podklady dle předcházejícího odstavce a výši Zpětné platby</w:t>
      </w:r>
      <w:r w:rsidR="00535CE0" w:rsidRPr="00E418C4">
        <w:rPr>
          <w:rFonts w:asciiTheme="minorHAnsi" w:hAnsiTheme="minorHAnsi" w:cstheme="minorHAnsi"/>
          <w:sz w:val="22"/>
          <w:szCs w:val="22"/>
        </w:rPr>
        <w:t>.</w:t>
      </w:r>
      <w:r w:rsidR="00535CE0" w:rsidRPr="0018509E">
        <w:rPr>
          <w:rFonts w:asciiTheme="minorHAnsi" w:hAnsiTheme="minorHAnsi"/>
          <w:sz w:val="22"/>
        </w:rPr>
        <w:t xml:space="preserve"> </w:t>
      </w:r>
      <w:r w:rsidRPr="0018509E">
        <w:rPr>
          <w:rFonts w:asciiTheme="minorHAnsi" w:hAnsiTheme="minorHAnsi"/>
          <w:sz w:val="22"/>
        </w:rPr>
        <w:t xml:space="preserve">Tyto informace </w:t>
      </w:r>
      <w:r w:rsidR="003B076E" w:rsidRPr="0018509E">
        <w:rPr>
          <w:rFonts w:asciiTheme="minorHAnsi" w:hAnsiTheme="minorHAnsi" w:cstheme="minorHAnsi"/>
          <w:sz w:val="22"/>
          <w:szCs w:val="22"/>
        </w:rPr>
        <w:t>budou podkladem pro provedení fakturace Zpětné platby</w:t>
      </w:r>
      <w:r w:rsidRPr="0018509E">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E418C4">
        <w:rPr>
          <w:rFonts w:asciiTheme="minorHAnsi" w:hAnsiTheme="minorHAnsi" w:cstheme="minorHAnsi"/>
          <w:sz w:val="22"/>
          <w:szCs w:val="22"/>
        </w:rPr>
        <w:t xml:space="preserve">Předložení podkladů dle věty první tohoto odstavce provede Pojišťovna </w:t>
      </w:r>
      <w:r w:rsidR="003B076E" w:rsidRPr="00E418C4">
        <w:rPr>
          <w:rFonts w:asciiTheme="minorHAnsi" w:hAnsiTheme="minorHAnsi" w:cstheme="minorHAnsi"/>
          <w:sz w:val="22"/>
          <w:szCs w:val="22"/>
        </w:rPr>
        <w:t>odesláním</w:t>
      </w:r>
      <w:r w:rsidR="00535CE0" w:rsidRPr="00E418C4">
        <w:rPr>
          <w:rFonts w:asciiTheme="minorHAnsi" w:hAnsiTheme="minorHAnsi" w:cstheme="minorHAnsi"/>
          <w:sz w:val="22"/>
          <w:szCs w:val="22"/>
        </w:rPr>
        <w:t xml:space="preserve"> na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 xml:space="preserve">ovou adresu </w:t>
      </w:r>
      <w:proofErr w:type="spellStart"/>
      <w:r w:rsidR="007D1FEB" w:rsidRPr="007D1FEB">
        <w:rPr>
          <w:highlight w:val="black"/>
        </w:rPr>
        <w:t>xxxxxxxxxxxxxxxxxxxx</w:t>
      </w:r>
      <w:proofErr w:type="spellEnd"/>
      <w:r w:rsidR="001B3254">
        <w:fldChar w:fldCharType="begin"/>
      </w:r>
      <w:r w:rsidR="001B3254">
        <w:instrText xml:space="preserve"> HYPERLINK "mailto:daniel.hajek@merck.com" </w:instrText>
      </w:r>
      <w:r w:rsidR="001B3254">
        <w:fldChar w:fldCharType="end"/>
      </w:r>
      <w:r w:rsidR="00B41123">
        <w:rPr>
          <w:rFonts w:asciiTheme="minorHAnsi" w:hAnsiTheme="minorHAnsi"/>
          <w:sz w:val="22"/>
        </w:rPr>
        <w:t xml:space="preserve">. </w:t>
      </w:r>
      <w:r w:rsidR="00B41123" w:rsidRPr="00E418C4" w:rsidDel="00B41123">
        <w:rPr>
          <w:rFonts w:asciiTheme="minorHAnsi" w:hAnsiTheme="minorHAnsi" w:cstheme="minorHAnsi"/>
          <w:sz w:val="22"/>
          <w:szCs w:val="22"/>
        </w:rPr>
        <w:t xml:space="preserve"> </w:t>
      </w:r>
    </w:p>
    <w:p w14:paraId="62F39BEE" w14:textId="01F6ED09" w:rsidR="009C6BAD" w:rsidRPr="00E418C4"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Držitel je oprávněn před uplynutím lhůty splatnosti</w:t>
      </w:r>
      <w:r w:rsidR="00B168A4" w:rsidRPr="0018509E">
        <w:rPr>
          <w:rFonts w:asciiTheme="minorHAnsi" w:hAnsiTheme="minorHAnsi"/>
          <w:sz w:val="22"/>
        </w:rPr>
        <w:t xml:space="preserve">, která činí 30 dní, </w:t>
      </w:r>
      <w:r w:rsidRPr="0018509E">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E418C4">
        <w:rPr>
          <w:rFonts w:asciiTheme="minorHAnsi" w:hAnsiTheme="minorHAnsi" w:cstheme="minorHAnsi"/>
          <w:sz w:val="22"/>
          <w:szCs w:val="22"/>
        </w:rPr>
        <w:t xml:space="preserve">Za předpokladu, že se důvod vrácení faktury objektivně ukáže opodstatněným, přestane okamžikem vrácení </w:t>
      </w:r>
      <w:r w:rsidRPr="0018509E">
        <w:rPr>
          <w:rFonts w:asciiTheme="minorHAnsi" w:hAnsiTheme="minorHAnsi"/>
          <w:sz w:val="22"/>
        </w:rPr>
        <w:t xml:space="preserve">faktury běžet původní lhůta splatnosti. </w:t>
      </w:r>
      <w:r w:rsidR="003C16C4" w:rsidRPr="00E418C4">
        <w:rPr>
          <w:rFonts w:asciiTheme="minorHAnsi" w:hAnsiTheme="minorHAnsi"/>
          <w:sz w:val="22"/>
        </w:rPr>
        <w:t>V takovém případě pak c</w:t>
      </w:r>
      <w:r w:rsidRPr="0018509E">
        <w:rPr>
          <w:rFonts w:asciiTheme="minorHAnsi" w:hAnsiTheme="minorHAnsi"/>
          <w:sz w:val="22"/>
        </w:rPr>
        <w:t xml:space="preserve">elá 30denní lhůta splatnosti běží znovu ode dne </w:t>
      </w:r>
      <w:r w:rsidR="003C16C4" w:rsidRPr="00E418C4">
        <w:rPr>
          <w:rFonts w:asciiTheme="minorHAnsi" w:hAnsiTheme="minorHAnsi"/>
          <w:sz w:val="22"/>
        </w:rPr>
        <w:lastRenderedPageBreak/>
        <w:t>odeslání</w:t>
      </w:r>
      <w:r w:rsidR="003C16C4" w:rsidRPr="0018509E">
        <w:rPr>
          <w:rFonts w:asciiTheme="minorHAnsi" w:hAnsiTheme="minorHAnsi"/>
          <w:sz w:val="22"/>
        </w:rPr>
        <w:t xml:space="preserve"> </w:t>
      </w:r>
      <w:r w:rsidRPr="0018509E">
        <w:rPr>
          <w:rFonts w:asciiTheme="minorHAnsi" w:hAnsiTheme="minorHAnsi"/>
          <w:sz w:val="22"/>
        </w:rPr>
        <w:t>opravené nebo nově vyhotovené faktury elektronicky na</w:t>
      </w:r>
      <w:r w:rsidR="00535CE0" w:rsidRPr="0018509E">
        <w:rPr>
          <w:rFonts w:asciiTheme="minorHAnsi" w:hAnsiTheme="minorHAnsi"/>
          <w:sz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Pr="00E418C4">
        <w:rPr>
          <w:rFonts w:asciiTheme="minorHAnsi" w:hAnsiTheme="minorHAnsi" w:cstheme="minorHAnsi"/>
          <w:sz w:val="22"/>
          <w:szCs w:val="22"/>
        </w:rPr>
        <w:t xml:space="preserve"> </w:t>
      </w:r>
      <w:r w:rsidRPr="0018509E">
        <w:rPr>
          <w:rFonts w:asciiTheme="minorHAnsi" w:hAnsiTheme="minorHAnsi"/>
          <w:sz w:val="22"/>
        </w:rPr>
        <w:t>adres</w:t>
      </w:r>
      <w:r w:rsidR="007D1FEB">
        <w:rPr>
          <w:rFonts w:asciiTheme="minorHAnsi" w:hAnsiTheme="minorHAnsi"/>
          <w:sz w:val="22"/>
        </w:rPr>
        <w:t xml:space="preserve">u </w:t>
      </w:r>
      <w:r w:rsidR="007D1FEB" w:rsidRPr="007D1FEB">
        <w:rPr>
          <w:highlight w:val="black"/>
        </w:rPr>
        <w:t>xxxxxxxxxxxxxxxxxxxx</w:t>
      </w:r>
      <w:r w:rsidR="00B41123">
        <w:rPr>
          <w:rFonts w:asciiTheme="minorHAnsi" w:hAnsiTheme="minorHAnsi"/>
          <w:sz w:val="22"/>
        </w:rPr>
        <w:t xml:space="preserve">. </w:t>
      </w:r>
      <w:r w:rsidR="00B41123" w:rsidRPr="0018509E" w:rsidDel="00B41123">
        <w:rPr>
          <w:rFonts w:asciiTheme="minorHAnsi" w:hAnsiTheme="minorHAnsi"/>
          <w:sz w:val="22"/>
        </w:rPr>
        <w:t xml:space="preserve"> </w:t>
      </w:r>
    </w:p>
    <w:p w14:paraId="47EED0B0" w14:textId="4D308112" w:rsidR="00E418C4" w:rsidRPr="004629DF" w:rsidRDefault="00E418C4" w:rsidP="005C48B2">
      <w:pPr>
        <w:pStyle w:val="Odstavecseseznamem"/>
        <w:numPr>
          <w:ilvl w:val="0"/>
          <w:numId w:val="18"/>
        </w:numPr>
        <w:spacing w:before="120" w:after="40" w:line="276" w:lineRule="auto"/>
        <w:ind w:left="425" w:hanging="357"/>
        <w:jc w:val="both"/>
        <w:textAlignment w:val="auto"/>
        <w:rPr>
          <w:rFonts w:asciiTheme="minorHAnsi" w:hAnsiTheme="minorHAnsi" w:cstheme="minorHAnsi"/>
          <w:sz w:val="22"/>
          <w:szCs w:val="22"/>
        </w:rPr>
      </w:pPr>
      <w:r w:rsidRPr="004629DF">
        <w:rPr>
          <w:rFonts w:asciiTheme="minorHAnsi" w:hAnsiTheme="minorHAnsi" w:cstheme="minorHAns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již od </w:t>
      </w:r>
      <w:r w:rsidR="00C10B67" w:rsidRPr="004629DF">
        <w:rPr>
          <w:rFonts w:asciiTheme="minorHAnsi" w:hAnsiTheme="minorHAnsi" w:cstheme="minorHAnsi"/>
          <w:sz w:val="22"/>
          <w:szCs w:val="22"/>
        </w:rPr>
        <w:t>1. března 2021.</w:t>
      </w:r>
    </w:p>
    <w:p w14:paraId="07E6CF2F" w14:textId="0ACF488A" w:rsidR="00535CE0" w:rsidRDefault="00535CE0"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36F98F35" w14:textId="6870F92F" w:rsidR="000050D7" w:rsidRPr="000050D7" w:rsidRDefault="000050D7" w:rsidP="000050D7">
      <w:pPr>
        <w:pStyle w:val="Odstavecseseznamem"/>
        <w:numPr>
          <w:ilvl w:val="0"/>
          <w:numId w:val="18"/>
        </w:numPr>
        <w:spacing w:before="120" w:after="40" w:line="276" w:lineRule="auto"/>
        <w:ind w:left="425" w:hanging="357"/>
        <w:jc w:val="both"/>
        <w:rPr>
          <w:rFonts w:asciiTheme="minorHAnsi" w:hAnsiTheme="minorHAnsi"/>
          <w:sz w:val="22"/>
        </w:rPr>
      </w:pPr>
      <w:r>
        <w:rPr>
          <w:rFonts w:asciiTheme="minorHAnsi" w:hAnsiTheme="minorHAnsi"/>
          <w:sz w:val="22"/>
        </w:rPr>
        <w:t xml:space="preserve">Pro případ, že </w:t>
      </w:r>
      <w:r w:rsidR="00A61257">
        <w:rPr>
          <w:rFonts w:asciiTheme="minorHAnsi" w:hAnsiTheme="minorHAnsi"/>
          <w:sz w:val="22"/>
        </w:rPr>
        <w:t>s</w:t>
      </w:r>
      <w:r w:rsidRPr="000050D7">
        <w:rPr>
          <w:rFonts w:asciiTheme="minorHAnsi" w:hAnsiTheme="minorHAnsi"/>
          <w:sz w:val="22"/>
        </w:rPr>
        <w:t xml:space="preserve">mluvní strany </w:t>
      </w:r>
      <w:r>
        <w:rPr>
          <w:rFonts w:asciiTheme="minorHAnsi" w:hAnsiTheme="minorHAnsi"/>
          <w:sz w:val="22"/>
        </w:rPr>
        <w:t xml:space="preserve">již </w:t>
      </w:r>
      <w:r w:rsidRPr="000050D7">
        <w:rPr>
          <w:rFonts w:asciiTheme="minorHAnsi" w:hAnsiTheme="minorHAnsi"/>
          <w:sz w:val="22"/>
        </w:rPr>
        <w:t>uzavřely</w:t>
      </w:r>
      <w:r>
        <w:rPr>
          <w:rFonts w:asciiTheme="minorHAnsi" w:hAnsiTheme="minorHAnsi"/>
          <w:sz w:val="22"/>
        </w:rPr>
        <w:t xml:space="preserve"> či v budoucnu uzavřou jakoukoli</w:t>
      </w:r>
      <w:r w:rsidRPr="000050D7">
        <w:rPr>
          <w:rFonts w:asciiTheme="minorHAnsi" w:hAnsiTheme="minorHAnsi"/>
          <w:sz w:val="22"/>
        </w:rPr>
        <w:t xml:space="preserve"> jinou smlouvu o limitaci rizik spojených s hrazením </w:t>
      </w:r>
      <w:r>
        <w:rPr>
          <w:rFonts w:asciiTheme="minorHAnsi" w:hAnsiTheme="minorHAnsi"/>
          <w:sz w:val="22"/>
        </w:rPr>
        <w:t>Přípravku</w:t>
      </w:r>
      <w:r w:rsidR="00C34E36">
        <w:rPr>
          <w:rFonts w:asciiTheme="minorHAnsi" w:hAnsiTheme="minorHAnsi"/>
          <w:sz w:val="22"/>
        </w:rPr>
        <w:t xml:space="preserve"> </w:t>
      </w:r>
      <w:r w:rsidR="00280475">
        <w:rPr>
          <w:rFonts w:asciiTheme="minorHAnsi" w:hAnsiTheme="minorHAnsi"/>
          <w:sz w:val="22"/>
        </w:rPr>
        <w:t>zahrnující</w:t>
      </w:r>
      <w:r w:rsidR="00C34E36">
        <w:rPr>
          <w:rFonts w:asciiTheme="minorHAnsi" w:hAnsiTheme="minorHAnsi"/>
          <w:sz w:val="22"/>
        </w:rPr>
        <w:t> indikaci uveden</w:t>
      </w:r>
      <w:r w:rsidR="00280475">
        <w:rPr>
          <w:rFonts w:asciiTheme="minorHAnsi" w:hAnsiTheme="minorHAnsi"/>
          <w:sz w:val="22"/>
        </w:rPr>
        <w:t>ou</w:t>
      </w:r>
      <w:r w:rsidR="00C34E36">
        <w:rPr>
          <w:rFonts w:asciiTheme="minorHAnsi" w:hAnsiTheme="minorHAnsi"/>
          <w:sz w:val="22"/>
        </w:rPr>
        <w:t xml:space="preserve"> v Příloze č. 1</w:t>
      </w:r>
      <w:r w:rsidRPr="000050D7">
        <w:rPr>
          <w:rFonts w:asciiTheme="minorHAnsi" w:hAnsiTheme="minorHAnsi"/>
          <w:sz w:val="22"/>
        </w:rPr>
        <w:t xml:space="preserve">, </w:t>
      </w:r>
      <w:r>
        <w:rPr>
          <w:rFonts w:asciiTheme="minorHAnsi" w:hAnsiTheme="minorHAnsi"/>
          <w:sz w:val="22"/>
        </w:rPr>
        <w:t xml:space="preserve">na </w:t>
      </w:r>
      <w:r w:rsidRPr="000050D7">
        <w:rPr>
          <w:rFonts w:asciiTheme="minorHAnsi" w:hAnsiTheme="minorHAnsi"/>
          <w:sz w:val="22"/>
        </w:rPr>
        <w:t>jejímž</w:t>
      </w:r>
      <w:r>
        <w:rPr>
          <w:rFonts w:asciiTheme="minorHAnsi" w:hAnsiTheme="minorHAnsi"/>
          <w:sz w:val="22"/>
        </w:rPr>
        <w:t xml:space="preserve"> základě bude</w:t>
      </w:r>
      <w:r w:rsidRPr="000050D7">
        <w:rPr>
          <w:rFonts w:asciiTheme="minorHAnsi" w:hAnsiTheme="minorHAnsi"/>
          <w:sz w:val="22"/>
        </w:rPr>
        <w:t xml:space="preserve"> Držite</w:t>
      </w:r>
      <w:r>
        <w:rPr>
          <w:rFonts w:asciiTheme="minorHAnsi" w:hAnsiTheme="minorHAnsi"/>
          <w:sz w:val="22"/>
        </w:rPr>
        <w:t>l povinen</w:t>
      </w:r>
      <w:r w:rsidRPr="000050D7">
        <w:rPr>
          <w:rFonts w:asciiTheme="minorHAnsi" w:hAnsiTheme="minorHAnsi"/>
          <w:sz w:val="22"/>
        </w:rPr>
        <w:t xml:space="preserve"> poskytnout Pojišťovně za stanovených podmínek</w:t>
      </w:r>
      <w:r>
        <w:rPr>
          <w:rFonts w:asciiTheme="minorHAnsi" w:hAnsiTheme="minorHAnsi"/>
          <w:sz w:val="22"/>
        </w:rPr>
        <w:t xml:space="preserve"> peněžité plnění (z</w:t>
      </w:r>
      <w:r w:rsidRPr="000050D7">
        <w:rPr>
          <w:rFonts w:asciiTheme="minorHAnsi" w:hAnsiTheme="minorHAnsi"/>
          <w:sz w:val="22"/>
        </w:rPr>
        <w:t>pětnou platbu</w:t>
      </w:r>
      <w:r>
        <w:rPr>
          <w:rFonts w:asciiTheme="minorHAnsi" w:hAnsiTheme="minorHAnsi"/>
          <w:sz w:val="22"/>
        </w:rPr>
        <w:t>)</w:t>
      </w:r>
      <w:r w:rsidRPr="000050D7">
        <w:rPr>
          <w:rFonts w:asciiTheme="minorHAnsi" w:hAnsiTheme="minorHAnsi"/>
          <w:sz w:val="22"/>
        </w:rPr>
        <w:t xml:space="preserve"> v případě, že </w:t>
      </w:r>
      <w:r>
        <w:rPr>
          <w:rFonts w:asciiTheme="minorHAnsi" w:hAnsiTheme="minorHAnsi"/>
          <w:sz w:val="22"/>
        </w:rPr>
        <w:t>n</w:t>
      </w:r>
      <w:r w:rsidRPr="000050D7">
        <w:rPr>
          <w:rFonts w:asciiTheme="minorHAnsi" w:hAnsiTheme="minorHAnsi"/>
          <w:sz w:val="22"/>
        </w:rPr>
        <w:t xml:space="preserve">áklady </w:t>
      </w:r>
      <w:r>
        <w:rPr>
          <w:rFonts w:asciiTheme="minorHAnsi" w:hAnsiTheme="minorHAnsi"/>
          <w:sz w:val="22"/>
        </w:rPr>
        <w:t xml:space="preserve">Pojišťovny </w:t>
      </w:r>
      <w:r w:rsidRPr="000050D7">
        <w:rPr>
          <w:rFonts w:asciiTheme="minorHAnsi" w:hAnsiTheme="minorHAnsi"/>
          <w:sz w:val="22"/>
        </w:rPr>
        <w:t xml:space="preserve">na léčbu Přípravkem překročí ujednaný </w:t>
      </w:r>
      <w:r>
        <w:rPr>
          <w:rFonts w:asciiTheme="minorHAnsi" w:hAnsiTheme="minorHAnsi"/>
          <w:sz w:val="22"/>
        </w:rPr>
        <w:t>l</w:t>
      </w:r>
      <w:r w:rsidRPr="000050D7">
        <w:rPr>
          <w:rFonts w:asciiTheme="minorHAnsi" w:hAnsiTheme="minorHAnsi"/>
          <w:sz w:val="22"/>
        </w:rPr>
        <w:t>imit</w:t>
      </w:r>
      <w:r w:rsidR="00952C1D">
        <w:rPr>
          <w:rFonts w:asciiTheme="minorHAnsi" w:hAnsiTheme="minorHAnsi"/>
          <w:sz w:val="22"/>
        </w:rPr>
        <w:t xml:space="preserve"> (tzv. </w:t>
      </w:r>
      <w:r w:rsidR="00952C1D">
        <w:rPr>
          <w:rFonts w:asciiTheme="minorHAnsi" w:hAnsiTheme="minorHAnsi"/>
          <w:i/>
          <w:iCs/>
          <w:sz w:val="22"/>
        </w:rPr>
        <w:t>budget cap</w:t>
      </w:r>
      <w:r w:rsidR="00952C1D">
        <w:rPr>
          <w:rFonts w:asciiTheme="minorHAnsi" w:hAnsiTheme="minorHAnsi"/>
          <w:sz w:val="22"/>
        </w:rPr>
        <w:t>)</w:t>
      </w:r>
      <w:r w:rsidR="00310C87">
        <w:rPr>
          <w:rFonts w:asciiTheme="minorHAnsi" w:hAnsiTheme="minorHAnsi"/>
          <w:sz w:val="22"/>
        </w:rPr>
        <w:t xml:space="preserve"> (</w:t>
      </w:r>
      <w:r w:rsidR="005640FD">
        <w:rPr>
          <w:rFonts w:asciiTheme="minorHAnsi" w:hAnsiTheme="minorHAnsi"/>
          <w:sz w:val="22"/>
        </w:rPr>
        <w:t xml:space="preserve">dále také jen </w:t>
      </w:r>
      <w:r w:rsidR="00310C87">
        <w:rPr>
          <w:rFonts w:asciiTheme="minorHAnsi" w:hAnsiTheme="minorHAnsi"/>
          <w:sz w:val="22"/>
        </w:rPr>
        <w:t>„</w:t>
      </w:r>
      <w:r w:rsidR="00310C87">
        <w:rPr>
          <w:rFonts w:asciiTheme="minorHAnsi" w:hAnsiTheme="minorHAnsi"/>
          <w:b/>
          <w:bCs/>
          <w:sz w:val="22"/>
        </w:rPr>
        <w:t>Paralelní smlouva</w:t>
      </w:r>
      <w:r w:rsidR="00310C87">
        <w:rPr>
          <w:rFonts w:asciiTheme="minorHAnsi" w:hAnsiTheme="minorHAnsi"/>
          <w:sz w:val="22"/>
        </w:rPr>
        <w:t>“)</w:t>
      </w:r>
      <w:r>
        <w:rPr>
          <w:rFonts w:asciiTheme="minorHAnsi" w:hAnsiTheme="minorHAnsi"/>
          <w:sz w:val="22"/>
        </w:rPr>
        <w:t xml:space="preserve">, </w:t>
      </w:r>
      <w:r w:rsidR="00952C1D">
        <w:rPr>
          <w:rFonts w:asciiTheme="minorHAnsi" w:hAnsiTheme="minorHAnsi"/>
          <w:sz w:val="22"/>
        </w:rPr>
        <w:t>s</w:t>
      </w:r>
      <w:r>
        <w:rPr>
          <w:rFonts w:asciiTheme="minorHAnsi" w:hAnsiTheme="minorHAnsi"/>
          <w:sz w:val="22"/>
        </w:rPr>
        <w:t xml:space="preserve">mluvní strany pro vyloučení pochybností ujednávají, že </w:t>
      </w:r>
      <w:r w:rsidR="00310C87">
        <w:rPr>
          <w:rFonts w:asciiTheme="minorHAnsi" w:hAnsiTheme="minorHAnsi"/>
          <w:sz w:val="22"/>
        </w:rPr>
        <w:t>Zpětná platba, kterou bude Držitel povinen uhradit dle této Smlouvy, se pro účely jakékoli již existující či v budoucnu uzavřené Paralelní smlouvy nepovažuje za náklad Pojišťovny na léčbu Přípravkem, a že se tedy od tohoto nákladu odečte.</w:t>
      </w:r>
      <w:r w:rsidRPr="000050D7">
        <w:rPr>
          <w:rFonts w:asciiTheme="minorHAnsi" w:hAnsiTheme="minorHAnsi"/>
          <w:sz w:val="22"/>
        </w:rPr>
        <w:t xml:space="preserve"> </w:t>
      </w:r>
    </w:p>
    <w:p w14:paraId="4D1E95D2" w14:textId="1EF7AEBC" w:rsidR="0064218E" w:rsidRPr="0018509E" w:rsidRDefault="0064218E" w:rsidP="00B41123">
      <w:pPr>
        <w:pStyle w:val="Odstavecseseznamem"/>
        <w:spacing w:before="120" w:after="40" w:line="276" w:lineRule="auto"/>
        <w:ind w:left="425"/>
        <w:jc w:val="both"/>
        <w:rPr>
          <w:rFonts w:asciiTheme="minorHAnsi" w:hAnsiTheme="minorHAnsi"/>
          <w:sz w:val="22"/>
        </w:rPr>
      </w:pP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8C408B0"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1D8085A0" w:rsidR="00B44B70" w:rsidRPr="0018509E" w:rsidRDefault="001038B8" w:rsidP="005C48B2">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77777777" w:rsidR="00BE6063" w:rsidRPr="0018509E"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3B65D648" w14:textId="138E2F57" w:rsidR="00E56835" w:rsidRPr="0018509E" w:rsidRDefault="00E56835" w:rsidP="005C48B2">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t>Článek VI.</w:t>
      </w:r>
    </w:p>
    <w:p w14:paraId="151D5BC7" w14:textId="77777777" w:rsidR="006D284E" w:rsidRPr="00B143E3" w:rsidRDefault="006D284E" w:rsidP="005C48B2">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4B989CB4"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18509E">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18509E">
        <w:rPr>
          <w:rFonts w:asciiTheme="minorHAnsi" w:hAnsiTheme="minorHAnsi"/>
          <w:sz w:val="22"/>
        </w:rPr>
        <w:t xml:space="preserve">. </w:t>
      </w:r>
      <w:r w:rsidR="009400B3" w:rsidRPr="0018509E">
        <w:rPr>
          <w:rFonts w:asciiTheme="minorHAnsi" w:hAnsiTheme="minorHAnsi"/>
          <w:sz w:val="22"/>
        </w:rPr>
        <w:t>Za D</w:t>
      </w:r>
      <w:r w:rsidR="00AE1E52" w:rsidRPr="0018509E">
        <w:rPr>
          <w:rFonts w:asciiTheme="minorHAnsi" w:hAnsiTheme="minorHAnsi"/>
          <w:sz w:val="22"/>
        </w:rPr>
        <w:t xml:space="preserve">ůvěrné informace budou také považována </w:t>
      </w:r>
      <w:r w:rsidR="003C0481" w:rsidRPr="0018509E">
        <w:rPr>
          <w:rFonts w:asciiTheme="minorHAnsi" w:hAnsiTheme="minorHAnsi"/>
          <w:sz w:val="22"/>
        </w:rPr>
        <w:t xml:space="preserve">veškerá ujednání o </w:t>
      </w:r>
      <w:r w:rsidR="003C0481" w:rsidRPr="00807372">
        <w:rPr>
          <w:rFonts w:asciiTheme="minorHAnsi" w:hAnsiTheme="minorHAnsi"/>
          <w:color w:val="000000" w:themeColor="text1"/>
          <w:sz w:val="22"/>
        </w:rPr>
        <w:t xml:space="preserve">ceně Přípravku </w:t>
      </w:r>
      <w:r w:rsidR="003C0481" w:rsidRPr="0018509E">
        <w:rPr>
          <w:rFonts w:asciiTheme="minorHAnsi" w:hAnsiTheme="minorHAnsi"/>
          <w:sz w:val="22"/>
        </w:rPr>
        <w:t>pro Pojišťovnu</w:t>
      </w:r>
      <w:r w:rsidR="003A79DC">
        <w:rPr>
          <w:rFonts w:asciiTheme="minorHAnsi" w:hAnsiTheme="minorHAnsi"/>
          <w:sz w:val="22"/>
        </w:rPr>
        <w:t xml:space="preserve"> a o způsobu výpočtu a výši Zpětné platby</w:t>
      </w:r>
      <w:r w:rsidR="003C0481" w:rsidRPr="0018509E">
        <w:rPr>
          <w:rFonts w:asciiTheme="minorHAnsi" w:hAnsiTheme="minorHAnsi"/>
          <w:sz w:val="22"/>
        </w:rPr>
        <w:t>, na která se nevztahuje výjimka dle § 39f odst. 11 ve spojení s odst. 12 zákona o veřejném zdravotním pojištění</w:t>
      </w:r>
      <w:r w:rsidR="00F2443F" w:rsidRPr="0018509E">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6677AED3" w:rsidR="00584DF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584DF5" w:rsidRPr="0018509E">
        <w:rPr>
          <w:rFonts w:asciiTheme="minorHAnsi" w:hAnsiTheme="minorHAnsi"/>
          <w:sz w:val="22"/>
        </w:rPr>
        <w:t xml:space="preserve">Držitel považuje za obchodní tajemství ve smyslu </w:t>
      </w:r>
      <w:r w:rsidR="00EA26F3" w:rsidRPr="0018509E">
        <w:rPr>
          <w:rFonts w:asciiTheme="minorHAnsi" w:hAnsiTheme="minorHAnsi"/>
          <w:sz w:val="22"/>
        </w:rPr>
        <w:t>§ 504, občanského zákoníku a ve smyslu § 9 zákona č. 106/1999 Sb., o svobodném přístupu k informacím</w:t>
      </w:r>
      <w:r w:rsidR="00EA26F3" w:rsidRPr="00B143E3">
        <w:rPr>
          <w:rFonts w:asciiTheme="minorHAnsi" w:hAnsiTheme="minorHAnsi" w:cstheme="minorHAnsi"/>
          <w:sz w:val="22"/>
          <w:szCs w:val="22"/>
        </w:rPr>
        <w:t>,</w:t>
      </w:r>
      <w:r w:rsidR="00B440DE">
        <w:rPr>
          <w:rFonts w:asciiTheme="minorHAnsi" w:hAnsiTheme="minorHAnsi" w:cstheme="minorHAnsi"/>
          <w:sz w:val="22"/>
          <w:szCs w:val="22"/>
        </w:rPr>
        <w:t xml:space="preserve"> ve znění pozdějších předpisů</w:t>
      </w:r>
      <w:r w:rsidR="00B440DE" w:rsidRPr="0018509E">
        <w:rPr>
          <w:rFonts w:asciiTheme="minorHAnsi" w:hAnsiTheme="minorHAnsi"/>
          <w:sz w:val="22"/>
        </w:rPr>
        <w:t>,</w:t>
      </w:r>
      <w:r w:rsidR="00584DF5" w:rsidRPr="0018509E">
        <w:rPr>
          <w:rFonts w:asciiTheme="minorHAnsi" w:hAnsiTheme="minorHAnsi"/>
          <w:sz w:val="22"/>
        </w:rPr>
        <w:t xml:space="preserve"> specifikaci Přípravku včetně kódu SÚKL </w:t>
      </w:r>
      <w:r w:rsidR="00517BCD" w:rsidRPr="00517BCD">
        <w:rPr>
          <w:rFonts w:asciiTheme="minorHAnsi" w:hAnsiTheme="minorHAnsi"/>
          <w:sz w:val="22"/>
        </w:rPr>
        <w:t xml:space="preserve">a </w:t>
      </w:r>
      <w:r w:rsidR="003A79DC">
        <w:rPr>
          <w:rFonts w:asciiTheme="minorHAnsi" w:hAnsiTheme="minorHAnsi"/>
          <w:sz w:val="22"/>
        </w:rPr>
        <w:t xml:space="preserve">způsob výpočtu a </w:t>
      </w:r>
      <w:r w:rsidR="00517BCD" w:rsidRPr="00517BCD">
        <w:rPr>
          <w:rFonts w:asciiTheme="minorHAnsi" w:hAnsiTheme="minorHAnsi"/>
          <w:sz w:val="22"/>
        </w:rPr>
        <w:t xml:space="preserve">výši Zpětné platby, </w:t>
      </w:r>
      <w:r w:rsidR="00584DF5" w:rsidRPr="0018509E">
        <w:rPr>
          <w:rFonts w:asciiTheme="minorHAnsi" w:hAnsiTheme="minorHAnsi"/>
          <w:sz w:val="22"/>
        </w:rPr>
        <w:t xml:space="preserve">vše specifikované Přílohou č. 1 této </w:t>
      </w:r>
      <w:r w:rsidR="00C44C55" w:rsidRPr="0018509E">
        <w:rPr>
          <w:rFonts w:asciiTheme="minorHAnsi" w:hAnsiTheme="minorHAnsi"/>
          <w:sz w:val="22"/>
        </w:rPr>
        <w:t>Smlouvy.</w:t>
      </w:r>
      <w:r w:rsidR="00584DF5" w:rsidRPr="0018509E">
        <w:rPr>
          <w:rFonts w:asciiTheme="minorHAnsi" w:hAnsiTheme="minorHAnsi"/>
          <w:sz w:val="22"/>
        </w:rPr>
        <w:t xml:space="preserve"> Skutečnosti označené takto za obchodní tajemství</w:t>
      </w:r>
      <w:r w:rsidR="00786632" w:rsidRPr="0018509E">
        <w:rPr>
          <w:rFonts w:asciiTheme="minorHAnsi" w:hAnsiTheme="minorHAnsi"/>
          <w:sz w:val="22"/>
        </w:rPr>
        <w:t xml:space="preserve">, </w:t>
      </w:r>
      <w:r w:rsidR="00F04D33" w:rsidRPr="0018509E">
        <w:rPr>
          <w:rFonts w:asciiTheme="minorHAnsi" w:hAnsiTheme="minorHAnsi"/>
          <w:sz w:val="22"/>
        </w:rPr>
        <w:t>jakož i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w:t>
      </w:r>
      <w:r w:rsidR="00F04D33" w:rsidRPr="0018509E">
        <w:rPr>
          <w:rFonts w:asciiTheme="minorHAnsi" w:hAnsiTheme="minorHAnsi"/>
          <w:sz w:val="22"/>
        </w:rPr>
        <w:lastRenderedPageBreak/>
        <w:t xml:space="preserve">Smlouvy, které nelze poskytnout při postupu podle předpisů upravujících svobodný přístup k informacím, </w:t>
      </w:r>
      <w:r w:rsidR="00584DF5" w:rsidRPr="0018509E">
        <w:rPr>
          <w:rFonts w:asciiTheme="minorHAnsi" w:hAnsiTheme="minorHAnsi"/>
          <w:sz w:val="22"/>
        </w:rPr>
        <w:t xml:space="preserve">mohou být </w:t>
      </w:r>
      <w:r w:rsidR="005224E0" w:rsidRPr="0018509E">
        <w:rPr>
          <w:rFonts w:asciiTheme="minorHAnsi" w:hAnsiTheme="minorHAnsi"/>
          <w:sz w:val="22"/>
        </w:rPr>
        <w:t>u</w:t>
      </w:r>
      <w:r w:rsidR="00584DF5" w:rsidRPr="0018509E">
        <w:rPr>
          <w:rFonts w:asciiTheme="minorHAnsi" w:hAnsiTheme="minorHAnsi"/>
          <w:sz w:val="22"/>
        </w:rPr>
        <w:t xml:space="preserve">veřejněny jen s předchozím písemným souhlasem </w:t>
      </w:r>
      <w:r w:rsidR="00241C51" w:rsidRPr="0018509E">
        <w:rPr>
          <w:rFonts w:asciiTheme="minorHAnsi" w:hAnsiTheme="minorHAnsi"/>
          <w:sz w:val="22"/>
        </w:rPr>
        <w:t>Držitele</w:t>
      </w:r>
      <w:r w:rsidR="001E573E" w:rsidRPr="0018509E">
        <w:rPr>
          <w:rFonts w:asciiTheme="minorHAnsi" w:hAnsiTheme="minorHAnsi"/>
          <w:sz w:val="22"/>
        </w:rPr>
        <w:t>,</w:t>
      </w:r>
      <w:r w:rsidR="00584DF5" w:rsidRPr="0018509E">
        <w:rPr>
          <w:rFonts w:asciiTheme="minorHAnsi" w:hAnsiTheme="minorHAnsi"/>
          <w:sz w:val="22"/>
        </w:rPr>
        <w:t xml:space="preserve"> nebo na základě pravomocného rozhodnutí soudu či správního orgánu, jímž bude stanoveno, že skutečnosti označené </w:t>
      </w:r>
      <w:r w:rsidR="00241C51" w:rsidRPr="0018509E">
        <w:rPr>
          <w:rFonts w:asciiTheme="minorHAnsi" w:hAnsiTheme="minorHAnsi"/>
          <w:sz w:val="22"/>
        </w:rPr>
        <w:t>Držitelem</w:t>
      </w:r>
      <w:r w:rsidR="00584DF5" w:rsidRPr="0018509E">
        <w:rPr>
          <w:rFonts w:asciiTheme="minorHAnsi" w:hAnsiTheme="minorHAnsi"/>
          <w:sz w:val="22"/>
        </w:rPr>
        <w:t xml:space="preserve"> za obchodní tajemství nenaplňují definici ve smyslu § 504 </w:t>
      </w:r>
      <w:r w:rsidR="00C44C55" w:rsidRPr="0018509E">
        <w:rPr>
          <w:rFonts w:asciiTheme="minorHAnsi" w:hAnsiTheme="minorHAnsi"/>
          <w:sz w:val="22"/>
        </w:rPr>
        <w:t>občanského</w:t>
      </w:r>
      <w:r w:rsidR="00584DF5" w:rsidRPr="0018509E">
        <w:rPr>
          <w:rFonts w:asciiTheme="minorHAnsi" w:hAnsiTheme="minorHAnsi"/>
          <w:sz w:val="22"/>
        </w:rPr>
        <w:t xml:space="preserve"> zákoníku.</w:t>
      </w:r>
      <w:r w:rsidR="00AD306E" w:rsidRPr="0018509E">
        <w:rPr>
          <w:rFonts w:asciiTheme="minorHAnsi" w:hAnsiTheme="minorHAnsi"/>
          <w:sz w:val="22"/>
        </w:rPr>
        <w:t xml:space="preserve"> </w:t>
      </w:r>
      <w:r w:rsidR="00F04D33" w:rsidRPr="0018509E">
        <w:rPr>
          <w:rFonts w:asciiTheme="minorHAnsi" w:hAnsiTheme="minorHAnsi"/>
          <w:sz w:val="22"/>
        </w:rPr>
        <w:t xml:space="preserve">Smluvní strany souhlasí, že </w:t>
      </w:r>
      <w:r w:rsidR="007C2DEA" w:rsidRPr="0018509E">
        <w:rPr>
          <w:rFonts w:asciiTheme="minorHAnsi" w:hAnsiTheme="minorHAnsi"/>
          <w:sz w:val="22"/>
        </w:rPr>
        <w:t xml:space="preserve">pokud </w:t>
      </w:r>
      <w:r w:rsidR="00702E53" w:rsidRPr="0018509E">
        <w:rPr>
          <w:rFonts w:asciiTheme="minorHAnsi" w:hAnsiTheme="minorHAnsi"/>
          <w:sz w:val="22"/>
        </w:rPr>
        <w:t xml:space="preserve">tato </w:t>
      </w:r>
      <w:r w:rsidR="00F04D33" w:rsidRPr="0018509E">
        <w:rPr>
          <w:rFonts w:asciiTheme="minorHAnsi" w:hAnsiTheme="minorHAnsi"/>
          <w:sz w:val="22"/>
        </w:rPr>
        <w:t xml:space="preserve">Smlouva </w:t>
      </w:r>
      <w:r w:rsidR="007C2DEA" w:rsidRPr="0018509E">
        <w:rPr>
          <w:rFonts w:asciiTheme="minorHAnsi" w:hAnsiTheme="minorHAnsi"/>
          <w:sz w:val="22"/>
        </w:rPr>
        <w:t xml:space="preserve">bude obsahovat </w:t>
      </w:r>
      <w:r w:rsidR="00F04D33" w:rsidRPr="0018509E">
        <w:rPr>
          <w:rFonts w:asciiTheme="minorHAnsi" w:hAnsiTheme="minorHAnsi"/>
          <w:sz w:val="22"/>
        </w:rPr>
        <w:t>příslušné znečitelněné části (obchodní tajemství,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může být </w:t>
      </w:r>
      <w:r w:rsidR="005224E0" w:rsidRPr="0018509E">
        <w:rPr>
          <w:rFonts w:asciiTheme="minorHAnsi" w:hAnsiTheme="minorHAnsi"/>
          <w:sz w:val="22"/>
        </w:rPr>
        <w:t>u</w:t>
      </w:r>
      <w:r w:rsidR="00F04D33" w:rsidRPr="0018509E">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Pr="0018509E" w:rsidRDefault="00684ACD" w:rsidP="005C48B2">
      <w:pPr>
        <w:spacing w:after="40" w:line="276" w:lineRule="auto"/>
        <w:jc w:val="center"/>
        <w:rPr>
          <w:rFonts w:asciiTheme="minorHAnsi" w:hAnsiTheme="minorHAnsi"/>
          <w:b/>
          <w:sz w:val="22"/>
        </w:rPr>
      </w:pPr>
    </w:p>
    <w:p w14:paraId="70189C87" w14:textId="5274F892"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Pr="0018509E">
        <w:rPr>
          <w:rFonts w:asciiTheme="minorHAnsi" w:hAnsiTheme="minorHAnsi"/>
          <w:b/>
          <w:sz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390033FA" w14:textId="3644EA56" w:rsidR="002B5E61" w:rsidRDefault="002B5E61" w:rsidP="005C48B2">
      <w:pPr>
        <w:spacing w:before="120" w:after="40" w:line="276" w:lineRule="auto"/>
        <w:ind w:left="284"/>
        <w:jc w:val="both"/>
        <w:textAlignment w:val="auto"/>
        <w:rPr>
          <w:rFonts w:asciiTheme="minorHAnsi" w:hAnsiTheme="minorHAnsi" w:cstheme="minorHAnsi"/>
          <w:sz w:val="22"/>
          <w:szCs w:val="22"/>
        </w:rPr>
      </w:pPr>
      <w:r w:rsidRPr="00B143E3">
        <w:rPr>
          <w:rFonts w:asciiTheme="minorHAnsi" w:hAnsiTheme="minorHAnsi" w:cstheme="minorHAnsi"/>
          <w:sz w:val="22"/>
          <w:szCs w:val="22"/>
        </w:rPr>
        <w:t>Na základě písemné žádosti Pojišťovny</w:t>
      </w:r>
      <w:r>
        <w:rPr>
          <w:rFonts w:asciiTheme="minorHAnsi" w:hAnsiTheme="minorHAnsi" w:cstheme="minorHAnsi"/>
          <w:sz w:val="22"/>
          <w:szCs w:val="22"/>
        </w:rPr>
        <w:t xml:space="preserve">, odeslané na elektronickou adresu Držitele: </w:t>
      </w:r>
      <w:r w:rsidR="00470CC6" w:rsidRPr="00470CC6">
        <w:rPr>
          <w:rFonts w:asciiTheme="minorHAnsi" w:hAnsiTheme="minorHAnsi"/>
          <w:sz w:val="22"/>
        </w:rPr>
        <w:t xml:space="preserve"> </w:t>
      </w:r>
      <w:proofErr w:type="spellStart"/>
      <w:r w:rsidR="007D1FEB" w:rsidRPr="007D1FEB">
        <w:rPr>
          <w:highlight w:val="black"/>
        </w:rPr>
        <w:t>xxxxxxxxxxxxxxxxxxxx</w:t>
      </w:r>
      <w:proofErr w:type="spellEnd"/>
      <w:r w:rsidR="001B3254">
        <w:fldChar w:fldCharType="begin"/>
      </w:r>
      <w:r w:rsidR="001B3254">
        <w:instrText xml:space="preserve"> HYPERLINK "mailto:daniel.hajek@merck.com" </w:instrText>
      </w:r>
      <w:r w:rsidR="001B3254">
        <w:fldChar w:fldCharType="end"/>
      </w:r>
      <w:r w:rsidR="00470CC6">
        <w:rPr>
          <w:rFonts w:asciiTheme="minorHAnsi" w:hAnsiTheme="minorHAnsi"/>
          <w:sz w:val="22"/>
        </w:rPr>
        <w:t>,</w:t>
      </w:r>
      <w:r w:rsidRPr="00B143E3">
        <w:rPr>
          <w:rFonts w:asciiTheme="minorHAnsi" w:hAnsiTheme="minorHAnsi" w:cstheme="minorHAnsi"/>
          <w:sz w:val="22"/>
          <w:szCs w:val="22"/>
        </w:rPr>
        <w:t xml:space="preserve"> umožní Držitel v termínu dohodnutém mezi smluvními stranami</w:t>
      </w:r>
      <w:r>
        <w:rPr>
          <w:rFonts w:asciiTheme="minorHAnsi" w:hAnsiTheme="minorHAnsi" w:cstheme="minorHAnsi"/>
          <w:sz w:val="22"/>
          <w:szCs w:val="22"/>
        </w:rPr>
        <w:t>, nejpozději však do 10 pracovních dní následujících po odeslání písemné žádosti Pojišťovny,</w:t>
      </w:r>
      <w:r w:rsidRPr="00B143E3">
        <w:rPr>
          <w:rFonts w:asciiTheme="minorHAnsi" w:hAnsiTheme="minorHAnsi" w:cstheme="minorHAnsi"/>
          <w:sz w:val="22"/>
          <w:szCs w:val="22"/>
        </w:rPr>
        <w:t xml:space="preserve">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7C067A55" w14:textId="77777777" w:rsidR="00517BCD" w:rsidRPr="00B143E3" w:rsidRDefault="00517BCD" w:rsidP="005C48B2">
      <w:pPr>
        <w:spacing w:before="120" w:after="40" w:line="276" w:lineRule="auto"/>
        <w:ind w:left="284"/>
        <w:jc w:val="both"/>
        <w:textAlignment w:val="auto"/>
        <w:rPr>
          <w:rFonts w:asciiTheme="minorHAnsi" w:hAnsiTheme="minorHAnsi" w:cstheme="minorHAnsi"/>
          <w:sz w:val="22"/>
          <w:szCs w:val="22"/>
        </w:rPr>
      </w:pPr>
    </w:p>
    <w:p w14:paraId="54045C5F" w14:textId="3DCA2542"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 xml:space="preserve">Článek </w:t>
      </w:r>
      <w:r w:rsidR="00517BCD">
        <w:rPr>
          <w:rFonts w:asciiTheme="minorHAnsi" w:hAnsiTheme="minorHAnsi"/>
          <w:b/>
          <w:sz w:val="22"/>
        </w:rPr>
        <w:t>VIII</w:t>
      </w:r>
      <w:r w:rsidRPr="0018509E">
        <w:rPr>
          <w:rFonts w:asciiTheme="minorHAnsi" w:hAnsiTheme="minorHAnsi"/>
          <w:b/>
          <w:sz w:val="22"/>
        </w:rPr>
        <w:t>.</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3789F35" w14:textId="2FA02310" w:rsidR="002B5E61" w:rsidRPr="006D6AFB"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D6AFB">
        <w:rPr>
          <w:rFonts w:asciiTheme="minorHAnsi" w:hAnsiTheme="minorHAnsi"/>
          <w:sz w:val="22"/>
        </w:rPr>
        <w:t xml:space="preserve"> za Příprav</w:t>
      </w:r>
      <w:r w:rsidR="00874F56" w:rsidRPr="006D6AFB">
        <w:rPr>
          <w:rFonts w:asciiTheme="minorHAnsi" w:hAnsiTheme="minorHAnsi"/>
          <w:sz w:val="22"/>
        </w:rPr>
        <w:t>e</w:t>
      </w:r>
      <w:r w:rsidR="007D0C07" w:rsidRPr="006D6AFB">
        <w:rPr>
          <w:rFonts w:asciiTheme="minorHAnsi" w:hAnsiTheme="minorHAnsi"/>
          <w:sz w:val="22"/>
        </w:rPr>
        <w:t>k</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18509E"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3E8DC3F1" w14:textId="77777777" w:rsidR="00517BCD" w:rsidRPr="0018509E" w:rsidRDefault="00517BCD" w:rsidP="005C48B2">
      <w:pPr>
        <w:spacing w:after="40" w:line="276" w:lineRule="auto"/>
        <w:rPr>
          <w:rFonts w:asciiTheme="minorHAnsi" w:hAnsiTheme="minorHAnsi"/>
          <w:b/>
          <w:sz w:val="22"/>
        </w:rPr>
      </w:pPr>
    </w:p>
    <w:p w14:paraId="564E0FBF" w14:textId="3FA0D72E"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517BCD">
        <w:rPr>
          <w:rFonts w:asciiTheme="minorHAnsi" w:hAnsiTheme="minorHAnsi"/>
          <w:b/>
          <w:sz w:val="22"/>
        </w:rPr>
        <w:t>I</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59A7D094" w14:textId="18FA9DEE" w:rsidR="00B202FC" w:rsidRDefault="004F649F" w:rsidP="005C48B2">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C6BAD" w:rsidRPr="0018509E">
        <w:rPr>
          <w:rFonts w:asciiTheme="minorHAnsi" w:hAnsiTheme="minorHAnsi"/>
          <w:sz w:val="22"/>
        </w:rPr>
        <w:t xml:space="preserve">Tato Smlouva se uzavírá na dobu </w:t>
      </w:r>
      <w:r w:rsidR="009C6BAD" w:rsidRPr="00807372">
        <w:rPr>
          <w:rFonts w:asciiTheme="minorHAnsi" w:hAnsiTheme="minorHAnsi"/>
          <w:color w:val="000000" w:themeColor="text1"/>
          <w:sz w:val="22"/>
        </w:rPr>
        <w:t>určitou</w:t>
      </w:r>
      <w:r w:rsidR="009C6BAD" w:rsidRPr="0018509E">
        <w:rPr>
          <w:rFonts w:asciiTheme="minorHAnsi" w:hAnsiTheme="minorHAnsi"/>
          <w:sz w:val="22"/>
        </w:rPr>
        <w:t xml:space="preserve">, a to do </w:t>
      </w:r>
      <w:r w:rsidR="00CB7278" w:rsidRPr="00CB7278">
        <w:rPr>
          <w:rFonts w:asciiTheme="minorHAnsi" w:hAnsiTheme="minorHAnsi"/>
          <w:sz w:val="22"/>
        </w:rPr>
        <w:t>29.</w:t>
      </w:r>
      <w:r w:rsidR="00F05129">
        <w:rPr>
          <w:rFonts w:asciiTheme="minorHAnsi" w:hAnsiTheme="minorHAnsi"/>
          <w:sz w:val="22"/>
        </w:rPr>
        <w:t xml:space="preserve"> </w:t>
      </w:r>
      <w:r w:rsidR="00CB7278" w:rsidRPr="00CB7278">
        <w:rPr>
          <w:rFonts w:asciiTheme="minorHAnsi" w:hAnsiTheme="minorHAnsi"/>
          <w:sz w:val="22"/>
        </w:rPr>
        <w:t>2.</w:t>
      </w:r>
      <w:r w:rsidR="00F05129">
        <w:rPr>
          <w:rFonts w:asciiTheme="minorHAnsi" w:hAnsiTheme="minorHAnsi"/>
          <w:sz w:val="22"/>
        </w:rPr>
        <w:t xml:space="preserve"> </w:t>
      </w:r>
      <w:r w:rsidR="00CB7278" w:rsidRPr="00CB7278">
        <w:rPr>
          <w:rFonts w:asciiTheme="minorHAnsi" w:hAnsiTheme="minorHAnsi"/>
          <w:sz w:val="22"/>
        </w:rPr>
        <w:t>2024</w:t>
      </w:r>
      <w:r w:rsidR="009C6BAD" w:rsidRPr="00CB7278">
        <w:rPr>
          <w:rFonts w:asciiTheme="minorHAnsi" w:hAnsiTheme="minorHAnsi"/>
          <w:sz w:val="22"/>
        </w:rPr>
        <w:t>.</w:t>
      </w:r>
    </w:p>
    <w:p w14:paraId="26A1D5B9" w14:textId="6F340B05" w:rsidR="00B202FC" w:rsidRPr="00F96754" w:rsidRDefault="00B202FC" w:rsidP="005C48B2">
      <w:pPr>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w:t>
      </w:r>
      <w:r w:rsidR="00B44EC9" w:rsidRPr="00F96754">
        <w:rPr>
          <w:rFonts w:asciiTheme="minorHAnsi" w:hAnsiTheme="minorHAnsi" w:cstheme="minorHAnsi"/>
          <w:sz w:val="22"/>
          <w:szCs w:val="22"/>
        </w:rPr>
        <w:t>l</w:t>
      </w:r>
      <w:r w:rsidRPr="00F96754">
        <w:rPr>
          <w:rFonts w:asciiTheme="minorHAnsi" w:hAnsiTheme="minorHAnsi" w:cstheme="minorHAnsi"/>
          <w:sz w:val="22"/>
          <w:szCs w:val="22"/>
        </w:rPr>
        <w:t xml:space="preserve">y, že tuto Smlouvu nelze vypovědět </w:t>
      </w:r>
      <w:r w:rsidR="00AA34FD" w:rsidRPr="00F96754">
        <w:rPr>
          <w:rFonts w:asciiTheme="minorHAnsi" w:hAnsiTheme="minorHAnsi" w:cstheme="minorHAnsi"/>
          <w:sz w:val="22"/>
          <w:szCs w:val="22"/>
        </w:rPr>
        <w:t>po dobu trvání Smlouvy dle předchozí věty</w:t>
      </w:r>
      <w:r w:rsidR="005C48B2" w:rsidRPr="00F96754">
        <w:rPr>
          <w:rFonts w:asciiTheme="minorHAnsi" w:hAnsiTheme="minorHAnsi" w:cstheme="minorHAnsi"/>
          <w:sz w:val="22"/>
          <w:szCs w:val="22"/>
        </w:rPr>
        <w:t xml:space="preserve">, </w:t>
      </w:r>
      <w:r w:rsidRPr="00F96754">
        <w:rPr>
          <w:rFonts w:asciiTheme="minorHAnsi" w:hAnsiTheme="minorHAnsi" w:cstheme="minorHAnsi"/>
          <w:sz w:val="22"/>
          <w:szCs w:val="22"/>
        </w:rPr>
        <w:t>s</w:t>
      </w:r>
      <w:r w:rsidR="005C48B2" w:rsidRPr="00F96754">
        <w:rPr>
          <w:rFonts w:asciiTheme="minorHAnsi" w:hAnsiTheme="minorHAnsi" w:cstheme="minorHAnsi"/>
          <w:sz w:val="22"/>
          <w:szCs w:val="22"/>
        </w:rPr>
        <w:t> </w:t>
      </w:r>
      <w:r w:rsidRPr="00F96754">
        <w:rPr>
          <w:rFonts w:asciiTheme="minorHAnsi" w:hAnsiTheme="minorHAnsi" w:cstheme="minorHAnsi"/>
          <w:sz w:val="22"/>
          <w:szCs w:val="22"/>
        </w:rPr>
        <w:t>výjimkou situace p</w:t>
      </w:r>
      <w:r w:rsidR="0007720F" w:rsidRPr="00F96754">
        <w:rPr>
          <w:rFonts w:asciiTheme="minorHAnsi" w:hAnsiTheme="minorHAnsi" w:cstheme="minorHAnsi"/>
          <w:sz w:val="22"/>
          <w:szCs w:val="22"/>
        </w:rPr>
        <w:t>opsané v odst. 2 tohoto článku</w:t>
      </w:r>
      <w:r w:rsidRPr="00F96754">
        <w:rPr>
          <w:rFonts w:asciiTheme="minorHAnsi" w:hAnsiTheme="minorHAnsi" w:cstheme="minorHAnsi"/>
          <w:sz w:val="22"/>
          <w:szCs w:val="22"/>
        </w:rPr>
        <w:t>.</w:t>
      </w:r>
    </w:p>
    <w:p w14:paraId="0BC8E9DF" w14:textId="0472A1C9" w:rsidR="00494134" w:rsidRPr="0018509E" w:rsidRDefault="004F649F"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494134" w:rsidRPr="0018509E">
        <w:rPr>
          <w:rFonts w:asciiTheme="minorHAnsi" w:hAnsiTheme="minorHAnsi"/>
          <w:sz w:val="22"/>
        </w:rPr>
        <w:t xml:space="preserve">Smluvní strany se dohodly, že </w:t>
      </w:r>
      <w:r w:rsidR="00986D47" w:rsidRPr="0018509E">
        <w:rPr>
          <w:rFonts w:asciiTheme="minorHAnsi" w:hAnsiTheme="minorHAnsi"/>
          <w:sz w:val="22"/>
        </w:rPr>
        <w:t xml:space="preserve">tuto </w:t>
      </w:r>
      <w:r w:rsidR="00494134" w:rsidRPr="0018509E">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18509E">
        <w:rPr>
          <w:rFonts w:asciiTheme="minorHAnsi" w:hAnsiTheme="minorHAnsi"/>
          <w:sz w:val="22"/>
        </w:rPr>
        <w:t xml:space="preserve">tuto </w:t>
      </w:r>
      <w:r w:rsidR="00494134" w:rsidRPr="0018509E">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18509E">
        <w:rPr>
          <w:rFonts w:asciiTheme="minorHAnsi" w:hAnsiTheme="minorHAnsi"/>
          <w:sz w:val="22"/>
        </w:rPr>
        <w:t xml:space="preserve"> v</w:t>
      </w:r>
      <w:r w:rsidR="00494134" w:rsidRPr="0018509E">
        <w:rPr>
          <w:rFonts w:asciiTheme="minorHAnsi" w:hAnsiTheme="minorHAnsi"/>
          <w:sz w:val="22"/>
        </w:rPr>
        <w:t xml:space="preserve"> takovém případě účinná od prvního dne kalendářního měsíce následujícího po doručen</w:t>
      </w:r>
      <w:r w:rsidR="003D7558">
        <w:rPr>
          <w:rFonts w:asciiTheme="minorHAnsi" w:hAnsiTheme="minorHAnsi"/>
          <w:sz w:val="22"/>
        </w:rPr>
        <w:t>í</w:t>
      </w:r>
      <w:r w:rsidR="00494134" w:rsidRPr="0018509E">
        <w:rPr>
          <w:rFonts w:asciiTheme="minorHAnsi" w:hAnsiTheme="minorHAnsi"/>
          <w:sz w:val="22"/>
        </w:rPr>
        <w:t xml:space="preserve"> písemné výpovědi druhé smluvní straně.</w:t>
      </w:r>
    </w:p>
    <w:p w14:paraId="19CDD4C8" w14:textId="47EF4B9C"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lastRenderedPageBreak/>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3372DF38" w:rsidR="00F466EA" w:rsidRPr="0018509E"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B202FC" w:rsidRDefault="00930F96" w:rsidP="005C48B2">
      <w:pPr>
        <w:spacing w:before="120" w:after="40" w:line="276" w:lineRule="auto"/>
        <w:jc w:val="both"/>
        <w:textAlignment w:val="auto"/>
        <w:rPr>
          <w:rFonts w:asciiTheme="minorHAnsi" w:hAnsiTheme="minorHAnsi" w:cstheme="minorHAnsi"/>
          <w:sz w:val="22"/>
          <w:szCs w:val="22"/>
        </w:rPr>
      </w:pPr>
    </w:p>
    <w:p w14:paraId="766111FC" w14:textId="77777777" w:rsidR="002733BD" w:rsidRDefault="002733BD" w:rsidP="005C48B2">
      <w:pPr>
        <w:spacing w:before="120" w:after="40" w:line="276" w:lineRule="auto"/>
        <w:jc w:val="center"/>
        <w:rPr>
          <w:rFonts w:asciiTheme="minorHAnsi" w:hAnsiTheme="minorHAnsi"/>
          <w:b/>
          <w:sz w:val="22"/>
        </w:rPr>
      </w:pPr>
    </w:p>
    <w:p w14:paraId="6767ED4E" w14:textId="3F7E0BB5"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18509E"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4961D2C0" w14:textId="77777777" w:rsidR="004F3A79" w:rsidRPr="00140369" w:rsidRDefault="004F3A79" w:rsidP="004F3A79">
      <w:pPr>
        <w:numPr>
          <w:ilvl w:val="0"/>
          <w:numId w:val="4"/>
        </w:numPr>
        <w:spacing w:before="120" w:after="40" w:line="276" w:lineRule="auto"/>
        <w:ind w:left="567"/>
        <w:jc w:val="both"/>
        <w:rPr>
          <w:rFonts w:asciiTheme="minorHAnsi" w:hAnsiTheme="minorHAnsi" w:cstheme="minorHAnsi"/>
          <w:sz w:val="22"/>
          <w:szCs w:val="22"/>
        </w:rPr>
      </w:pPr>
      <w:r w:rsidRPr="00140369">
        <w:rPr>
          <w:rFonts w:asciiTheme="minorHAnsi" w:hAnsiTheme="minorHAnsi" w:cstheme="minorHAnsi"/>
          <w:sz w:val="22"/>
          <w:szCs w:val="22"/>
        </w:rPr>
        <w:t>Pojišťovna platným výpisem z obchodního rejstříku vedeného u Krajského soudu v Ostravě, oddíl AXIV, vložka 554;</w:t>
      </w:r>
    </w:p>
    <w:p w14:paraId="17160C2D" w14:textId="4D7304A7" w:rsidR="00DF2A99" w:rsidRDefault="001572B4" w:rsidP="0083356E">
      <w:pPr>
        <w:numPr>
          <w:ilvl w:val="0"/>
          <w:numId w:val="4"/>
        </w:numPr>
        <w:spacing w:after="40" w:line="276" w:lineRule="auto"/>
        <w:ind w:left="567"/>
        <w:jc w:val="both"/>
        <w:rPr>
          <w:rFonts w:asciiTheme="minorHAnsi" w:hAnsiTheme="minorHAnsi"/>
          <w:sz w:val="22"/>
        </w:rPr>
      </w:pPr>
      <w:r w:rsidRPr="00DF2A99">
        <w:rPr>
          <w:rFonts w:asciiTheme="minorHAnsi" w:hAnsiTheme="minorHAnsi"/>
          <w:sz w:val="22"/>
        </w:rPr>
        <w:t xml:space="preserve">Držitel </w:t>
      </w:r>
      <w:r w:rsidR="00FF46FE" w:rsidRPr="00DF2A99">
        <w:rPr>
          <w:rFonts w:asciiTheme="minorHAnsi" w:hAnsiTheme="minorHAnsi"/>
          <w:sz w:val="22"/>
        </w:rPr>
        <w:t>platným výpisem</w:t>
      </w:r>
      <w:r w:rsidR="00DF2A99">
        <w:rPr>
          <w:rFonts w:asciiTheme="minorHAnsi" w:hAnsiTheme="minorHAnsi"/>
          <w:sz w:val="22"/>
        </w:rPr>
        <w:t xml:space="preserve"> </w:t>
      </w:r>
      <w:r w:rsidR="00FF46FE" w:rsidRPr="00DF2A99">
        <w:rPr>
          <w:rFonts w:asciiTheme="minorHAnsi" w:hAnsiTheme="minorHAnsi"/>
          <w:sz w:val="22"/>
        </w:rPr>
        <w:t>z</w:t>
      </w:r>
      <w:r w:rsidR="00DF2A99" w:rsidRPr="00DF2A99">
        <w:rPr>
          <w:rFonts w:asciiTheme="minorHAnsi" w:hAnsiTheme="minorHAnsi"/>
          <w:sz w:val="22"/>
        </w:rPr>
        <w:t xml:space="preserve"> nizozemského </w:t>
      </w:r>
      <w:r w:rsidR="00FF46FE" w:rsidRPr="00DF2A99">
        <w:rPr>
          <w:rFonts w:asciiTheme="minorHAnsi" w:hAnsiTheme="minorHAnsi"/>
          <w:sz w:val="22"/>
        </w:rPr>
        <w:t>obchodního rejstříku</w:t>
      </w:r>
      <w:r w:rsidR="00DF2A99" w:rsidRPr="00DF2A99">
        <w:rPr>
          <w:rFonts w:asciiTheme="minorHAnsi" w:hAnsiTheme="minorHAnsi"/>
          <w:sz w:val="22"/>
        </w:rPr>
        <w:t xml:space="preserve"> obchodních komor pod reg. č. 34028461, vedené obchodní komorou pro Amsterdam;</w:t>
      </w:r>
    </w:p>
    <w:p w14:paraId="1A18F11E" w14:textId="4ABB640A" w:rsidR="00AA34FD" w:rsidRPr="00DF2A99" w:rsidRDefault="00B96312" w:rsidP="0083356E">
      <w:pPr>
        <w:numPr>
          <w:ilvl w:val="0"/>
          <w:numId w:val="4"/>
        </w:numPr>
        <w:spacing w:after="40" w:line="276" w:lineRule="auto"/>
        <w:ind w:left="567"/>
        <w:jc w:val="both"/>
        <w:rPr>
          <w:rFonts w:asciiTheme="minorHAnsi" w:hAnsiTheme="minorHAnsi"/>
          <w:sz w:val="22"/>
        </w:rPr>
      </w:pPr>
      <w:r w:rsidRPr="00DF2A99">
        <w:rPr>
          <w:rFonts w:asciiTheme="minorHAnsi" w:hAnsiTheme="minorHAnsi"/>
          <w:sz w:val="22"/>
        </w:rPr>
        <w:t>Z</w:t>
      </w:r>
      <w:r w:rsidR="00AA34FD" w:rsidRPr="00DF2A99">
        <w:rPr>
          <w:rFonts w:asciiTheme="minorHAnsi" w:hAnsiTheme="minorHAnsi"/>
          <w:sz w:val="22"/>
        </w:rPr>
        <w:t xml:space="preserve">ástupce držitele platným výpisem z obchodního rejstříku vedeného </w:t>
      </w:r>
      <w:r w:rsidR="00DF2A99" w:rsidRPr="00DF2A99">
        <w:rPr>
          <w:rFonts w:asciiTheme="minorHAnsi" w:hAnsiTheme="minorHAnsi"/>
          <w:sz w:val="22"/>
        </w:rPr>
        <w:t>u městského soudu v Praze, sp. zn. C 143294</w:t>
      </w:r>
      <w:r w:rsidR="00AA34FD" w:rsidRPr="00DF2A99">
        <w:rPr>
          <w:rFonts w:asciiTheme="minorHAnsi" w:hAnsiTheme="minorHAnsi"/>
          <w:sz w:val="22"/>
        </w:rPr>
        <w:t>;</w:t>
      </w:r>
    </w:p>
    <w:p w14:paraId="35F37697" w14:textId="69E26BBC" w:rsidR="004F3A79" w:rsidRPr="00140369" w:rsidRDefault="004F3A79" w:rsidP="004F3A79">
      <w:pPr>
        <w:numPr>
          <w:ilvl w:val="0"/>
          <w:numId w:val="4"/>
        </w:numPr>
        <w:spacing w:after="40" w:line="276" w:lineRule="auto"/>
        <w:ind w:left="567"/>
        <w:jc w:val="both"/>
        <w:rPr>
          <w:rFonts w:asciiTheme="minorHAnsi" w:hAnsiTheme="minorHAnsi" w:cstheme="minorHAnsi"/>
          <w:sz w:val="22"/>
          <w:szCs w:val="22"/>
        </w:rPr>
      </w:pPr>
      <w:r w:rsidRPr="00140369">
        <w:rPr>
          <w:rFonts w:asciiTheme="minorHAnsi" w:hAnsiTheme="minorHAnsi" w:cstheme="minorHAnsi"/>
          <w:sz w:val="22"/>
          <w:szCs w:val="22"/>
        </w:rPr>
        <w:t>Za Pojišťovnu je/jsou zmocněni k jednání ve věci plnění této Smlouvy: Ing. Antonín Klimša, MBA, výkonný ředitel</w:t>
      </w:r>
      <w:r w:rsidRPr="00140369">
        <w:rPr>
          <w:rFonts w:asciiTheme="minorHAnsi" w:hAnsiTheme="minorHAnsi" w:cstheme="minorHAnsi"/>
          <w:color w:val="000000" w:themeColor="text1"/>
          <w:sz w:val="22"/>
          <w:szCs w:val="22"/>
        </w:rPr>
        <w:t>, e-mail:</w:t>
      </w:r>
      <w:r>
        <w:t xml:space="preserve"> </w:t>
      </w:r>
      <w:proofErr w:type="spellStart"/>
      <w:r w:rsidRPr="004F3A79">
        <w:rPr>
          <w:highlight w:val="black"/>
        </w:rPr>
        <w:t>xxxxxxxxx</w:t>
      </w:r>
      <w:proofErr w:type="spellEnd"/>
      <w:r w:rsidR="00DA492A" w:rsidRPr="00DA492A">
        <w:rPr>
          <w:highlight w:val="black"/>
        </w:rPr>
        <w:t xml:space="preserve"> </w:t>
      </w:r>
      <w:proofErr w:type="spellStart"/>
      <w:r w:rsidR="00DA492A" w:rsidRPr="004F3A79">
        <w:rPr>
          <w:highlight w:val="black"/>
        </w:rPr>
        <w:t>xxxxxxxxxxxxxxxx</w:t>
      </w:r>
      <w:proofErr w:type="spellEnd"/>
      <w:r w:rsidR="00DA492A" w:rsidRPr="004F3A79">
        <w:rPr>
          <w:highlight w:val="black"/>
        </w:rPr>
        <w:t xml:space="preserve"> </w:t>
      </w:r>
      <w:proofErr w:type="spellStart"/>
      <w:r w:rsidRPr="004F3A79">
        <w:rPr>
          <w:highlight w:val="black"/>
        </w:rPr>
        <w:t>xxxxxxx</w:t>
      </w:r>
      <w:proofErr w:type="spellEnd"/>
      <w:r w:rsidRPr="00140369">
        <w:rPr>
          <w:rFonts w:asciiTheme="minorHAnsi" w:hAnsiTheme="minorHAnsi" w:cstheme="minorHAnsi"/>
          <w:color w:val="000000" w:themeColor="text1"/>
          <w:sz w:val="22"/>
          <w:szCs w:val="22"/>
        </w:rPr>
        <w:t xml:space="preserve">, tel.: </w:t>
      </w:r>
      <w:proofErr w:type="spellStart"/>
      <w:r w:rsidRPr="004F3A79">
        <w:rPr>
          <w:highlight w:val="black"/>
        </w:rPr>
        <w:t>xxxxx</w:t>
      </w:r>
      <w:proofErr w:type="spellEnd"/>
      <w:r w:rsidR="00DA492A" w:rsidRPr="00DA492A">
        <w:rPr>
          <w:highlight w:val="black"/>
        </w:rPr>
        <w:t xml:space="preserve"> </w:t>
      </w:r>
      <w:proofErr w:type="spellStart"/>
      <w:r w:rsidR="00DA492A" w:rsidRPr="004F3A79">
        <w:rPr>
          <w:highlight w:val="black"/>
        </w:rPr>
        <w:t>xxxxxxxxxxxxxxxx</w:t>
      </w:r>
      <w:proofErr w:type="spellEnd"/>
      <w:r w:rsidR="00DA492A" w:rsidRPr="004F3A79">
        <w:rPr>
          <w:highlight w:val="black"/>
        </w:rPr>
        <w:t xml:space="preserve"> </w:t>
      </w:r>
      <w:proofErr w:type="spellStart"/>
      <w:r w:rsidRPr="004F3A79">
        <w:rPr>
          <w:highlight w:val="black"/>
        </w:rPr>
        <w:t>xxxxxxxxxxx</w:t>
      </w:r>
      <w:proofErr w:type="spellEnd"/>
      <w:r w:rsidRPr="00140369">
        <w:rPr>
          <w:rFonts w:asciiTheme="minorHAnsi" w:hAnsiTheme="minorHAnsi" w:cstheme="minorHAnsi"/>
          <w:sz w:val="22"/>
          <w:szCs w:val="22"/>
        </w:rPr>
        <w:t>;</w:t>
      </w:r>
    </w:p>
    <w:p w14:paraId="732C6D4E" w14:textId="18FD67F1" w:rsidR="005612F4" w:rsidRPr="00DA492A" w:rsidRDefault="00FF46FE" w:rsidP="00DA492A">
      <w:pPr>
        <w:numPr>
          <w:ilvl w:val="0"/>
          <w:numId w:val="4"/>
        </w:numPr>
        <w:spacing w:after="40" w:line="276" w:lineRule="auto"/>
        <w:ind w:left="567"/>
        <w:jc w:val="both"/>
        <w:rPr>
          <w:rFonts w:asciiTheme="minorHAnsi" w:hAnsiTheme="minorHAnsi"/>
          <w:sz w:val="22"/>
        </w:rPr>
      </w:pPr>
      <w:r w:rsidRPr="0018509E">
        <w:rPr>
          <w:rFonts w:asciiTheme="minorHAnsi" w:hAnsiTheme="minorHAnsi"/>
          <w:sz w:val="22"/>
        </w:rPr>
        <w:t xml:space="preserve">Za </w:t>
      </w:r>
      <w:r w:rsidR="001572B4" w:rsidRPr="0018509E">
        <w:rPr>
          <w:rFonts w:asciiTheme="minorHAnsi" w:hAnsiTheme="minorHAnsi"/>
          <w:sz w:val="22"/>
        </w:rPr>
        <w:t xml:space="preserve">Držitele </w:t>
      </w:r>
      <w:r w:rsidR="007B020E" w:rsidRPr="0018509E">
        <w:rPr>
          <w:rFonts w:asciiTheme="minorHAnsi" w:hAnsiTheme="minorHAnsi"/>
          <w:sz w:val="22"/>
        </w:rPr>
        <w:t>je</w:t>
      </w:r>
      <w:r w:rsidRPr="0018509E">
        <w:rPr>
          <w:rFonts w:asciiTheme="minorHAnsi" w:hAnsiTheme="minorHAnsi"/>
          <w:sz w:val="22"/>
        </w:rPr>
        <w:t xml:space="preserve"> zmocněn k jednání ve věci plnění této </w:t>
      </w:r>
      <w:r w:rsidR="00C33180" w:rsidRPr="0018509E">
        <w:rPr>
          <w:rFonts w:asciiTheme="minorHAnsi" w:hAnsiTheme="minorHAnsi"/>
          <w:sz w:val="22"/>
        </w:rPr>
        <w:t>S</w:t>
      </w:r>
      <w:r w:rsidRPr="0018509E">
        <w:rPr>
          <w:rFonts w:asciiTheme="minorHAnsi" w:hAnsiTheme="minorHAnsi"/>
          <w:sz w:val="22"/>
        </w:rPr>
        <w:t>mlouvy:</w:t>
      </w:r>
      <w:r w:rsidR="00CF25DE" w:rsidRPr="0018509E">
        <w:rPr>
          <w:rFonts w:asciiTheme="minorHAnsi" w:hAnsiTheme="minorHAnsi"/>
          <w:sz w:val="22"/>
        </w:rPr>
        <w:t xml:space="preserve"> </w:t>
      </w:r>
      <w:proofErr w:type="spellStart"/>
      <w:r w:rsidR="00DA492A" w:rsidRPr="004F3A79">
        <w:rPr>
          <w:highlight w:val="black"/>
        </w:rPr>
        <w:t>xxxxxx</w:t>
      </w:r>
      <w:proofErr w:type="spellEnd"/>
      <w:r w:rsidR="00DA492A" w:rsidRPr="00DA492A">
        <w:rPr>
          <w:highlight w:val="black"/>
        </w:rPr>
        <w:t xml:space="preserve"> </w:t>
      </w:r>
      <w:proofErr w:type="spellStart"/>
      <w:r w:rsidR="00DA492A" w:rsidRPr="004F3A79">
        <w:rPr>
          <w:highlight w:val="black"/>
        </w:rPr>
        <w:t>xxxxxxxxxxxxxxxx</w:t>
      </w:r>
      <w:proofErr w:type="spellEnd"/>
      <w:r w:rsidR="00DA492A" w:rsidRPr="004F3A79">
        <w:rPr>
          <w:highlight w:val="black"/>
        </w:rPr>
        <w:t xml:space="preserve"> </w:t>
      </w:r>
      <w:proofErr w:type="spellStart"/>
      <w:r w:rsidR="00DA492A" w:rsidRPr="004F3A79">
        <w:rPr>
          <w:highlight w:val="black"/>
        </w:rPr>
        <w:t>xxxxxxxxxx</w:t>
      </w:r>
      <w:proofErr w:type="spellEnd"/>
      <w:r w:rsidR="00DA492A">
        <w:t xml:space="preserve">, </w:t>
      </w:r>
      <w:proofErr w:type="spellStart"/>
      <w:r w:rsidR="00DA492A" w:rsidRPr="004F3A79">
        <w:rPr>
          <w:highlight w:val="black"/>
        </w:rPr>
        <w:t>xxxxxxxxxxxxx</w:t>
      </w:r>
      <w:proofErr w:type="spellEnd"/>
      <w:r w:rsidR="00DA492A" w:rsidRPr="00DA492A">
        <w:rPr>
          <w:highlight w:val="black"/>
        </w:rPr>
        <w:t xml:space="preserve"> </w:t>
      </w:r>
      <w:proofErr w:type="spellStart"/>
      <w:r w:rsidR="00DA492A" w:rsidRPr="004F3A79">
        <w:rPr>
          <w:highlight w:val="black"/>
        </w:rPr>
        <w:t>xxxxxxxxxxxxxxxx</w:t>
      </w:r>
      <w:proofErr w:type="spellEnd"/>
      <w:r w:rsidR="00DA492A" w:rsidRPr="004F3A79">
        <w:rPr>
          <w:highlight w:val="black"/>
        </w:rPr>
        <w:t xml:space="preserve"> </w:t>
      </w:r>
      <w:proofErr w:type="spellStart"/>
      <w:r w:rsidR="00DA492A" w:rsidRPr="004F3A79">
        <w:rPr>
          <w:highlight w:val="black"/>
        </w:rPr>
        <w:t>xxx</w:t>
      </w:r>
      <w:proofErr w:type="spellEnd"/>
    </w:p>
    <w:p w14:paraId="10EDB882" w14:textId="77777777" w:rsidR="005C48B2" w:rsidRDefault="005C48B2" w:rsidP="005C48B2">
      <w:pPr>
        <w:spacing w:after="40" w:line="276" w:lineRule="auto"/>
        <w:jc w:val="center"/>
        <w:rPr>
          <w:rFonts w:asciiTheme="minorHAnsi" w:hAnsiTheme="minorHAnsi"/>
          <w:b/>
          <w:sz w:val="22"/>
        </w:rPr>
      </w:pPr>
    </w:p>
    <w:p w14:paraId="263E76CD" w14:textId="61940674"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r w:rsidR="00274E3E"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 xml:space="preserve">tranami či </w:t>
      </w:r>
      <w:r w:rsidR="00BE51C5" w:rsidRPr="0018509E">
        <w:rPr>
          <w:rFonts w:asciiTheme="minorHAnsi" w:hAnsiTheme="minorHAnsi"/>
          <w:sz w:val="22"/>
        </w:rPr>
        <w:lastRenderedPageBreak/>
        <w:t>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374C47C3" w14:textId="06C878F8" w:rsidR="004F649F" w:rsidRPr="004F649F"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r w:rsidR="002733BD">
        <w:rPr>
          <w:rFonts w:asciiTheme="minorHAnsi" w:hAnsiTheme="minorHAnsi" w:cstheme="minorHAnsi"/>
          <w:sz w:val="22"/>
          <w:szCs w:val="22"/>
        </w:rPr>
        <w:t xml:space="preserve"> </w:t>
      </w:r>
      <w:r w:rsidR="004F649F" w:rsidRPr="004F649F">
        <w:rPr>
          <w:rFonts w:asciiTheme="minorHAnsi" w:hAnsiTheme="minorHAnsi" w:cstheme="minorHAnsi"/>
          <w:sz w:val="22"/>
          <w:szCs w:val="22"/>
        </w:rPr>
        <w:t xml:space="preserve">Příloha č. 1 – </w:t>
      </w:r>
      <w:r w:rsidR="004F649F" w:rsidRPr="00BA0A4E">
        <w:rPr>
          <w:rFonts w:asciiTheme="minorHAnsi" w:hAnsiTheme="minorHAnsi" w:cstheme="minorHAnsi"/>
          <w:sz w:val="22"/>
          <w:szCs w:val="22"/>
        </w:rPr>
        <w:t>obchodní tajemství</w:t>
      </w:r>
    </w:p>
    <w:p w14:paraId="06C825CB" w14:textId="77777777" w:rsidR="00F10027" w:rsidRPr="00B143E3" w:rsidRDefault="00F10027" w:rsidP="005C48B2">
      <w:pPr>
        <w:spacing w:before="120" w:after="40" w:line="276" w:lineRule="auto"/>
        <w:ind w:left="283"/>
        <w:jc w:val="both"/>
        <w:rPr>
          <w:rFonts w:asciiTheme="minorHAnsi" w:hAnsiTheme="minorHAnsi" w:cstheme="minorHAnsi"/>
          <w:sz w:val="22"/>
          <w:szCs w:val="22"/>
        </w:rPr>
      </w:pPr>
    </w:p>
    <w:p w14:paraId="43EC6648" w14:textId="419C205A" w:rsidR="003E0E9B" w:rsidRPr="0018509E" w:rsidRDefault="003E0E9B" w:rsidP="005C48B2">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r>
      <w:r w:rsidR="00DA492A">
        <w:rPr>
          <w:rFonts w:asciiTheme="minorHAnsi" w:hAnsiTheme="minorHAnsi"/>
          <w:sz w:val="22"/>
        </w:rPr>
        <w:tab/>
      </w:r>
      <w:r w:rsidRPr="0018509E">
        <w:rPr>
          <w:rFonts w:asciiTheme="minorHAnsi" w:hAnsiTheme="minorHAnsi"/>
          <w:sz w:val="22"/>
        </w:rPr>
        <w:t>Za Držitele:</w:t>
      </w:r>
    </w:p>
    <w:p w14:paraId="118CA99B" w14:textId="77777777" w:rsidR="003E0E9B" w:rsidRPr="003E0E9B" w:rsidRDefault="003E0E9B" w:rsidP="005C48B2">
      <w:pPr>
        <w:spacing w:line="276" w:lineRule="auto"/>
        <w:rPr>
          <w:rFonts w:asciiTheme="minorHAnsi" w:hAnsiTheme="minorHAnsi" w:cstheme="minorHAnsi"/>
          <w:sz w:val="22"/>
          <w:szCs w:val="22"/>
        </w:rPr>
      </w:pPr>
    </w:p>
    <w:p w14:paraId="5496B59B" w14:textId="442A3730" w:rsidR="00DA492A" w:rsidRPr="000F6D15" w:rsidRDefault="00DA492A" w:rsidP="00DA492A">
      <w:pPr>
        <w:spacing w:line="276" w:lineRule="auto"/>
        <w:rPr>
          <w:rFonts w:asciiTheme="minorHAnsi" w:hAnsiTheme="minorHAnsi" w:cstheme="minorHAnsi"/>
          <w:sz w:val="22"/>
          <w:szCs w:val="22"/>
        </w:rPr>
      </w:pPr>
      <w:r w:rsidRPr="000F6D15">
        <w:rPr>
          <w:rFonts w:asciiTheme="minorHAnsi" w:hAnsiTheme="minorHAnsi" w:cstheme="minorHAnsi"/>
          <w:sz w:val="22"/>
          <w:szCs w:val="22"/>
        </w:rPr>
        <w:t>V </w:t>
      </w:r>
      <w:r>
        <w:rPr>
          <w:rFonts w:asciiTheme="minorHAnsi" w:hAnsiTheme="minorHAnsi" w:cstheme="minorHAnsi"/>
          <w:sz w:val="22"/>
          <w:szCs w:val="22"/>
        </w:rPr>
        <w:t>Ostravě</w:t>
      </w:r>
      <w:r w:rsidRPr="000F6D15">
        <w:rPr>
          <w:rFonts w:asciiTheme="minorHAnsi" w:hAnsiTheme="minorHAnsi" w:cstheme="minorHAnsi"/>
          <w:sz w:val="22"/>
          <w:szCs w:val="22"/>
        </w:rPr>
        <w:t>, dne</w:t>
      </w:r>
      <w:r w:rsidR="00326E9E">
        <w:rPr>
          <w:rFonts w:asciiTheme="minorHAnsi" w:hAnsiTheme="minorHAnsi" w:cstheme="minorHAnsi"/>
          <w:sz w:val="22"/>
          <w:szCs w:val="22"/>
        </w:rPr>
        <w:t xml:space="preserve"> 04.06.2021</w:t>
      </w:r>
      <w:r w:rsidRPr="000F6D15">
        <w:rPr>
          <w:rFonts w:asciiTheme="minorHAnsi" w:hAnsiTheme="minorHAnsi" w:cstheme="minorHAnsi"/>
          <w:sz w:val="22"/>
          <w:szCs w:val="22"/>
        </w:rPr>
        <w:tab/>
      </w:r>
      <w:r w:rsidRPr="000F6D15">
        <w:rPr>
          <w:rFonts w:asciiTheme="minorHAnsi" w:hAnsiTheme="minorHAnsi" w:cstheme="minorHAnsi"/>
          <w:sz w:val="22"/>
          <w:szCs w:val="22"/>
        </w:rPr>
        <w:tab/>
      </w:r>
      <w:r w:rsidRPr="000F6D15">
        <w:rPr>
          <w:rFonts w:asciiTheme="minorHAnsi" w:hAnsiTheme="minorHAnsi" w:cstheme="minorHAnsi"/>
          <w:sz w:val="22"/>
          <w:szCs w:val="22"/>
        </w:rPr>
        <w:tab/>
        <w:t xml:space="preserve">      </w:t>
      </w:r>
      <w:r>
        <w:rPr>
          <w:rFonts w:asciiTheme="minorHAnsi" w:hAnsiTheme="minorHAnsi" w:cstheme="minorHAnsi"/>
          <w:sz w:val="22"/>
          <w:szCs w:val="22"/>
        </w:rPr>
        <w:tab/>
      </w:r>
      <w:r w:rsidRPr="000F6D15">
        <w:rPr>
          <w:rFonts w:asciiTheme="minorHAnsi" w:hAnsiTheme="minorHAnsi" w:cstheme="minorHAnsi"/>
          <w:sz w:val="22"/>
          <w:szCs w:val="22"/>
        </w:rPr>
        <w:t>V Praze, dne</w:t>
      </w:r>
      <w:r w:rsidR="00326E9E">
        <w:rPr>
          <w:rFonts w:asciiTheme="minorHAnsi" w:hAnsiTheme="minorHAnsi" w:cstheme="minorHAnsi"/>
          <w:sz w:val="22"/>
          <w:szCs w:val="22"/>
        </w:rPr>
        <w:t xml:space="preserve"> 16.06.2021</w:t>
      </w:r>
    </w:p>
    <w:p w14:paraId="34C1DBE4" w14:textId="77777777" w:rsidR="00DA492A" w:rsidRPr="000F6D15" w:rsidRDefault="00DA492A" w:rsidP="00DA492A">
      <w:pPr>
        <w:spacing w:line="276" w:lineRule="auto"/>
        <w:rPr>
          <w:rFonts w:asciiTheme="minorHAnsi" w:hAnsiTheme="minorHAnsi" w:cstheme="minorHAnsi"/>
          <w:sz w:val="22"/>
          <w:szCs w:val="22"/>
        </w:rPr>
      </w:pPr>
    </w:p>
    <w:p w14:paraId="0C1D98D7" w14:textId="77777777" w:rsidR="00DA492A" w:rsidRPr="000F6D15" w:rsidRDefault="00DA492A" w:rsidP="00DA492A">
      <w:pPr>
        <w:spacing w:line="276" w:lineRule="auto"/>
        <w:rPr>
          <w:rFonts w:asciiTheme="minorHAnsi" w:hAnsiTheme="minorHAnsi" w:cstheme="minorHAnsi"/>
          <w:sz w:val="22"/>
          <w:szCs w:val="22"/>
        </w:rPr>
      </w:pPr>
    </w:p>
    <w:p w14:paraId="667D2FDE" w14:textId="77777777" w:rsidR="00DA492A" w:rsidRPr="000F6D15" w:rsidRDefault="00DA492A" w:rsidP="00DA492A">
      <w:pPr>
        <w:spacing w:line="276" w:lineRule="auto"/>
        <w:rPr>
          <w:rFonts w:asciiTheme="minorHAnsi" w:hAnsiTheme="minorHAnsi" w:cstheme="minorHAnsi"/>
          <w:sz w:val="22"/>
          <w:szCs w:val="22"/>
        </w:rPr>
      </w:pPr>
    </w:p>
    <w:p w14:paraId="6BA24797" w14:textId="77777777" w:rsidR="00DA492A" w:rsidRPr="003E0E9B" w:rsidRDefault="00DA492A" w:rsidP="00DA492A">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w:t>
      </w:r>
    </w:p>
    <w:p w14:paraId="4BA153EE" w14:textId="77777777" w:rsidR="00DA492A" w:rsidRPr="003E0E9B" w:rsidRDefault="00DA492A" w:rsidP="00DA492A">
      <w:pPr>
        <w:spacing w:line="276" w:lineRule="auto"/>
        <w:rPr>
          <w:rFonts w:asciiTheme="minorHAnsi" w:hAnsiTheme="minorHAnsi" w:cstheme="minorHAnsi"/>
          <w:sz w:val="22"/>
          <w:szCs w:val="22"/>
        </w:rPr>
      </w:pPr>
      <w:r w:rsidRPr="000F6D15">
        <w:rPr>
          <w:rFonts w:asciiTheme="minorHAnsi" w:hAnsiTheme="minorHAnsi" w:cstheme="minorHAnsi"/>
          <w:sz w:val="22"/>
          <w:szCs w:val="22"/>
          <w:lang w:eastAsia="en-US"/>
        </w:rPr>
        <w:t>Ing. Antonín Klimša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 xml:space="preserve">Stefano </w:t>
      </w:r>
      <w:proofErr w:type="spellStart"/>
      <w:r>
        <w:rPr>
          <w:rFonts w:asciiTheme="minorHAnsi" w:hAnsiTheme="minorHAnsi" w:cstheme="minorHAnsi"/>
          <w:sz w:val="22"/>
          <w:szCs w:val="22"/>
        </w:rPr>
        <w:t>Santangelo</w:t>
      </w:r>
      <w:proofErr w:type="spellEnd"/>
    </w:p>
    <w:p w14:paraId="071DB6D8" w14:textId="77777777" w:rsidR="00DA492A" w:rsidRPr="003E0E9B" w:rsidRDefault="00DA492A" w:rsidP="00DA492A">
      <w:pPr>
        <w:spacing w:line="276" w:lineRule="auto"/>
        <w:rPr>
          <w:rFonts w:asciiTheme="minorHAnsi" w:hAnsiTheme="minorHAnsi" w:cstheme="minorHAnsi"/>
          <w:sz w:val="22"/>
          <w:szCs w:val="22"/>
        </w:rPr>
      </w:pPr>
      <w:r w:rsidRPr="000F6D15">
        <w:rPr>
          <w:rFonts w:asciiTheme="minorHAnsi" w:hAnsiTheme="minorHAnsi" w:cstheme="minorHAnsi"/>
          <w:sz w:val="22"/>
          <w:szCs w:val="22"/>
        </w:rPr>
        <w:t>výkonný ředitel</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jednatel</w:t>
      </w:r>
    </w:p>
    <w:p w14:paraId="0DE44BD5" w14:textId="19FC26BB" w:rsidR="00E34D2A" w:rsidRPr="00B143E3" w:rsidRDefault="00DA492A" w:rsidP="00DA492A">
      <w:pPr>
        <w:overflowPunct/>
        <w:autoSpaceDE/>
        <w:autoSpaceDN/>
        <w:adjustRightInd/>
        <w:spacing w:after="40" w:line="276" w:lineRule="auto"/>
        <w:textAlignment w:val="auto"/>
        <w:rPr>
          <w:rFonts w:asciiTheme="minorHAnsi" w:hAnsiTheme="minorHAnsi" w:cstheme="minorHAnsi"/>
          <w:sz w:val="22"/>
          <w:szCs w:val="22"/>
        </w:rPr>
      </w:pPr>
      <w:r w:rsidRPr="000F6D15">
        <w:rPr>
          <w:rFonts w:asciiTheme="minorHAnsi" w:hAnsiTheme="minorHAnsi" w:cstheme="minorHAnsi"/>
          <w:sz w:val="22"/>
          <w:szCs w:val="22"/>
        </w:rPr>
        <w:t>RBP, zdravotní pojišťovna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ab/>
      </w:r>
      <w:proofErr w:type="spellStart"/>
      <w:r w:rsidRPr="00470CC6">
        <w:rPr>
          <w:rFonts w:asciiTheme="minorHAnsi" w:hAnsiTheme="minorHAnsi" w:cstheme="minorHAnsi"/>
          <w:sz w:val="22"/>
          <w:szCs w:val="22"/>
        </w:rPr>
        <w:t>Merck</w:t>
      </w:r>
      <w:proofErr w:type="spellEnd"/>
      <w:r w:rsidRPr="00470CC6">
        <w:rPr>
          <w:rFonts w:asciiTheme="minorHAnsi" w:hAnsiTheme="minorHAnsi" w:cstheme="minorHAnsi"/>
          <w:sz w:val="22"/>
          <w:szCs w:val="22"/>
        </w:rPr>
        <w:t xml:space="preserve"> Sharp &amp; </w:t>
      </w:r>
      <w:proofErr w:type="spellStart"/>
      <w:r w:rsidRPr="00470CC6">
        <w:rPr>
          <w:rFonts w:asciiTheme="minorHAnsi" w:hAnsiTheme="minorHAnsi" w:cstheme="minorHAnsi"/>
          <w:sz w:val="22"/>
          <w:szCs w:val="22"/>
        </w:rPr>
        <w:t>Dohme</w:t>
      </w:r>
      <w:proofErr w:type="spellEnd"/>
      <w:r w:rsidRPr="00470CC6">
        <w:rPr>
          <w:rFonts w:asciiTheme="minorHAnsi" w:hAnsiTheme="minorHAnsi" w:cstheme="minorHAnsi"/>
          <w:sz w:val="22"/>
          <w:szCs w:val="22"/>
        </w:rPr>
        <w:t xml:space="preserve"> s.r.o.</w:t>
      </w:r>
      <w:r w:rsidR="00E34D2A" w:rsidRPr="00B143E3">
        <w:rPr>
          <w:rFonts w:asciiTheme="minorHAnsi" w:hAnsiTheme="minorHAnsi" w:cstheme="minorHAnsi"/>
          <w:sz w:val="22"/>
          <w:szCs w:val="22"/>
        </w:rPr>
        <w:br w:type="page"/>
      </w:r>
    </w:p>
    <w:p w14:paraId="4EFABE43" w14:textId="77777777" w:rsidR="005D15A2" w:rsidRDefault="004F649F" w:rsidP="005D15A2">
      <w:pPr>
        <w:tabs>
          <w:tab w:val="left" w:pos="5245"/>
        </w:tabs>
        <w:spacing w:before="120" w:after="40" w:line="276" w:lineRule="auto"/>
        <w:jc w:val="center"/>
        <w:rPr>
          <w:rFonts w:asciiTheme="minorHAnsi" w:hAnsiTheme="minorHAnsi"/>
          <w:b/>
          <w:sz w:val="22"/>
        </w:rPr>
      </w:pPr>
      <w:r w:rsidRPr="0018509E">
        <w:rPr>
          <w:rFonts w:asciiTheme="minorHAnsi" w:hAnsiTheme="minorHAnsi"/>
          <w:b/>
          <w:sz w:val="22"/>
        </w:rPr>
        <w:lastRenderedPageBreak/>
        <w:t xml:space="preserve">PŘÍLOHA Č. </w:t>
      </w:r>
      <w:r w:rsidRPr="0018509E">
        <w:rPr>
          <w:rFonts w:asciiTheme="minorHAnsi" w:hAnsiTheme="minorHAnsi" w:cstheme="minorHAnsi"/>
          <w:b/>
          <w:sz w:val="22"/>
          <w:szCs w:val="22"/>
        </w:rPr>
        <w:t>1 SMLOUVY</w:t>
      </w:r>
      <w:r w:rsidR="005D15A2" w:rsidRPr="005D15A2">
        <w:rPr>
          <w:rFonts w:asciiTheme="minorHAnsi" w:hAnsiTheme="minorHAnsi"/>
          <w:b/>
          <w:sz w:val="22"/>
        </w:rPr>
        <w:t xml:space="preserve"> </w:t>
      </w:r>
    </w:p>
    <w:p w14:paraId="6C04D647" w14:textId="59680FA9" w:rsidR="005D15A2" w:rsidRPr="0018509E" w:rsidRDefault="005D15A2" w:rsidP="005D15A2">
      <w:pPr>
        <w:tabs>
          <w:tab w:val="left" w:pos="5245"/>
        </w:tabs>
        <w:spacing w:before="120" w:after="40" w:line="276" w:lineRule="auto"/>
        <w:jc w:val="center"/>
        <w:rPr>
          <w:rFonts w:asciiTheme="minorHAnsi" w:hAnsiTheme="minorHAnsi"/>
          <w:b/>
          <w:sz w:val="22"/>
        </w:rPr>
      </w:pPr>
      <w:r w:rsidRPr="002733BD">
        <w:rPr>
          <w:rFonts w:asciiTheme="minorHAnsi" w:hAnsiTheme="minorHAnsi"/>
          <w:b/>
          <w:sz w:val="22"/>
        </w:rPr>
        <w:t>O LIMITACI NÁKLADŮ SPOJENÝCH S HRAZENÍM LÉČIVÉHO PŘÍPRAVKU</w:t>
      </w:r>
      <w:r>
        <w:rPr>
          <w:rFonts w:asciiTheme="minorHAnsi" w:hAnsiTheme="minorHAnsi"/>
          <w:b/>
          <w:sz w:val="22"/>
        </w:rPr>
        <w:t xml:space="preserve"> </w:t>
      </w:r>
      <w:r w:rsidR="00A31FBB" w:rsidRPr="00A31FBB">
        <w:rPr>
          <w:rFonts w:asciiTheme="minorHAnsi" w:hAnsiTheme="minorHAnsi"/>
          <w:b/>
          <w:sz w:val="22"/>
          <w:highlight w:val="black"/>
        </w:rPr>
        <w:t>XXXXXXXX</w:t>
      </w:r>
    </w:p>
    <w:p w14:paraId="0BD64C84" w14:textId="68BF5ED9" w:rsidR="004F649F" w:rsidRPr="0018509E" w:rsidRDefault="004F649F" w:rsidP="005C48B2">
      <w:pPr>
        <w:tabs>
          <w:tab w:val="left" w:pos="5245"/>
        </w:tabs>
        <w:spacing w:before="120" w:after="40" w:line="276" w:lineRule="auto"/>
        <w:jc w:val="center"/>
        <w:rPr>
          <w:rFonts w:asciiTheme="minorHAnsi" w:hAnsiTheme="minorHAnsi" w:cstheme="minorHAnsi"/>
          <w:b/>
          <w:sz w:val="22"/>
          <w:szCs w:val="22"/>
        </w:rPr>
      </w:pPr>
    </w:p>
    <w:p w14:paraId="0A3DE80C" w14:textId="071C6904" w:rsidR="006F4769" w:rsidRPr="00BA0A4E" w:rsidRDefault="006F4769" w:rsidP="005C48B2">
      <w:pPr>
        <w:tabs>
          <w:tab w:val="left" w:pos="5245"/>
        </w:tabs>
        <w:spacing w:before="120" w:after="40" w:line="276" w:lineRule="auto"/>
        <w:jc w:val="center"/>
        <w:rPr>
          <w:rFonts w:asciiTheme="minorHAnsi" w:hAnsiTheme="minorHAnsi"/>
          <w:b/>
          <w:sz w:val="22"/>
        </w:rPr>
      </w:pPr>
      <w:r w:rsidRPr="00BA0A4E">
        <w:rPr>
          <w:rFonts w:asciiTheme="minorHAnsi" w:hAnsiTheme="minorHAnsi"/>
          <w:b/>
          <w:sz w:val="22"/>
        </w:rPr>
        <w:t>OBCHODNÍ TAJEMSTVÍ</w:t>
      </w:r>
    </w:p>
    <w:p w14:paraId="176BF5AD" w14:textId="121C775E" w:rsidR="006F4769" w:rsidRPr="0018509E" w:rsidRDefault="006F4769" w:rsidP="005C48B2">
      <w:pPr>
        <w:pStyle w:val="Zkladntext"/>
        <w:spacing w:after="40" w:line="276" w:lineRule="auto"/>
        <w:rPr>
          <w:rFonts w:asciiTheme="minorHAnsi" w:hAnsiTheme="minorHAnsi"/>
          <w:b w:val="0"/>
          <w:sz w:val="22"/>
        </w:rPr>
      </w:pPr>
    </w:p>
    <w:p w14:paraId="23BCB807" w14:textId="2638ABAA" w:rsidR="006F4769" w:rsidRPr="0018509E" w:rsidRDefault="00727536" w:rsidP="005C48B2">
      <w:pPr>
        <w:pStyle w:val="Odstavecseseznamem"/>
        <w:numPr>
          <w:ilvl w:val="0"/>
          <w:numId w:val="15"/>
        </w:numPr>
        <w:tabs>
          <w:tab w:val="left" w:pos="5245"/>
        </w:tabs>
        <w:spacing w:before="120" w:after="40" w:line="276" w:lineRule="auto"/>
        <w:ind w:left="284" w:hanging="284"/>
        <w:rPr>
          <w:rFonts w:asciiTheme="minorHAnsi" w:hAnsiTheme="minorHAnsi"/>
          <w:sz w:val="22"/>
        </w:rPr>
      </w:pPr>
      <w:r w:rsidRPr="0018509E">
        <w:rPr>
          <w:rFonts w:asciiTheme="minorHAnsi" w:hAnsiTheme="minorHAnsi"/>
          <w:sz w:val="22"/>
        </w:rPr>
        <w:t>Přípravkem dle této Smlouvy se rozumí</w:t>
      </w:r>
      <w:r w:rsidR="002733BD">
        <w:rPr>
          <w:rFonts w:asciiTheme="minorHAnsi" w:hAnsiTheme="minorHAnsi"/>
          <w:sz w:val="22"/>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014"/>
        <w:gridCol w:w="3260"/>
        <w:gridCol w:w="2835"/>
      </w:tblGrid>
      <w:tr w:rsidR="004665F7" w:rsidRPr="00B143E3" w14:paraId="63E9737F" w14:textId="5CDA2139" w:rsidTr="005D15A2">
        <w:trPr>
          <w:trHeight w:val="559"/>
        </w:trPr>
        <w:tc>
          <w:tcPr>
            <w:tcW w:w="1242" w:type="dxa"/>
            <w:shd w:val="clear" w:color="auto" w:fill="D9D9D9" w:themeFill="background1" w:themeFillShade="D9"/>
          </w:tcPr>
          <w:p w14:paraId="19ECB7A4" w14:textId="77777777" w:rsidR="004665F7" w:rsidRPr="0018509E" w:rsidRDefault="004665F7" w:rsidP="005C48B2">
            <w:pPr>
              <w:tabs>
                <w:tab w:val="left" w:pos="5245"/>
              </w:tabs>
              <w:spacing w:before="120" w:after="40" w:line="276" w:lineRule="auto"/>
              <w:rPr>
                <w:rFonts w:asciiTheme="minorHAnsi" w:hAnsiTheme="minorHAnsi"/>
                <w:b/>
                <w:sz w:val="22"/>
              </w:rPr>
            </w:pPr>
            <w:bookmarkStart w:id="3" w:name="_Hlk67045032"/>
            <w:r w:rsidRPr="0018509E">
              <w:rPr>
                <w:rFonts w:asciiTheme="minorHAnsi" w:hAnsiTheme="minorHAnsi"/>
                <w:b/>
                <w:sz w:val="22"/>
              </w:rPr>
              <w:t xml:space="preserve">Kód SÚKL </w:t>
            </w:r>
          </w:p>
        </w:tc>
        <w:tc>
          <w:tcPr>
            <w:tcW w:w="2014" w:type="dxa"/>
            <w:shd w:val="clear" w:color="auto" w:fill="D9D9D9" w:themeFill="background1" w:themeFillShade="D9"/>
          </w:tcPr>
          <w:p w14:paraId="294DD2EA" w14:textId="77777777" w:rsidR="004665F7" w:rsidRPr="0018509E" w:rsidRDefault="004665F7"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Název Přípravku </w:t>
            </w:r>
          </w:p>
        </w:tc>
        <w:tc>
          <w:tcPr>
            <w:tcW w:w="3260" w:type="dxa"/>
            <w:shd w:val="clear" w:color="auto" w:fill="D9D9D9" w:themeFill="background1" w:themeFillShade="D9"/>
          </w:tcPr>
          <w:p w14:paraId="29A127A9" w14:textId="7DAEE4FF" w:rsidR="004665F7" w:rsidRPr="0018509E" w:rsidRDefault="004665F7"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Doplněk názvu </w:t>
            </w:r>
            <w:r>
              <w:rPr>
                <w:rFonts w:asciiTheme="minorHAnsi" w:hAnsiTheme="minorHAnsi"/>
                <w:b/>
                <w:sz w:val="22"/>
              </w:rPr>
              <w:t>Přípravku</w:t>
            </w:r>
          </w:p>
        </w:tc>
        <w:tc>
          <w:tcPr>
            <w:tcW w:w="2835" w:type="dxa"/>
            <w:shd w:val="clear" w:color="auto" w:fill="D9D9D9" w:themeFill="background1" w:themeFillShade="D9"/>
          </w:tcPr>
          <w:p w14:paraId="37397E2B" w14:textId="4C8A9E4C" w:rsidR="004665F7" w:rsidRPr="0018509E" w:rsidRDefault="00676754" w:rsidP="005C48B2">
            <w:pPr>
              <w:tabs>
                <w:tab w:val="left" w:pos="5245"/>
              </w:tabs>
              <w:spacing w:before="120" w:after="40" w:line="276" w:lineRule="auto"/>
              <w:rPr>
                <w:rFonts w:asciiTheme="minorHAnsi" w:hAnsiTheme="minorHAnsi"/>
                <w:b/>
                <w:sz w:val="22"/>
              </w:rPr>
            </w:pPr>
            <w:r>
              <w:rPr>
                <w:rFonts w:asciiTheme="minorHAnsi" w:hAnsiTheme="minorHAnsi"/>
                <w:b/>
                <w:sz w:val="22"/>
              </w:rPr>
              <w:t>Nákladově efektivní cena pro konečného spotřebitele</w:t>
            </w:r>
          </w:p>
        </w:tc>
      </w:tr>
      <w:tr w:rsidR="004665F7" w:rsidRPr="00B143E3" w14:paraId="163197BE" w14:textId="33AA1821" w:rsidTr="005D15A2">
        <w:trPr>
          <w:trHeight w:val="266"/>
        </w:trPr>
        <w:tc>
          <w:tcPr>
            <w:tcW w:w="1242" w:type="dxa"/>
            <w:vAlign w:val="center"/>
          </w:tcPr>
          <w:p w14:paraId="0E00A828" w14:textId="3B40EE97" w:rsidR="004665F7" w:rsidRPr="002733BD" w:rsidRDefault="00A31FBB" w:rsidP="002733BD">
            <w:pPr>
              <w:tabs>
                <w:tab w:val="left" w:pos="5245"/>
              </w:tabs>
              <w:spacing w:before="120" w:after="40" w:line="276" w:lineRule="auto"/>
              <w:jc w:val="center"/>
              <w:rPr>
                <w:rFonts w:asciiTheme="minorHAnsi" w:hAnsiTheme="minorHAnsi" w:cstheme="minorHAnsi"/>
                <w:sz w:val="22"/>
              </w:rPr>
            </w:pPr>
            <w:r w:rsidRPr="00A31FBB">
              <w:rPr>
                <w:rFonts w:asciiTheme="minorHAnsi" w:hAnsiTheme="minorHAnsi" w:cstheme="minorHAnsi"/>
                <w:sz w:val="22"/>
                <w:szCs w:val="28"/>
                <w:highlight w:val="black"/>
              </w:rPr>
              <w:t>XXXXXXXX</w:t>
            </w:r>
          </w:p>
        </w:tc>
        <w:tc>
          <w:tcPr>
            <w:tcW w:w="2014" w:type="dxa"/>
            <w:vAlign w:val="center"/>
          </w:tcPr>
          <w:p w14:paraId="4A3FB1EA" w14:textId="55514BA9" w:rsidR="004665F7" w:rsidRPr="00A31FBB" w:rsidRDefault="00A31FBB" w:rsidP="002733BD">
            <w:pPr>
              <w:tabs>
                <w:tab w:val="left" w:pos="5245"/>
              </w:tabs>
              <w:spacing w:before="120" w:after="40" w:line="276" w:lineRule="auto"/>
              <w:rPr>
                <w:rFonts w:asciiTheme="minorHAnsi" w:hAnsiTheme="minorHAnsi" w:cstheme="minorHAnsi"/>
                <w:sz w:val="22"/>
                <w:highlight w:val="black"/>
              </w:rPr>
            </w:pPr>
            <w:r w:rsidRPr="00A31FBB">
              <w:rPr>
                <w:rFonts w:asciiTheme="minorHAnsi" w:hAnsiTheme="minorHAnsi" w:cstheme="minorHAnsi"/>
                <w:sz w:val="22"/>
                <w:szCs w:val="28"/>
                <w:highlight w:val="black"/>
              </w:rPr>
              <w:t>XXXXXXXXXXX</w:t>
            </w:r>
          </w:p>
        </w:tc>
        <w:tc>
          <w:tcPr>
            <w:tcW w:w="3260" w:type="dxa"/>
            <w:vAlign w:val="center"/>
          </w:tcPr>
          <w:p w14:paraId="08993E5F" w14:textId="30D61FC0" w:rsidR="004665F7" w:rsidRPr="00A31FBB" w:rsidRDefault="00A31FBB" w:rsidP="002733BD">
            <w:pPr>
              <w:tabs>
                <w:tab w:val="left" w:pos="5245"/>
              </w:tabs>
              <w:spacing w:before="120" w:after="40" w:line="276" w:lineRule="auto"/>
              <w:rPr>
                <w:rFonts w:asciiTheme="minorHAnsi" w:hAnsiTheme="minorHAnsi" w:cstheme="minorHAnsi"/>
                <w:sz w:val="22"/>
                <w:highlight w:val="black"/>
              </w:rPr>
            </w:pPr>
            <w:r>
              <w:rPr>
                <w:rFonts w:asciiTheme="minorHAnsi" w:hAnsiTheme="minorHAnsi" w:cstheme="minorHAnsi"/>
                <w:sz w:val="22"/>
                <w:szCs w:val="28"/>
                <w:highlight w:val="black"/>
              </w:rPr>
              <w:t>XXXXXXXXXXXXXXXXXXXXXXXX</w:t>
            </w:r>
          </w:p>
        </w:tc>
        <w:tc>
          <w:tcPr>
            <w:tcW w:w="2835" w:type="dxa"/>
          </w:tcPr>
          <w:p w14:paraId="1F6C8208" w14:textId="2EC73321" w:rsidR="004665F7" w:rsidRPr="002733BD" w:rsidRDefault="00A31FBB" w:rsidP="002733BD">
            <w:pPr>
              <w:tabs>
                <w:tab w:val="left" w:pos="5245"/>
              </w:tabs>
              <w:spacing w:before="120" w:after="40" w:line="276" w:lineRule="auto"/>
              <w:rPr>
                <w:rFonts w:asciiTheme="minorHAnsi" w:hAnsiTheme="minorHAnsi" w:cstheme="minorHAnsi"/>
                <w:sz w:val="22"/>
                <w:szCs w:val="28"/>
              </w:rPr>
            </w:pPr>
            <w:r w:rsidRPr="00A31FBB">
              <w:rPr>
                <w:rFonts w:asciiTheme="minorHAnsi" w:hAnsiTheme="minorHAnsi"/>
                <w:sz w:val="22"/>
                <w:highlight w:val="black"/>
              </w:rPr>
              <w:t>XXXXXXXXXXXX</w:t>
            </w:r>
          </w:p>
        </w:tc>
      </w:tr>
      <w:bookmarkEnd w:id="3"/>
    </w:tbl>
    <w:p w14:paraId="07971C7C" w14:textId="333A9736" w:rsidR="006F4769" w:rsidRDefault="006F4769" w:rsidP="005C48B2">
      <w:pPr>
        <w:tabs>
          <w:tab w:val="left" w:pos="5245"/>
        </w:tabs>
        <w:spacing w:before="120" w:after="40" w:line="276" w:lineRule="auto"/>
        <w:rPr>
          <w:rFonts w:asciiTheme="minorHAnsi" w:hAnsiTheme="minorHAnsi"/>
          <w:sz w:val="22"/>
        </w:rPr>
      </w:pPr>
    </w:p>
    <w:p w14:paraId="5F912686" w14:textId="77777777" w:rsidR="00DF1727" w:rsidRDefault="00DF1727" w:rsidP="00DF1727">
      <w:pPr>
        <w:tabs>
          <w:tab w:val="left" w:pos="5245"/>
        </w:tabs>
        <w:spacing w:before="120" w:after="40" w:line="276" w:lineRule="auto"/>
        <w:jc w:val="both"/>
        <w:rPr>
          <w:rFonts w:asciiTheme="minorHAnsi" w:hAnsiTheme="minorHAnsi"/>
          <w:sz w:val="22"/>
          <w:highlight w:val="black"/>
        </w:rPr>
      </w:pPr>
      <w:r w:rsidRPr="00EB6462">
        <w:rPr>
          <w:rFonts w:asciiTheme="minorHAnsi" w:hAnsiTheme="minorHAnsi"/>
          <w:sz w:val="22"/>
          <w:highlight w:val="black"/>
        </w:rPr>
        <w:t>XXXXXXXXXXXXXXXXXXXXXXXXXXXXXXXXXXXXXXXXXXXXXXXXXXXXXX</w:t>
      </w:r>
    </w:p>
    <w:p w14:paraId="0792C2E6" w14:textId="5FB75EB7" w:rsidR="00DF1727" w:rsidRDefault="00DF1727" w:rsidP="00DF1727">
      <w:pPr>
        <w:tabs>
          <w:tab w:val="left" w:pos="5245"/>
        </w:tabs>
        <w:spacing w:before="120" w:after="40" w:line="276" w:lineRule="auto"/>
        <w:jc w:val="both"/>
        <w:rPr>
          <w:rFonts w:asciiTheme="minorHAnsi" w:hAnsiTheme="minorHAnsi"/>
          <w:sz w:val="22"/>
        </w:rPr>
      </w:pPr>
      <w:r w:rsidRPr="00EB6462">
        <w:rPr>
          <w:rFonts w:asciiTheme="minorHAnsi" w:hAnsiTheme="minorHAnsi"/>
          <w:sz w:val="22"/>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w:t>
      </w:r>
      <w:r>
        <w:rPr>
          <w:rFonts w:asciiTheme="minorHAnsi" w:hAnsiTheme="minorHAnsi"/>
          <w:sz w:val="22"/>
          <w:highlight w:val="black"/>
        </w:rPr>
        <w:t>xxxxxx</w:t>
      </w:r>
      <w:r w:rsidRPr="00EB6462">
        <w:rPr>
          <w:rFonts w:asciiTheme="minorHAnsi" w:hAnsiTheme="minorHAnsi"/>
          <w:sz w:val="22"/>
          <w:highlight w:val="black"/>
        </w:rPr>
        <w:t>XX</w:t>
      </w:r>
    </w:p>
    <w:p w14:paraId="4B2C66F6" w14:textId="00A32E80" w:rsidR="006F4769" w:rsidRDefault="00EB6462" w:rsidP="00814885">
      <w:pPr>
        <w:tabs>
          <w:tab w:val="left" w:pos="5245"/>
        </w:tabs>
        <w:spacing w:before="120" w:after="40" w:line="276" w:lineRule="auto"/>
        <w:jc w:val="both"/>
        <w:rPr>
          <w:rFonts w:asciiTheme="minorHAnsi" w:hAnsiTheme="minorHAnsi"/>
          <w:sz w:val="22"/>
        </w:rPr>
      </w:pPr>
      <w:r w:rsidRPr="00EB6462">
        <w:rPr>
          <w:rFonts w:asciiTheme="minorHAnsi" w:hAnsiTheme="minorHAnsi"/>
          <w:sz w:val="22"/>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607BCA67" w14:textId="77777777" w:rsidR="002733BD" w:rsidRPr="0018509E" w:rsidRDefault="002733BD" w:rsidP="005C48B2">
      <w:pPr>
        <w:tabs>
          <w:tab w:val="left" w:pos="5245"/>
        </w:tabs>
        <w:spacing w:before="120" w:after="40" w:line="276" w:lineRule="auto"/>
        <w:rPr>
          <w:rFonts w:asciiTheme="minorHAnsi" w:hAnsiTheme="minorHAnsi"/>
          <w:sz w:val="22"/>
        </w:rPr>
      </w:pPr>
    </w:p>
    <w:p w14:paraId="3C0B8F2E" w14:textId="5AC1385D" w:rsidR="00E26632" w:rsidRPr="0018509E" w:rsidRDefault="00E26632" w:rsidP="005C48B2">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r>
      <w:r w:rsidR="00DA492A">
        <w:rPr>
          <w:rFonts w:asciiTheme="minorHAnsi" w:hAnsiTheme="minorHAnsi"/>
          <w:sz w:val="22"/>
        </w:rPr>
        <w:tab/>
      </w:r>
      <w:r w:rsidRPr="0018509E">
        <w:rPr>
          <w:rFonts w:asciiTheme="minorHAnsi" w:hAnsiTheme="minorHAnsi"/>
          <w:sz w:val="22"/>
        </w:rPr>
        <w:t>Za Držitele:</w:t>
      </w:r>
    </w:p>
    <w:p w14:paraId="2280A783" w14:textId="77777777" w:rsidR="00E26632" w:rsidRPr="0018509E" w:rsidRDefault="00E26632" w:rsidP="005C48B2">
      <w:pPr>
        <w:spacing w:line="276" w:lineRule="auto"/>
        <w:rPr>
          <w:rFonts w:asciiTheme="minorHAnsi" w:hAnsiTheme="minorHAnsi"/>
          <w:sz w:val="22"/>
        </w:rPr>
      </w:pPr>
    </w:p>
    <w:p w14:paraId="5F79830C" w14:textId="77777777" w:rsidR="00326E9E" w:rsidRPr="000F6D15" w:rsidRDefault="00326E9E" w:rsidP="00326E9E">
      <w:pPr>
        <w:spacing w:line="276" w:lineRule="auto"/>
        <w:rPr>
          <w:rFonts w:asciiTheme="minorHAnsi" w:hAnsiTheme="minorHAnsi" w:cstheme="minorHAnsi"/>
          <w:sz w:val="22"/>
          <w:szCs w:val="22"/>
        </w:rPr>
      </w:pPr>
      <w:r w:rsidRPr="000F6D15">
        <w:rPr>
          <w:rFonts w:asciiTheme="minorHAnsi" w:hAnsiTheme="minorHAnsi" w:cstheme="minorHAnsi"/>
          <w:sz w:val="22"/>
          <w:szCs w:val="22"/>
        </w:rPr>
        <w:t>V </w:t>
      </w:r>
      <w:r>
        <w:rPr>
          <w:rFonts w:asciiTheme="minorHAnsi" w:hAnsiTheme="minorHAnsi" w:cstheme="minorHAnsi"/>
          <w:sz w:val="22"/>
          <w:szCs w:val="22"/>
        </w:rPr>
        <w:t>Ostravě</w:t>
      </w:r>
      <w:r w:rsidRPr="000F6D15">
        <w:rPr>
          <w:rFonts w:asciiTheme="minorHAnsi" w:hAnsiTheme="minorHAnsi" w:cstheme="minorHAnsi"/>
          <w:sz w:val="22"/>
          <w:szCs w:val="22"/>
        </w:rPr>
        <w:t>, dne</w:t>
      </w:r>
      <w:r>
        <w:rPr>
          <w:rFonts w:asciiTheme="minorHAnsi" w:hAnsiTheme="minorHAnsi" w:cstheme="minorHAnsi"/>
          <w:sz w:val="22"/>
          <w:szCs w:val="22"/>
        </w:rPr>
        <w:t xml:space="preserve"> 04.06.2021</w:t>
      </w:r>
      <w:r w:rsidRPr="000F6D15">
        <w:rPr>
          <w:rFonts w:asciiTheme="minorHAnsi" w:hAnsiTheme="minorHAnsi" w:cstheme="minorHAnsi"/>
          <w:sz w:val="22"/>
          <w:szCs w:val="22"/>
        </w:rPr>
        <w:tab/>
      </w:r>
      <w:r w:rsidRPr="000F6D15">
        <w:rPr>
          <w:rFonts w:asciiTheme="minorHAnsi" w:hAnsiTheme="minorHAnsi" w:cstheme="minorHAnsi"/>
          <w:sz w:val="22"/>
          <w:szCs w:val="22"/>
        </w:rPr>
        <w:tab/>
      </w:r>
      <w:r w:rsidRPr="000F6D15">
        <w:rPr>
          <w:rFonts w:asciiTheme="minorHAnsi" w:hAnsiTheme="minorHAnsi" w:cstheme="minorHAnsi"/>
          <w:sz w:val="22"/>
          <w:szCs w:val="22"/>
        </w:rPr>
        <w:tab/>
        <w:t xml:space="preserve">      </w:t>
      </w:r>
      <w:r>
        <w:rPr>
          <w:rFonts w:asciiTheme="minorHAnsi" w:hAnsiTheme="minorHAnsi" w:cstheme="minorHAnsi"/>
          <w:sz w:val="22"/>
          <w:szCs w:val="22"/>
        </w:rPr>
        <w:tab/>
      </w:r>
      <w:r w:rsidRPr="000F6D15">
        <w:rPr>
          <w:rFonts w:asciiTheme="minorHAnsi" w:hAnsiTheme="minorHAnsi" w:cstheme="minorHAnsi"/>
          <w:sz w:val="22"/>
          <w:szCs w:val="22"/>
        </w:rPr>
        <w:t>V Praze, dne</w:t>
      </w:r>
      <w:r>
        <w:rPr>
          <w:rFonts w:asciiTheme="minorHAnsi" w:hAnsiTheme="minorHAnsi" w:cstheme="minorHAnsi"/>
          <w:sz w:val="22"/>
          <w:szCs w:val="22"/>
        </w:rPr>
        <w:t xml:space="preserve"> 16.06.2021</w:t>
      </w:r>
    </w:p>
    <w:p w14:paraId="1081B179" w14:textId="77777777" w:rsidR="00DA492A" w:rsidRPr="000F6D15" w:rsidRDefault="00DA492A" w:rsidP="00DA492A">
      <w:pPr>
        <w:spacing w:line="276" w:lineRule="auto"/>
        <w:rPr>
          <w:rFonts w:asciiTheme="minorHAnsi" w:hAnsiTheme="minorHAnsi" w:cstheme="minorHAnsi"/>
          <w:sz w:val="22"/>
          <w:szCs w:val="22"/>
        </w:rPr>
      </w:pPr>
    </w:p>
    <w:p w14:paraId="5A821DF0" w14:textId="77777777" w:rsidR="00DA492A" w:rsidRPr="000F6D15" w:rsidRDefault="00DA492A" w:rsidP="00DA492A">
      <w:pPr>
        <w:spacing w:line="276" w:lineRule="auto"/>
        <w:rPr>
          <w:rFonts w:asciiTheme="minorHAnsi" w:hAnsiTheme="minorHAnsi" w:cstheme="minorHAnsi"/>
          <w:sz w:val="22"/>
          <w:szCs w:val="22"/>
        </w:rPr>
      </w:pPr>
    </w:p>
    <w:p w14:paraId="4CC355C1" w14:textId="77777777" w:rsidR="00DA492A" w:rsidRPr="000F6D15" w:rsidRDefault="00DA492A" w:rsidP="00DA492A">
      <w:pPr>
        <w:spacing w:line="276" w:lineRule="auto"/>
        <w:rPr>
          <w:rFonts w:asciiTheme="minorHAnsi" w:hAnsiTheme="minorHAnsi" w:cstheme="minorHAnsi"/>
          <w:sz w:val="22"/>
          <w:szCs w:val="22"/>
        </w:rPr>
      </w:pPr>
    </w:p>
    <w:p w14:paraId="7CBDB795" w14:textId="77777777" w:rsidR="00DA492A" w:rsidRPr="003E0E9B" w:rsidRDefault="00DA492A" w:rsidP="00DA492A">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w:t>
      </w:r>
    </w:p>
    <w:p w14:paraId="1538D39B" w14:textId="77777777" w:rsidR="00DA492A" w:rsidRPr="003E0E9B" w:rsidRDefault="00DA492A" w:rsidP="00DA492A">
      <w:pPr>
        <w:spacing w:line="276" w:lineRule="auto"/>
        <w:rPr>
          <w:rFonts w:asciiTheme="minorHAnsi" w:hAnsiTheme="minorHAnsi" w:cstheme="minorHAnsi"/>
          <w:sz w:val="22"/>
          <w:szCs w:val="22"/>
        </w:rPr>
      </w:pPr>
      <w:r w:rsidRPr="000F6D15">
        <w:rPr>
          <w:rFonts w:asciiTheme="minorHAnsi" w:hAnsiTheme="minorHAnsi" w:cstheme="minorHAnsi"/>
          <w:sz w:val="22"/>
          <w:szCs w:val="22"/>
          <w:lang w:eastAsia="en-US"/>
        </w:rPr>
        <w:t>Ing. Antonín Klimša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 xml:space="preserve">Stefano </w:t>
      </w:r>
      <w:proofErr w:type="spellStart"/>
      <w:r>
        <w:rPr>
          <w:rFonts w:asciiTheme="minorHAnsi" w:hAnsiTheme="minorHAnsi" w:cstheme="minorHAnsi"/>
          <w:sz w:val="22"/>
          <w:szCs w:val="22"/>
        </w:rPr>
        <w:t>Santangelo</w:t>
      </w:r>
      <w:proofErr w:type="spellEnd"/>
    </w:p>
    <w:p w14:paraId="401A9A2E" w14:textId="77777777" w:rsidR="00DA492A" w:rsidRPr="003E0E9B" w:rsidRDefault="00DA492A" w:rsidP="00DA492A">
      <w:pPr>
        <w:spacing w:line="276" w:lineRule="auto"/>
        <w:rPr>
          <w:rFonts w:asciiTheme="minorHAnsi" w:hAnsiTheme="minorHAnsi" w:cstheme="minorHAnsi"/>
          <w:sz w:val="22"/>
          <w:szCs w:val="22"/>
        </w:rPr>
      </w:pPr>
      <w:r w:rsidRPr="000F6D15">
        <w:rPr>
          <w:rFonts w:asciiTheme="minorHAnsi" w:hAnsiTheme="minorHAnsi" w:cstheme="minorHAnsi"/>
          <w:sz w:val="22"/>
          <w:szCs w:val="22"/>
        </w:rPr>
        <w:t>výkonný ředitel</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jednatel</w:t>
      </w:r>
    </w:p>
    <w:p w14:paraId="2A90E85D" w14:textId="5799AB61" w:rsidR="00C35446" w:rsidRPr="0018509E" w:rsidRDefault="00DA492A" w:rsidP="00DA492A">
      <w:pPr>
        <w:spacing w:line="276" w:lineRule="auto"/>
        <w:rPr>
          <w:rFonts w:asciiTheme="minorHAnsi" w:hAnsiTheme="minorHAnsi"/>
          <w:sz w:val="22"/>
        </w:rPr>
      </w:pPr>
      <w:r w:rsidRPr="000F6D15">
        <w:rPr>
          <w:rFonts w:asciiTheme="minorHAnsi" w:hAnsiTheme="minorHAnsi" w:cstheme="minorHAnsi"/>
          <w:sz w:val="22"/>
          <w:szCs w:val="22"/>
        </w:rPr>
        <w:t>RBP, zdravotní pojišťovna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ab/>
      </w:r>
      <w:proofErr w:type="spellStart"/>
      <w:r w:rsidRPr="00470CC6">
        <w:rPr>
          <w:rFonts w:asciiTheme="minorHAnsi" w:hAnsiTheme="minorHAnsi" w:cstheme="minorHAnsi"/>
          <w:sz w:val="22"/>
          <w:szCs w:val="22"/>
        </w:rPr>
        <w:t>Merck</w:t>
      </w:r>
      <w:proofErr w:type="spellEnd"/>
      <w:r w:rsidRPr="00470CC6">
        <w:rPr>
          <w:rFonts w:asciiTheme="minorHAnsi" w:hAnsiTheme="minorHAnsi" w:cstheme="minorHAnsi"/>
          <w:sz w:val="22"/>
          <w:szCs w:val="22"/>
        </w:rPr>
        <w:t xml:space="preserve"> Sharp &amp; </w:t>
      </w:r>
      <w:proofErr w:type="spellStart"/>
      <w:r w:rsidRPr="00470CC6">
        <w:rPr>
          <w:rFonts w:asciiTheme="minorHAnsi" w:hAnsiTheme="minorHAnsi" w:cstheme="minorHAnsi"/>
          <w:sz w:val="22"/>
          <w:szCs w:val="22"/>
        </w:rPr>
        <w:t>Dohme</w:t>
      </w:r>
      <w:proofErr w:type="spellEnd"/>
      <w:r w:rsidRPr="00470CC6">
        <w:rPr>
          <w:rFonts w:asciiTheme="minorHAnsi" w:hAnsiTheme="minorHAnsi" w:cstheme="minorHAnsi"/>
          <w:sz w:val="22"/>
          <w:szCs w:val="22"/>
        </w:rPr>
        <w:t xml:space="preserve"> s.r.o.</w:t>
      </w:r>
    </w:p>
    <w:sectPr w:rsidR="00C35446" w:rsidRPr="0018509E" w:rsidSect="0018509E">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CC6A3" w14:textId="77777777" w:rsidR="006E3910" w:rsidRDefault="006E3910">
      <w:r>
        <w:separator/>
      </w:r>
    </w:p>
  </w:endnote>
  <w:endnote w:type="continuationSeparator" w:id="0">
    <w:p w14:paraId="01B4CC5A" w14:textId="77777777" w:rsidR="006E3910" w:rsidRDefault="006E3910">
      <w:r>
        <w:continuationSeparator/>
      </w:r>
    </w:p>
  </w:endnote>
  <w:endnote w:type="continuationNotice" w:id="1">
    <w:p w14:paraId="5C9D41C7" w14:textId="77777777" w:rsidR="006E3910" w:rsidRDefault="006E39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45D3" w14:textId="01815E33"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083849">
      <w:rPr>
        <w:rStyle w:val="slostrnky"/>
        <w:rFonts w:asciiTheme="minorHAnsi" w:hAnsiTheme="minorHAnsi" w:cstheme="minorHAnsi"/>
        <w:noProof/>
        <w:sz w:val="18"/>
        <w:szCs w:val="18"/>
      </w:rPr>
      <w:t>1</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E078A" w14:textId="77777777" w:rsidR="006E3910" w:rsidRDefault="006E3910">
      <w:r>
        <w:separator/>
      </w:r>
    </w:p>
  </w:footnote>
  <w:footnote w:type="continuationSeparator" w:id="0">
    <w:p w14:paraId="0C1FF5D1" w14:textId="77777777" w:rsidR="006E3910" w:rsidRDefault="006E3910">
      <w:r>
        <w:continuationSeparator/>
      </w:r>
    </w:p>
  </w:footnote>
  <w:footnote w:type="continuationNotice" w:id="1">
    <w:p w14:paraId="6A18775D" w14:textId="77777777" w:rsidR="006E3910" w:rsidRDefault="006E39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8"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27"/>
    <w:lvlOverride w:ilvl="0">
      <w:lvl w:ilvl="0">
        <w:start w:val="5"/>
        <w:numFmt w:val="decimal"/>
        <w:lvlText w:val="%1."/>
        <w:legacy w:legacy="1" w:legacySpace="0" w:legacyIndent="283"/>
        <w:lvlJc w:val="left"/>
        <w:pPr>
          <w:ind w:left="283" w:hanging="283"/>
        </w:pPr>
        <w:rPr>
          <w:rFonts w:cs="Times New Roman"/>
        </w:rPr>
      </w:lvl>
    </w:lvlOverride>
  </w:num>
  <w:num w:numId="3">
    <w:abstractNumId w:val="5"/>
  </w:num>
  <w:num w:numId="4">
    <w:abstractNumId w:val="4"/>
  </w:num>
  <w:num w:numId="5">
    <w:abstractNumId w:val="14"/>
  </w:num>
  <w:num w:numId="6">
    <w:abstractNumId w:val="6"/>
  </w:num>
  <w:num w:numId="7">
    <w:abstractNumId w:val="21"/>
  </w:num>
  <w:num w:numId="8">
    <w:abstractNumId w:val="17"/>
  </w:num>
  <w:num w:numId="9">
    <w:abstractNumId w:val="18"/>
  </w:num>
  <w:num w:numId="10">
    <w:abstractNumId w:val="22"/>
  </w:num>
  <w:num w:numId="11">
    <w:abstractNumId w:val="20"/>
  </w:num>
  <w:num w:numId="12">
    <w:abstractNumId w:val="23"/>
  </w:num>
  <w:num w:numId="13">
    <w:abstractNumId w:val="11"/>
  </w:num>
  <w:num w:numId="14">
    <w:abstractNumId w:val="3"/>
  </w:num>
  <w:num w:numId="15">
    <w:abstractNumId w:val="26"/>
  </w:num>
  <w:num w:numId="16">
    <w:abstractNumId w:val="2"/>
  </w:num>
  <w:num w:numId="17">
    <w:abstractNumId w:val="6"/>
    <w:lvlOverride w:ilvl="0">
      <w:startOverride w:val="1"/>
    </w:lvlOverride>
  </w:num>
  <w:num w:numId="18">
    <w:abstractNumId w:val="15"/>
  </w:num>
  <w:num w:numId="19">
    <w:abstractNumId w:val="19"/>
  </w:num>
  <w:num w:numId="20">
    <w:abstractNumId w:val="24"/>
  </w:num>
  <w:num w:numId="21">
    <w:abstractNumId w:val="13"/>
  </w:num>
  <w:num w:numId="22">
    <w:abstractNumId w:val="1"/>
  </w:num>
  <w:num w:numId="23">
    <w:abstractNumId w:val="9"/>
  </w:num>
  <w:num w:numId="24">
    <w:abstractNumId w:val="10"/>
  </w:num>
  <w:num w:numId="25">
    <w:abstractNumId w:val="8"/>
  </w:num>
  <w:num w:numId="26">
    <w:abstractNumId w:val="12"/>
  </w:num>
  <w:num w:numId="27">
    <w:abstractNumId w:val="7"/>
  </w:num>
  <w:num w:numId="28">
    <w:abstractNumId w:val="16"/>
  </w:num>
  <w:num w:numId="29">
    <w:abstractNumId w:val="25"/>
  </w:num>
  <w:num w:numId="30">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3CEE"/>
    <w:rsid w:val="000050D7"/>
    <w:rsid w:val="000058E5"/>
    <w:rsid w:val="000105DF"/>
    <w:rsid w:val="0001331E"/>
    <w:rsid w:val="00014978"/>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2E6C"/>
    <w:rsid w:val="000443DD"/>
    <w:rsid w:val="0004451C"/>
    <w:rsid w:val="00047E3D"/>
    <w:rsid w:val="00051396"/>
    <w:rsid w:val="00054275"/>
    <w:rsid w:val="0005778D"/>
    <w:rsid w:val="000642C0"/>
    <w:rsid w:val="00064789"/>
    <w:rsid w:val="000660C9"/>
    <w:rsid w:val="000706C4"/>
    <w:rsid w:val="00074803"/>
    <w:rsid w:val="00075826"/>
    <w:rsid w:val="0007720F"/>
    <w:rsid w:val="00083849"/>
    <w:rsid w:val="00091628"/>
    <w:rsid w:val="00095CF5"/>
    <w:rsid w:val="000A2BE1"/>
    <w:rsid w:val="000A70F2"/>
    <w:rsid w:val="000A7949"/>
    <w:rsid w:val="000B7E3D"/>
    <w:rsid w:val="000C1708"/>
    <w:rsid w:val="000C4313"/>
    <w:rsid w:val="000C6732"/>
    <w:rsid w:val="000D35F1"/>
    <w:rsid w:val="000D430F"/>
    <w:rsid w:val="000D4CB5"/>
    <w:rsid w:val="000D70FD"/>
    <w:rsid w:val="000E16CE"/>
    <w:rsid w:val="000E21C9"/>
    <w:rsid w:val="000E4F64"/>
    <w:rsid w:val="000E55DB"/>
    <w:rsid w:val="000E7013"/>
    <w:rsid w:val="000F2B95"/>
    <w:rsid w:val="000F4FCA"/>
    <w:rsid w:val="000F6B4D"/>
    <w:rsid w:val="00100BFD"/>
    <w:rsid w:val="001038B8"/>
    <w:rsid w:val="00103E0F"/>
    <w:rsid w:val="001054DC"/>
    <w:rsid w:val="0010784B"/>
    <w:rsid w:val="001105BF"/>
    <w:rsid w:val="00112C0A"/>
    <w:rsid w:val="00120603"/>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509E"/>
    <w:rsid w:val="001857E7"/>
    <w:rsid w:val="001861B7"/>
    <w:rsid w:val="00191577"/>
    <w:rsid w:val="00191F1F"/>
    <w:rsid w:val="00192421"/>
    <w:rsid w:val="001925B7"/>
    <w:rsid w:val="00196F06"/>
    <w:rsid w:val="001A1C74"/>
    <w:rsid w:val="001A23B4"/>
    <w:rsid w:val="001A29CD"/>
    <w:rsid w:val="001A50E1"/>
    <w:rsid w:val="001A5DB0"/>
    <w:rsid w:val="001A6D6C"/>
    <w:rsid w:val="001B2165"/>
    <w:rsid w:val="001B3047"/>
    <w:rsid w:val="001B3254"/>
    <w:rsid w:val="001B4B25"/>
    <w:rsid w:val="001B55CB"/>
    <w:rsid w:val="001C025B"/>
    <w:rsid w:val="001C0D6B"/>
    <w:rsid w:val="001C0E44"/>
    <w:rsid w:val="001C14DE"/>
    <w:rsid w:val="001C7184"/>
    <w:rsid w:val="001D2AF4"/>
    <w:rsid w:val="001D4D39"/>
    <w:rsid w:val="001D56C6"/>
    <w:rsid w:val="001E0159"/>
    <w:rsid w:val="001E15EE"/>
    <w:rsid w:val="001E573E"/>
    <w:rsid w:val="001F0A55"/>
    <w:rsid w:val="00201BDB"/>
    <w:rsid w:val="002035F4"/>
    <w:rsid w:val="00206A9D"/>
    <w:rsid w:val="00214C8F"/>
    <w:rsid w:val="002238FE"/>
    <w:rsid w:val="0022520E"/>
    <w:rsid w:val="00226E89"/>
    <w:rsid w:val="00233315"/>
    <w:rsid w:val="0023615E"/>
    <w:rsid w:val="00240311"/>
    <w:rsid w:val="00241C51"/>
    <w:rsid w:val="00243B9F"/>
    <w:rsid w:val="00245038"/>
    <w:rsid w:val="002503ED"/>
    <w:rsid w:val="00256DF9"/>
    <w:rsid w:val="00262AA7"/>
    <w:rsid w:val="002659EE"/>
    <w:rsid w:val="00265AB5"/>
    <w:rsid w:val="0026764A"/>
    <w:rsid w:val="0027018F"/>
    <w:rsid w:val="0027029D"/>
    <w:rsid w:val="00272CF1"/>
    <w:rsid w:val="002733BD"/>
    <w:rsid w:val="00274342"/>
    <w:rsid w:val="00274E3E"/>
    <w:rsid w:val="00276D38"/>
    <w:rsid w:val="00280475"/>
    <w:rsid w:val="00280F1A"/>
    <w:rsid w:val="00281985"/>
    <w:rsid w:val="00283A2B"/>
    <w:rsid w:val="0028468C"/>
    <w:rsid w:val="00287F7A"/>
    <w:rsid w:val="00294C1D"/>
    <w:rsid w:val="002973B9"/>
    <w:rsid w:val="00297959"/>
    <w:rsid w:val="002A1230"/>
    <w:rsid w:val="002A1E7A"/>
    <w:rsid w:val="002A3AD6"/>
    <w:rsid w:val="002A4E00"/>
    <w:rsid w:val="002A58B7"/>
    <w:rsid w:val="002B0D9C"/>
    <w:rsid w:val="002B1C96"/>
    <w:rsid w:val="002B47F0"/>
    <w:rsid w:val="002B5E61"/>
    <w:rsid w:val="002B6376"/>
    <w:rsid w:val="002C1408"/>
    <w:rsid w:val="002C33D2"/>
    <w:rsid w:val="002C6537"/>
    <w:rsid w:val="002C6CB1"/>
    <w:rsid w:val="002D0B8E"/>
    <w:rsid w:val="002D15C3"/>
    <w:rsid w:val="002D2A24"/>
    <w:rsid w:val="002D3D78"/>
    <w:rsid w:val="002D4607"/>
    <w:rsid w:val="002D71C9"/>
    <w:rsid w:val="002E1E0C"/>
    <w:rsid w:val="002E202A"/>
    <w:rsid w:val="002E34BC"/>
    <w:rsid w:val="002E47D9"/>
    <w:rsid w:val="002E6A26"/>
    <w:rsid w:val="002E7C2A"/>
    <w:rsid w:val="002F0308"/>
    <w:rsid w:val="002F1EB2"/>
    <w:rsid w:val="002F46CB"/>
    <w:rsid w:val="002F4A7E"/>
    <w:rsid w:val="002F5FEA"/>
    <w:rsid w:val="002F6CB9"/>
    <w:rsid w:val="00300D83"/>
    <w:rsid w:val="0030229E"/>
    <w:rsid w:val="00305D34"/>
    <w:rsid w:val="00310065"/>
    <w:rsid w:val="00310C87"/>
    <w:rsid w:val="00313100"/>
    <w:rsid w:val="00314128"/>
    <w:rsid w:val="00314664"/>
    <w:rsid w:val="00314E0B"/>
    <w:rsid w:val="00316016"/>
    <w:rsid w:val="0031759E"/>
    <w:rsid w:val="00320AEC"/>
    <w:rsid w:val="00326E9E"/>
    <w:rsid w:val="00327225"/>
    <w:rsid w:val="00330EDF"/>
    <w:rsid w:val="00335DF0"/>
    <w:rsid w:val="00340443"/>
    <w:rsid w:val="003410DD"/>
    <w:rsid w:val="003414D5"/>
    <w:rsid w:val="00342AA3"/>
    <w:rsid w:val="003443C0"/>
    <w:rsid w:val="00346DD6"/>
    <w:rsid w:val="00347DAC"/>
    <w:rsid w:val="00354002"/>
    <w:rsid w:val="00354AA6"/>
    <w:rsid w:val="00354AC2"/>
    <w:rsid w:val="00366D55"/>
    <w:rsid w:val="003679D6"/>
    <w:rsid w:val="003701D9"/>
    <w:rsid w:val="003713A4"/>
    <w:rsid w:val="00372E8D"/>
    <w:rsid w:val="00375839"/>
    <w:rsid w:val="0038189A"/>
    <w:rsid w:val="003818BB"/>
    <w:rsid w:val="00381DEF"/>
    <w:rsid w:val="00385AD9"/>
    <w:rsid w:val="00392054"/>
    <w:rsid w:val="00393BDC"/>
    <w:rsid w:val="003A5150"/>
    <w:rsid w:val="003A6809"/>
    <w:rsid w:val="003A79DC"/>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4886"/>
    <w:rsid w:val="003D62AA"/>
    <w:rsid w:val="003D7558"/>
    <w:rsid w:val="003D78D5"/>
    <w:rsid w:val="003E0E9B"/>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646A"/>
    <w:rsid w:val="00427681"/>
    <w:rsid w:val="004347B6"/>
    <w:rsid w:val="00436685"/>
    <w:rsid w:val="00441639"/>
    <w:rsid w:val="00441E0C"/>
    <w:rsid w:val="0044532B"/>
    <w:rsid w:val="00446E17"/>
    <w:rsid w:val="0044783B"/>
    <w:rsid w:val="004502AD"/>
    <w:rsid w:val="00450905"/>
    <w:rsid w:val="00451A81"/>
    <w:rsid w:val="00451C2E"/>
    <w:rsid w:val="0045375F"/>
    <w:rsid w:val="00453BF4"/>
    <w:rsid w:val="00460CC5"/>
    <w:rsid w:val="0046174F"/>
    <w:rsid w:val="004629DF"/>
    <w:rsid w:val="004665F7"/>
    <w:rsid w:val="00467DAA"/>
    <w:rsid w:val="00470CC6"/>
    <w:rsid w:val="00473B3A"/>
    <w:rsid w:val="00473F7A"/>
    <w:rsid w:val="00482FCD"/>
    <w:rsid w:val="004866BA"/>
    <w:rsid w:val="00491DC5"/>
    <w:rsid w:val="00493ACF"/>
    <w:rsid w:val="00494134"/>
    <w:rsid w:val="00495C82"/>
    <w:rsid w:val="00497921"/>
    <w:rsid w:val="004A53AD"/>
    <w:rsid w:val="004A6052"/>
    <w:rsid w:val="004A64ED"/>
    <w:rsid w:val="004A6C83"/>
    <w:rsid w:val="004A763F"/>
    <w:rsid w:val="004B6612"/>
    <w:rsid w:val="004B73CA"/>
    <w:rsid w:val="004C053B"/>
    <w:rsid w:val="004C366B"/>
    <w:rsid w:val="004C76D2"/>
    <w:rsid w:val="004D365F"/>
    <w:rsid w:val="004D3B6E"/>
    <w:rsid w:val="004D698E"/>
    <w:rsid w:val="004E54CE"/>
    <w:rsid w:val="004E7104"/>
    <w:rsid w:val="004E7292"/>
    <w:rsid w:val="004F0B53"/>
    <w:rsid w:val="004F3A79"/>
    <w:rsid w:val="004F5231"/>
    <w:rsid w:val="004F5386"/>
    <w:rsid w:val="004F5D4E"/>
    <w:rsid w:val="004F649F"/>
    <w:rsid w:val="004F69B1"/>
    <w:rsid w:val="004F6CEC"/>
    <w:rsid w:val="004F704C"/>
    <w:rsid w:val="005000A3"/>
    <w:rsid w:val="00500B57"/>
    <w:rsid w:val="00501EC8"/>
    <w:rsid w:val="005061BC"/>
    <w:rsid w:val="00510592"/>
    <w:rsid w:val="00510652"/>
    <w:rsid w:val="00511F8F"/>
    <w:rsid w:val="00513C72"/>
    <w:rsid w:val="00513F9D"/>
    <w:rsid w:val="00515067"/>
    <w:rsid w:val="00516739"/>
    <w:rsid w:val="00517BCD"/>
    <w:rsid w:val="005224E0"/>
    <w:rsid w:val="00525B2E"/>
    <w:rsid w:val="00535CE0"/>
    <w:rsid w:val="00535D5D"/>
    <w:rsid w:val="00536817"/>
    <w:rsid w:val="00536D21"/>
    <w:rsid w:val="005413F3"/>
    <w:rsid w:val="00541F70"/>
    <w:rsid w:val="005433DD"/>
    <w:rsid w:val="005435C8"/>
    <w:rsid w:val="0054434C"/>
    <w:rsid w:val="005524B7"/>
    <w:rsid w:val="00554B27"/>
    <w:rsid w:val="005601F2"/>
    <w:rsid w:val="005612F4"/>
    <w:rsid w:val="005640FD"/>
    <w:rsid w:val="00566D70"/>
    <w:rsid w:val="0057086A"/>
    <w:rsid w:val="005730D9"/>
    <w:rsid w:val="00573887"/>
    <w:rsid w:val="00575B82"/>
    <w:rsid w:val="00576DE2"/>
    <w:rsid w:val="00582917"/>
    <w:rsid w:val="00582B16"/>
    <w:rsid w:val="00584DF5"/>
    <w:rsid w:val="00585487"/>
    <w:rsid w:val="00586094"/>
    <w:rsid w:val="00587C05"/>
    <w:rsid w:val="00591EAF"/>
    <w:rsid w:val="005927C7"/>
    <w:rsid w:val="00594CDF"/>
    <w:rsid w:val="00595B7E"/>
    <w:rsid w:val="005A0972"/>
    <w:rsid w:val="005A2928"/>
    <w:rsid w:val="005A426F"/>
    <w:rsid w:val="005A460D"/>
    <w:rsid w:val="005A5C08"/>
    <w:rsid w:val="005A5F32"/>
    <w:rsid w:val="005A7181"/>
    <w:rsid w:val="005A75D2"/>
    <w:rsid w:val="005B1136"/>
    <w:rsid w:val="005B4CFB"/>
    <w:rsid w:val="005B552A"/>
    <w:rsid w:val="005C12F1"/>
    <w:rsid w:val="005C2323"/>
    <w:rsid w:val="005C2C30"/>
    <w:rsid w:val="005C2F62"/>
    <w:rsid w:val="005C3A2C"/>
    <w:rsid w:val="005C48B2"/>
    <w:rsid w:val="005C4B86"/>
    <w:rsid w:val="005D055F"/>
    <w:rsid w:val="005D0D06"/>
    <w:rsid w:val="005D15A2"/>
    <w:rsid w:val="005D4451"/>
    <w:rsid w:val="005D7948"/>
    <w:rsid w:val="005E0946"/>
    <w:rsid w:val="005E0B57"/>
    <w:rsid w:val="005F4583"/>
    <w:rsid w:val="005F6257"/>
    <w:rsid w:val="005F69F9"/>
    <w:rsid w:val="00600091"/>
    <w:rsid w:val="00602E97"/>
    <w:rsid w:val="006032EA"/>
    <w:rsid w:val="006111E2"/>
    <w:rsid w:val="00612E82"/>
    <w:rsid w:val="00612F71"/>
    <w:rsid w:val="00613F22"/>
    <w:rsid w:val="0061576C"/>
    <w:rsid w:val="006158F5"/>
    <w:rsid w:val="00615F0E"/>
    <w:rsid w:val="00615FC0"/>
    <w:rsid w:val="006205D7"/>
    <w:rsid w:val="0062216F"/>
    <w:rsid w:val="00623190"/>
    <w:rsid w:val="006231DA"/>
    <w:rsid w:val="00624F9B"/>
    <w:rsid w:val="00627308"/>
    <w:rsid w:val="006279B0"/>
    <w:rsid w:val="00630315"/>
    <w:rsid w:val="00632ED5"/>
    <w:rsid w:val="006341A1"/>
    <w:rsid w:val="00634BD5"/>
    <w:rsid w:val="006353FA"/>
    <w:rsid w:val="006359D0"/>
    <w:rsid w:val="00640CBE"/>
    <w:rsid w:val="0064218E"/>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5866"/>
    <w:rsid w:val="00666EDE"/>
    <w:rsid w:val="00671737"/>
    <w:rsid w:val="00672F4B"/>
    <w:rsid w:val="00673FA8"/>
    <w:rsid w:val="00676754"/>
    <w:rsid w:val="00680B68"/>
    <w:rsid w:val="00680C60"/>
    <w:rsid w:val="006848A7"/>
    <w:rsid w:val="0068493A"/>
    <w:rsid w:val="00684ACD"/>
    <w:rsid w:val="00685EA1"/>
    <w:rsid w:val="00687A9D"/>
    <w:rsid w:val="0069067B"/>
    <w:rsid w:val="0069087C"/>
    <w:rsid w:val="006911C3"/>
    <w:rsid w:val="00694C37"/>
    <w:rsid w:val="006978A5"/>
    <w:rsid w:val="006A00FF"/>
    <w:rsid w:val="006A2099"/>
    <w:rsid w:val="006A2BA9"/>
    <w:rsid w:val="006A4EC4"/>
    <w:rsid w:val="006B1F1E"/>
    <w:rsid w:val="006B7D1D"/>
    <w:rsid w:val="006C2176"/>
    <w:rsid w:val="006C43E3"/>
    <w:rsid w:val="006C5EB2"/>
    <w:rsid w:val="006D0310"/>
    <w:rsid w:val="006D284E"/>
    <w:rsid w:val="006D3EB2"/>
    <w:rsid w:val="006D4CA4"/>
    <w:rsid w:val="006D6AFB"/>
    <w:rsid w:val="006E3910"/>
    <w:rsid w:val="006E3D4E"/>
    <w:rsid w:val="006F0B2A"/>
    <w:rsid w:val="006F1AA8"/>
    <w:rsid w:val="006F27BC"/>
    <w:rsid w:val="006F3D63"/>
    <w:rsid w:val="006F4769"/>
    <w:rsid w:val="006F795C"/>
    <w:rsid w:val="007014C3"/>
    <w:rsid w:val="0070181A"/>
    <w:rsid w:val="00702A0A"/>
    <w:rsid w:val="00702E53"/>
    <w:rsid w:val="00703201"/>
    <w:rsid w:val="007045E8"/>
    <w:rsid w:val="00706B4B"/>
    <w:rsid w:val="0071216A"/>
    <w:rsid w:val="0071410F"/>
    <w:rsid w:val="00723542"/>
    <w:rsid w:val="0072369B"/>
    <w:rsid w:val="0072394A"/>
    <w:rsid w:val="00724EBA"/>
    <w:rsid w:val="007250BD"/>
    <w:rsid w:val="007253CC"/>
    <w:rsid w:val="00725EC4"/>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FA8"/>
    <w:rsid w:val="00781B41"/>
    <w:rsid w:val="00783699"/>
    <w:rsid w:val="007843AC"/>
    <w:rsid w:val="00786632"/>
    <w:rsid w:val="00786B7F"/>
    <w:rsid w:val="007919CD"/>
    <w:rsid w:val="007938BD"/>
    <w:rsid w:val="00796707"/>
    <w:rsid w:val="00796F4F"/>
    <w:rsid w:val="007A3B86"/>
    <w:rsid w:val="007A3F56"/>
    <w:rsid w:val="007A4685"/>
    <w:rsid w:val="007A4C44"/>
    <w:rsid w:val="007A5F08"/>
    <w:rsid w:val="007A7A68"/>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1FEB"/>
    <w:rsid w:val="007D3CAF"/>
    <w:rsid w:val="007D3F67"/>
    <w:rsid w:val="007D7052"/>
    <w:rsid w:val="007E21A9"/>
    <w:rsid w:val="007E3D16"/>
    <w:rsid w:val="007E5C8B"/>
    <w:rsid w:val="007E60A5"/>
    <w:rsid w:val="007E720A"/>
    <w:rsid w:val="007E76FE"/>
    <w:rsid w:val="007F07D3"/>
    <w:rsid w:val="007F11EA"/>
    <w:rsid w:val="007F2645"/>
    <w:rsid w:val="007F34D4"/>
    <w:rsid w:val="008068FC"/>
    <w:rsid w:val="00807372"/>
    <w:rsid w:val="008122F1"/>
    <w:rsid w:val="00814572"/>
    <w:rsid w:val="00814885"/>
    <w:rsid w:val="00817140"/>
    <w:rsid w:val="0082607A"/>
    <w:rsid w:val="008309F7"/>
    <w:rsid w:val="00831950"/>
    <w:rsid w:val="00833D6B"/>
    <w:rsid w:val="00843B69"/>
    <w:rsid w:val="00844DC8"/>
    <w:rsid w:val="00851A71"/>
    <w:rsid w:val="00851F7C"/>
    <w:rsid w:val="00857D3F"/>
    <w:rsid w:val="00860723"/>
    <w:rsid w:val="00866B7C"/>
    <w:rsid w:val="00867D1C"/>
    <w:rsid w:val="0087204F"/>
    <w:rsid w:val="00872575"/>
    <w:rsid w:val="00874F56"/>
    <w:rsid w:val="008777E7"/>
    <w:rsid w:val="008805A4"/>
    <w:rsid w:val="008833CC"/>
    <w:rsid w:val="00883718"/>
    <w:rsid w:val="008853C1"/>
    <w:rsid w:val="00886867"/>
    <w:rsid w:val="00887983"/>
    <w:rsid w:val="00890AEA"/>
    <w:rsid w:val="00891929"/>
    <w:rsid w:val="008962DE"/>
    <w:rsid w:val="008975AD"/>
    <w:rsid w:val="008A056E"/>
    <w:rsid w:val="008A20A2"/>
    <w:rsid w:val="008A4195"/>
    <w:rsid w:val="008A7A73"/>
    <w:rsid w:val="008B21EF"/>
    <w:rsid w:val="008B567E"/>
    <w:rsid w:val="008B65BF"/>
    <w:rsid w:val="008C1D04"/>
    <w:rsid w:val="008C4113"/>
    <w:rsid w:val="008C4E91"/>
    <w:rsid w:val="008C569A"/>
    <w:rsid w:val="008C713B"/>
    <w:rsid w:val="008C7341"/>
    <w:rsid w:val="008D2898"/>
    <w:rsid w:val="008D3928"/>
    <w:rsid w:val="008D413E"/>
    <w:rsid w:val="008D4E12"/>
    <w:rsid w:val="008E1AD7"/>
    <w:rsid w:val="008E1F26"/>
    <w:rsid w:val="008E4798"/>
    <w:rsid w:val="008E55B9"/>
    <w:rsid w:val="008E703B"/>
    <w:rsid w:val="008F155D"/>
    <w:rsid w:val="008F1852"/>
    <w:rsid w:val="008F19B8"/>
    <w:rsid w:val="008F1B5B"/>
    <w:rsid w:val="008F478D"/>
    <w:rsid w:val="008F4A4A"/>
    <w:rsid w:val="008F6150"/>
    <w:rsid w:val="009008E6"/>
    <w:rsid w:val="00904832"/>
    <w:rsid w:val="00907807"/>
    <w:rsid w:val="00907CC3"/>
    <w:rsid w:val="0091014D"/>
    <w:rsid w:val="009133D5"/>
    <w:rsid w:val="00914BBB"/>
    <w:rsid w:val="00914E17"/>
    <w:rsid w:val="00916E50"/>
    <w:rsid w:val="00921759"/>
    <w:rsid w:val="00922563"/>
    <w:rsid w:val="00930C88"/>
    <w:rsid w:val="00930F96"/>
    <w:rsid w:val="00931181"/>
    <w:rsid w:val="0093555F"/>
    <w:rsid w:val="00935EF0"/>
    <w:rsid w:val="0093622D"/>
    <w:rsid w:val="009400B3"/>
    <w:rsid w:val="00940E33"/>
    <w:rsid w:val="009414B4"/>
    <w:rsid w:val="00942B3A"/>
    <w:rsid w:val="00947932"/>
    <w:rsid w:val="00947F39"/>
    <w:rsid w:val="00950421"/>
    <w:rsid w:val="00951C19"/>
    <w:rsid w:val="00951F8C"/>
    <w:rsid w:val="00952C1D"/>
    <w:rsid w:val="009543A8"/>
    <w:rsid w:val="00960430"/>
    <w:rsid w:val="00962197"/>
    <w:rsid w:val="0096589C"/>
    <w:rsid w:val="00967E16"/>
    <w:rsid w:val="009708C9"/>
    <w:rsid w:val="0097255E"/>
    <w:rsid w:val="009726B6"/>
    <w:rsid w:val="00976598"/>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B24E8"/>
    <w:rsid w:val="009B2B33"/>
    <w:rsid w:val="009B3F95"/>
    <w:rsid w:val="009B56F0"/>
    <w:rsid w:val="009B67CA"/>
    <w:rsid w:val="009B6970"/>
    <w:rsid w:val="009B6BAD"/>
    <w:rsid w:val="009B7ED7"/>
    <w:rsid w:val="009C510F"/>
    <w:rsid w:val="009C6256"/>
    <w:rsid w:val="009C6BAD"/>
    <w:rsid w:val="009C77B9"/>
    <w:rsid w:val="009D1C86"/>
    <w:rsid w:val="009D6DC8"/>
    <w:rsid w:val="009E1FF5"/>
    <w:rsid w:val="009E3530"/>
    <w:rsid w:val="009E4A94"/>
    <w:rsid w:val="009E5FFE"/>
    <w:rsid w:val="009E62D4"/>
    <w:rsid w:val="009E6E35"/>
    <w:rsid w:val="009F098D"/>
    <w:rsid w:val="009F1026"/>
    <w:rsid w:val="009F1F86"/>
    <w:rsid w:val="00A01EE9"/>
    <w:rsid w:val="00A03127"/>
    <w:rsid w:val="00A10273"/>
    <w:rsid w:val="00A13984"/>
    <w:rsid w:val="00A13D8E"/>
    <w:rsid w:val="00A2046F"/>
    <w:rsid w:val="00A23EE6"/>
    <w:rsid w:val="00A24403"/>
    <w:rsid w:val="00A25639"/>
    <w:rsid w:val="00A25B42"/>
    <w:rsid w:val="00A2631A"/>
    <w:rsid w:val="00A27658"/>
    <w:rsid w:val="00A3172C"/>
    <w:rsid w:val="00A31E09"/>
    <w:rsid w:val="00A31FBB"/>
    <w:rsid w:val="00A34E02"/>
    <w:rsid w:val="00A354B9"/>
    <w:rsid w:val="00A36AC9"/>
    <w:rsid w:val="00A37A2C"/>
    <w:rsid w:val="00A423CC"/>
    <w:rsid w:val="00A441D5"/>
    <w:rsid w:val="00A45C91"/>
    <w:rsid w:val="00A50E01"/>
    <w:rsid w:val="00A56B0F"/>
    <w:rsid w:val="00A60006"/>
    <w:rsid w:val="00A61257"/>
    <w:rsid w:val="00A621EB"/>
    <w:rsid w:val="00A630B7"/>
    <w:rsid w:val="00A637AE"/>
    <w:rsid w:val="00A66F6A"/>
    <w:rsid w:val="00A70951"/>
    <w:rsid w:val="00A73946"/>
    <w:rsid w:val="00A81BD0"/>
    <w:rsid w:val="00A82654"/>
    <w:rsid w:val="00A8612A"/>
    <w:rsid w:val="00A87870"/>
    <w:rsid w:val="00A90D5F"/>
    <w:rsid w:val="00A91CEA"/>
    <w:rsid w:val="00AA1639"/>
    <w:rsid w:val="00AA188A"/>
    <w:rsid w:val="00AA27C2"/>
    <w:rsid w:val="00AA2C14"/>
    <w:rsid w:val="00AA34FD"/>
    <w:rsid w:val="00AA431E"/>
    <w:rsid w:val="00AB0C71"/>
    <w:rsid w:val="00AB40EE"/>
    <w:rsid w:val="00AB455B"/>
    <w:rsid w:val="00AB578E"/>
    <w:rsid w:val="00AB7424"/>
    <w:rsid w:val="00AC070F"/>
    <w:rsid w:val="00AC1D0D"/>
    <w:rsid w:val="00AC2477"/>
    <w:rsid w:val="00AC4122"/>
    <w:rsid w:val="00AC44E4"/>
    <w:rsid w:val="00AC4AA0"/>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AF74DD"/>
    <w:rsid w:val="00AF7CD6"/>
    <w:rsid w:val="00B0021C"/>
    <w:rsid w:val="00B01FB3"/>
    <w:rsid w:val="00B0261D"/>
    <w:rsid w:val="00B06469"/>
    <w:rsid w:val="00B07113"/>
    <w:rsid w:val="00B07284"/>
    <w:rsid w:val="00B10024"/>
    <w:rsid w:val="00B12219"/>
    <w:rsid w:val="00B13516"/>
    <w:rsid w:val="00B143E3"/>
    <w:rsid w:val="00B167E2"/>
    <w:rsid w:val="00B168A4"/>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123"/>
    <w:rsid w:val="00B416BF"/>
    <w:rsid w:val="00B425D5"/>
    <w:rsid w:val="00B4298F"/>
    <w:rsid w:val="00B43E25"/>
    <w:rsid w:val="00B440DE"/>
    <w:rsid w:val="00B44B70"/>
    <w:rsid w:val="00B44EC9"/>
    <w:rsid w:val="00B50EC5"/>
    <w:rsid w:val="00B5185C"/>
    <w:rsid w:val="00B527C1"/>
    <w:rsid w:val="00B52D26"/>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A4E"/>
    <w:rsid w:val="00BA0D66"/>
    <w:rsid w:val="00BA2586"/>
    <w:rsid w:val="00BA2FD6"/>
    <w:rsid w:val="00BA74DC"/>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6C8A"/>
    <w:rsid w:val="00C03391"/>
    <w:rsid w:val="00C0401B"/>
    <w:rsid w:val="00C04984"/>
    <w:rsid w:val="00C10B67"/>
    <w:rsid w:val="00C12529"/>
    <w:rsid w:val="00C20B33"/>
    <w:rsid w:val="00C220A5"/>
    <w:rsid w:val="00C2287D"/>
    <w:rsid w:val="00C24A16"/>
    <w:rsid w:val="00C26C23"/>
    <w:rsid w:val="00C33180"/>
    <w:rsid w:val="00C341EB"/>
    <w:rsid w:val="00C34E36"/>
    <w:rsid w:val="00C34F70"/>
    <w:rsid w:val="00C35324"/>
    <w:rsid w:val="00C35446"/>
    <w:rsid w:val="00C43BB6"/>
    <w:rsid w:val="00C44C55"/>
    <w:rsid w:val="00C45538"/>
    <w:rsid w:val="00C4704F"/>
    <w:rsid w:val="00C50526"/>
    <w:rsid w:val="00C509FB"/>
    <w:rsid w:val="00C57210"/>
    <w:rsid w:val="00C572A7"/>
    <w:rsid w:val="00C61E4A"/>
    <w:rsid w:val="00C62DC9"/>
    <w:rsid w:val="00C67720"/>
    <w:rsid w:val="00C7116F"/>
    <w:rsid w:val="00C73F21"/>
    <w:rsid w:val="00C752EC"/>
    <w:rsid w:val="00C768D8"/>
    <w:rsid w:val="00C82E59"/>
    <w:rsid w:val="00C83CE3"/>
    <w:rsid w:val="00C845EA"/>
    <w:rsid w:val="00C84D20"/>
    <w:rsid w:val="00C87E2E"/>
    <w:rsid w:val="00C90560"/>
    <w:rsid w:val="00C947C3"/>
    <w:rsid w:val="00C9655F"/>
    <w:rsid w:val="00C96788"/>
    <w:rsid w:val="00CA1448"/>
    <w:rsid w:val="00CA1B6B"/>
    <w:rsid w:val="00CA230F"/>
    <w:rsid w:val="00CA34C7"/>
    <w:rsid w:val="00CA3D6D"/>
    <w:rsid w:val="00CB11EA"/>
    <w:rsid w:val="00CB2B2D"/>
    <w:rsid w:val="00CB2DE2"/>
    <w:rsid w:val="00CB3161"/>
    <w:rsid w:val="00CB3A1B"/>
    <w:rsid w:val="00CB5CD0"/>
    <w:rsid w:val="00CB5D0E"/>
    <w:rsid w:val="00CB5D7E"/>
    <w:rsid w:val="00CB7278"/>
    <w:rsid w:val="00CC0646"/>
    <w:rsid w:val="00CC25A9"/>
    <w:rsid w:val="00CC312F"/>
    <w:rsid w:val="00CC6E95"/>
    <w:rsid w:val="00CD4615"/>
    <w:rsid w:val="00CD4C3F"/>
    <w:rsid w:val="00CD6A3C"/>
    <w:rsid w:val="00CD7C3B"/>
    <w:rsid w:val="00CE1E05"/>
    <w:rsid w:val="00CE2906"/>
    <w:rsid w:val="00CE2BCC"/>
    <w:rsid w:val="00CE44E9"/>
    <w:rsid w:val="00CE5021"/>
    <w:rsid w:val="00CE5C52"/>
    <w:rsid w:val="00CE7FAE"/>
    <w:rsid w:val="00CF0B16"/>
    <w:rsid w:val="00CF10CD"/>
    <w:rsid w:val="00CF1D06"/>
    <w:rsid w:val="00CF243A"/>
    <w:rsid w:val="00CF25DE"/>
    <w:rsid w:val="00CF3199"/>
    <w:rsid w:val="00CF4C88"/>
    <w:rsid w:val="00D02096"/>
    <w:rsid w:val="00D029A6"/>
    <w:rsid w:val="00D041A0"/>
    <w:rsid w:val="00D074CC"/>
    <w:rsid w:val="00D101A5"/>
    <w:rsid w:val="00D1052E"/>
    <w:rsid w:val="00D1244E"/>
    <w:rsid w:val="00D13875"/>
    <w:rsid w:val="00D13D35"/>
    <w:rsid w:val="00D14D55"/>
    <w:rsid w:val="00D178E9"/>
    <w:rsid w:val="00D20430"/>
    <w:rsid w:val="00D21080"/>
    <w:rsid w:val="00D23154"/>
    <w:rsid w:val="00D23DF8"/>
    <w:rsid w:val="00D24B81"/>
    <w:rsid w:val="00D26673"/>
    <w:rsid w:val="00D269C2"/>
    <w:rsid w:val="00D2729A"/>
    <w:rsid w:val="00D30F19"/>
    <w:rsid w:val="00D3486C"/>
    <w:rsid w:val="00D35037"/>
    <w:rsid w:val="00D424C0"/>
    <w:rsid w:val="00D46E59"/>
    <w:rsid w:val="00D52799"/>
    <w:rsid w:val="00D60A5A"/>
    <w:rsid w:val="00D6447E"/>
    <w:rsid w:val="00D64652"/>
    <w:rsid w:val="00D65D3C"/>
    <w:rsid w:val="00D66B6E"/>
    <w:rsid w:val="00D75BCF"/>
    <w:rsid w:val="00D816C8"/>
    <w:rsid w:val="00D8648F"/>
    <w:rsid w:val="00D86F74"/>
    <w:rsid w:val="00D919E5"/>
    <w:rsid w:val="00D91F09"/>
    <w:rsid w:val="00D92F6D"/>
    <w:rsid w:val="00DA0234"/>
    <w:rsid w:val="00DA1C3E"/>
    <w:rsid w:val="00DA30DA"/>
    <w:rsid w:val="00DA43A7"/>
    <w:rsid w:val="00DA492A"/>
    <w:rsid w:val="00DA7DCF"/>
    <w:rsid w:val="00DB03CE"/>
    <w:rsid w:val="00DB1F54"/>
    <w:rsid w:val="00DB6597"/>
    <w:rsid w:val="00DC0A27"/>
    <w:rsid w:val="00DC25E7"/>
    <w:rsid w:val="00DC5005"/>
    <w:rsid w:val="00DC681F"/>
    <w:rsid w:val="00DD28B0"/>
    <w:rsid w:val="00DD3067"/>
    <w:rsid w:val="00DD3323"/>
    <w:rsid w:val="00DD39F7"/>
    <w:rsid w:val="00DE05F0"/>
    <w:rsid w:val="00DE3559"/>
    <w:rsid w:val="00DF1727"/>
    <w:rsid w:val="00DF2A99"/>
    <w:rsid w:val="00DF2AAE"/>
    <w:rsid w:val="00DF3D62"/>
    <w:rsid w:val="00DF4265"/>
    <w:rsid w:val="00DF4C67"/>
    <w:rsid w:val="00DF6BBD"/>
    <w:rsid w:val="00E00C16"/>
    <w:rsid w:val="00E0586F"/>
    <w:rsid w:val="00E06239"/>
    <w:rsid w:val="00E06B56"/>
    <w:rsid w:val="00E07A81"/>
    <w:rsid w:val="00E20E33"/>
    <w:rsid w:val="00E21C7E"/>
    <w:rsid w:val="00E2501D"/>
    <w:rsid w:val="00E26632"/>
    <w:rsid w:val="00E34D2A"/>
    <w:rsid w:val="00E35345"/>
    <w:rsid w:val="00E361AE"/>
    <w:rsid w:val="00E37E3A"/>
    <w:rsid w:val="00E418C4"/>
    <w:rsid w:val="00E429B2"/>
    <w:rsid w:val="00E4606C"/>
    <w:rsid w:val="00E47D00"/>
    <w:rsid w:val="00E55773"/>
    <w:rsid w:val="00E55E7B"/>
    <w:rsid w:val="00E55F41"/>
    <w:rsid w:val="00E56019"/>
    <w:rsid w:val="00E56835"/>
    <w:rsid w:val="00E62929"/>
    <w:rsid w:val="00E64209"/>
    <w:rsid w:val="00E66325"/>
    <w:rsid w:val="00E7029B"/>
    <w:rsid w:val="00E719BC"/>
    <w:rsid w:val="00E75CC6"/>
    <w:rsid w:val="00E7656F"/>
    <w:rsid w:val="00E82BFE"/>
    <w:rsid w:val="00E869C8"/>
    <w:rsid w:val="00E930A8"/>
    <w:rsid w:val="00E9727F"/>
    <w:rsid w:val="00EA26F3"/>
    <w:rsid w:val="00EA3097"/>
    <w:rsid w:val="00EA71CF"/>
    <w:rsid w:val="00EA7525"/>
    <w:rsid w:val="00EB125A"/>
    <w:rsid w:val="00EB5927"/>
    <w:rsid w:val="00EB6462"/>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F019A1"/>
    <w:rsid w:val="00F0350F"/>
    <w:rsid w:val="00F04D33"/>
    <w:rsid w:val="00F05129"/>
    <w:rsid w:val="00F05836"/>
    <w:rsid w:val="00F07A3D"/>
    <w:rsid w:val="00F10027"/>
    <w:rsid w:val="00F1163C"/>
    <w:rsid w:val="00F11E68"/>
    <w:rsid w:val="00F14638"/>
    <w:rsid w:val="00F20064"/>
    <w:rsid w:val="00F2325C"/>
    <w:rsid w:val="00F2443F"/>
    <w:rsid w:val="00F305BA"/>
    <w:rsid w:val="00F31F47"/>
    <w:rsid w:val="00F36754"/>
    <w:rsid w:val="00F4084B"/>
    <w:rsid w:val="00F40C5E"/>
    <w:rsid w:val="00F41984"/>
    <w:rsid w:val="00F42AAF"/>
    <w:rsid w:val="00F43C57"/>
    <w:rsid w:val="00F45353"/>
    <w:rsid w:val="00F45B6B"/>
    <w:rsid w:val="00F4657B"/>
    <w:rsid w:val="00F466EA"/>
    <w:rsid w:val="00F471DF"/>
    <w:rsid w:val="00F50F08"/>
    <w:rsid w:val="00F5107D"/>
    <w:rsid w:val="00F5363C"/>
    <w:rsid w:val="00F54A2B"/>
    <w:rsid w:val="00F55A91"/>
    <w:rsid w:val="00F562EA"/>
    <w:rsid w:val="00F723B3"/>
    <w:rsid w:val="00F734FF"/>
    <w:rsid w:val="00F74BCB"/>
    <w:rsid w:val="00F754FA"/>
    <w:rsid w:val="00F7611A"/>
    <w:rsid w:val="00F76BC8"/>
    <w:rsid w:val="00F7735C"/>
    <w:rsid w:val="00F82725"/>
    <w:rsid w:val="00F832E0"/>
    <w:rsid w:val="00F856B5"/>
    <w:rsid w:val="00F903F9"/>
    <w:rsid w:val="00F960E5"/>
    <w:rsid w:val="00F96743"/>
    <w:rsid w:val="00F96754"/>
    <w:rsid w:val="00FA0860"/>
    <w:rsid w:val="00FA104E"/>
    <w:rsid w:val="00FA5877"/>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6662"/>
    <w:rsid w:val="00FD7F57"/>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customStyle="1" w:styleId="Nevyeenzmnka1">
    <w:name w:val="Nevyřešená zmínka1"/>
    <w:basedOn w:val="Standardnpsmoodstavce"/>
    <w:uiPriority w:val="99"/>
    <w:semiHidden/>
    <w:unhideWhenUsed/>
    <w:rsid w:val="00B41123"/>
    <w:rPr>
      <w:color w:val="605E5C"/>
      <w:shd w:val="clear" w:color="auto" w:fill="E1DFDD"/>
    </w:rPr>
  </w:style>
  <w:style w:type="character" w:styleId="Nevyeenzmnka">
    <w:name w:val="Unresolved Mention"/>
    <w:basedOn w:val="Standardnpsmoodstavce"/>
    <w:uiPriority w:val="99"/>
    <w:semiHidden/>
    <w:unhideWhenUsed/>
    <w:rsid w:val="007D1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344598039">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9E5985EC878B44B3CD6A87E472038C" ma:contentTypeVersion="13" ma:contentTypeDescription="Create a new document." ma:contentTypeScope="" ma:versionID="fffb2a1a10ffda2ca9a5059bf5775c7a">
  <xsd:schema xmlns:xsd="http://www.w3.org/2001/XMLSchema" xmlns:xs="http://www.w3.org/2001/XMLSchema" xmlns:p="http://schemas.microsoft.com/office/2006/metadata/properties" xmlns:ns3="fdc05c47-9433-42be-b1a7-e2db2fb04842" xmlns:ns4="ce9466a3-6c78-4e10-8a08-2ab20d2dc2f8" targetNamespace="http://schemas.microsoft.com/office/2006/metadata/properties" ma:root="true" ma:fieldsID="b1a39cacd16ec0abcde6368a3dc242a1" ns3:_="" ns4:_="">
    <xsd:import namespace="fdc05c47-9433-42be-b1a7-e2db2fb04842"/>
    <xsd:import namespace="ce9466a3-6c78-4e10-8a08-2ab20d2dc2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05c47-9433-42be-b1a7-e2db2fb048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9466a3-6c78-4e10-8a08-2ab20d2dc2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D03BD-A5AF-48B6-A0FA-91C4DBD660B9}">
  <ds:schemaRefs>
    <ds:schemaRef ds:uri="http://schemas.microsoft.com/sharepoint/v3/contenttype/forms"/>
  </ds:schemaRefs>
</ds:datastoreItem>
</file>

<file path=customXml/itemProps2.xml><?xml version="1.0" encoding="utf-8"?>
<ds:datastoreItem xmlns:ds="http://schemas.openxmlformats.org/officeDocument/2006/customXml" ds:itemID="{098FC7EE-7FA2-4F9F-A35F-2AAEEAF565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77B494-F5A4-4557-859D-91AAE183E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05c47-9433-42be-b1a7-e2db2fb04842"/>
    <ds:schemaRef ds:uri="ce9466a3-6c78-4e10-8a08-2ab20d2dc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7E6541-2FF3-471A-B28E-5C6399DEF9E3}">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1C107C24-4114-4238-934D-E5BE635C2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3487</Words>
  <Characters>20577</Characters>
  <Application>Microsoft Office Word</Application>
  <DocSecurity>0</DocSecurity>
  <Lines>171</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11</cp:revision>
  <cp:lastPrinted>2021-04-20T15:18:00Z</cp:lastPrinted>
  <dcterms:created xsi:type="dcterms:W3CDTF">2021-05-04T12:56:00Z</dcterms:created>
  <dcterms:modified xsi:type="dcterms:W3CDTF">2021-06-25T08:28:00Z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8c5023bf-8bbd-4cd9-82b1-7982e750c50f</vt:lpwstr>
  </property>
  <property fmtid="{D5CDD505-2E9C-101B-9397-08002B2CF9AE}" pid="3" name="bjSaver">
    <vt:lpwstr>NdomI/EWqanwn7w8ww/KP3w1ZsgJDRCY</vt:lpwstr>
  </property>
  <property fmtid="{D5CDD505-2E9C-101B-9397-08002B2CF9AE}" pid="4"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5" name="bjDocumentLabelXML-0">
    <vt:lpwstr>ames.com/2008/01/sie/internal/label"&gt;&lt;element uid="9920fcc9-9f43-4d43-9e3e-b98a219cfd55" value="" /&gt;&lt;/sisl&gt;</vt:lpwstr>
  </property>
  <property fmtid="{D5CDD505-2E9C-101B-9397-08002B2CF9AE}" pid="6" name="bjDocumentSecurityLabel">
    <vt:lpwstr>Not Classified</vt:lpwstr>
  </property>
  <property fmtid="{D5CDD505-2E9C-101B-9397-08002B2CF9AE}" pid="7" name="ContentTypeId">
    <vt:lpwstr>0x010100DD9E5985EC878B44B3CD6A87E472038C</vt:lpwstr>
  </property>
</Properties>
</file>