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F71C" w14:textId="77777777" w:rsidR="00F57FE2" w:rsidRPr="00180389" w:rsidRDefault="005D0D22" w:rsidP="00F57FE2">
      <w:pPr>
        <w:spacing w:after="0" w:line="240" w:lineRule="auto"/>
        <w:jc w:val="center"/>
        <w:rPr>
          <w:rFonts w:cstheme="minorHAnsi"/>
          <w:b/>
          <w:sz w:val="44"/>
          <w:szCs w:val="44"/>
        </w:rPr>
      </w:pPr>
      <w:r>
        <w:rPr>
          <w:noProof/>
        </w:rPr>
        <w:t xml:space="preserve"> </w:t>
      </w:r>
      <w:r w:rsidR="00F57FE2" w:rsidRPr="00180389">
        <w:rPr>
          <w:rFonts w:cstheme="minorHAnsi"/>
          <w:b/>
          <w:sz w:val="44"/>
          <w:szCs w:val="44"/>
        </w:rPr>
        <w:t>Sponzorská smlouva</w:t>
      </w:r>
    </w:p>
    <w:p w14:paraId="5030B720" w14:textId="77777777" w:rsidR="00F57FE2" w:rsidRPr="00083EF6" w:rsidRDefault="00F57FE2" w:rsidP="00F57FE2">
      <w:pPr>
        <w:spacing w:after="0" w:line="240" w:lineRule="auto"/>
        <w:jc w:val="center"/>
        <w:rPr>
          <w:rFonts w:cstheme="minorHAnsi"/>
        </w:rPr>
      </w:pPr>
      <w:r w:rsidRPr="00083EF6">
        <w:rPr>
          <w:rFonts w:cstheme="minorHAnsi"/>
        </w:rPr>
        <w:t>kterou uzavřely podle ustanovení § 1746 odst. 2 zákona č. 89/2012 Sb., občanský zákoník, v platném znění</w:t>
      </w:r>
    </w:p>
    <w:p w14:paraId="3BBCBB93" w14:textId="70C75C02" w:rsidR="00151CD0" w:rsidRPr="00B706A7" w:rsidRDefault="00F57FE2" w:rsidP="00B706A7">
      <w:pPr>
        <w:tabs>
          <w:tab w:val="left" w:pos="3710"/>
        </w:tabs>
        <w:spacing w:after="0" w:line="240" w:lineRule="auto"/>
        <w:rPr>
          <w:rFonts w:cstheme="minorHAnsi"/>
        </w:rPr>
      </w:pPr>
      <w:r w:rsidRPr="00180389">
        <w:rPr>
          <w:rFonts w:cstheme="minorHAnsi"/>
        </w:rPr>
        <w:tab/>
      </w:r>
    </w:p>
    <w:p w14:paraId="6B87EE6C" w14:textId="01956DFD" w:rsidR="00D20D2F" w:rsidRDefault="003A27BE" w:rsidP="00F57FE2">
      <w:pPr>
        <w:widowControl w:val="0"/>
        <w:spacing w:after="0" w:line="240" w:lineRule="auto"/>
        <w:rPr>
          <w:rFonts w:eastAsia="Calibri" w:cstheme="minorHAnsi"/>
          <w:b/>
        </w:rPr>
      </w:pPr>
      <w:r>
        <w:rPr>
          <w:rFonts w:eastAsia="Calibri" w:cstheme="minorHAnsi"/>
          <w:b/>
        </w:rPr>
        <w:t>Číslo smlouvy sponzorovaného:</w:t>
      </w:r>
      <w:r w:rsidR="009203BC" w:rsidRPr="009203BC">
        <w:t xml:space="preserve"> </w:t>
      </w:r>
      <w:r w:rsidR="009203BC" w:rsidRPr="009203BC">
        <w:rPr>
          <w:rFonts w:eastAsia="Calibri" w:cstheme="minorHAnsi"/>
          <w:b/>
        </w:rPr>
        <w:t>E791-S-2404/2021</w:t>
      </w:r>
      <w:r w:rsidR="009203BC">
        <w:rPr>
          <w:rFonts w:eastAsia="Calibri" w:cstheme="minorHAnsi"/>
          <w:b/>
        </w:rPr>
        <w:t xml:space="preserve">, č.j. </w:t>
      </w:r>
      <w:r w:rsidR="009203BC" w:rsidRPr="009203BC">
        <w:rPr>
          <w:rFonts w:eastAsia="Calibri" w:cstheme="minorHAnsi"/>
          <w:b/>
        </w:rPr>
        <w:t>6000/2021-SŽ-CTD-ÚP</w:t>
      </w:r>
    </w:p>
    <w:p w14:paraId="44C9CF9F" w14:textId="308D578A" w:rsidR="00D20D2F" w:rsidRDefault="00D20D2F" w:rsidP="00F57FE2">
      <w:pPr>
        <w:widowControl w:val="0"/>
        <w:spacing w:after="0" w:line="240" w:lineRule="auto"/>
        <w:rPr>
          <w:rFonts w:eastAsia="Calibri" w:cstheme="minorHAnsi"/>
          <w:b/>
        </w:rPr>
      </w:pPr>
      <w:r>
        <w:rPr>
          <w:rFonts w:eastAsia="Calibri" w:cstheme="minorHAnsi"/>
          <w:b/>
        </w:rPr>
        <w:t>Číslo smlouvy sponzora:</w:t>
      </w:r>
    </w:p>
    <w:p w14:paraId="7787243B" w14:textId="77777777" w:rsidR="003A27BE" w:rsidRDefault="003A27BE" w:rsidP="00F57FE2">
      <w:pPr>
        <w:widowControl w:val="0"/>
        <w:spacing w:after="0" w:line="240" w:lineRule="auto"/>
        <w:rPr>
          <w:rFonts w:eastAsia="Calibri" w:cstheme="minorHAnsi"/>
          <w:b/>
        </w:rPr>
      </w:pPr>
    </w:p>
    <w:p w14:paraId="320F1EFF" w14:textId="67B3B1D1" w:rsidR="00687457" w:rsidRDefault="00687457" w:rsidP="00687457">
      <w:pPr>
        <w:widowControl w:val="0"/>
        <w:spacing w:after="0" w:line="240" w:lineRule="auto"/>
        <w:rPr>
          <w:rFonts w:eastAsia="Calibri" w:cstheme="minorHAnsi"/>
          <w:b/>
          <w:highlight w:val="yellow"/>
        </w:rPr>
      </w:pPr>
      <w:r>
        <w:rPr>
          <w:rFonts w:eastAsia="Calibri" w:cstheme="minorHAnsi"/>
          <w:b/>
        </w:rPr>
        <w:t>ČD – Telematika a. s.</w:t>
      </w:r>
    </w:p>
    <w:p w14:paraId="787CEDAD" w14:textId="7DB1C364" w:rsidR="000126F7" w:rsidRDefault="00687457" w:rsidP="00687457">
      <w:pPr>
        <w:widowControl w:val="0"/>
        <w:spacing w:after="0" w:line="240" w:lineRule="auto"/>
        <w:rPr>
          <w:rFonts w:eastAsia="Calibri" w:cstheme="minorHAnsi"/>
          <w:b/>
        </w:rPr>
      </w:pPr>
      <w:r>
        <w:rPr>
          <w:rFonts w:cstheme="minorHAnsi"/>
        </w:rPr>
        <w:t>se sídlem:</w:t>
      </w:r>
      <w:r>
        <w:rPr>
          <w:rFonts w:cstheme="minorHAnsi"/>
          <w:b/>
        </w:rPr>
        <w:t xml:space="preserve"> </w:t>
      </w:r>
      <w:r>
        <w:rPr>
          <w:rFonts w:eastAsia="Calibri" w:cstheme="minorHAnsi"/>
          <w:b/>
        </w:rPr>
        <w:t>Pernerova 2819/2a, 130 00 Praha</w:t>
      </w:r>
      <w:r w:rsidR="000126F7">
        <w:rPr>
          <w:rFonts w:eastAsia="Calibri" w:cstheme="minorHAnsi"/>
          <w:b/>
        </w:rPr>
        <w:t xml:space="preserve"> 3</w:t>
      </w:r>
    </w:p>
    <w:p w14:paraId="0924F26F" w14:textId="6FB45C18" w:rsidR="00687457" w:rsidRDefault="000126F7" w:rsidP="00687457">
      <w:pPr>
        <w:widowControl w:val="0"/>
        <w:spacing w:after="0" w:line="240" w:lineRule="auto"/>
        <w:rPr>
          <w:rFonts w:eastAsia="Calibri" w:cstheme="minorHAnsi"/>
          <w:b/>
        </w:rPr>
      </w:pPr>
      <w:r>
        <w:rPr>
          <w:rFonts w:eastAsia="Calibri" w:cstheme="minorHAnsi"/>
          <w:b/>
        </w:rPr>
        <w:t>doručovací adresa: Pod Táborem 369/8a, 190 00 Praha 9</w:t>
      </w:r>
    </w:p>
    <w:p w14:paraId="69753EF9" w14:textId="77777777" w:rsidR="00687457" w:rsidRDefault="00687457" w:rsidP="00687457">
      <w:pPr>
        <w:widowControl w:val="0"/>
        <w:spacing w:after="0" w:line="240" w:lineRule="auto"/>
        <w:rPr>
          <w:rFonts w:eastAsia="Calibri" w:cstheme="minorHAnsi"/>
          <w:b/>
        </w:rPr>
      </w:pPr>
      <w:r>
        <w:rPr>
          <w:rFonts w:cstheme="minorHAnsi"/>
        </w:rPr>
        <w:t xml:space="preserve">IČ: </w:t>
      </w:r>
      <w:r>
        <w:rPr>
          <w:rFonts w:asciiTheme="majorHAnsi" w:hAnsiTheme="majorHAnsi" w:cs="Arial"/>
          <w:b/>
          <w:bCs/>
        </w:rPr>
        <w:t>61459445</w:t>
      </w:r>
    </w:p>
    <w:p w14:paraId="51FDCE91" w14:textId="77777777" w:rsidR="00687457" w:rsidRDefault="00687457" w:rsidP="00687457">
      <w:pPr>
        <w:widowControl w:val="0"/>
        <w:spacing w:after="0" w:line="240" w:lineRule="auto"/>
        <w:rPr>
          <w:rFonts w:eastAsia="Calibri" w:cstheme="minorHAnsi"/>
          <w:b/>
        </w:rPr>
      </w:pPr>
      <w:r>
        <w:rPr>
          <w:rFonts w:cstheme="minorHAnsi"/>
        </w:rPr>
        <w:t xml:space="preserve">DIČ: </w:t>
      </w:r>
      <w:r>
        <w:rPr>
          <w:rFonts w:eastAsia="Calibri" w:cstheme="minorHAnsi"/>
          <w:b/>
        </w:rPr>
        <w:t>CZ61459445</w:t>
      </w:r>
    </w:p>
    <w:p w14:paraId="10EA7109" w14:textId="77777777" w:rsidR="00687457" w:rsidRDefault="00687457" w:rsidP="00687457">
      <w:pPr>
        <w:widowControl w:val="0"/>
        <w:spacing w:after="0" w:line="240" w:lineRule="auto"/>
        <w:rPr>
          <w:rFonts w:cstheme="minorHAnsi"/>
          <w:b/>
          <w:highlight w:val="yellow"/>
        </w:rPr>
      </w:pPr>
      <w:r>
        <w:rPr>
          <w:rFonts w:cstheme="minorHAnsi"/>
        </w:rPr>
        <w:t>Spisová značka: B 8938/MSPH vedená u Městského soudu v Praze</w:t>
      </w:r>
    </w:p>
    <w:p w14:paraId="62957A00" w14:textId="77777777" w:rsidR="005A2C98" w:rsidRDefault="008F75A4" w:rsidP="00F57FE2">
      <w:pPr>
        <w:widowControl w:val="0"/>
        <w:spacing w:after="0" w:line="240" w:lineRule="auto"/>
        <w:rPr>
          <w:rFonts w:cstheme="minorHAnsi"/>
          <w:b/>
          <w:bCs/>
        </w:rPr>
      </w:pPr>
      <w:r w:rsidRPr="00687457">
        <w:rPr>
          <w:rFonts w:cstheme="minorHAnsi"/>
          <w:b/>
          <w:bCs/>
        </w:rPr>
        <w:t xml:space="preserve">jednající: Ing. </w:t>
      </w:r>
      <w:r w:rsidR="00687457" w:rsidRPr="00687457">
        <w:rPr>
          <w:rFonts w:cstheme="minorHAnsi"/>
          <w:b/>
          <w:bCs/>
        </w:rPr>
        <w:t>David Wolski</w:t>
      </w:r>
      <w:r w:rsidRPr="00687457">
        <w:rPr>
          <w:rFonts w:cstheme="minorHAnsi"/>
          <w:b/>
          <w:bCs/>
        </w:rPr>
        <w:t xml:space="preserve"> </w:t>
      </w:r>
      <w:r w:rsidR="009952A3" w:rsidRPr="00687457">
        <w:rPr>
          <w:rFonts w:cstheme="minorHAnsi"/>
          <w:b/>
          <w:bCs/>
        </w:rPr>
        <w:t>–</w:t>
      </w:r>
      <w:r w:rsidRPr="00687457">
        <w:rPr>
          <w:rFonts w:cstheme="minorHAnsi"/>
          <w:b/>
          <w:bCs/>
        </w:rPr>
        <w:t xml:space="preserve"> </w:t>
      </w:r>
      <w:r w:rsidR="00687457" w:rsidRPr="00687457">
        <w:rPr>
          <w:rFonts w:cstheme="minorHAnsi"/>
          <w:b/>
          <w:bCs/>
        </w:rPr>
        <w:t>předseda představenstva</w:t>
      </w:r>
      <w:r w:rsidR="000126F7">
        <w:rPr>
          <w:rFonts w:cstheme="minorHAnsi"/>
          <w:b/>
          <w:bCs/>
        </w:rPr>
        <w:t xml:space="preserve">, Mgr. Michal </w:t>
      </w:r>
      <w:proofErr w:type="spellStart"/>
      <w:r w:rsidR="000126F7">
        <w:rPr>
          <w:rFonts w:cstheme="minorHAnsi"/>
          <w:b/>
          <w:bCs/>
        </w:rPr>
        <w:t>Krapinec</w:t>
      </w:r>
      <w:proofErr w:type="spellEnd"/>
      <w:r w:rsidR="000126F7">
        <w:rPr>
          <w:rFonts w:cstheme="minorHAnsi"/>
          <w:b/>
          <w:bCs/>
        </w:rPr>
        <w:t xml:space="preserve"> – člen představenstva</w:t>
      </w:r>
    </w:p>
    <w:p w14:paraId="1BDE75D5" w14:textId="7F3136E5" w:rsidR="008F75A4" w:rsidRPr="005A2C98" w:rsidRDefault="005A2C98" w:rsidP="00F57FE2">
      <w:pPr>
        <w:widowControl w:val="0"/>
        <w:spacing w:after="0" w:line="240" w:lineRule="auto"/>
        <w:rPr>
          <w:rFonts w:cstheme="minorHAnsi"/>
        </w:rPr>
      </w:pPr>
      <w:r w:rsidRPr="005A2C98">
        <w:rPr>
          <w:rFonts w:cstheme="minorHAnsi"/>
        </w:rPr>
        <w:t>bankovní spojení:</w:t>
      </w:r>
      <w:r w:rsidR="009952A3" w:rsidRPr="005A2C98">
        <w:rPr>
          <w:rFonts w:cstheme="minorHAnsi"/>
        </w:rPr>
        <w:t xml:space="preserve"> </w:t>
      </w:r>
      <w:r w:rsidR="00D12DEC" w:rsidRPr="00D12DEC">
        <w:rPr>
          <w:rFonts w:cstheme="minorHAnsi"/>
        </w:rPr>
        <w:t>19-5524200217/0100</w:t>
      </w:r>
    </w:p>
    <w:p w14:paraId="2D2B2AD2" w14:textId="0EBB3A16" w:rsidR="00F57FE2" w:rsidRDefault="00F57FE2" w:rsidP="00F57FE2">
      <w:pPr>
        <w:spacing w:after="0" w:line="240" w:lineRule="auto"/>
        <w:rPr>
          <w:rFonts w:cstheme="minorHAnsi"/>
          <w:color w:val="202124"/>
          <w:shd w:val="clear" w:color="auto" w:fill="FFFFFF"/>
        </w:rPr>
      </w:pPr>
      <w:r w:rsidRPr="00F57FE2">
        <w:rPr>
          <w:rFonts w:cstheme="minorHAnsi"/>
        </w:rPr>
        <w:t xml:space="preserve">(dále jen </w:t>
      </w:r>
      <w:r w:rsidRPr="00F57FE2">
        <w:rPr>
          <w:rFonts w:cstheme="minorHAnsi"/>
          <w:color w:val="202124"/>
          <w:shd w:val="clear" w:color="auto" w:fill="FFFFFF"/>
        </w:rPr>
        <w:t>„sponzor“)</w:t>
      </w:r>
    </w:p>
    <w:p w14:paraId="3FB01417" w14:textId="77777777" w:rsidR="00970434" w:rsidRPr="00F57FE2" w:rsidRDefault="00970434" w:rsidP="00F57FE2">
      <w:pPr>
        <w:spacing w:after="0" w:line="240" w:lineRule="auto"/>
        <w:rPr>
          <w:rFonts w:cstheme="minorHAnsi"/>
          <w:color w:val="202124"/>
          <w:shd w:val="clear" w:color="auto" w:fill="FFFFFF"/>
        </w:rPr>
      </w:pPr>
    </w:p>
    <w:p w14:paraId="47701CC6" w14:textId="44C0D6AA" w:rsidR="006E67AE" w:rsidRPr="00F57FE2" w:rsidRDefault="00F57FE2" w:rsidP="00F57FE2">
      <w:pPr>
        <w:spacing w:after="0" w:line="240" w:lineRule="auto"/>
        <w:rPr>
          <w:rFonts w:cstheme="minorHAnsi"/>
        </w:rPr>
      </w:pPr>
      <w:r w:rsidRPr="00F57FE2">
        <w:rPr>
          <w:rFonts w:cstheme="minorHAnsi"/>
        </w:rPr>
        <w:t xml:space="preserve">a </w:t>
      </w:r>
    </w:p>
    <w:p w14:paraId="48205644" w14:textId="77777777" w:rsidR="00970434" w:rsidRDefault="00970434" w:rsidP="00F57FE2">
      <w:pPr>
        <w:pStyle w:val="Zpat"/>
        <w:rPr>
          <w:rFonts w:cstheme="minorHAnsi"/>
          <w:b/>
          <w:sz w:val="18"/>
        </w:rPr>
      </w:pPr>
    </w:p>
    <w:p w14:paraId="392F284F" w14:textId="60FF95BD" w:rsidR="00F57FE2" w:rsidRPr="00F57FE2" w:rsidRDefault="00F57FE2" w:rsidP="00F57FE2">
      <w:pPr>
        <w:pStyle w:val="Zpat"/>
        <w:rPr>
          <w:rFonts w:cstheme="minorHAnsi"/>
          <w:b/>
          <w:sz w:val="18"/>
        </w:rPr>
      </w:pPr>
      <w:r w:rsidRPr="00F57FE2">
        <w:rPr>
          <w:rFonts w:cstheme="minorHAnsi"/>
          <w:b/>
          <w:sz w:val="18"/>
        </w:rPr>
        <w:t>Správa železnic, státní organizace</w:t>
      </w:r>
    </w:p>
    <w:p w14:paraId="612A2667" w14:textId="77777777" w:rsidR="00F57FE2" w:rsidRPr="00F57FE2" w:rsidRDefault="00F57FE2" w:rsidP="00F57FE2">
      <w:pPr>
        <w:pStyle w:val="Zpat"/>
        <w:rPr>
          <w:rFonts w:cstheme="minorHAnsi"/>
          <w:sz w:val="18"/>
        </w:rPr>
      </w:pPr>
      <w:r w:rsidRPr="00F57FE2">
        <w:rPr>
          <w:rFonts w:cstheme="minorHAnsi"/>
          <w:sz w:val="18"/>
        </w:rPr>
        <w:t>se sídlem: Dlážděná 1003/7, 110 00 Praha 1</w:t>
      </w:r>
    </w:p>
    <w:p w14:paraId="2910371A" w14:textId="77777777" w:rsidR="00F57FE2" w:rsidRPr="00F57FE2" w:rsidRDefault="00F57FE2" w:rsidP="00F57FE2">
      <w:pPr>
        <w:widowControl w:val="0"/>
        <w:spacing w:after="0" w:line="240" w:lineRule="auto"/>
        <w:rPr>
          <w:rFonts w:eastAsia="Calibri" w:cstheme="minorHAnsi"/>
          <w:b/>
          <w:highlight w:val="yellow"/>
        </w:rPr>
      </w:pPr>
      <w:r w:rsidRPr="00F57FE2">
        <w:rPr>
          <w:rFonts w:cstheme="minorHAnsi"/>
        </w:rPr>
        <w:t xml:space="preserve">IČ: </w:t>
      </w:r>
      <w:r w:rsidRPr="00F57FE2">
        <w:rPr>
          <w:rFonts w:cstheme="minorHAnsi"/>
          <w:color w:val="333333"/>
          <w:shd w:val="clear" w:color="auto" w:fill="FFFFFF"/>
        </w:rPr>
        <w:t>70994234</w:t>
      </w:r>
    </w:p>
    <w:p w14:paraId="6E1EB9AF" w14:textId="77777777" w:rsidR="00F57FE2" w:rsidRPr="00F57FE2" w:rsidRDefault="00F57FE2" w:rsidP="00F57FE2">
      <w:pPr>
        <w:widowControl w:val="0"/>
        <w:spacing w:after="0" w:line="240" w:lineRule="auto"/>
        <w:rPr>
          <w:rFonts w:cstheme="minorHAnsi"/>
          <w:color w:val="333333"/>
          <w:shd w:val="clear" w:color="auto" w:fill="FFFFFF"/>
        </w:rPr>
      </w:pPr>
      <w:r w:rsidRPr="00F57FE2">
        <w:rPr>
          <w:rFonts w:cstheme="minorHAnsi"/>
        </w:rPr>
        <w:t>DIČ: CZ</w:t>
      </w:r>
      <w:r w:rsidRPr="00F57FE2">
        <w:rPr>
          <w:rFonts w:cstheme="minorHAnsi"/>
          <w:color w:val="333333"/>
          <w:shd w:val="clear" w:color="auto" w:fill="FFFFFF"/>
        </w:rPr>
        <w:t xml:space="preserve"> 70994234</w:t>
      </w:r>
    </w:p>
    <w:p w14:paraId="2BC6553A" w14:textId="77777777" w:rsidR="00F57FE2" w:rsidRPr="00F57FE2" w:rsidRDefault="00F57FE2" w:rsidP="00F57FE2">
      <w:pPr>
        <w:widowControl w:val="0"/>
        <w:spacing w:after="0" w:line="240" w:lineRule="auto"/>
        <w:rPr>
          <w:rFonts w:cstheme="minorHAnsi"/>
          <w:color w:val="333333"/>
          <w:shd w:val="clear" w:color="auto" w:fill="FFFFFF"/>
        </w:rPr>
      </w:pPr>
      <w:r w:rsidRPr="00F57FE2">
        <w:rPr>
          <w:rFonts w:cstheme="minorHAnsi"/>
          <w:color w:val="333333"/>
          <w:shd w:val="clear" w:color="auto" w:fill="FFFFFF"/>
        </w:rPr>
        <w:t>Spisová značka: A 48384 vedená u Městského soudu v Praze</w:t>
      </w:r>
    </w:p>
    <w:p w14:paraId="72C06636" w14:textId="77777777" w:rsidR="00F57FE2" w:rsidRPr="00F57FE2" w:rsidRDefault="00F57FE2" w:rsidP="00F57FE2">
      <w:pPr>
        <w:widowControl w:val="0"/>
        <w:spacing w:after="0" w:line="240" w:lineRule="auto"/>
        <w:rPr>
          <w:rFonts w:cstheme="minorHAnsi"/>
          <w:color w:val="333333"/>
          <w:shd w:val="clear" w:color="auto" w:fill="FFFFFF"/>
        </w:rPr>
      </w:pPr>
      <w:r w:rsidRPr="00F57FE2">
        <w:rPr>
          <w:rFonts w:cstheme="minorHAnsi"/>
          <w:color w:val="333333"/>
          <w:shd w:val="clear" w:color="auto" w:fill="FFFFFF"/>
        </w:rPr>
        <w:t>zastoupená organizační jednotkou:</w:t>
      </w:r>
    </w:p>
    <w:p w14:paraId="5A1E2525" w14:textId="77777777" w:rsidR="00F57FE2" w:rsidRPr="008F75A4" w:rsidRDefault="00F57FE2" w:rsidP="00F57FE2">
      <w:pPr>
        <w:widowControl w:val="0"/>
        <w:spacing w:after="0" w:line="240" w:lineRule="auto"/>
        <w:rPr>
          <w:rFonts w:cstheme="minorHAnsi"/>
          <w:b/>
          <w:bCs/>
          <w:color w:val="333333"/>
          <w:shd w:val="clear" w:color="auto" w:fill="FFFFFF"/>
        </w:rPr>
      </w:pPr>
      <w:r w:rsidRPr="008F75A4">
        <w:rPr>
          <w:rFonts w:cstheme="minorHAnsi"/>
          <w:b/>
          <w:bCs/>
          <w:color w:val="333333"/>
          <w:shd w:val="clear" w:color="auto" w:fill="FFFFFF"/>
        </w:rPr>
        <w:t>Centrum telematiky a diagnostiky (CTD)</w:t>
      </w:r>
    </w:p>
    <w:p w14:paraId="5183DC46" w14:textId="77777777" w:rsidR="00F57FE2" w:rsidRPr="008F75A4" w:rsidRDefault="00F57FE2" w:rsidP="00F57FE2">
      <w:pPr>
        <w:widowControl w:val="0"/>
        <w:spacing w:after="0" w:line="240" w:lineRule="auto"/>
        <w:rPr>
          <w:rFonts w:cstheme="minorHAnsi"/>
          <w:b/>
          <w:bCs/>
          <w:color w:val="333333"/>
          <w:shd w:val="clear" w:color="auto" w:fill="FFFFFF"/>
        </w:rPr>
      </w:pPr>
      <w:r w:rsidRPr="008F75A4">
        <w:rPr>
          <w:rFonts w:cstheme="minorHAnsi"/>
          <w:b/>
          <w:bCs/>
          <w:color w:val="333333"/>
          <w:shd w:val="clear" w:color="auto" w:fill="FFFFFF"/>
        </w:rPr>
        <w:t>Malletova 2363/10, 190 00 Praha 9</w:t>
      </w:r>
    </w:p>
    <w:p w14:paraId="4AA64F7B" w14:textId="77777777" w:rsidR="00F57FE2" w:rsidRPr="008F75A4" w:rsidRDefault="00F57FE2" w:rsidP="00F57FE2">
      <w:pPr>
        <w:widowControl w:val="0"/>
        <w:spacing w:after="0" w:line="240" w:lineRule="auto"/>
        <w:rPr>
          <w:rFonts w:cstheme="minorHAnsi"/>
          <w:b/>
          <w:bCs/>
          <w:color w:val="333333"/>
          <w:shd w:val="clear" w:color="auto" w:fill="FFFFFF"/>
        </w:rPr>
      </w:pPr>
      <w:r w:rsidRPr="008F75A4">
        <w:rPr>
          <w:rFonts w:cstheme="minorHAnsi"/>
          <w:b/>
          <w:bCs/>
          <w:color w:val="333333"/>
          <w:shd w:val="clear" w:color="auto" w:fill="FFFFFF"/>
        </w:rPr>
        <w:t>jednající: Ing. Petr Mádle – ředitel CTD</w:t>
      </w:r>
    </w:p>
    <w:p w14:paraId="6F0796FA" w14:textId="77777777" w:rsidR="008F75A4" w:rsidRDefault="00F57FE2" w:rsidP="00F57FE2">
      <w:pPr>
        <w:widowControl w:val="0"/>
        <w:spacing w:after="0" w:line="240" w:lineRule="auto"/>
        <w:rPr>
          <w:rFonts w:cstheme="minorHAnsi"/>
          <w:color w:val="333333"/>
          <w:shd w:val="clear" w:color="auto" w:fill="FFFFFF"/>
        </w:rPr>
      </w:pPr>
      <w:r w:rsidRPr="00F57FE2">
        <w:rPr>
          <w:rFonts w:cstheme="minorHAnsi"/>
          <w:color w:val="333333"/>
          <w:shd w:val="clear" w:color="auto" w:fill="FFFFFF"/>
        </w:rPr>
        <w:t>ve věcech organizačních a technických: Ing. Vladimír Říha</w:t>
      </w:r>
    </w:p>
    <w:p w14:paraId="379C5B52" w14:textId="5F0BFF17" w:rsidR="008F75A4" w:rsidRDefault="008F75A4" w:rsidP="00F57FE2">
      <w:pPr>
        <w:widowControl w:val="0"/>
        <w:spacing w:after="0" w:line="240" w:lineRule="auto"/>
        <w:rPr>
          <w:rFonts w:cstheme="minorHAnsi"/>
          <w:color w:val="333333"/>
          <w:shd w:val="clear" w:color="auto" w:fill="FFFFFF"/>
        </w:rPr>
      </w:pPr>
      <w:r>
        <w:rPr>
          <w:rFonts w:cstheme="minorHAnsi"/>
          <w:color w:val="333333"/>
          <w:shd w:val="clear" w:color="auto" w:fill="FFFFFF"/>
        </w:rPr>
        <w:t>účet vedený: Česká národní banka</w:t>
      </w:r>
    </w:p>
    <w:p w14:paraId="2A3924D1" w14:textId="6D4628E9" w:rsidR="008F75A4" w:rsidRDefault="008F75A4" w:rsidP="00F57FE2">
      <w:pPr>
        <w:widowControl w:val="0"/>
        <w:spacing w:after="0" w:line="240" w:lineRule="auto"/>
        <w:rPr>
          <w:rFonts w:cstheme="minorHAnsi"/>
          <w:color w:val="333333"/>
          <w:shd w:val="clear" w:color="auto" w:fill="FFFFFF"/>
        </w:rPr>
      </w:pPr>
      <w:r>
        <w:rPr>
          <w:rFonts w:cstheme="minorHAnsi"/>
          <w:color w:val="333333"/>
          <w:shd w:val="clear" w:color="auto" w:fill="FFFFFF"/>
        </w:rPr>
        <w:t>číslo účtu: 14606011/0710</w:t>
      </w:r>
    </w:p>
    <w:p w14:paraId="69440AA8" w14:textId="49BB1C4A" w:rsidR="00F57FE2" w:rsidRPr="00F57FE2" w:rsidRDefault="00F57FE2" w:rsidP="00F57FE2">
      <w:pPr>
        <w:widowControl w:val="0"/>
        <w:spacing w:after="0" w:line="240" w:lineRule="auto"/>
        <w:rPr>
          <w:rFonts w:eastAsia="Calibri" w:cstheme="minorHAnsi"/>
          <w:b/>
          <w:highlight w:val="yellow"/>
        </w:rPr>
      </w:pPr>
      <w:r w:rsidRPr="00F57FE2">
        <w:rPr>
          <w:rFonts w:cstheme="minorHAnsi"/>
          <w:color w:val="333333"/>
          <w:shd w:val="clear" w:color="auto" w:fill="FFFFFF"/>
        </w:rPr>
        <w:t xml:space="preserve"> </w:t>
      </w:r>
    </w:p>
    <w:p w14:paraId="330CADA6" w14:textId="34F804EF" w:rsidR="006E67AE" w:rsidRPr="00F57FE2" w:rsidRDefault="00F57FE2" w:rsidP="00F57FE2">
      <w:pPr>
        <w:spacing w:after="0" w:line="240" w:lineRule="auto"/>
        <w:rPr>
          <w:rFonts w:cstheme="minorHAnsi"/>
          <w:color w:val="202124"/>
          <w:shd w:val="clear" w:color="auto" w:fill="FFFFFF"/>
        </w:rPr>
      </w:pPr>
      <w:r w:rsidRPr="00F57FE2">
        <w:rPr>
          <w:rFonts w:cstheme="minorHAnsi"/>
        </w:rPr>
        <w:t xml:space="preserve">(dále jen </w:t>
      </w:r>
      <w:r w:rsidRPr="00F57FE2">
        <w:rPr>
          <w:rFonts w:cstheme="minorHAnsi"/>
          <w:color w:val="202124"/>
          <w:shd w:val="clear" w:color="auto" w:fill="FFFFFF"/>
        </w:rPr>
        <w:t>„sponzorovaný“)</w:t>
      </w:r>
    </w:p>
    <w:p w14:paraId="61F4666A" w14:textId="77777777" w:rsidR="00F57FE2" w:rsidRPr="00180389" w:rsidRDefault="00F57FE2" w:rsidP="00F57FE2">
      <w:pPr>
        <w:spacing w:after="0" w:line="240" w:lineRule="auto"/>
        <w:rPr>
          <w:rFonts w:cstheme="minorHAnsi"/>
        </w:rPr>
      </w:pPr>
    </w:p>
    <w:p w14:paraId="7809EDC9" w14:textId="77777777" w:rsidR="00F57FE2" w:rsidRPr="00180389" w:rsidRDefault="00F57FE2" w:rsidP="00F57FE2">
      <w:pPr>
        <w:spacing w:after="0" w:line="240" w:lineRule="auto"/>
        <w:jc w:val="center"/>
        <w:rPr>
          <w:rFonts w:cstheme="minorHAnsi"/>
        </w:rPr>
      </w:pPr>
      <w:r w:rsidRPr="00180389">
        <w:rPr>
          <w:rFonts w:cstheme="minorHAnsi"/>
        </w:rPr>
        <w:t xml:space="preserve">I. </w:t>
      </w:r>
    </w:p>
    <w:p w14:paraId="2FF42CD6" w14:textId="77777777" w:rsidR="00F57FE2" w:rsidRPr="00180389" w:rsidRDefault="00F57FE2" w:rsidP="00F57FE2">
      <w:pPr>
        <w:spacing w:after="0" w:line="240" w:lineRule="auto"/>
        <w:jc w:val="center"/>
        <w:rPr>
          <w:rFonts w:cstheme="minorHAnsi"/>
          <w:b/>
        </w:rPr>
      </w:pPr>
      <w:r w:rsidRPr="00180389">
        <w:rPr>
          <w:rFonts w:cstheme="minorHAnsi"/>
          <w:b/>
        </w:rPr>
        <w:t>Účel smlouvy</w:t>
      </w:r>
    </w:p>
    <w:p w14:paraId="4568C81C" w14:textId="77777777" w:rsidR="00F57FE2" w:rsidRPr="00180389" w:rsidRDefault="00F57FE2" w:rsidP="00F57FE2">
      <w:pPr>
        <w:spacing w:after="0" w:line="240" w:lineRule="auto"/>
        <w:jc w:val="center"/>
        <w:rPr>
          <w:rFonts w:cstheme="minorHAnsi"/>
        </w:rPr>
      </w:pPr>
    </w:p>
    <w:p w14:paraId="0778CB55" w14:textId="3D3663A0" w:rsidR="00151CD0" w:rsidRPr="00180389" w:rsidRDefault="00F57FE2" w:rsidP="00F57FE2">
      <w:pPr>
        <w:spacing w:after="0" w:line="240" w:lineRule="auto"/>
        <w:jc w:val="both"/>
        <w:rPr>
          <w:rFonts w:cstheme="minorHAnsi"/>
        </w:rPr>
      </w:pPr>
      <w:r w:rsidRPr="00180389">
        <w:rPr>
          <w:rFonts w:cstheme="minorHAnsi"/>
        </w:rPr>
        <w:t xml:space="preserve">Účelem této smlouvy je sjednání podmínek, za kterých sponzor poskytne sponzorský příspěvek, </w:t>
      </w:r>
      <w:r w:rsidR="00F23F8E">
        <w:rPr>
          <w:rFonts w:cstheme="minorHAnsi"/>
        </w:rPr>
        <w:t>kterým</w:t>
      </w:r>
      <w:r w:rsidRPr="00180389">
        <w:rPr>
          <w:rFonts w:cstheme="minorHAnsi"/>
        </w:rPr>
        <w:t xml:space="preserve"> se sponzor rozhodl podpořit dále uvedenou činnost sponzorovaného, a rozsah protiplnění poskytnutého sponzorovaným, které je způsobilé k podpoře podnikatelské činnosti vyvíjené sponzorem ve smyslu zákonné definice sponzorování obsažené v ustavení § 1 odst. 4 zákona č. 40/1995 Sb., o regulaci reklamy, ve znění pozdějších předpisů.</w:t>
      </w:r>
    </w:p>
    <w:p w14:paraId="55F2F83E" w14:textId="77777777" w:rsidR="00F23F8E" w:rsidRDefault="00F23F8E" w:rsidP="00F57FE2">
      <w:pPr>
        <w:spacing w:after="0" w:line="240" w:lineRule="auto"/>
        <w:jc w:val="center"/>
        <w:rPr>
          <w:rFonts w:cstheme="minorHAnsi"/>
        </w:rPr>
      </w:pPr>
    </w:p>
    <w:p w14:paraId="5564FB5D" w14:textId="4B3BF356" w:rsidR="00F57FE2" w:rsidRPr="00180389" w:rsidRDefault="00F57FE2" w:rsidP="00F57FE2">
      <w:pPr>
        <w:spacing w:after="0" w:line="240" w:lineRule="auto"/>
        <w:jc w:val="center"/>
        <w:rPr>
          <w:rFonts w:cstheme="minorHAnsi"/>
        </w:rPr>
      </w:pPr>
      <w:r w:rsidRPr="00180389">
        <w:rPr>
          <w:rFonts w:cstheme="minorHAnsi"/>
        </w:rPr>
        <w:t>II.</w:t>
      </w:r>
    </w:p>
    <w:p w14:paraId="1E0C013E" w14:textId="77777777" w:rsidR="00F57FE2" w:rsidRPr="00180389" w:rsidRDefault="00F57FE2" w:rsidP="00F57FE2">
      <w:pPr>
        <w:spacing w:after="0" w:line="240" w:lineRule="auto"/>
        <w:jc w:val="center"/>
        <w:rPr>
          <w:rFonts w:cstheme="minorHAnsi"/>
          <w:b/>
        </w:rPr>
      </w:pPr>
      <w:r w:rsidRPr="00180389">
        <w:rPr>
          <w:rFonts w:cstheme="minorHAnsi"/>
          <w:b/>
        </w:rPr>
        <w:t>Předmět smlouvy</w:t>
      </w:r>
    </w:p>
    <w:p w14:paraId="4D9874ED" w14:textId="77777777" w:rsidR="00F57FE2" w:rsidRPr="00180389" w:rsidRDefault="00F57FE2" w:rsidP="00F57FE2">
      <w:pPr>
        <w:spacing w:after="0" w:line="240" w:lineRule="auto"/>
        <w:rPr>
          <w:rFonts w:cstheme="minorHAnsi"/>
        </w:rPr>
      </w:pPr>
    </w:p>
    <w:p w14:paraId="01D87B17" w14:textId="6A98C8F0" w:rsidR="00467385" w:rsidRPr="00180389" w:rsidRDefault="00467385" w:rsidP="00467385">
      <w:pPr>
        <w:spacing w:after="0" w:line="240" w:lineRule="auto"/>
        <w:jc w:val="both"/>
        <w:rPr>
          <w:rFonts w:cstheme="minorHAnsi"/>
        </w:rPr>
      </w:pPr>
      <w:r w:rsidRPr="00180389">
        <w:rPr>
          <w:rFonts w:cstheme="minorHAnsi"/>
        </w:rPr>
        <w:t>2.</w:t>
      </w:r>
      <w:r w:rsidR="00D20D2F">
        <w:rPr>
          <w:rFonts w:cstheme="minorHAnsi"/>
        </w:rPr>
        <w:t>1</w:t>
      </w:r>
      <w:r w:rsidRPr="00180389">
        <w:rPr>
          <w:rFonts w:cstheme="minorHAnsi"/>
        </w:rPr>
        <w:t xml:space="preserve">. Sponzor se zavazuje, že na níže uvedený účel poskytne sponzorovanému příspěvek ve výši: </w:t>
      </w:r>
    </w:p>
    <w:p w14:paraId="68F6D3A1" w14:textId="258469BB" w:rsidR="00467385" w:rsidRPr="00C87581" w:rsidRDefault="00687457" w:rsidP="00467385">
      <w:pPr>
        <w:pStyle w:val="Odstavecseseznamem"/>
        <w:widowControl w:val="0"/>
        <w:numPr>
          <w:ilvl w:val="0"/>
          <w:numId w:val="34"/>
        </w:numPr>
        <w:spacing w:after="0" w:line="240" w:lineRule="auto"/>
        <w:jc w:val="both"/>
        <w:rPr>
          <w:rFonts w:eastAsia="Calibri" w:cstheme="minorHAnsi"/>
          <w:b/>
        </w:rPr>
      </w:pPr>
      <w:r>
        <w:rPr>
          <w:rFonts w:eastAsia="Calibri" w:cstheme="minorHAnsi"/>
          <w:b/>
        </w:rPr>
        <w:t>2</w:t>
      </w:r>
      <w:r w:rsidR="00467385" w:rsidRPr="009952A3">
        <w:rPr>
          <w:rFonts w:eastAsia="Calibri" w:cstheme="minorHAnsi"/>
          <w:b/>
        </w:rPr>
        <w:t>00</w:t>
      </w:r>
      <w:r w:rsidR="00F23F8E" w:rsidRPr="009952A3">
        <w:rPr>
          <w:rFonts w:eastAsia="Calibri" w:cstheme="minorHAnsi"/>
          <w:b/>
        </w:rPr>
        <w:t xml:space="preserve"> </w:t>
      </w:r>
      <w:r w:rsidR="00467385" w:rsidRPr="009952A3">
        <w:rPr>
          <w:rFonts w:eastAsia="Calibri" w:cstheme="minorHAnsi"/>
          <w:b/>
        </w:rPr>
        <w:t xml:space="preserve">000,- Kč </w:t>
      </w:r>
      <w:r w:rsidR="00467385" w:rsidRPr="009952A3">
        <w:rPr>
          <w:rFonts w:cstheme="minorHAnsi"/>
        </w:rPr>
        <w:t xml:space="preserve">(slovy: </w:t>
      </w:r>
      <w:proofErr w:type="spellStart"/>
      <w:r>
        <w:rPr>
          <w:rFonts w:eastAsia="Calibri" w:cstheme="minorHAnsi"/>
          <w:b/>
        </w:rPr>
        <w:t>dvěstětisíc</w:t>
      </w:r>
      <w:proofErr w:type="spellEnd"/>
      <w:r w:rsidR="00CF036B" w:rsidRPr="009952A3">
        <w:rPr>
          <w:rFonts w:eastAsia="Calibri" w:cstheme="minorHAnsi"/>
          <w:b/>
        </w:rPr>
        <w:t xml:space="preserve"> korun českých</w:t>
      </w:r>
      <w:r w:rsidR="00467385" w:rsidRPr="009952A3">
        <w:rPr>
          <w:rFonts w:eastAsia="Calibri" w:cstheme="minorHAnsi"/>
        </w:rPr>
        <w:t>)</w:t>
      </w:r>
      <w:r w:rsidR="00467385" w:rsidRPr="00180389">
        <w:rPr>
          <w:rFonts w:eastAsia="Calibri" w:cstheme="minorHAnsi"/>
        </w:rPr>
        <w:t xml:space="preserve"> </w:t>
      </w:r>
      <w:r w:rsidR="00467385">
        <w:rPr>
          <w:rFonts w:cstheme="minorHAnsi"/>
        </w:rPr>
        <w:t>za partnerství na konferenci</w:t>
      </w:r>
      <w:r w:rsidR="00F23F8E">
        <w:rPr>
          <w:rFonts w:cstheme="minorHAnsi"/>
        </w:rPr>
        <w:t>,</w:t>
      </w:r>
    </w:p>
    <w:p w14:paraId="6021C31F" w14:textId="45553189" w:rsidR="00467385" w:rsidRPr="00180389" w:rsidRDefault="00467385" w:rsidP="00467385">
      <w:pPr>
        <w:pStyle w:val="Odstavecseseznamem"/>
        <w:widowControl w:val="0"/>
        <w:numPr>
          <w:ilvl w:val="0"/>
          <w:numId w:val="34"/>
        </w:numPr>
        <w:spacing w:after="0" w:line="240" w:lineRule="auto"/>
        <w:jc w:val="both"/>
        <w:rPr>
          <w:rFonts w:eastAsia="Calibri" w:cstheme="minorHAnsi"/>
          <w:b/>
        </w:rPr>
      </w:pPr>
      <w:r>
        <w:rPr>
          <w:rFonts w:eastAsia="Calibri" w:cstheme="minorHAnsi"/>
          <w:b/>
        </w:rPr>
        <w:t>Číslo účtu</w:t>
      </w:r>
      <w:r w:rsidR="00CF036B">
        <w:rPr>
          <w:rFonts w:eastAsia="Calibri" w:cstheme="minorHAnsi"/>
          <w:b/>
        </w:rPr>
        <w:t xml:space="preserve"> sponzorovaného</w:t>
      </w:r>
      <w:r>
        <w:rPr>
          <w:rFonts w:eastAsia="Calibri" w:cstheme="minorHAnsi"/>
          <w:b/>
        </w:rPr>
        <w:t xml:space="preserve">: </w:t>
      </w:r>
      <w:r w:rsidR="008F75A4">
        <w:rPr>
          <w:rFonts w:eastAsia="Calibri" w:cstheme="minorHAnsi"/>
          <w:b/>
        </w:rPr>
        <w:t>14606011/0710, Česká národní banka</w:t>
      </w:r>
    </w:p>
    <w:p w14:paraId="0A4761DE" w14:textId="77777777" w:rsidR="00467385" w:rsidRPr="00180389" w:rsidRDefault="00467385" w:rsidP="00467385">
      <w:pPr>
        <w:spacing w:after="0" w:line="240" w:lineRule="auto"/>
        <w:jc w:val="both"/>
        <w:rPr>
          <w:rFonts w:cstheme="minorHAnsi"/>
        </w:rPr>
      </w:pPr>
    </w:p>
    <w:p w14:paraId="6F8240CF" w14:textId="6CDE4D42" w:rsidR="00467385" w:rsidRPr="00180389" w:rsidRDefault="00467385" w:rsidP="00467385">
      <w:pPr>
        <w:spacing w:after="0" w:line="240" w:lineRule="auto"/>
        <w:jc w:val="both"/>
        <w:rPr>
          <w:rFonts w:cstheme="minorHAnsi"/>
        </w:rPr>
      </w:pPr>
      <w:r w:rsidRPr="00180389">
        <w:rPr>
          <w:rFonts w:cstheme="minorHAnsi"/>
        </w:rPr>
        <w:t xml:space="preserve">2.3. Sponzor se zavazuje poskytnout sponzorský příspěvek bezhotovostním převodem na účet </w:t>
      </w:r>
      <w:r w:rsidR="00F23F8E">
        <w:rPr>
          <w:rFonts w:cstheme="minorHAnsi"/>
        </w:rPr>
        <w:t>sponzorovaného</w:t>
      </w:r>
      <w:r w:rsidRPr="00180389">
        <w:rPr>
          <w:rFonts w:cstheme="minorHAnsi"/>
        </w:rPr>
        <w:t xml:space="preserve"> nejpozději do 14 dnů od nabytí účinnosti této smlouvy, přičemž tento závazek bude splněn okamžikem odepsání příslušné částky z účtu sponzora a jejím směřováním na účet </w:t>
      </w:r>
      <w:r w:rsidR="00F23F8E">
        <w:rPr>
          <w:rFonts w:cstheme="minorHAnsi"/>
        </w:rPr>
        <w:t>sponzorovaného</w:t>
      </w:r>
      <w:r w:rsidRPr="00180389">
        <w:rPr>
          <w:rFonts w:cstheme="minorHAnsi"/>
        </w:rPr>
        <w:t xml:space="preserve">. </w:t>
      </w:r>
    </w:p>
    <w:p w14:paraId="72FD4A1F" w14:textId="77777777" w:rsidR="00467385" w:rsidRPr="00180389" w:rsidRDefault="00467385" w:rsidP="00467385">
      <w:pPr>
        <w:spacing w:after="0" w:line="240" w:lineRule="auto"/>
        <w:jc w:val="both"/>
        <w:rPr>
          <w:rFonts w:cstheme="minorHAnsi"/>
        </w:rPr>
      </w:pPr>
    </w:p>
    <w:p w14:paraId="6E680991" w14:textId="317DADA5" w:rsidR="009F392E" w:rsidRDefault="00467385" w:rsidP="00B85769">
      <w:pPr>
        <w:spacing w:after="0" w:line="240" w:lineRule="auto"/>
        <w:jc w:val="both"/>
        <w:rPr>
          <w:rFonts w:cstheme="minorHAnsi"/>
        </w:rPr>
      </w:pPr>
      <w:r w:rsidRPr="00180389">
        <w:rPr>
          <w:rFonts w:cstheme="minorHAnsi"/>
        </w:rPr>
        <w:t>2.4. Sponzorovaný s poskytnutím sponzorského příspěvku souhlasí a přijímá ho.</w:t>
      </w:r>
    </w:p>
    <w:p w14:paraId="3D7B619E" w14:textId="77777777" w:rsidR="00B85769" w:rsidRPr="00B85769" w:rsidRDefault="00B85769" w:rsidP="00B85769">
      <w:pPr>
        <w:spacing w:after="0" w:line="240" w:lineRule="auto"/>
        <w:jc w:val="both"/>
        <w:rPr>
          <w:rFonts w:cstheme="minorHAnsi"/>
        </w:rPr>
      </w:pPr>
    </w:p>
    <w:p w14:paraId="22BBA601" w14:textId="77777777" w:rsidR="00B85769" w:rsidRPr="00180389" w:rsidRDefault="00B85769" w:rsidP="00B85769">
      <w:pPr>
        <w:spacing w:after="0" w:line="240" w:lineRule="auto"/>
        <w:jc w:val="both"/>
        <w:rPr>
          <w:rFonts w:cstheme="minorHAnsi"/>
        </w:rPr>
      </w:pPr>
      <w:r w:rsidRPr="00180389">
        <w:rPr>
          <w:rFonts w:cstheme="minorHAnsi"/>
        </w:rPr>
        <w:t>2.5. Sponzorský příspěvek je určen k následujícímu účelu:</w:t>
      </w:r>
    </w:p>
    <w:p w14:paraId="13DC497C" w14:textId="4923D009" w:rsidR="00B85769" w:rsidRPr="00CF036B" w:rsidRDefault="009952A3" w:rsidP="00840375">
      <w:pPr>
        <w:pStyle w:val="Odstavecseseznamem"/>
        <w:widowControl w:val="0"/>
        <w:numPr>
          <w:ilvl w:val="0"/>
          <w:numId w:val="34"/>
        </w:numPr>
        <w:spacing w:after="0" w:line="240" w:lineRule="auto"/>
        <w:jc w:val="both"/>
        <w:rPr>
          <w:rFonts w:eastAsia="Calibri" w:cstheme="minorHAnsi"/>
          <w:b/>
          <w:bCs/>
        </w:rPr>
      </w:pPr>
      <w:r>
        <w:rPr>
          <w:rFonts w:cstheme="minorHAnsi"/>
          <w:b/>
          <w:bCs/>
        </w:rPr>
        <w:t>Propagace</w:t>
      </w:r>
      <w:r w:rsidR="00B85769" w:rsidRPr="00CF036B">
        <w:rPr>
          <w:rFonts w:cstheme="minorHAnsi"/>
          <w:b/>
          <w:bCs/>
        </w:rPr>
        <w:t xml:space="preserve"> </w:t>
      </w:r>
      <w:r w:rsidR="00CF036B">
        <w:rPr>
          <w:rFonts w:cstheme="minorHAnsi"/>
          <w:b/>
          <w:bCs/>
        </w:rPr>
        <w:t>sponzora</w:t>
      </w:r>
      <w:r w:rsidR="00B85769" w:rsidRPr="00CF036B">
        <w:rPr>
          <w:rFonts w:cstheme="minorHAnsi"/>
          <w:b/>
          <w:bCs/>
        </w:rPr>
        <w:t xml:space="preserve"> jako </w:t>
      </w:r>
      <w:r w:rsidR="00B85769" w:rsidRPr="00CF036B">
        <w:rPr>
          <w:rFonts w:cstheme="minorHAnsi"/>
          <w:b/>
          <w:bCs/>
          <w:color w:val="202124"/>
          <w:shd w:val="clear" w:color="auto" w:fill="FFFFFF"/>
        </w:rPr>
        <w:t>„</w:t>
      </w:r>
      <w:r w:rsidR="00687457">
        <w:rPr>
          <w:rFonts w:cstheme="minorHAnsi"/>
          <w:b/>
          <w:bCs/>
          <w:color w:val="202124"/>
          <w:shd w:val="clear" w:color="auto" w:fill="FFFFFF"/>
        </w:rPr>
        <w:t>hlavního</w:t>
      </w:r>
      <w:r w:rsidR="00B85769" w:rsidRPr="00CF036B">
        <w:rPr>
          <w:rFonts w:cstheme="minorHAnsi"/>
          <w:b/>
          <w:bCs/>
          <w:color w:val="202124"/>
          <w:shd w:val="clear" w:color="auto" w:fill="FFFFFF"/>
        </w:rPr>
        <w:t xml:space="preserve"> partnera“ na konferenci: Konference sdělovací a zabezpečovací techniky na železnici, ve dnech 4. – 6. 10. 2021, </w:t>
      </w:r>
      <w:proofErr w:type="spellStart"/>
      <w:r w:rsidR="00B85769" w:rsidRPr="00CF036B">
        <w:rPr>
          <w:rFonts w:cstheme="minorHAnsi"/>
          <w:b/>
          <w:bCs/>
          <w:color w:val="202124"/>
          <w:shd w:val="clear" w:color="auto" w:fill="FFFFFF"/>
        </w:rPr>
        <w:t>Clarion</w:t>
      </w:r>
      <w:proofErr w:type="spellEnd"/>
      <w:r w:rsidR="00B85769" w:rsidRPr="00CF036B">
        <w:rPr>
          <w:rFonts w:cstheme="minorHAnsi"/>
          <w:b/>
          <w:bCs/>
          <w:color w:val="202124"/>
          <w:shd w:val="clear" w:color="auto" w:fill="FFFFFF"/>
        </w:rPr>
        <w:t xml:space="preserve"> </w:t>
      </w:r>
      <w:proofErr w:type="spellStart"/>
      <w:r w:rsidR="00B85769" w:rsidRPr="00CF036B">
        <w:rPr>
          <w:rFonts w:cstheme="minorHAnsi"/>
          <w:b/>
          <w:bCs/>
          <w:color w:val="202124"/>
          <w:shd w:val="clear" w:color="auto" w:fill="FFFFFF"/>
        </w:rPr>
        <w:t>Congress</w:t>
      </w:r>
      <w:proofErr w:type="spellEnd"/>
      <w:r w:rsidR="00B85769" w:rsidRPr="00CF036B">
        <w:rPr>
          <w:rFonts w:cstheme="minorHAnsi"/>
          <w:b/>
          <w:bCs/>
          <w:color w:val="202124"/>
          <w:shd w:val="clear" w:color="auto" w:fill="FFFFFF"/>
        </w:rPr>
        <w:t xml:space="preserve"> Hotel Olomouc (dále jen konference)</w:t>
      </w:r>
      <w:r>
        <w:rPr>
          <w:rFonts w:cstheme="minorHAnsi"/>
          <w:b/>
          <w:bCs/>
          <w:color w:val="202124"/>
          <w:shd w:val="clear" w:color="auto" w:fill="FFFFFF"/>
        </w:rPr>
        <w:t>.</w:t>
      </w:r>
    </w:p>
    <w:p w14:paraId="04FBDAB7" w14:textId="77777777" w:rsidR="00B85769" w:rsidRPr="00180389" w:rsidRDefault="00B85769" w:rsidP="00B85769">
      <w:pPr>
        <w:pStyle w:val="Odstavecseseznamem"/>
        <w:spacing w:after="0" w:line="240" w:lineRule="auto"/>
        <w:rPr>
          <w:rFonts w:cstheme="minorHAnsi"/>
        </w:rPr>
      </w:pPr>
    </w:p>
    <w:p w14:paraId="4D024897" w14:textId="0883421C" w:rsidR="00B85769" w:rsidRPr="00180389" w:rsidRDefault="00B85769" w:rsidP="00B85769">
      <w:pPr>
        <w:spacing w:after="0" w:line="240" w:lineRule="auto"/>
        <w:rPr>
          <w:rFonts w:cstheme="minorHAnsi"/>
        </w:rPr>
      </w:pPr>
      <w:r w:rsidRPr="00180389">
        <w:rPr>
          <w:rFonts w:cstheme="minorHAnsi"/>
        </w:rPr>
        <w:t>2.6. Sponzorovaný</w:t>
      </w:r>
      <w:r w:rsidR="00485605">
        <w:rPr>
          <w:rFonts w:cstheme="minorHAnsi"/>
        </w:rPr>
        <w:t xml:space="preserve"> </w:t>
      </w:r>
      <w:r w:rsidRPr="00180389">
        <w:rPr>
          <w:rFonts w:cstheme="minorHAnsi"/>
        </w:rPr>
        <w:t>se</w:t>
      </w:r>
      <w:r w:rsidR="00485605">
        <w:rPr>
          <w:rFonts w:cstheme="minorHAnsi"/>
        </w:rPr>
        <w:t xml:space="preserve"> </w:t>
      </w:r>
      <w:r w:rsidRPr="00180389">
        <w:rPr>
          <w:rFonts w:cstheme="minorHAnsi"/>
        </w:rPr>
        <w:t xml:space="preserve">zavazuje </w:t>
      </w:r>
      <w:r>
        <w:rPr>
          <w:rFonts w:cstheme="minorHAnsi"/>
        </w:rPr>
        <w:t>na základě</w:t>
      </w:r>
      <w:r w:rsidRPr="00180389">
        <w:rPr>
          <w:rFonts w:cstheme="minorHAnsi"/>
        </w:rPr>
        <w:t xml:space="preserve"> sponzorského příspěvku poskytnout sponzorovi protiplnění</w:t>
      </w:r>
      <w:r>
        <w:rPr>
          <w:rFonts w:cstheme="minorHAnsi"/>
        </w:rPr>
        <w:t xml:space="preserve"> v tomto rozsahu</w:t>
      </w:r>
      <w:r w:rsidRPr="00180389">
        <w:rPr>
          <w:rFonts w:cstheme="minorHAnsi"/>
        </w:rPr>
        <w:t>:</w:t>
      </w:r>
    </w:p>
    <w:p w14:paraId="6FCE81F3" w14:textId="072BA8C9" w:rsidR="00687457" w:rsidRDefault="00687457" w:rsidP="00687457">
      <w:pPr>
        <w:pStyle w:val="Odstavecseseznamem"/>
        <w:widowControl w:val="0"/>
        <w:numPr>
          <w:ilvl w:val="0"/>
          <w:numId w:val="35"/>
        </w:numPr>
        <w:spacing w:after="0" w:line="240" w:lineRule="auto"/>
        <w:rPr>
          <w:rFonts w:eastAsia="Calibri" w:cstheme="minorHAnsi"/>
          <w:bCs/>
        </w:rPr>
      </w:pPr>
      <w:r>
        <w:rPr>
          <w:rFonts w:eastAsia="Calibri" w:cstheme="minorHAnsi"/>
          <w:bCs/>
        </w:rPr>
        <w:t>typová expozice o velikosti 6 m</w:t>
      </w:r>
      <w:r>
        <w:rPr>
          <w:rFonts w:eastAsia="Calibri" w:cstheme="minorHAnsi"/>
          <w:bCs/>
          <w:vertAlign w:val="superscript"/>
        </w:rPr>
        <w:t>2</w:t>
      </w:r>
      <w:r>
        <w:t>,</w:t>
      </w:r>
    </w:p>
    <w:p w14:paraId="605C332C" w14:textId="77777777" w:rsidR="00687457" w:rsidRDefault="00687457" w:rsidP="00687457">
      <w:pPr>
        <w:pStyle w:val="Odstavecseseznamem"/>
        <w:widowControl w:val="0"/>
        <w:numPr>
          <w:ilvl w:val="0"/>
          <w:numId w:val="35"/>
        </w:numPr>
        <w:spacing w:after="0" w:line="240" w:lineRule="auto"/>
        <w:rPr>
          <w:rFonts w:eastAsia="Calibri" w:cstheme="minorHAnsi"/>
          <w:bCs/>
        </w:rPr>
      </w:pPr>
      <w:r>
        <w:rPr>
          <w:rFonts w:eastAsia="Calibri" w:cstheme="minorHAnsi"/>
          <w:bCs/>
        </w:rPr>
        <w:t>uvedení loga společnosti ČD-Telematika na všech doprovodných tiskovinách konference,</w:t>
      </w:r>
    </w:p>
    <w:p w14:paraId="4C240E67" w14:textId="77777777" w:rsidR="00687457" w:rsidRDefault="00687457" w:rsidP="00687457">
      <w:pPr>
        <w:pStyle w:val="Odstavecseseznamem"/>
        <w:widowControl w:val="0"/>
        <w:numPr>
          <w:ilvl w:val="0"/>
          <w:numId w:val="35"/>
        </w:numPr>
        <w:spacing w:after="0" w:line="240" w:lineRule="auto"/>
        <w:rPr>
          <w:rFonts w:eastAsia="Calibri" w:cstheme="minorHAnsi"/>
          <w:bCs/>
        </w:rPr>
      </w:pPr>
      <w:r>
        <w:rPr>
          <w:rFonts w:eastAsia="Calibri" w:cstheme="minorHAnsi"/>
          <w:bCs/>
        </w:rPr>
        <w:t>vklad materiálů ČD-Telematika do tašek účastníků konference,</w:t>
      </w:r>
    </w:p>
    <w:p w14:paraId="1E496315" w14:textId="77777777" w:rsidR="00687457" w:rsidRDefault="00687457" w:rsidP="00687457">
      <w:pPr>
        <w:pStyle w:val="Odstavecseseznamem"/>
        <w:widowControl w:val="0"/>
        <w:numPr>
          <w:ilvl w:val="0"/>
          <w:numId w:val="35"/>
        </w:numPr>
        <w:spacing w:after="0" w:line="240" w:lineRule="auto"/>
        <w:rPr>
          <w:rFonts w:eastAsia="Calibri" w:cstheme="minorHAnsi"/>
          <w:bCs/>
        </w:rPr>
      </w:pPr>
      <w:r>
        <w:rPr>
          <w:rFonts w:eastAsia="Calibri" w:cstheme="minorHAnsi"/>
          <w:bCs/>
        </w:rPr>
        <w:t>uvedení loga ČD-Telematika na oficiálním webu konference,</w:t>
      </w:r>
    </w:p>
    <w:p w14:paraId="006AD20F" w14:textId="5417861E" w:rsidR="00687457" w:rsidRDefault="00687457" w:rsidP="00687457">
      <w:pPr>
        <w:pStyle w:val="Odstavecseseznamem"/>
        <w:widowControl w:val="0"/>
        <w:numPr>
          <w:ilvl w:val="0"/>
          <w:numId w:val="35"/>
        </w:numPr>
        <w:spacing w:after="0" w:line="240" w:lineRule="auto"/>
        <w:rPr>
          <w:rFonts w:eastAsia="Calibri" w:cstheme="minorHAnsi"/>
          <w:bCs/>
        </w:rPr>
      </w:pPr>
      <w:r>
        <w:rPr>
          <w:rFonts w:eastAsia="Calibri" w:cstheme="minorHAnsi"/>
          <w:bCs/>
        </w:rPr>
        <w:t>pouštění krátkého spotu (cca 1 min) o reklamních přestávkách, nejedná se o výrobu</w:t>
      </w:r>
      <w:r w:rsidR="003A0612">
        <w:rPr>
          <w:rFonts w:eastAsia="Calibri" w:cstheme="minorHAnsi"/>
          <w:bCs/>
        </w:rPr>
        <w:t xml:space="preserve"> </w:t>
      </w:r>
      <w:r>
        <w:rPr>
          <w:rFonts w:eastAsia="Calibri" w:cstheme="minorHAnsi"/>
          <w:bCs/>
        </w:rPr>
        <w:t>spotu,</w:t>
      </w:r>
    </w:p>
    <w:p w14:paraId="1D092A1F" w14:textId="30F6DC25" w:rsidR="00687457" w:rsidRDefault="00687457" w:rsidP="00687457">
      <w:pPr>
        <w:pStyle w:val="Odstavecseseznamem"/>
        <w:widowControl w:val="0"/>
        <w:numPr>
          <w:ilvl w:val="0"/>
          <w:numId w:val="35"/>
        </w:numPr>
        <w:spacing w:after="0" w:line="240" w:lineRule="auto"/>
        <w:rPr>
          <w:rFonts w:eastAsia="Calibri" w:cstheme="minorHAnsi"/>
          <w:bCs/>
        </w:rPr>
      </w:pPr>
      <w:r>
        <w:rPr>
          <w:rFonts w:eastAsia="Calibri" w:cstheme="minorHAnsi"/>
          <w:bCs/>
        </w:rPr>
        <w:t>uvedení loga ČD-Telematika na hlavním panelu konference po celou dobu trvání akce,</w:t>
      </w:r>
    </w:p>
    <w:p w14:paraId="03A1A23C" w14:textId="77777777" w:rsidR="00687457" w:rsidRDefault="00687457" w:rsidP="00687457">
      <w:pPr>
        <w:pStyle w:val="Odstavecseseznamem"/>
        <w:widowControl w:val="0"/>
        <w:numPr>
          <w:ilvl w:val="0"/>
          <w:numId w:val="35"/>
        </w:numPr>
        <w:spacing w:after="0" w:line="240" w:lineRule="auto"/>
        <w:rPr>
          <w:rFonts w:eastAsia="Calibri" w:cstheme="minorHAnsi"/>
          <w:bCs/>
        </w:rPr>
      </w:pPr>
      <w:r>
        <w:rPr>
          <w:rFonts w:eastAsia="Calibri" w:cstheme="minorHAnsi"/>
          <w:bCs/>
        </w:rPr>
        <w:t>barevná inzerce ve Sborníku konference, formát A4,</w:t>
      </w:r>
    </w:p>
    <w:p w14:paraId="6AD994E6" w14:textId="3FA76231" w:rsidR="00687457" w:rsidRDefault="00687457" w:rsidP="00687457">
      <w:pPr>
        <w:pStyle w:val="Odstavecseseznamem"/>
        <w:widowControl w:val="0"/>
        <w:numPr>
          <w:ilvl w:val="0"/>
          <w:numId w:val="35"/>
        </w:numPr>
        <w:spacing w:after="0" w:line="240" w:lineRule="auto"/>
        <w:rPr>
          <w:rFonts w:eastAsia="Calibri" w:cstheme="minorHAnsi"/>
          <w:bCs/>
        </w:rPr>
      </w:pPr>
      <w:r>
        <w:rPr>
          <w:rFonts w:eastAsia="Calibri" w:cstheme="minorHAnsi"/>
          <w:bCs/>
        </w:rPr>
        <w:t xml:space="preserve">Počet přednášek v rámci konference: min. </w:t>
      </w:r>
      <w:r w:rsidR="00F755A2">
        <w:rPr>
          <w:rFonts w:eastAsia="Calibri" w:cstheme="minorHAnsi"/>
          <w:bCs/>
        </w:rPr>
        <w:t>3</w:t>
      </w:r>
      <w:r>
        <w:rPr>
          <w:rFonts w:eastAsia="Calibri" w:cstheme="minorHAnsi"/>
          <w:bCs/>
        </w:rPr>
        <w:t>,</w:t>
      </w:r>
    </w:p>
    <w:p w14:paraId="38322D7C" w14:textId="1B0315B6" w:rsidR="00687457" w:rsidRDefault="00687457" w:rsidP="00687457">
      <w:pPr>
        <w:pStyle w:val="Odstavecseseznamem"/>
        <w:widowControl w:val="0"/>
        <w:numPr>
          <w:ilvl w:val="0"/>
          <w:numId w:val="35"/>
        </w:numPr>
        <w:spacing w:after="0" w:line="240" w:lineRule="auto"/>
        <w:rPr>
          <w:rFonts w:eastAsia="Calibri" w:cstheme="minorHAnsi"/>
          <w:bCs/>
        </w:rPr>
      </w:pPr>
      <w:r>
        <w:rPr>
          <w:rFonts w:eastAsia="Calibri" w:cstheme="minorHAnsi"/>
          <w:bCs/>
        </w:rPr>
        <w:t xml:space="preserve">Počet volných vstupů: </w:t>
      </w:r>
      <w:r w:rsidR="00F755A2">
        <w:rPr>
          <w:rFonts w:eastAsia="Calibri" w:cstheme="minorHAnsi"/>
          <w:bCs/>
        </w:rPr>
        <w:t xml:space="preserve">8 </w:t>
      </w:r>
    </w:p>
    <w:p w14:paraId="54D36A37" w14:textId="77777777" w:rsidR="00F23F8E" w:rsidRDefault="00F23F8E" w:rsidP="005C2D6C">
      <w:pPr>
        <w:spacing w:after="0" w:line="240" w:lineRule="auto"/>
        <w:jc w:val="center"/>
        <w:rPr>
          <w:rFonts w:cstheme="minorHAnsi"/>
        </w:rPr>
      </w:pPr>
    </w:p>
    <w:p w14:paraId="0A68D4B8" w14:textId="54B592F3" w:rsidR="005C2D6C" w:rsidRPr="00180389" w:rsidRDefault="005C2D6C" w:rsidP="005C2D6C">
      <w:pPr>
        <w:spacing w:after="0" w:line="240" w:lineRule="auto"/>
        <w:jc w:val="center"/>
        <w:rPr>
          <w:rFonts w:cstheme="minorHAnsi"/>
        </w:rPr>
      </w:pPr>
      <w:r w:rsidRPr="00180389">
        <w:rPr>
          <w:rFonts w:cstheme="minorHAnsi"/>
        </w:rPr>
        <w:t>III.</w:t>
      </w:r>
    </w:p>
    <w:p w14:paraId="72B55ABA" w14:textId="77777777" w:rsidR="005C2D6C" w:rsidRPr="00180389" w:rsidRDefault="005C2D6C" w:rsidP="005C2D6C">
      <w:pPr>
        <w:spacing w:after="0" w:line="240" w:lineRule="auto"/>
        <w:jc w:val="center"/>
        <w:rPr>
          <w:rFonts w:cstheme="minorHAnsi"/>
          <w:b/>
        </w:rPr>
      </w:pPr>
      <w:r w:rsidRPr="00180389">
        <w:rPr>
          <w:rFonts w:cstheme="minorHAnsi"/>
          <w:b/>
        </w:rPr>
        <w:t>Ostatní ustanovení</w:t>
      </w:r>
    </w:p>
    <w:p w14:paraId="32668124" w14:textId="77777777" w:rsidR="005C2D6C" w:rsidRPr="00180389" w:rsidRDefault="005C2D6C" w:rsidP="005C2D6C">
      <w:pPr>
        <w:spacing w:after="0" w:line="240" w:lineRule="auto"/>
        <w:jc w:val="center"/>
        <w:rPr>
          <w:rFonts w:cstheme="minorHAnsi"/>
        </w:rPr>
      </w:pPr>
    </w:p>
    <w:p w14:paraId="2AFB9B62" w14:textId="2263F841" w:rsidR="005C2D6C" w:rsidRDefault="005C2D6C" w:rsidP="005C2D6C">
      <w:pPr>
        <w:spacing w:after="0" w:line="240" w:lineRule="auto"/>
        <w:jc w:val="both"/>
        <w:rPr>
          <w:rFonts w:cstheme="minorHAnsi"/>
        </w:rPr>
      </w:pPr>
      <w:r w:rsidRPr="00180389">
        <w:rPr>
          <w:rFonts w:cstheme="minorHAnsi"/>
        </w:rPr>
        <w:t xml:space="preserve">3.1. </w:t>
      </w:r>
      <w:r w:rsidR="0083454F">
        <w:rPr>
          <w:rFonts w:cstheme="minorHAnsi"/>
        </w:rPr>
        <w:t>Sponzorovaný</w:t>
      </w:r>
      <w:r w:rsidRPr="00180389">
        <w:rPr>
          <w:rFonts w:cstheme="minorHAnsi"/>
        </w:rPr>
        <w:t xml:space="preserve"> se zavazuje účtovat o poskytnutém sponzorském příspěvku v souladu s platnými právními předpisy v řádně vedeném účetnictví. Sponzor je oprávněn ověřit si tuto skutečnost a dodržení závazku k užití sponzorského příspěvku pouze ke sjednanému účelu nahlédnutím do příslušných účetních dokladů </w:t>
      </w:r>
      <w:r w:rsidR="0083454F">
        <w:rPr>
          <w:rFonts w:cstheme="minorHAnsi"/>
        </w:rPr>
        <w:t>sponzorovaného</w:t>
      </w:r>
      <w:r w:rsidRPr="00180389">
        <w:rPr>
          <w:rFonts w:cstheme="minorHAnsi"/>
        </w:rPr>
        <w:t xml:space="preserve">. </w:t>
      </w:r>
      <w:r w:rsidR="0083454F">
        <w:rPr>
          <w:rFonts w:cstheme="minorHAnsi"/>
        </w:rPr>
        <w:t>Sponzorovaný</w:t>
      </w:r>
      <w:r w:rsidRPr="00180389">
        <w:rPr>
          <w:rFonts w:cstheme="minorHAnsi"/>
        </w:rPr>
        <w:t xml:space="preserve"> se zavazuje takové ověření sponzorovi umožnit, a to do 15 dnů od doručení předmětné žádosti. Sponzor je rovněž oprávněn po </w:t>
      </w:r>
      <w:r w:rsidR="0083454F">
        <w:rPr>
          <w:rFonts w:cstheme="minorHAnsi"/>
        </w:rPr>
        <w:t>sponzorovaném</w:t>
      </w:r>
      <w:r w:rsidRPr="00180389">
        <w:rPr>
          <w:rFonts w:cstheme="minorHAnsi"/>
        </w:rPr>
        <w:t xml:space="preserve"> požadovat, aby mu do 15 dnů od doručení příslušné žádosti podal písemnou zprávu o způsobu použití sponzorského příspěvku. </w:t>
      </w:r>
    </w:p>
    <w:p w14:paraId="2CCA02C1" w14:textId="77777777" w:rsidR="005C2D6C" w:rsidRDefault="005C2D6C" w:rsidP="005C2D6C">
      <w:pPr>
        <w:spacing w:after="0" w:line="240" w:lineRule="auto"/>
        <w:jc w:val="both"/>
        <w:rPr>
          <w:rFonts w:cstheme="minorHAnsi"/>
        </w:rPr>
      </w:pPr>
    </w:p>
    <w:p w14:paraId="1C41AE88" w14:textId="280FAF2D" w:rsidR="005C2D6C" w:rsidRPr="00180389" w:rsidRDefault="005C2D6C" w:rsidP="005C2D6C">
      <w:pPr>
        <w:spacing w:after="0" w:line="240" w:lineRule="auto"/>
        <w:jc w:val="both"/>
        <w:rPr>
          <w:rFonts w:cstheme="minorHAnsi"/>
        </w:rPr>
      </w:pPr>
      <w:r w:rsidRPr="00180389">
        <w:rPr>
          <w:rFonts w:cstheme="minorHAnsi"/>
        </w:rPr>
        <w:t xml:space="preserve">3.2. </w:t>
      </w:r>
      <w:r w:rsidR="0083454F">
        <w:rPr>
          <w:rFonts w:cstheme="minorHAnsi"/>
        </w:rPr>
        <w:t>S</w:t>
      </w:r>
      <w:r w:rsidRPr="00180389">
        <w:rPr>
          <w:rFonts w:cstheme="minorHAnsi"/>
        </w:rPr>
        <w:t xml:space="preserve">ponzorovaný </w:t>
      </w:r>
      <w:r w:rsidR="0083454F">
        <w:rPr>
          <w:rFonts w:cstheme="minorHAnsi"/>
        </w:rPr>
        <w:t>není</w:t>
      </w:r>
      <w:r w:rsidRPr="00180389">
        <w:rPr>
          <w:rFonts w:cstheme="minorHAnsi"/>
        </w:rPr>
        <w:t xml:space="preserve"> oprávněn postoupit jakoukoli pohledávku či jiné právo z této smlouvy vyplývající. </w:t>
      </w:r>
    </w:p>
    <w:p w14:paraId="1ED15646" w14:textId="77777777" w:rsidR="005C2D6C" w:rsidRPr="00180389" w:rsidRDefault="005C2D6C" w:rsidP="005C2D6C">
      <w:pPr>
        <w:spacing w:after="0" w:line="240" w:lineRule="auto"/>
        <w:jc w:val="both"/>
        <w:rPr>
          <w:rFonts w:cstheme="minorHAnsi"/>
        </w:rPr>
      </w:pPr>
    </w:p>
    <w:p w14:paraId="5FE77E1D" w14:textId="1E3B0BD4" w:rsidR="005C2D6C" w:rsidRPr="00180389" w:rsidRDefault="005C2D6C" w:rsidP="005C2D6C">
      <w:pPr>
        <w:spacing w:after="0" w:line="240" w:lineRule="auto"/>
        <w:jc w:val="both"/>
        <w:rPr>
          <w:rFonts w:cstheme="minorHAnsi"/>
        </w:rPr>
      </w:pPr>
      <w:r w:rsidRPr="00180389">
        <w:rPr>
          <w:rFonts w:cstheme="minorHAnsi"/>
        </w:rPr>
        <w:t xml:space="preserve">3.3. </w:t>
      </w:r>
      <w:r w:rsidR="0083454F">
        <w:rPr>
          <w:rFonts w:cstheme="minorHAnsi"/>
        </w:rPr>
        <w:t>S</w:t>
      </w:r>
      <w:r w:rsidRPr="00180389">
        <w:rPr>
          <w:rFonts w:cstheme="minorHAnsi"/>
        </w:rPr>
        <w:t>ponzorovaný se zavazuj</w:t>
      </w:r>
      <w:r w:rsidR="0083454F">
        <w:rPr>
          <w:rFonts w:cstheme="minorHAnsi"/>
        </w:rPr>
        <w:t>e</w:t>
      </w:r>
      <w:r w:rsidRPr="00180389">
        <w:rPr>
          <w:rFonts w:cstheme="minorHAnsi"/>
        </w:rPr>
        <w:t xml:space="preserve"> dodržovat všechny právní předpisy směřující proti korupci, porušování pravidel hospodářské soutěže a praní špinavých peněz. </w:t>
      </w:r>
      <w:r w:rsidR="0083454F">
        <w:rPr>
          <w:rFonts w:cstheme="minorHAnsi"/>
        </w:rPr>
        <w:t>S</w:t>
      </w:r>
      <w:r w:rsidRPr="00180389">
        <w:rPr>
          <w:rFonts w:cstheme="minorHAnsi"/>
        </w:rPr>
        <w:t>ponzorovaný prohlašuj</w:t>
      </w:r>
      <w:r w:rsidR="0083454F">
        <w:rPr>
          <w:rFonts w:cstheme="minorHAnsi"/>
        </w:rPr>
        <w:t>e</w:t>
      </w:r>
      <w:r w:rsidRPr="00180389">
        <w:rPr>
          <w:rFonts w:cstheme="minorHAnsi"/>
        </w:rPr>
        <w:t xml:space="preserve"> a zaručuj</w:t>
      </w:r>
      <w:r w:rsidR="0083454F">
        <w:rPr>
          <w:rFonts w:cstheme="minorHAnsi"/>
        </w:rPr>
        <w:t>e</w:t>
      </w:r>
      <w:r w:rsidRPr="00180389">
        <w:rPr>
          <w:rFonts w:cstheme="minorHAnsi"/>
        </w:rPr>
        <w:t xml:space="preserve">, že žádná část sponzorského příspěvku není, nebyla ani nebude přímo nebo nepřímo slíbena, nabídnuta, nebo poskytnuta veřejnému činiteli nebo jiné osobě za účelem ovlivnění úředního rozhodnutí či postupu nebo zajištění neoprávněné výhody v souvislosti s podnikáním sponzora. </w:t>
      </w:r>
    </w:p>
    <w:p w14:paraId="4EDE11B3" w14:textId="77777777" w:rsidR="005C2D6C" w:rsidRPr="00180389" w:rsidRDefault="005C2D6C" w:rsidP="005C2D6C">
      <w:pPr>
        <w:spacing w:after="0" w:line="240" w:lineRule="auto"/>
        <w:jc w:val="both"/>
        <w:rPr>
          <w:rFonts w:cstheme="minorHAnsi"/>
        </w:rPr>
      </w:pPr>
    </w:p>
    <w:p w14:paraId="6B133F4A" w14:textId="78AE4096" w:rsidR="005C2D6C" w:rsidRPr="00180389" w:rsidRDefault="005C2D6C" w:rsidP="005C2D6C">
      <w:pPr>
        <w:spacing w:after="0" w:line="240" w:lineRule="auto"/>
        <w:jc w:val="both"/>
        <w:rPr>
          <w:rFonts w:cstheme="minorHAnsi"/>
        </w:rPr>
      </w:pPr>
      <w:r w:rsidRPr="00180389">
        <w:rPr>
          <w:rFonts w:cstheme="minorHAnsi"/>
        </w:rPr>
        <w:t>3.4.</w:t>
      </w:r>
      <w:r w:rsidR="0083454F">
        <w:rPr>
          <w:rFonts w:cstheme="minorHAnsi"/>
        </w:rPr>
        <w:t xml:space="preserve"> </w:t>
      </w:r>
      <w:r w:rsidRPr="00180389">
        <w:rPr>
          <w:rFonts w:cstheme="minorHAnsi"/>
        </w:rPr>
        <w:t xml:space="preserve">Sponzor je oprávněn požadovat po sponzorovaném zaplacení smluvní pokuty ve výši poskytnutého sponzorského příspěvku v případě, že: </w:t>
      </w:r>
    </w:p>
    <w:p w14:paraId="5C6FFA02" w14:textId="062707D4" w:rsidR="005C2D6C" w:rsidRPr="00180389" w:rsidRDefault="005C2D6C" w:rsidP="005C2D6C">
      <w:pPr>
        <w:spacing w:after="0" w:line="240" w:lineRule="auto"/>
        <w:jc w:val="both"/>
        <w:rPr>
          <w:rFonts w:cstheme="minorHAnsi"/>
        </w:rPr>
      </w:pPr>
      <w:r w:rsidRPr="00180389">
        <w:rPr>
          <w:rFonts w:cstheme="minorHAnsi"/>
        </w:rPr>
        <w:t>a) sponzorovaný použij</w:t>
      </w:r>
      <w:r w:rsidR="00CF036B">
        <w:rPr>
          <w:rFonts w:cstheme="minorHAnsi"/>
        </w:rPr>
        <w:t>e</w:t>
      </w:r>
      <w:r w:rsidRPr="00180389">
        <w:rPr>
          <w:rFonts w:cstheme="minorHAnsi"/>
        </w:rPr>
        <w:t xml:space="preserve"> sponzorský příspěvek k jinému než sjednanému účelu; </w:t>
      </w:r>
    </w:p>
    <w:p w14:paraId="4ED70FF1" w14:textId="38B887A8" w:rsidR="005C2D6C" w:rsidRPr="00180389" w:rsidRDefault="005C2D6C" w:rsidP="005C2D6C">
      <w:pPr>
        <w:spacing w:after="0" w:line="240" w:lineRule="auto"/>
        <w:jc w:val="both"/>
        <w:rPr>
          <w:rFonts w:cstheme="minorHAnsi"/>
        </w:rPr>
      </w:pPr>
      <w:r w:rsidRPr="00180389">
        <w:rPr>
          <w:rFonts w:cstheme="minorHAnsi"/>
        </w:rPr>
        <w:t xml:space="preserve">b) sponzorovaný </w:t>
      </w:r>
      <w:r>
        <w:rPr>
          <w:rFonts w:cstheme="minorHAnsi"/>
        </w:rPr>
        <w:t>poruší některou z povinn</w:t>
      </w:r>
      <w:r w:rsidRPr="00180389">
        <w:rPr>
          <w:rFonts w:cstheme="minorHAnsi"/>
        </w:rPr>
        <w:t>ostí uvedených v čl. III, odst. 3.1. či 3.3. této smlouvy;</w:t>
      </w:r>
    </w:p>
    <w:p w14:paraId="2B8B7C00" w14:textId="0A444F94" w:rsidR="005C2D6C" w:rsidRPr="00180389" w:rsidRDefault="005C2D6C" w:rsidP="005C2D6C">
      <w:pPr>
        <w:spacing w:after="0" w:line="240" w:lineRule="auto"/>
        <w:jc w:val="both"/>
        <w:rPr>
          <w:rFonts w:cstheme="minorHAnsi"/>
        </w:rPr>
      </w:pPr>
      <w:r w:rsidRPr="00180389">
        <w:rPr>
          <w:rFonts w:cstheme="minorHAnsi"/>
        </w:rPr>
        <w:t>c) sponzorovaný neposkytne řádně sjednaného protiplnění dle čl. II, odst. 2.6. této smlouvy</w:t>
      </w:r>
      <w:r w:rsidR="0083454F">
        <w:rPr>
          <w:rFonts w:cstheme="minorHAnsi"/>
        </w:rPr>
        <w:t>.</w:t>
      </w:r>
      <w:r w:rsidRPr="00180389">
        <w:rPr>
          <w:rFonts w:cstheme="minorHAnsi"/>
        </w:rPr>
        <w:t xml:space="preserve"> </w:t>
      </w:r>
    </w:p>
    <w:p w14:paraId="076CC626" w14:textId="77777777" w:rsidR="00FD6D37" w:rsidRDefault="00FD6D37" w:rsidP="005C2D6C">
      <w:pPr>
        <w:spacing w:after="0" w:line="240" w:lineRule="auto"/>
        <w:jc w:val="both"/>
        <w:rPr>
          <w:rFonts w:cstheme="minorHAnsi"/>
        </w:rPr>
      </w:pPr>
    </w:p>
    <w:p w14:paraId="027E0F35" w14:textId="097C7A4E" w:rsidR="005C2D6C" w:rsidRDefault="005C2D6C" w:rsidP="00FD6D37">
      <w:pPr>
        <w:spacing w:after="0" w:line="240" w:lineRule="auto"/>
        <w:jc w:val="both"/>
        <w:rPr>
          <w:rFonts w:cstheme="minorHAnsi"/>
        </w:rPr>
      </w:pPr>
      <w:r w:rsidRPr="00180389">
        <w:rPr>
          <w:rFonts w:cstheme="minorHAnsi"/>
        </w:rPr>
        <w:t xml:space="preserve">Smluvní pokuta je splatná do 30 dnů od doručení jejího vyúčtování. </w:t>
      </w:r>
    </w:p>
    <w:p w14:paraId="256C328C" w14:textId="77777777" w:rsidR="0083454F" w:rsidRPr="00180389" w:rsidRDefault="0083454F" w:rsidP="005C2D6C">
      <w:pPr>
        <w:spacing w:after="0" w:line="240" w:lineRule="auto"/>
        <w:jc w:val="both"/>
        <w:rPr>
          <w:rFonts w:cstheme="minorHAnsi"/>
        </w:rPr>
      </w:pPr>
    </w:p>
    <w:p w14:paraId="391A1A0E" w14:textId="3435B3D3" w:rsidR="005C2D6C" w:rsidRPr="00180389" w:rsidRDefault="005C2D6C" w:rsidP="005C2D6C">
      <w:pPr>
        <w:spacing w:after="0" w:line="240" w:lineRule="auto"/>
        <w:jc w:val="both"/>
        <w:rPr>
          <w:rFonts w:cstheme="minorHAnsi"/>
        </w:rPr>
      </w:pPr>
      <w:r w:rsidRPr="00180389">
        <w:rPr>
          <w:rFonts w:cstheme="minorHAnsi"/>
        </w:rPr>
        <w:t>3.</w:t>
      </w:r>
      <w:r w:rsidR="00FD6D37">
        <w:rPr>
          <w:rFonts w:cstheme="minorHAnsi"/>
        </w:rPr>
        <w:t>5</w:t>
      </w:r>
      <w:r w:rsidRPr="00180389">
        <w:rPr>
          <w:rFonts w:cstheme="minorHAnsi"/>
        </w:rPr>
        <w:t xml:space="preserve">. V případě prodlení sponzora s poskytnutím sponzorského příspěvku ve sjednaném termínu je </w:t>
      </w:r>
      <w:r w:rsidR="00FD6D37">
        <w:rPr>
          <w:rFonts w:cstheme="minorHAnsi"/>
        </w:rPr>
        <w:t>sponzorovaný</w:t>
      </w:r>
      <w:r w:rsidRPr="00180389">
        <w:rPr>
          <w:rFonts w:cstheme="minorHAnsi"/>
        </w:rPr>
        <w:t xml:space="preserve"> oprávněn požadovat po sponzorovi zaplacení úroku z prodlení ve výši 0,05 % z výše sponzorského příspěvku za každý den prodlení, maximálně však do souhrnné výše odpovídající 10 % sponzorského příspěvku. Úrok z prodlení je splatný do 30 dnů od doručení jeho vyúčtování. V případě prodlení sponzora s poskytnutím sponzorského příspěvku, jež bude delší než 30 dnů, jsou sponzorovaný a zprostředkovatel oprávněni od smlouvy odstoupit. </w:t>
      </w:r>
    </w:p>
    <w:p w14:paraId="39666598" w14:textId="77777777" w:rsidR="005C2D6C" w:rsidRPr="00180389" w:rsidRDefault="005C2D6C" w:rsidP="005C2D6C">
      <w:pPr>
        <w:spacing w:after="0" w:line="240" w:lineRule="auto"/>
        <w:jc w:val="both"/>
        <w:rPr>
          <w:rFonts w:cstheme="minorHAnsi"/>
        </w:rPr>
      </w:pPr>
    </w:p>
    <w:p w14:paraId="28545A9A" w14:textId="77777777" w:rsidR="005C2D6C" w:rsidRPr="00180389" w:rsidRDefault="005C2D6C" w:rsidP="005C2D6C">
      <w:pPr>
        <w:spacing w:after="0" w:line="240" w:lineRule="auto"/>
        <w:jc w:val="both"/>
        <w:rPr>
          <w:rFonts w:cstheme="minorHAnsi"/>
        </w:rPr>
      </w:pPr>
      <w:r w:rsidRPr="00180389">
        <w:rPr>
          <w:rFonts w:cstheme="minorHAnsi"/>
        </w:rPr>
        <w:t xml:space="preserve">3.6. Kromě případů podstatného porušení smlouvy a případů v této smlouvě výslovně uvedených je sponzor oprávněn odstoupit od smlouvy v případě, že: </w:t>
      </w:r>
    </w:p>
    <w:p w14:paraId="47248C61" w14:textId="4131BB6F" w:rsidR="005C2D6C" w:rsidRPr="00180389" w:rsidRDefault="005C2D6C" w:rsidP="005C2D6C">
      <w:pPr>
        <w:spacing w:after="0" w:line="240" w:lineRule="auto"/>
        <w:jc w:val="both"/>
        <w:rPr>
          <w:rFonts w:cstheme="minorHAnsi"/>
        </w:rPr>
      </w:pPr>
      <w:r w:rsidRPr="00180389">
        <w:rPr>
          <w:rFonts w:cstheme="minorHAnsi"/>
        </w:rPr>
        <w:t xml:space="preserve">a) se v dobré víře domnívá, že sponzorovaný porušil některý závazek, prohlášení nebo záruku, jež jsou uvedeny v čl. III, odst. 3.3. této smlouvy; </w:t>
      </w:r>
    </w:p>
    <w:p w14:paraId="602A352F" w14:textId="3483A9C3" w:rsidR="005C2D6C" w:rsidRPr="00180389" w:rsidRDefault="005C2D6C" w:rsidP="005C2D6C">
      <w:pPr>
        <w:spacing w:after="0" w:line="240" w:lineRule="auto"/>
        <w:jc w:val="both"/>
        <w:rPr>
          <w:rFonts w:cstheme="minorHAnsi"/>
        </w:rPr>
      </w:pPr>
      <w:r w:rsidRPr="00180389">
        <w:rPr>
          <w:rFonts w:cstheme="minorHAnsi"/>
        </w:rPr>
        <w:t>b) sponzorovaný neposkytne řádně sjednaného protiplnění dle čl. II, odst. 2.6. této smlouvy</w:t>
      </w:r>
      <w:r w:rsidR="00FD6D37">
        <w:rPr>
          <w:rFonts w:cstheme="minorHAnsi"/>
        </w:rPr>
        <w:t>;</w:t>
      </w:r>
      <w:r w:rsidRPr="00180389">
        <w:rPr>
          <w:rFonts w:cstheme="minorHAnsi"/>
        </w:rPr>
        <w:t xml:space="preserve"> </w:t>
      </w:r>
    </w:p>
    <w:p w14:paraId="4E474502" w14:textId="15D79376" w:rsidR="005C2D6C" w:rsidRPr="00180389" w:rsidRDefault="005C2D6C" w:rsidP="005C2D6C">
      <w:pPr>
        <w:spacing w:after="0" w:line="240" w:lineRule="auto"/>
        <w:jc w:val="both"/>
        <w:rPr>
          <w:rFonts w:cstheme="minorHAnsi"/>
        </w:rPr>
      </w:pPr>
      <w:r w:rsidRPr="00180389">
        <w:rPr>
          <w:rFonts w:cstheme="minorHAnsi"/>
        </w:rPr>
        <w:lastRenderedPageBreak/>
        <w:t>c) před poskytnutím protiplnění dle čl. II, odst. 2.6. této smlouvy bylo insolvenčním soudem vydáno rozhodnutí o úpadku sponzorovaného</w:t>
      </w:r>
      <w:r w:rsidR="00FD6D37">
        <w:rPr>
          <w:rFonts w:cstheme="minorHAnsi"/>
        </w:rPr>
        <w:t>,</w:t>
      </w:r>
      <w:r w:rsidRPr="00180389">
        <w:rPr>
          <w:rFonts w:cstheme="minorHAnsi"/>
        </w:rPr>
        <w:t xml:space="preserve"> nebo byl insolvenčním soudem zamítnut návrh na vydání rozhodnutí o úpadku, a to pro nedostatek majetku sponzorovaného, nebo byl ze strany sponzorovaného podán insolvenčnímu soudu návrh na vydání rozhodnutí o úpadku sponzorovaného, anebo byl bezvýsledně veden výkon rozhodnutí nebo exekuce na majetek sponzorovaného.</w:t>
      </w:r>
    </w:p>
    <w:p w14:paraId="1F2F3E03" w14:textId="77777777" w:rsidR="005C2D6C" w:rsidRPr="00180389" w:rsidRDefault="005C2D6C" w:rsidP="005C2D6C">
      <w:pPr>
        <w:spacing w:after="0" w:line="240" w:lineRule="auto"/>
        <w:jc w:val="both"/>
        <w:rPr>
          <w:rFonts w:cstheme="minorHAnsi"/>
        </w:rPr>
      </w:pPr>
    </w:p>
    <w:p w14:paraId="726ABC39" w14:textId="77777777" w:rsidR="005C2D6C" w:rsidRPr="00180389" w:rsidRDefault="005C2D6C" w:rsidP="005C2D6C">
      <w:pPr>
        <w:spacing w:after="0" w:line="240" w:lineRule="auto"/>
        <w:jc w:val="both"/>
        <w:rPr>
          <w:rFonts w:cstheme="minorHAnsi"/>
        </w:rPr>
      </w:pPr>
    </w:p>
    <w:p w14:paraId="03C3CD53" w14:textId="77777777" w:rsidR="005C2D6C" w:rsidRPr="00180389" w:rsidRDefault="005C2D6C" w:rsidP="005C2D6C">
      <w:pPr>
        <w:spacing w:after="0" w:line="240" w:lineRule="auto"/>
        <w:jc w:val="center"/>
        <w:rPr>
          <w:rFonts w:cstheme="minorHAnsi"/>
        </w:rPr>
      </w:pPr>
      <w:r w:rsidRPr="00180389">
        <w:rPr>
          <w:rFonts w:cstheme="minorHAnsi"/>
        </w:rPr>
        <w:t>IV.</w:t>
      </w:r>
    </w:p>
    <w:p w14:paraId="09A88AF3" w14:textId="77777777" w:rsidR="005C2D6C" w:rsidRPr="00180389" w:rsidRDefault="005C2D6C" w:rsidP="005C2D6C">
      <w:pPr>
        <w:spacing w:after="0" w:line="240" w:lineRule="auto"/>
        <w:jc w:val="center"/>
        <w:rPr>
          <w:rFonts w:cstheme="minorHAnsi"/>
          <w:b/>
        </w:rPr>
      </w:pPr>
      <w:r w:rsidRPr="00180389">
        <w:rPr>
          <w:rFonts w:cstheme="minorHAnsi"/>
          <w:b/>
        </w:rPr>
        <w:t>Závěrečná ustanovení</w:t>
      </w:r>
    </w:p>
    <w:p w14:paraId="21E73CAF" w14:textId="77777777" w:rsidR="005C2D6C" w:rsidRPr="00180389" w:rsidRDefault="005C2D6C" w:rsidP="005C2D6C">
      <w:pPr>
        <w:spacing w:after="0" w:line="240" w:lineRule="auto"/>
        <w:jc w:val="both"/>
        <w:rPr>
          <w:rFonts w:cstheme="minorHAnsi"/>
        </w:rPr>
      </w:pPr>
    </w:p>
    <w:p w14:paraId="5B2F22E4" w14:textId="2581137A" w:rsidR="005C2D6C" w:rsidRDefault="005C2D6C" w:rsidP="008F75A4">
      <w:pPr>
        <w:spacing w:after="0" w:line="240" w:lineRule="auto"/>
        <w:jc w:val="both"/>
        <w:rPr>
          <w:rFonts w:cstheme="minorHAnsi"/>
        </w:rPr>
      </w:pPr>
      <w:r w:rsidRPr="00180389">
        <w:rPr>
          <w:rFonts w:cstheme="minorHAnsi"/>
        </w:rPr>
        <w:t xml:space="preserve">4.1. </w:t>
      </w:r>
      <w:r w:rsidR="008F75A4" w:rsidRPr="008F75A4">
        <w:rPr>
          <w:rFonts w:cstheme="minorHAnsi"/>
        </w:rPr>
        <w:t xml:space="preserve">Smluvní strany berou na vědomí, že tato smlouva podléhá uveřejnění v registru smluv podle zákona č. 340/2015 Sb. a současně souhlasí se zveřejněním údajů o identifikaci smluvních stran, předmětu a účelu této smlouvy, její ceně či hodnotě a datu uzavření této smlouvy. Zaslání této smlouvy správci registru smluv k uveřejnění v registru smluv zajišťuje </w:t>
      </w:r>
      <w:r w:rsidR="0004545A">
        <w:rPr>
          <w:rFonts w:cstheme="minorHAnsi"/>
        </w:rPr>
        <w:t>sponzor</w:t>
      </w:r>
      <w:r w:rsidR="008F75A4" w:rsidRPr="008F75A4">
        <w:rPr>
          <w:rFonts w:cstheme="minorHAnsi"/>
        </w:rPr>
        <w:t>. Nebude-li tato smlouva uveřejněna prostřednictvím registru smluv, není žádná ze smluvních stran oprávněna požadovat po druhé smluvní straně náhradu škody ani jiné újmy, která by jí v této souvislosti vznikla nebo vzniknout mohla.</w:t>
      </w:r>
    </w:p>
    <w:p w14:paraId="7ECF10D7" w14:textId="77777777" w:rsidR="008F75A4" w:rsidRPr="00180389" w:rsidRDefault="008F75A4" w:rsidP="008F75A4">
      <w:pPr>
        <w:spacing w:after="0" w:line="240" w:lineRule="auto"/>
        <w:jc w:val="both"/>
        <w:rPr>
          <w:rFonts w:cstheme="minorHAnsi"/>
        </w:rPr>
      </w:pPr>
    </w:p>
    <w:p w14:paraId="3A5A6A0F" w14:textId="005394B8" w:rsidR="005C2D6C" w:rsidRPr="00180389" w:rsidRDefault="005C2D6C" w:rsidP="005C2D6C">
      <w:pPr>
        <w:spacing w:after="0" w:line="240" w:lineRule="auto"/>
        <w:jc w:val="both"/>
        <w:rPr>
          <w:rFonts w:cstheme="minorHAnsi"/>
        </w:rPr>
      </w:pPr>
      <w:r w:rsidRPr="00180389">
        <w:rPr>
          <w:rFonts w:cstheme="minorHAnsi"/>
        </w:rPr>
        <w:t>4.2. Není-li uvedeno jinak, řídí se právní vztah mezi smluvními stranami ustanoveními zákona č. 89/2012 Sb., obč</w:t>
      </w:r>
      <w:r>
        <w:rPr>
          <w:rFonts w:cstheme="minorHAnsi"/>
        </w:rPr>
        <w:t>anský zákoník, v platném znění</w:t>
      </w:r>
      <w:r w:rsidR="00FD6D37">
        <w:rPr>
          <w:rFonts w:cstheme="minorHAnsi"/>
        </w:rPr>
        <w:t>.</w:t>
      </w:r>
      <w:r>
        <w:rPr>
          <w:rFonts w:cstheme="minorHAnsi"/>
        </w:rPr>
        <w:t xml:space="preserve"> </w:t>
      </w:r>
    </w:p>
    <w:p w14:paraId="39A38423" w14:textId="77777777" w:rsidR="005C2D6C" w:rsidRPr="00180389" w:rsidRDefault="005C2D6C" w:rsidP="005C2D6C">
      <w:pPr>
        <w:spacing w:after="0" w:line="240" w:lineRule="auto"/>
        <w:jc w:val="both"/>
        <w:rPr>
          <w:rFonts w:cstheme="minorHAnsi"/>
        </w:rPr>
      </w:pPr>
    </w:p>
    <w:p w14:paraId="5110FF84" w14:textId="4E586A70" w:rsidR="005C2D6C" w:rsidRPr="00180389" w:rsidRDefault="005C2D6C" w:rsidP="005C2D6C">
      <w:pPr>
        <w:spacing w:after="0" w:line="240" w:lineRule="auto"/>
        <w:jc w:val="both"/>
        <w:rPr>
          <w:rFonts w:cstheme="minorHAnsi"/>
        </w:rPr>
      </w:pPr>
      <w:r w:rsidRPr="00180389">
        <w:rPr>
          <w:rFonts w:cstheme="minorHAnsi"/>
        </w:rPr>
        <w:t>4.3. Ta</w:t>
      </w:r>
      <w:r>
        <w:rPr>
          <w:rFonts w:cstheme="minorHAnsi"/>
        </w:rPr>
        <w:t xml:space="preserve">to smlouva je sepsána ve </w:t>
      </w:r>
      <w:r w:rsidR="00FD6D37">
        <w:rPr>
          <w:rFonts w:cstheme="minorHAnsi"/>
        </w:rPr>
        <w:t>dvou</w:t>
      </w:r>
      <w:r w:rsidRPr="00180389">
        <w:rPr>
          <w:rFonts w:cstheme="minorHAnsi"/>
        </w:rPr>
        <w:t xml:space="preserve"> vyhotoveních, z nichž obd</w:t>
      </w:r>
      <w:r>
        <w:rPr>
          <w:rFonts w:cstheme="minorHAnsi"/>
        </w:rPr>
        <w:t>rží každá smluvní strana po jedné</w:t>
      </w:r>
      <w:r w:rsidRPr="00180389">
        <w:rPr>
          <w:rFonts w:cstheme="minorHAnsi"/>
        </w:rPr>
        <w:t xml:space="preserve">. </w:t>
      </w:r>
    </w:p>
    <w:p w14:paraId="14274BC3" w14:textId="77777777" w:rsidR="005C2D6C" w:rsidRPr="00180389" w:rsidRDefault="005C2D6C" w:rsidP="005C2D6C">
      <w:pPr>
        <w:spacing w:after="0" w:line="240" w:lineRule="auto"/>
        <w:jc w:val="both"/>
        <w:rPr>
          <w:rFonts w:cstheme="minorHAnsi"/>
        </w:rPr>
      </w:pPr>
    </w:p>
    <w:p w14:paraId="42924564" w14:textId="77777777" w:rsidR="005C2D6C" w:rsidRPr="00180389" w:rsidRDefault="005C2D6C" w:rsidP="005C2D6C">
      <w:pPr>
        <w:spacing w:after="0" w:line="240" w:lineRule="auto"/>
        <w:jc w:val="both"/>
        <w:rPr>
          <w:rFonts w:cstheme="minorHAnsi"/>
        </w:rPr>
      </w:pPr>
      <w:r w:rsidRPr="00180389">
        <w:rPr>
          <w:rFonts w:cstheme="minorHAnsi"/>
        </w:rPr>
        <w:t xml:space="preserve">4.4. Tato smlouva může být měněna nebo doplňována pouze písemnými číslovanými dodatky schválenými oprávněnými zástupci obou smluvních stran. </w:t>
      </w:r>
    </w:p>
    <w:p w14:paraId="007CE719" w14:textId="77777777" w:rsidR="005C2D6C" w:rsidRDefault="005C2D6C" w:rsidP="005C2D6C">
      <w:pPr>
        <w:spacing w:after="0" w:line="240" w:lineRule="auto"/>
        <w:jc w:val="both"/>
        <w:rPr>
          <w:rFonts w:cstheme="minorHAnsi"/>
        </w:rPr>
      </w:pPr>
    </w:p>
    <w:p w14:paraId="52BA4E6C" w14:textId="032EAEBE" w:rsidR="005C2D6C" w:rsidRDefault="005C2D6C" w:rsidP="005C2D6C">
      <w:pPr>
        <w:spacing w:after="0" w:line="240" w:lineRule="auto"/>
        <w:jc w:val="both"/>
        <w:rPr>
          <w:rFonts w:cstheme="minorHAnsi"/>
        </w:rPr>
      </w:pPr>
      <w:r w:rsidRPr="00180389">
        <w:rPr>
          <w:rFonts w:cstheme="minorHAnsi"/>
        </w:rPr>
        <w:t>4.5. Smluvní strany tímto prohlašují, že obsah této smlouvy řádně zvážily, její celý text přečetly a pochopily, a že ji uzavírají o své vůli a za přiměřených podmínek. Uvedené skutečnosti smluvní strany stvrzují svými podpisy.</w:t>
      </w:r>
    </w:p>
    <w:p w14:paraId="30F273F5" w14:textId="60575C0A" w:rsidR="00D1797C" w:rsidRDefault="00D1797C" w:rsidP="005C2D6C">
      <w:pPr>
        <w:spacing w:after="0" w:line="240" w:lineRule="auto"/>
        <w:jc w:val="both"/>
        <w:rPr>
          <w:rFonts w:cstheme="minorHAnsi"/>
        </w:rPr>
      </w:pPr>
    </w:p>
    <w:p w14:paraId="5B449FA4" w14:textId="27ED5784" w:rsidR="00D1797C" w:rsidRPr="00180389" w:rsidRDefault="00D1797C" w:rsidP="00D1797C">
      <w:pPr>
        <w:spacing w:after="0" w:line="240" w:lineRule="auto"/>
        <w:jc w:val="both"/>
        <w:rPr>
          <w:rFonts w:cstheme="minorHAnsi"/>
        </w:rPr>
      </w:pPr>
      <w:r>
        <w:rPr>
          <w:rFonts w:cstheme="minorHAnsi"/>
        </w:rPr>
        <w:t xml:space="preserve">4.6. </w:t>
      </w:r>
      <w:r w:rsidRPr="00180389">
        <w:rPr>
          <w:rFonts w:cstheme="minorHAnsi"/>
        </w:rPr>
        <w:t xml:space="preserve">Tato smlouva nabývá platnosti dnem, ke kterému bude </w:t>
      </w:r>
      <w:r>
        <w:rPr>
          <w:rFonts w:cstheme="minorHAnsi"/>
        </w:rPr>
        <w:t xml:space="preserve">oběma </w:t>
      </w:r>
      <w:r w:rsidRPr="00180389">
        <w:rPr>
          <w:rFonts w:cstheme="minorHAnsi"/>
        </w:rPr>
        <w:t>smluvní</w:t>
      </w:r>
      <w:r>
        <w:rPr>
          <w:rFonts w:cstheme="minorHAnsi"/>
        </w:rPr>
        <w:t>mi</w:t>
      </w:r>
      <w:r w:rsidRPr="00180389">
        <w:rPr>
          <w:rFonts w:cstheme="minorHAnsi"/>
        </w:rPr>
        <w:t xml:space="preserve"> stran</w:t>
      </w:r>
      <w:r>
        <w:rPr>
          <w:rFonts w:cstheme="minorHAnsi"/>
        </w:rPr>
        <w:t>ami Smlouva</w:t>
      </w:r>
      <w:r w:rsidRPr="00180389">
        <w:rPr>
          <w:rFonts w:cstheme="minorHAnsi"/>
        </w:rPr>
        <w:t xml:space="preserve"> podepsána</w:t>
      </w:r>
      <w:r>
        <w:rPr>
          <w:rFonts w:cstheme="minorHAnsi"/>
        </w:rPr>
        <w:t xml:space="preserve"> a účinnosti dnem zveřejnění Smlouvy v registru smluv.</w:t>
      </w:r>
    </w:p>
    <w:p w14:paraId="1272DAE8" w14:textId="77777777" w:rsidR="00D1797C" w:rsidRPr="00180389" w:rsidRDefault="00D1797C" w:rsidP="005C2D6C">
      <w:pPr>
        <w:spacing w:after="0" w:line="240" w:lineRule="auto"/>
        <w:jc w:val="both"/>
        <w:rPr>
          <w:rFonts w:cstheme="minorHAnsi"/>
        </w:rPr>
      </w:pPr>
    </w:p>
    <w:p w14:paraId="505F62BF" w14:textId="5928C540" w:rsidR="005C2D6C" w:rsidRDefault="005C2D6C" w:rsidP="005C2D6C">
      <w:pPr>
        <w:spacing w:after="0" w:line="240" w:lineRule="auto"/>
        <w:rPr>
          <w:rFonts w:cstheme="minorHAnsi"/>
        </w:rPr>
      </w:pPr>
    </w:p>
    <w:p w14:paraId="0C240910" w14:textId="77777777" w:rsidR="00FD6D37" w:rsidRPr="00180389" w:rsidRDefault="00FD6D37" w:rsidP="005C2D6C">
      <w:pPr>
        <w:spacing w:after="0" w:line="240" w:lineRule="auto"/>
        <w:rPr>
          <w:rFonts w:cstheme="minorHAnsi"/>
        </w:rPr>
      </w:pPr>
    </w:p>
    <w:p w14:paraId="0EB99A30" w14:textId="77777777" w:rsidR="005C2D6C" w:rsidRPr="00180389" w:rsidRDefault="005C2D6C" w:rsidP="005C2D6C">
      <w:pPr>
        <w:spacing w:after="0" w:line="240" w:lineRule="auto"/>
        <w:rPr>
          <w:rFonts w:cstheme="minorHAnsi"/>
        </w:rPr>
      </w:pP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5C2D6C" w:rsidRPr="00180389" w14:paraId="68A19F32" w14:textId="77777777" w:rsidTr="0085115A">
        <w:tc>
          <w:tcPr>
            <w:tcW w:w="4889" w:type="dxa"/>
          </w:tcPr>
          <w:p w14:paraId="015CDD5C" w14:textId="42285D12" w:rsidR="005C2D6C" w:rsidRPr="00180389" w:rsidRDefault="005C2D6C" w:rsidP="0085115A">
            <w:pPr>
              <w:widowControl w:val="0"/>
              <w:spacing w:after="0" w:line="240" w:lineRule="auto"/>
              <w:jc w:val="center"/>
              <w:rPr>
                <w:rFonts w:eastAsia="Times New Roman" w:cstheme="minorHAnsi"/>
                <w:lang w:eastAsia="cs-CZ"/>
              </w:rPr>
            </w:pPr>
            <w:r w:rsidRPr="00180389">
              <w:rPr>
                <w:rFonts w:eastAsia="Times New Roman" w:cstheme="minorHAnsi"/>
                <w:lang w:eastAsia="cs-CZ"/>
              </w:rPr>
              <w:t>V …………………  dne ………… 2021</w:t>
            </w:r>
          </w:p>
        </w:tc>
        <w:tc>
          <w:tcPr>
            <w:tcW w:w="4889" w:type="dxa"/>
          </w:tcPr>
          <w:p w14:paraId="62A4D58E" w14:textId="6222220B" w:rsidR="005C2D6C" w:rsidRPr="00180389" w:rsidRDefault="000561C7" w:rsidP="000561C7">
            <w:pPr>
              <w:widowControl w:val="0"/>
              <w:spacing w:after="0" w:line="240" w:lineRule="auto"/>
              <w:rPr>
                <w:rFonts w:eastAsia="Times New Roman" w:cstheme="minorHAnsi"/>
                <w:lang w:eastAsia="cs-CZ"/>
              </w:rPr>
            </w:pPr>
            <w:r>
              <w:rPr>
                <w:rFonts w:eastAsia="Times New Roman" w:cstheme="minorHAnsi"/>
                <w:lang w:eastAsia="cs-CZ"/>
              </w:rPr>
              <w:t xml:space="preserve">        </w:t>
            </w:r>
            <w:r w:rsidR="005C2D6C" w:rsidRPr="00180389">
              <w:rPr>
                <w:rFonts w:eastAsia="Times New Roman" w:cstheme="minorHAnsi"/>
                <w:lang w:eastAsia="cs-CZ"/>
              </w:rPr>
              <w:t>V Praze, dne ………… 2021</w:t>
            </w:r>
          </w:p>
        </w:tc>
      </w:tr>
      <w:tr w:rsidR="005C2D6C" w:rsidRPr="00180389" w14:paraId="42ECCCE6" w14:textId="77777777" w:rsidTr="0085115A">
        <w:tc>
          <w:tcPr>
            <w:tcW w:w="4889" w:type="dxa"/>
          </w:tcPr>
          <w:p w14:paraId="1B653B13" w14:textId="77777777" w:rsidR="005C2D6C" w:rsidRPr="00180389" w:rsidRDefault="005C2D6C" w:rsidP="0085115A">
            <w:pPr>
              <w:widowControl w:val="0"/>
              <w:spacing w:after="0" w:line="240" w:lineRule="auto"/>
              <w:rPr>
                <w:rFonts w:eastAsia="Times New Roman" w:cstheme="minorHAnsi"/>
                <w:b/>
                <w:lang w:eastAsia="cs-CZ"/>
              </w:rPr>
            </w:pPr>
          </w:p>
          <w:p w14:paraId="15980FB0" w14:textId="77777777" w:rsidR="005C2D6C" w:rsidRPr="00180389" w:rsidRDefault="005C2D6C" w:rsidP="0085115A">
            <w:pPr>
              <w:widowControl w:val="0"/>
              <w:spacing w:after="0" w:line="240" w:lineRule="auto"/>
              <w:rPr>
                <w:rFonts w:eastAsia="Times New Roman" w:cstheme="minorHAnsi"/>
                <w:b/>
                <w:lang w:eastAsia="cs-CZ"/>
              </w:rPr>
            </w:pPr>
          </w:p>
          <w:p w14:paraId="0628BBCE" w14:textId="2C78B73C" w:rsidR="000561C7" w:rsidRDefault="000561C7" w:rsidP="0085115A">
            <w:pPr>
              <w:widowControl w:val="0"/>
              <w:spacing w:after="0" w:line="240" w:lineRule="auto"/>
              <w:jc w:val="center"/>
              <w:rPr>
                <w:rFonts w:eastAsia="Times New Roman" w:cstheme="minorHAnsi"/>
                <w:b/>
                <w:lang w:eastAsia="cs-CZ"/>
              </w:rPr>
            </w:pPr>
          </w:p>
          <w:p w14:paraId="2E1A4EAB" w14:textId="4248AFBE" w:rsidR="000561C7" w:rsidRDefault="000561C7" w:rsidP="0085115A">
            <w:pPr>
              <w:widowControl w:val="0"/>
              <w:spacing w:after="0" w:line="240" w:lineRule="auto"/>
              <w:jc w:val="center"/>
              <w:rPr>
                <w:rFonts w:eastAsia="Times New Roman" w:cstheme="minorHAnsi"/>
                <w:b/>
                <w:lang w:eastAsia="cs-CZ"/>
              </w:rPr>
            </w:pPr>
          </w:p>
          <w:p w14:paraId="798AD9A5" w14:textId="77777777" w:rsidR="000561C7" w:rsidRDefault="000561C7" w:rsidP="0085115A">
            <w:pPr>
              <w:widowControl w:val="0"/>
              <w:spacing w:after="0" w:line="240" w:lineRule="auto"/>
              <w:jc w:val="center"/>
              <w:rPr>
                <w:rFonts w:eastAsia="Times New Roman" w:cstheme="minorHAnsi"/>
                <w:b/>
                <w:lang w:eastAsia="cs-CZ"/>
              </w:rPr>
            </w:pPr>
          </w:p>
          <w:p w14:paraId="36E3C49E" w14:textId="77777777" w:rsidR="000561C7" w:rsidRDefault="000561C7" w:rsidP="0085115A">
            <w:pPr>
              <w:widowControl w:val="0"/>
              <w:spacing w:after="0" w:line="240" w:lineRule="auto"/>
              <w:jc w:val="center"/>
              <w:rPr>
                <w:rFonts w:eastAsia="Times New Roman" w:cstheme="minorHAnsi"/>
                <w:b/>
                <w:lang w:eastAsia="cs-CZ"/>
              </w:rPr>
            </w:pPr>
          </w:p>
          <w:p w14:paraId="059E86DE" w14:textId="54AAC8BC" w:rsidR="005C2D6C" w:rsidRPr="00180389" w:rsidRDefault="005C2D6C" w:rsidP="0085115A">
            <w:pPr>
              <w:widowControl w:val="0"/>
              <w:spacing w:after="0" w:line="240" w:lineRule="auto"/>
              <w:jc w:val="center"/>
              <w:rPr>
                <w:rFonts w:eastAsia="Times New Roman" w:cstheme="minorHAnsi"/>
                <w:b/>
                <w:lang w:eastAsia="cs-CZ"/>
              </w:rPr>
            </w:pPr>
            <w:r w:rsidRPr="00180389">
              <w:rPr>
                <w:rFonts w:eastAsia="Times New Roman" w:cstheme="minorHAnsi"/>
                <w:b/>
                <w:lang w:eastAsia="cs-CZ"/>
              </w:rPr>
              <w:t>..........................................................</w:t>
            </w:r>
          </w:p>
          <w:p w14:paraId="5A1B2421" w14:textId="77777777" w:rsidR="00687457" w:rsidRDefault="00687457" w:rsidP="00687457">
            <w:pPr>
              <w:widowControl w:val="0"/>
              <w:spacing w:after="0" w:line="240" w:lineRule="auto"/>
              <w:jc w:val="center"/>
              <w:rPr>
                <w:rFonts w:eastAsia="Calibri" w:cstheme="minorHAnsi"/>
                <w:b/>
                <w:highlight w:val="yellow"/>
              </w:rPr>
            </w:pPr>
            <w:r>
              <w:rPr>
                <w:rFonts w:eastAsia="Calibri" w:cstheme="minorHAnsi"/>
                <w:b/>
              </w:rPr>
              <w:t>ČD-Telematika</w:t>
            </w:r>
          </w:p>
          <w:p w14:paraId="5E45EF09" w14:textId="77777777" w:rsidR="00687457" w:rsidRDefault="00687457" w:rsidP="00687457">
            <w:pPr>
              <w:widowControl w:val="0"/>
              <w:spacing w:after="0" w:line="240" w:lineRule="auto"/>
              <w:jc w:val="center"/>
              <w:rPr>
                <w:rFonts w:eastAsia="Calibri" w:cstheme="minorHAnsi"/>
              </w:rPr>
            </w:pPr>
            <w:r>
              <w:rPr>
                <w:rFonts w:eastAsia="Calibri" w:cstheme="minorHAnsi"/>
              </w:rPr>
              <w:t>Ing. David Wolski, předseda představenstva</w:t>
            </w:r>
          </w:p>
          <w:p w14:paraId="3944D372" w14:textId="61E0414E" w:rsidR="005C2D6C" w:rsidRPr="00180389" w:rsidRDefault="005C2D6C" w:rsidP="0085115A">
            <w:pPr>
              <w:widowControl w:val="0"/>
              <w:spacing w:after="0" w:line="240" w:lineRule="auto"/>
              <w:jc w:val="center"/>
              <w:rPr>
                <w:rFonts w:eastAsia="Times New Roman" w:cstheme="minorHAnsi"/>
                <w:lang w:eastAsia="cs-CZ"/>
              </w:rPr>
            </w:pPr>
          </w:p>
        </w:tc>
        <w:tc>
          <w:tcPr>
            <w:tcW w:w="4889" w:type="dxa"/>
          </w:tcPr>
          <w:p w14:paraId="20708CE4" w14:textId="77777777" w:rsidR="005C2D6C" w:rsidRPr="00180389" w:rsidRDefault="005C2D6C" w:rsidP="0085115A">
            <w:pPr>
              <w:widowControl w:val="0"/>
              <w:spacing w:after="0" w:line="240" w:lineRule="auto"/>
              <w:rPr>
                <w:rFonts w:eastAsia="Times New Roman" w:cstheme="minorHAnsi"/>
                <w:b/>
                <w:lang w:eastAsia="cs-CZ"/>
              </w:rPr>
            </w:pPr>
          </w:p>
          <w:p w14:paraId="18D9BD74" w14:textId="77777777" w:rsidR="005C2D6C" w:rsidRPr="00180389" w:rsidRDefault="005C2D6C" w:rsidP="0085115A">
            <w:pPr>
              <w:widowControl w:val="0"/>
              <w:spacing w:after="0" w:line="240" w:lineRule="auto"/>
              <w:rPr>
                <w:rFonts w:eastAsia="Times New Roman" w:cstheme="minorHAnsi"/>
                <w:b/>
                <w:lang w:eastAsia="cs-CZ"/>
              </w:rPr>
            </w:pPr>
          </w:p>
          <w:p w14:paraId="5FA83FF7" w14:textId="5ECC9609" w:rsidR="000561C7" w:rsidRDefault="000561C7" w:rsidP="0085115A">
            <w:pPr>
              <w:widowControl w:val="0"/>
              <w:spacing w:after="0" w:line="240" w:lineRule="auto"/>
              <w:jc w:val="center"/>
              <w:rPr>
                <w:rFonts w:eastAsia="Times New Roman" w:cstheme="minorHAnsi"/>
                <w:b/>
                <w:lang w:eastAsia="cs-CZ"/>
              </w:rPr>
            </w:pPr>
          </w:p>
          <w:p w14:paraId="69A4C44A" w14:textId="710B2FBC" w:rsidR="000561C7" w:rsidRDefault="000561C7" w:rsidP="0085115A">
            <w:pPr>
              <w:widowControl w:val="0"/>
              <w:spacing w:after="0" w:line="240" w:lineRule="auto"/>
              <w:jc w:val="center"/>
              <w:rPr>
                <w:rFonts w:eastAsia="Times New Roman" w:cstheme="minorHAnsi"/>
                <w:b/>
                <w:lang w:eastAsia="cs-CZ"/>
              </w:rPr>
            </w:pPr>
          </w:p>
          <w:p w14:paraId="55332BDE" w14:textId="77777777" w:rsidR="000561C7" w:rsidRDefault="000561C7" w:rsidP="0085115A">
            <w:pPr>
              <w:widowControl w:val="0"/>
              <w:spacing w:after="0" w:line="240" w:lineRule="auto"/>
              <w:jc w:val="center"/>
              <w:rPr>
                <w:rFonts w:eastAsia="Times New Roman" w:cstheme="minorHAnsi"/>
                <w:b/>
                <w:lang w:eastAsia="cs-CZ"/>
              </w:rPr>
            </w:pPr>
          </w:p>
          <w:p w14:paraId="5BC9348D" w14:textId="77777777" w:rsidR="000561C7" w:rsidRDefault="000561C7" w:rsidP="0085115A">
            <w:pPr>
              <w:widowControl w:val="0"/>
              <w:spacing w:after="0" w:line="240" w:lineRule="auto"/>
              <w:jc w:val="center"/>
              <w:rPr>
                <w:rFonts w:eastAsia="Times New Roman" w:cstheme="minorHAnsi"/>
                <w:b/>
                <w:lang w:eastAsia="cs-CZ"/>
              </w:rPr>
            </w:pPr>
          </w:p>
          <w:p w14:paraId="7445CE93" w14:textId="5AFA9F96" w:rsidR="005C2D6C" w:rsidRPr="00180389" w:rsidRDefault="005C2D6C" w:rsidP="000561C7">
            <w:pPr>
              <w:widowControl w:val="0"/>
              <w:spacing w:after="0" w:line="240" w:lineRule="auto"/>
              <w:rPr>
                <w:rFonts w:eastAsia="Times New Roman" w:cstheme="minorHAnsi"/>
                <w:b/>
                <w:lang w:eastAsia="cs-CZ"/>
              </w:rPr>
            </w:pPr>
            <w:r w:rsidRPr="00180389">
              <w:rPr>
                <w:rFonts w:eastAsia="Times New Roman" w:cstheme="minorHAnsi"/>
                <w:b/>
                <w:lang w:eastAsia="cs-CZ"/>
              </w:rPr>
              <w:t>..........................................................</w:t>
            </w:r>
          </w:p>
          <w:p w14:paraId="3512C986" w14:textId="1E0BA827" w:rsidR="005C2D6C" w:rsidRDefault="000561C7" w:rsidP="000561C7">
            <w:pPr>
              <w:widowControl w:val="0"/>
              <w:spacing w:after="0" w:line="240" w:lineRule="auto"/>
              <w:rPr>
                <w:rFonts w:cstheme="minorHAnsi"/>
                <w:b/>
                <w:bCs/>
              </w:rPr>
            </w:pPr>
            <w:r>
              <w:rPr>
                <w:rFonts w:cstheme="minorHAnsi"/>
                <w:b/>
                <w:bCs/>
              </w:rPr>
              <w:t xml:space="preserve">    </w:t>
            </w:r>
            <w:r w:rsidR="005C2D6C" w:rsidRPr="00A57B83">
              <w:rPr>
                <w:rFonts w:cstheme="minorHAnsi"/>
                <w:b/>
                <w:bCs/>
              </w:rPr>
              <w:t>Správa železnic, státní organizace</w:t>
            </w:r>
          </w:p>
          <w:p w14:paraId="2CC9F7B7" w14:textId="0CFD0F73" w:rsidR="005C2D6C" w:rsidRDefault="000561C7" w:rsidP="000561C7">
            <w:pPr>
              <w:widowControl w:val="0"/>
              <w:spacing w:after="0" w:line="240" w:lineRule="auto"/>
              <w:rPr>
                <w:rFonts w:cstheme="minorHAnsi"/>
                <w:bCs/>
              </w:rPr>
            </w:pPr>
            <w:r>
              <w:rPr>
                <w:rFonts w:cstheme="minorHAnsi"/>
                <w:bCs/>
              </w:rPr>
              <w:t xml:space="preserve">          </w:t>
            </w:r>
            <w:r w:rsidR="005C2D6C" w:rsidRPr="001E7E7B">
              <w:rPr>
                <w:rFonts w:cstheme="minorHAnsi"/>
                <w:bCs/>
              </w:rPr>
              <w:t xml:space="preserve">Ing. </w:t>
            </w:r>
            <w:r w:rsidR="005C2D6C">
              <w:rPr>
                <w:rFonts w:cstheme="minorHAnsi"/>
                <w:bCs/>
              </w:rPr>
              <w:t>Petr Mádle, ředitel CTD</w:t>
            </w:r>
          </w:p>
          <w:p w14:paraId="563133DB" w14:textId="77777777" w:rsidR="00BB61F7" w:rsidRDefault="00BB61F7" w:rsidP="000561C7">
            <w:pPr>
              <w:widowControl w:val="0"/>
              <w:spacing w:after="0" w:line="240" w:lineRule="auto"/>
              <w:rPr>
                <w:rFonts w:cstheme="minorHAnsi"/>
                <w:bCs/>
              </w:rPr>
            </w:pPr>
          </w:p>
          <w:p w14:paraId="389F4641" w14:textId="77777777" w:rsidR="00BB61F7" w:rsidRDefault="00BB61F7" w:rsidP="000561C7">
            <w:pPr>
              <w:widowControl w:val="0"/>
              <w:spacing w:after="0" w:line="240" w:lineRule="auto"/>
              <w:rPr>
                <w:rFonts w:cstheme="minorHAnsi"/>
                <w:bCs/>
              </w:rPr>
            </w:pPr>
          </w:p>
          <w:p w14:paraId="5B30FFBF" w14:textId="77777777" w:rsidR="005C2D6C" w:rsidRPr="001E7E7B" w:rsidRDefault="005C2D6C" w:rsidP="0085115A">
            <w:pPr>
              <w:widowControl w:val="0"/>
              <w:spacing w:after="0" w:line="240" w:lineRule="auto"/>
              <w:jc w:val="center"/>
              <w:rPr>
                <w:rFonts w:cstheme="minorHAnsi"/>
                <w:bCs/>
              </w:rPr>
            </w:pPr>
          </w:p>
          <w:p w14:paraId="01D01B2E" w14:textId="77777777" w:rsidR="005C2D6C" w:rsidRPr="00180389" w:rsidRDefault="005C2D6C" w:rsidP="0085115A">
            <w:pPr>
              <w:widowControl w:val="0"/>
              <w:spacing w:after="0" w:line="240" w:lineRule="auto"/>
              <w:jc w:val="center"/>
              <w:rPr>
                <w:rFonts w:cstheme="minorHAnsi"/>
                <w:bCs/>
              </w:rPr>
            </w:pPr>
          </w:p>
          <w:p w14:paraId="27AF708E" w14:textId="77777777" w:rsidR="005C2D6C" w:rsidRPr="00180389" w:rsidRDefault="005C2D6C" w:rsidP="0085115A">
            <w:pPr>
              <w:widowControl w:val="0"/>
              <w:spacing w:after="0" w:line="240" w:lineRule="auto"/>
              <w:jc w:val="center"/>
              <w:rPr>
                <w:rFonts w:eastAsia="Times New Roman" w:cstheme="minorHAnsi"/>
                <w:lang w:eastAsia="cs-CZ"/>
              </w:rPr>
            </w:pPr>
          </w:p>
          <w:p w14:paraId="107DBDF3" w14:textId="2B5C959A" w:rsidR="005C2D6C" w:rsidRPr="00180389" w:rsidRDefault="00A25DE3" w:rsidP="00A25DE3">
            <w:pPr>
              <w:widowControl w:val="0"/>
              <w:tabs>
                <w:tab w:val="left" w:pos="4007"/>
              </w:tabs>
              <w:spacing w:after="0" w:line="240" w:lineRule="auto"/>
              <w:rPr>
                <w:rFonts w:eastAsia="Times New Roman" w:cstheme="minorHAnsi"/>
                <w:lang w:eastAsia="cs-CZ"/>
              </w:rPr>
            </w:pPr>
            <w:r>
              <w:rPr>
                <w:rFonts w:eastAsia="Times New Roman" w:cstheme="minorHAnsi"/>
                <w:lang w:eastAsia="cs-CZ"/>
              </w:rPr>
              <w:tab/>
            </w:r>
          </w:p>
        </w:tc>
      </w:tr>
      <w:tr w:rsidR="005C2D6C" w:rsidRPr="00180389" w14:paraId="12060272" w14:textId="77777777" w:rsidTr="0085115A">
        <w:trPr>
          <w:gridAfter w:val="1"/>
          <w:wAfter w:w="4889" w:type="dxa"/>
        </w:trPr>
        <w:tc>
          <w:tcPr>
            <w:tcW w:w="4889" w:type="dxa"/>
          </w:tcPr>
          <w:p w14:paraId="25320A56" w14:textId="77777777" w:rsidR="00BB61F7" w:rsidRDefault="00BB61F7" w:rsidP="00BB61F7">
            <w:pPr>
              <w:widowControl w:val="0"/>
              <w:spacing w:after="0" w:line="240" w:lineRule="auto"/>
              <w:jc w:val="center"/>
              <w:rPr>
                <w:rFonts w:eastAsia="Times New Roman" w:cstheme="minorHAnsi"/>
                <w:b/>
                <w:lang w:eastAsia="cs-CZ"/>
              </w:rPr>
            </w:pPr>
          </w:p>
          <w:p w14:paraId="0BC35532" w14:textId="77777777" w:rsidR="00BB61F7" w:rsidRPr="00180389" w:rsidRDefault="00BB61F7" w:rsidP="00BB61F7">
            <w:pPr>
              <w:widowControl w:val="0"/>
              <w:spacing w:after="0" w:line="240" w:lineRule="auto"/>
              <w:jc w:val="center"/>
              <w:rPr>
                <w:rFonts w:eastAsia="Times New Roman" w:cstheme="minorHAnsi"/>
                <w:b/>
                <w:lang w:eastAsia="cs-CZ"/>
              </w:rPr>
            </w:pPr>
            <w:r w:rsidRPr="00180389">
              <w:rPr>
                <w:rFonts w:eastAsia="Times New Roman" w:cstheme="minorHAnsi"/>
                <w:b/>
                <w:lang w:eastAsia="cs-CZ"/>
              </w:rPr>
              <w:t>..........................................................</w:t>
            </w:r>
          </w:p>
          <w:p w14:paraId="5FA80B5F" w14:textId="77777777" w:rsidR="00BB61F7" w:rsidRDefault="00BB61F7" w:rsidP="00BB61F7">
            <w:pPr>
              <w:widowControl w:val="0"/>
              <w:spacing w:after="0" w:line="240" w:lineRule="auto"/>
              <w:jc w:val="center"/>
              <w:rPr>
                <w:rFonts w:eastAsia="Calibri" w:cstheme="minorHAnsi"/>
                <w:b/>
                <w:highlight w:val="yellow"/>
              </w:rPr>
            </w:pPr>
            <w:r>
              <w:rPr>
                <w:rFonts w:eastAsia="Calibri" w:cstheme="minorHAnsi"/>
                <w:b/>
              </w:rPr>
              <w:t>ČD-Telematika</w:t>
            </w:r>
          </w:p>
          <w:p w14:paraId="4CC91BCB" w14:textId="5E4040F0" w:rsidR="00BB61F7" w:rsidRDefault="00BB61F7" w:rsidP="00BB61F7">
            <w:pPr>
              <w:widowControl w:val="0"/>
              <w:spacing w:after="0" w:line="240" w:lineRule="auto"/>
              <w:jc w:val="center"/>
              <w:rPr>
                <w:rFonts w:eastAsia="Calibri" w:cstheme="minorHAnsi"/>
              </w:rPr>
            </w:pPr>
            <w:r>
              <w:rPr>
                <w:rFonts w:eastAsia="Calibri" w:cstheme="minorHAnsi"/>
              </w:rPr>
              <w:t xml:space="preserve">Mgr. Michal </w:t>
            </w:r>
            <w:proofErr w:type="spellStart"/>
            <w:r>
              <w:rPr>
                <w:rFonts w:eastAsia="Calibri" w:cstheme="minorHAnsi"/>
              </w:rPr>
              <w:t>Krapinec</w:t>
            </w:r>
            <w:proofErr w:type="spellEnd"/>
            <w:r>
              <w:rPr>
                <w:rFonts w:eastAsia="Calibri" w:cstheme="minorHAnsi"/>
              </w:rPr>
              <w:t>, člen představenstva</w:t>
            </w:r>
          </w:p>
          <w:p w14:paraId="117D612F" w14:textId="30F82FEB" w:rsidR="005C2D6C" w:rsidRPr="00180389" w:rsidRDefault="005C2D6C" w:rsidP="0085115A">
            <w:pPr>
              <w:widowControl w:val="0"/>
              <w:spacing w:after="0" w:line="240" w:lineRule="auto"/>
              <w:jc w:val="center"/>
              <w:rPr>
                <w:rFonts w:eastAsia="Times New Roman" w:cstheme="minorHAnsi"/>
                <w:lang w:eastAsia="cs-CZ"/>
              </w:rPr>
            </w:pPr>
          </w:p>
        </w:tc>
      </w:tr>
      <w:tr w:rsidR="005C2D6C" w:rsidRPr="00180389" w14:paraId="12841719" w14:textId="77777777" w:rsidTr="0085115A">
        <w:trPr>
          <w:gridAfter w:val="1"/>
          <w:wAfter w:w="4889" w:type="dxa"/>
        </w:trPr>
        <w:tc>
          <w:tcPr>
            <w:tcW w:w="4889" w:type="dxa"/>
          </w:tcPr>
          <w:p w14:paraId="3D376E02" w14:textId="3C530D0F" w:rsidR="005C2D6C" w:rsidRPr="001E7E7B" w:rsidRDefault="005C2D6C" w:rsidP="0085115A">
            <w:pPr>
              <w:widowControl w:val="0"/>
              <w:spacing w:after="0" w:line="240" w:lineRule="auto"/>
              <w:jc w:val="center"/>
              <w:rPr>
                <w:rFonts w:eastAsia="Times New Roman" w:cstheme="minorHAnsi"/>
                <w:lang w:eastAsia="cs-CZ"/>
              </w:rPr>
            </w:pPr>
          </w:p>
        </w:tc>
      </w:tr>
    </w:tbl>
    <w:p w14:paraId="7076E1C9" w14:textId="77777777" w:rsidR="005C2D6C" w:rsidRPr="00180389" w:rsidRDefault="005C2D6C" w:rsidP="005C2D6C">
      <w:pPr>
        <w:spacing w:after="0" w:line="240" w:lineRule="auto"/>
        <w:rPr>
          <w:rFonts w:cstheme="minorHAnsi"/>
        </w:rPr>
      </w:pPr>
    </w:p>
    <w:p w14:paraId="5D5BEF63" w14:textId="77777777" w:rsidR="005C2D6C" w:rsidRPr="00450688" w:rsidRDefault="005C2D6C" w:rsidP="00C21DE6"/>
    <w:sectPr w:rsidR="005C2D6C" w:rsidRPr="00450688" w:rsidSect="00FC6389">
      <w:headerReference w:type="default" r:id="rId11"/>
      <w:footerReference w:type="default" r:id="rId12"/>
      <w:headerReference w:type="first" r:id="rId13"/>
      <w:footerReference w:type="first" r:id="rId14"/>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24F6" w14:textId="77777777" w:rsidR="00325811" w:rsidRDefault="00325811" w:rsidP="00962258">
      <w:pPr>
        <w:spacing w:after="0" w:line="240" w:lineRule="auto"/>
      </w:pPr>
      <w:r>
        <w:separator/>
      </w:r>
    </w:p>
  </w:endnote>
  <w:endnote w:type="continuationSeparator" w:id="0">
    <w:p w14:paraId="2939B5D4" w14:textId="77777777" w:rsidR="00325811" w:rsidRDefault="00325811"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F1715C" w14:paraId="1498DB34" w14:textId="77777777" w:rsidTr="00D831A3">
      <w:tc>
        <w:tcPr>
          <w:tcW w:w="1361" w:type="dxa"/>
          <w:tcMar>
            <w:left w:w="0" w:type="dxa"/>
            <w:right w:w="0" w:type="dxa"/>
          </w:tcMar>
          <w:vAlign w:val="bottom"/>
        </w:tcPr>
        <w:p w14:paraId="05B3709D" w14:textId="266E9FA8" w:rsidR="00F1715C" w:rsidRPr="00B8518B" w:rsidRDefault="00F1715C" w:rsidP="00B8518B">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931C2">
            <w:rPr>
              <w:rStyle w:val="slostrnky"/>
              <w:noProof/>
            </w:rPr>
            <w:t>3</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D931C2">
            <w:rPr>
              <w:rStyle w:val="slostrnky"/>
              <w:noProof/>
            </w:rPr>
            <w:t>3</w:t>
          </w:r>
          <w:r w:rsidRPr="00B8518B">
            <w:rPr>
              <w:rStyle w:val="slostrnky"/>
            </w:rPr>
            <w:fldChar w:fldCharType="end"/>
          </w:r>
        </w:p>
      </w:tc>
      <w:tc>
        <w:tcPr>
          <w:tcW w:w="3458" w:type="dxa"/>
          <w:shd w:val="clear" w:color="auto" w:fill="auto"/>
          <w:tcMar>
            <w:left w:w="0" w:type="dxa"/>
            <w:right w:w="0" w:type="dxa"/>
          </w:tcMar>
        </w:tcPr>
        <w:p w14:paraId="4FF3EBA2" w14:textId="77777777" w:rsidR="00F1715C" w:rsidRDefault="00F1715C" w:rsidP="00B8518B">
          <w:pPr>
            <w:pStyle w:val="Zpat"/>
          </w:pPr>
        </w:p>
      </w:tc>
      <w:tc>
        <w:tcPr>
          <w:tcW w:w="2835" w:type="dxa"/>
          <w:shd w:val="clear" w:color="auto" w:fill="auto"/>
          <w:tcMar>
            <w:left w:w="0" w:type="dxa"/>
            <w:right w:w="0" w:type="dxa"/>
          </w:tcMar>
        </w:tcPr>
        <w:p w14:paraId="5BA39352" w14:textId="77777777" w:rsidR="00F1715C" w:rsidRDefault="00F1715C" w:rsidP="00B8518B">
          <w:pPr>
            <w:pStyle w:val="Zpat"/>
          </w:pPr>
        </w:p>
      </w:tc>
      <w:tc>
        <w:tcPr>
          <w:tcW w:w="2921" w:type="dxa"/>
        </w:tcPr>
        <w:p w14:paraId="2D579917" w14:textId="77777777" w:rsidR="00F1715C" w:rsidRDefault="00F1715C" w:rsidP="00D831A3">
          <w:pPr>
            <w:pStyle w:val="Zpat"/>
          </w:pPr>
        </w:p>
      </w:tc>
    </w:tr>
  </w:tbl>
  <w:p w14:paraId="471E172F" w14:textId="77777777" w:rsidR="00F1715C" w:rsidRPr="00B8518B" w:rsidRDefault="00F1715C" w:rsidP="00B8518B">
    <w:pPr>
      <w:pStyle w:val="Zpat"/>
      <w:rPr>
        <w:sz w:val="2"/>
        <w:szCs w:val="2"/>
      </w:rPr>
    </w:pPr>
    <w:r>
      <w:rPr>
        <w:noProof/>
        <w:sz w:val="2"/>
        <w:szCs w:val="2"/>
        <w:lang w:eastAsia="cs-CZ"/>
      </w:rPr>
      <mc:AlternateContent>
        <mc:Choice Requires="wps">
          <w:drawing>
            <wp:anchor distT="0" distB="0" distL="114300" distR="114300" simplePos="0" relativeHeight="251662336" behindDoc="1" locked="1" layoutInCell="1" allowOverlap="1" wp14:anchorId="56B4E183" wp14:editId="743C391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45193E" id="Straight Connector 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ebKUft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60288" behindDoc="1" locked="1" layoutInCell="1" allowOverlap="1" wp14:anchorId="45678478" wp14:editId="2F51CA55">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E6C948" id="Straight Connector 2"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4197" w:type="dxa"/>
      <w:tblInd w:w="-136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0" w:type="dxa"/>
        <w:right w:w="170" w:type="dxa"/>
      </w:tblCellMar>
      <w:tblLook w:val="0600" w:firstRow="0" w:lastRow="0" w:firstColumn="0" w:lastColumn="0" w:noHBand="1" w:noVBand="1"/>
    </w:tblPr>
    <w:tblGrid>
      <w:gridCol w:w="1356"/>
      <w:gridCol w:w="2841"/>
    </w:tblGrid>
    <w:tr w:rsidR="00B303E1" w14:paraId="15D573A5" w14:textId="0F60AC44" w:rsidTr="00B303E1">
      <w:tc>
        <w:tcPr>
          <w:tcW w:w="1356" w:type="dxa"/>
          <w:tcBorders>
            <w:top w:val="nil"/>
            <w:left w:val="nil"/>
            <w:bottom w:val="nil"/>
          </w:tcBorders>
          <w:tcMar>
            <w:left w:w="0" w:type="dxa"/>
            <w:right w:w="0" w:type="dxa"/>
          </w:tcMar>
          <w:vAlign w:val="bottom"/>
        </w:tcPr>
        <w:p w14:paraId="1A8AEC89" w14:textId="3AA33EC7" w:rsidR="00B303E1" w:rsidRPr="00B8518B" w:rsidRDefault="00B303E1" w:rsidP="00460660">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931C2">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D931C2">
            <w:rPr>
              <w:rStyle w:val="slostrnky"/>
              <w:noProof/>
            </w:rPr>
            <w:t>3</w:t>
          </w:r>
          <w:r w:rsidRPr="00B8518B">
            <w:rPr>
              <w:rStyle w:val="slostrnky"/>
            </w:rPr>
            <w:fldChar w:fldCharType="end"/>
          </w:r>
        </w:p>
      </w:tc>
      <w:tc>
        <w:tcPr>
          <w:tcW w:w="2841" w:type="dxa"/>
          <w:shd w:val="clear" w:color="auto" w:fill="auto"/>
          <w:tcMar>
            <w:left w:w="0" w:type="dxa"/>
            <w:right w:w="0" w:type="dxa"/>
          </w:tcMar>
        </w:tcPr>
        <w:p w14:paraId="61D7EAEF" w14:textId="1709A6D7" w:rsidR="00B303E1" w:rsidRDefault="00B303E1" w:rsidP="00460660">
          <w:pPr>
            <w:pStyle w:val="Zpat"/>
          </w:pPr>
        </w:p>
      </w:tc>
    </w:tr>
  </w:tbl>
  <w:p w14:paraId="38C22B94" w14:textId="685245A4" w:rsidR="00F1715C" w:rsidRPr="00B8518B" w:rsidRDefault="00B303E1" w:rsidP="00460660">
    <w:pPr>
      <w:pStyle w:val="Zpat"/>
      <w:rPr>
        <w:sz w:val="2"/>
        <w:szCs w:val="2"/>
      </w:rPr>
    </w:pPr>
    <w:r>
      <w:rPr>
        <w:noProof/>
        <w:lang w:eastAsia="cs-CZ"/>
      </w:rPr>
      <w:drawing>
        <wp:anchor distT="0" distB="0" distL="114300" distR="114300" simplePos="0" relativeHeight="251664384" behindDoc="0" locked="0" layoutInCell="1" allowOverlap="1" wp14:anchorId="6CA5FB48" wp14:editId="302525E9">
          <wp:simplePos x="0" y="0"/>
          <wp:positionH relativeFrom="column">
            <wp:posOffset>-14817</wp:posOffset>
          </wp:positionH>
          <wp:positionV relativeFrom="paragraph">
            <wp:posOffset>-335280</wp:posOffset>
          </wp:positionV>
          <wp:extent cx="6282000" cy="788400"/>
          <wp:effectExtent l="0" t="0" r="508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Ž_ dopisní papír_cz_1-2.jpg"/>
                  <pic:cNvPicPr/>
                </pic:nvPicPr>
                <pic:blipFill>
                  <a:blip r:embed="rId1">
                    <a:extLst>
                      <a:ext uri="{28A0092B-C50C-407E-A947-70E740481C1C}">
                        <a14:useLocalDpi xmlns:a14="http://schemas.microsoft.com/office/drawing/2010/main" val="0"/>
                      </a:ext>
                    </a:extLst>
                  </a:blip>
                  <a:stretch>
                    <a:fillRect/>
                  </a:stretch>
                </pic:blipFill>
                <pic:spPr>
                  <a:xfrm>
                    <a:off x="0" y="0"/>
                    <a:ext cx="6282000" cy="788400"/>
                  </a:xfrm>
                  <a:prstGeom prst="rect">
                    <a:avLst/>
                  </a:prstGeom>
                </pic:spPr>
              </pic:pic>
            </a:graphicData>
          </a:graphic>
          <wp14:sizeRelH relativeFrom="margin">
            <wp14:pctWidth>0</wp14:pctWidth>
          </wp14:sizeRelH>
          <wp14:sizeRelV relativeFrom="margin">
            <wp14:pctHeight>0</wp14:pctHeight>
          </wp14:sizeRelV>
        </wp:anchor>
      </w:drawing>
    </w:r>
    <w:r w:rsidR="00F1715C">
      <w:rPr>
        <w:noProof/>
        <w:sz w:val="2"/>
        <w:szCs w:val="2"/>
        <w:lang w:eastAsia="cs-CZ"/>
      </w:rPr>
      <mc:AlternateContent>
        <mc:Choice Requires="wps">
          <w:drawing>
            <wp:anchor distT="0" distB="0" distL="114300" distR="114300" simplePos="0" relativeHeight="251659264" behindDoc="1" locked="1" layoutInCell="1" allowOverlap="1" wp14:anchorId="0A35A548" wp14:editId="5CA1547C">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8B04BE" id="Straight Connector 7"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k/Dma9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sidR="00F1715C">
      <w:rPr>
        <w:noProof/>
        <w:sz w:val="2"/>
        <w:szCs w:val="2"/>
        <w:lang w:eastAsia="cs-CZ"/>
      </w:rPr>
      <mc:AlternateContent>
        <mc:Choice Requires="wps">
          <w:drawing>
            <wp:anchor distT="0" distB="0" distL="114300" distR="114300" simplePos="0" relativeHeight="251657216" behindDoc="1" locked="1" layoutInCell="1" allowOverlap="1" wp14:anchorId="27876168" wp14:editId="0FB0A009">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44B553" id="Straight Connector 10"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" strokecolor="#ff5200 [3205]" strokeweight="2pt">
              <v:stroke joinstyle="miter"/>
              <w10:wrap anchorx="page" anchory="page"/>
              <w10:anchorlock/>
            </v:line>
          </w:pict>
        </mc:Fallback>
      </mc:AlternateContent>
    </w:r>
  </w:p>
  <w:p w14:paraId="0C0E8DCF" w14:textId="77777777" w:rsidR="00F1715C" w:rsidRPr="00460660" w:rsidRDefault="00F171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9E3C" w14:textId="77777777" w:rsidR="00325811" w:rsidRDefault="00325811" w:rsidP="00962258">
      <w:pPr>
        <w:spacing w:after="0" w:line="240" w:lineRule="auto"/>
      </w:pPr>
      <w:r>
        <w:separator/>
      </w:r>
    </w:p>
  </w:footnote>
  <w:footnote w:type="continuationSeparator" w:id="0">
    <w:p w14:paraId="17A43F7C" w14:textId="77777777" w:rsidR="00325811" w:rsidRDefault="00325811"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7B64CEB7" w14:textId="77777777" w:rsidTr="00C02D0A">
      <w:trPr>
        <w:trHeight w:hRule="exact" w:val="454"/>
      </w:trPr>
      <w:tc>
        <w:tcPr>
          <w:tcW w:w="1361" w:type="dxa"/>
          <w:tcMar>
            <w:top w:w="57" w:type="dxa"/>
            <w:left w:w="0" w:type="dxa"/>
            <w:right w:w="0" w:type="dxa"/>
          </w:tcMar>
        </w:tcPr>
        <w:p w14:paraId="0E127A64" w14:textId="77777777" w:rsidR="00F1715C" w:rsidRPr="00B8518B" w:rsidRDefault="00F1715C" w:rsidP="00523EA7">
          <w:pPr>
            <w:pStyle w:val="Zpat"/>
            <w:rPr>
              <w:rStyle w:val="slostrnky"/>
            </w:rPr>
          </w:pPr>
        </w:p>
      </w:tc>
      <w:tc>
        <w:tcPr>
          <w:tcW w:w="3458" w:type="dxa"/>
          <w:shd w:val="clear" w:color="auto" w:fill="auto"/>
          <w:tcMar>
            <w:top w:w="57" w:type="dxa"/>
            <w:left w:w="0" w:type="dxa"/>
            <w:right w:w="0" w:type="dxa"/>
          </w:tcMar>
        </w:tcPr>
        <w:p w14:paraId="75EE143C" w14:textId="77777777" w:rsidR="00F1715C" w:rsidRDefault="00F1715C" w:rsidP="00523EA7">
          <w:pPr>
            <w:pStyle w:val="Zpat"/>
          </w:pPr>
        </w:p>
      </w:tc>
      <w:tc>
        <w:tcPr>
          <w:tcW w:w="5698" w:type="dxa"/>
          <w:shd w:val="clear" w:color="auto" w:fill="auto"/>
          <w:tcMar>
            <w:top w:w="57" w:type="dxa"/>
            <w:left w:w="0" w:type="dxa"/>
            <w:right w:w="0" w:type="dxa"/>
          </w:tcMar>
        </w:tcPr>
        <w:p w14:paraId="498B2DB1" w14:textId="77777777" w:rsidR="00F1715C" w:rsidRPr="00D6163D" w:rsidRDefault="00F1715C" w:rsidP="00D6163D">
          <w:pPr>
            <w:pStyle w:val="Druhdokumentu"/>
          </w:pPr>
        </w:p>
      </w:tc>
    </w:tr>
  </w:tbl>
  <w:p w14:paraId="655B4681" w14:textId="3910312D" w:rsidR="00F1715C" w:rsidRPr="00D6163D" w:rsidRDefault="00F1715C">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2042"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6"/>
      <w:gridCol w:w="6"/>
      <w:gridCol w:w="12018"/>
      <w:gridCol w:w="6"/>
      <w:gridCol w:w="6"/>
    </w:tblGrid>
    <w:tr w:rsidR="00255C6F" w14:paraId="463799C6" w14:textId="77777777" w:rsidTr="00255C6F">
      <w:trPr>
        <w:trHeight w:hRule="exact" w:val="936"/>
      </w:trPr>
      <w:tc>
        <w:tcPr>
          <w:tcW w:w="12030" w:type="dxa"/>
          <w:gridSpan w:val="3"/>
          <w:tcMar>
            <w:left w:w="0" w:type="dxa"/>
            <w:right w:w="0" w:type="dxa"/>
          </w:tcMar>
        </w:tcPr>
        <w:p w14:paraId="1975A15C" w14:textId="028653E1" w:rsidR="00F1715C" w:rsidRPr="00B8518B" w:rsidRDefault="00F1715C" w:rsidP="00FC6389">
          <w:pPr>
            <w:pStyle w:val="Zpat"/>
            <w:rPr>
              <w:rStyle w:val="slostrnky"/>
            </w:rPr>
          </w:pPr>
        </w:p>
      </w:tc>
      <w:tc>
        <w:tcPr>
          <w:tcW w:w="6" w:type="dxa"/>
          <w:shd w:val="clear" w:color="auto" w:fill="auto"/>
          <w:tcMar>
            <w:left w:w="0" w:type="dxa"/>
            <w:right w:w="0" w:type="dxa"/>
          </w:tcMar>
        </w:tcPr>
        <w:p w14:paraId="50BBF8FF" w14:textId="5FC8DFC1" w:rsidR="00F1715C" w:rsidRDefault="00F1715C" w:rsidP="00FC6389">
          <w:pPr>
            <w:pStyle w:val="Zpat"/>
          </w:pPr>
        </w:p>
      </w:tc>
      <w:tc>
        <w:tcPr>
          <w:tcW w:w="6" w:type="dxa"/>
          <w:shd w:val="clear" w:color="auto" w:fill="auto"/>
          <w:tcMar>
            <w:left w:w="0" w:type="dxa"/>
            <w:right w:w="0" w:type="dxa"/>
          </w:tcMar>
        </w:tcPr>
        <w:p w14:paraId="564C3FC7" w14:textId="77777777" w:rsidR="00F1715C" w:rsidRPr="00D6163D" w:rsidRDefault="00F1715C" w:rsidP="00FC6389">
          <w:pPr>
            <w:pStyle w:val="Druhdokumentu"/>
          </w:pPr>
        </w:p>
      </w:tc>
    </w:tr>
    <w:tr w:rsidR="00255C6F" w14:paraId="20BE4DDB" w14:textId="77777777" w:rsidTr="00255C6F">
      <w:trPr>
        <w:gridAfter w:val="3"/>
        <w:wAfter w:w="12030" w:type="dxa"/>
        <w:trHeight w:hRule="exact" w:val="1077"/>
      </w:trPr>
      <w:tc>
        <w:tcPr>
          <w:tcW w:w="6" w:type="dxa"/>
          <w:shd w:val="clear" w:color="auto" w:fill="auto"/>
          <w:tcMar>
            <w:left w:w="0" w:type="dxa"/>
            <w:right w:w="0" w:type="dxa"/>
          </w:tcMar>
        </w:tcPr>
        <w:p w14:paraId="1B8CC50C" w14:textId="58E2CC5A" w:rsidR="00255C6F" w:rsidRDefault="00255C6F" w:rsidP="00FC6389">
          <w:pPr>
            <w:pStyle w:val="Zpat"/>
          </w:pPr>
        </w:p>
      </w:tc>
      <w:tc>
        <w:tcPr>
          <w:tcW w:w="6" w:type="dxa"/>
          <w:shd w:val="clear" w:color="auto" w:fill="auto"/>
          <w:tcMar>
            <w:left w:w="0" w:type="dxa"/>
            <w:right w:w="0" w:type="dxa"/>
          </w:tcMar>
        </w:tcPr>
        <w:p w14:paraId="02701410" w14:textId="77777777" w:rsidR="00255C6F" w:rsidRPr="00D6163D" w:rsidRDefault="00255C6F" w:rsidP="00FC6389">
          <w:pPr>
            <w:pStyle w:val="Druhdokumentu"/>
          </w:pPr>
        </w:p>
      </w:tc>
    </w:tr>
  </w:tbl>
  <w:p w14:paraId="3FBD8C33" w14:textId="4AD7B62A" w:rsidR="00F1715C" w:rsidRPr="00D6163D" w:rsidRDefault="00255C6F" w:rsidP="00FC6389">
    <w:pPr>
      <w:pStyle w:val="Zhlav"/>
      <w:rPr>
        <w:sz w:val="8"/>
        <w:szCs w:val="8"/>
      </w:rPr>
    </w:pPr>
    <w:r>
      <w:rPr>
        <w:noProof/>
        <w:sz w:val="8"/>
        <w:szCs w:val="8"/>
        <w:lang w:eastAsia="cs-CZ"/>
      </w:rPr>
      <w:drawing>
        <wp:anchor distT="0" distB="0" distL="114300" distR="114300" simplePos="0" relativeHeight="251663360" behindDoc="0" locked="0" layoutInCell="1" allowOverlap="1" wp14:anchorId="1D514908" wp14:editId="2A68C0BB">
          <wp:simplePos x="0" y="0"/>
          <wp:positionH relativeFrom="column">
            <wp:posOffset>-1304925</wp:posOffset>
          </wp:positionH>
          <wp:positionV relativeFrom="paragraph">
            <wp:posOffset>-1718945</wp:posOffset>
          </wp:positionV>
          <wp:extent cx="7563600" cy="1328400"/>
          <wp:effectExtent l="0" t="0" r="0" b="5715"/>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Ž_ dopisní papír_cz_1.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328400"/>
                  </a:xfrm>
                  <a:prstGeom prst="rect">
                    <a:avLst/>
                  </a:prstGeom>
                </pic:spPr>
              </pic:pic>
            </a:graphicData>
          </a:graphic>
          <wp14:sizeRelH relativeFrom="margin">
            <wp14:pctWidth>0</wp14:pctWidth>
          </wp14:sizeRelH>
          <wp14:sizeRelV relativeFrom="margin">
            <wp14:pctHeight>0</wp14:pctHeight>
          </wp14:sizeRelV>
        </wp:anchor>
      </w:drawing>
    </w:r>
  </w:p>
  <w:p w14:paraId="65B84F80"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F2B7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3" w15:restartNumberingAfterBreak="0">
    <w:nsid w:val="1E0F6460"/>
    <w:multiLevelType w:val="hybridMultilevel"/>
    <w:tmpl w:val="05B2D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F76403"/>
    <w:multiLevelType w:val="multilevel"/>
    <w:tmpl w:val="0D34D660"/>
    <w:numStyleLink w:val="ListBulletmultilevel"/>
  </w:abstractNum>
  <w:abstractNum w:abstractNumId="5" w15:restartNumberingAfterBreak="0">
    <w:nsid w:val="344B4C44"/>
    <w:multiLevelType w:val="multilevel"/>
    <w:tmpl w:val="CABE99FC"/>
    <w:numStyleLink w:val="ListNumbermultilevel"/>
  </w:abstractNum>
  <w:abstractNum w:abstractNumId="6" w15:restartNumberingAfterBreak="0">
    <w:nsid w:val="34EE549F"/>
    <w:multiLevelType w:val="multilevel"/>
    <w:tmpl w:val="CABE99FC"/>
    <w:numStyleLink w:val="ListNumbermultilevel"/>
  </w:abstractNum>
  <w:abstractNum w:abstractNumId="7" w15:restartNumberingAfterBreak="0">
    <w:nsid w:val="6AAF0A8C"/>
    <w:multiLevelType w:val="multilevel"/>
    <w:tmpl w:val="0D34D660"/>
    <w:numStyleLink w:val="ListBulletmultilevel"/>
  </w:abstractNum>
  <w:abstractNum w:abstractNumId="8" w15:restartNumberingAfterBreak="0">
    <w:nsid w:val="72A035E1"/>
    <w:multiLevelType w:val="hybridMultilevel"/>
    <w:tmpl w:val="FC8C2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4070991"/>
    <w:multiLevelType w:val="multilevel"/>
    <w:tmpl w:val="CABE99FC"/>
    <w:numStyleLink w:val="ListNumbermultilevel"/>
  </w:abstractNum>
  <w:num w:numId="1">
    <w:abstractNumId w:val="2"/>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4"/>
  </w:num>
  <w:num w:numId="7">
    <w:abstractNumId w:val="0"/>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4"/>
  </w:num>
  <w:num w:numId="13">
    <w:abstractNumId w:val="4"/>
  </w:num>
  <w:num w:numId="14">
    <w:abstractNumId w:val="4"/>
  </w:num>
  <w:num w:numId="15">
    <w:abstractNumId w:val="4"/>
  </w:num>
  <w:num w:numId="16">
    <w:abstractNumId w:val="9"/>
  </w:num>
  <w:num w:numId="17">
    <w:abstractNumId w:val="2"/>
  </w:num>
  <w:num w:numId="18">
    <w:abstractNumId w:val="9"/>
  </w:num>
  <w:num w:numId="19">
    <w:abstractNumId w:val="9"/>
  </w:num>
  <w:num w:numId="20">
    <w:abstractNumId w:val="9"/>
  </w:num>
  <w:num w:numId="21">
    <w:abstractNumId w:val="9"/>
  </w:num>
  <w:num w:numId="22">
    <w:abstractNumId w:val="4"/>
  </w:num>
  <w:num w:numId="23">
    <w:abstractNumId w:val="1"/>
  </w:num>
  <w:num w:numId="24">
    <w:abstractNumId w:val="4"/>
  </w:num>
  <w:num w:numId="25">
    <w:abstractNumId w:val="4"/>
  </w:num>
  <w:num w:numId="26">
    <w:abstractNumId w:val="4"/>
  </w:num>
  <w:num w:numId="27">
    <w:abstractNumId w:val="4"/>
  </w:num>
  <w:num w:numId="28">
    <w:abstractNumId w:val="9"/>
  </w:num>
  <w:num w:numId="29">
    <w:abstractNumId w:val="2"/>
  </w:num>
  <w:num w:numId="30">
    <w:abstractNumId w:val="9"/>
  </w:num>
  <w:num w:numId="31">
    <w:abstractNumId w:val="9"/>
  </w:num>
  <w:num w:numId="32">
    <w:abstractNumId w:val="9"/>
  </w:num>
  <w:num w:numId="33">
    <w:abstractNumId w:val="9"/>
  </w:num>
  <w:num w:numId="34">
    <w:abstractNumId w:val="8"/>
  </w:num>
  <w:num w:numId="3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30"/>
    <w:rsid w:val="000126F7"/>
    <w:rsid w:val="0003733B"/>
    <w:rsid w:val="0004545A"/>
    <w:rsid w:val="000561C7"/>
    <w:rsid w:val="000578F3"/>
    <w:rsid w:val="00072C1E"/>
    <w:rsid w:val="00073643"/>
    <w:rsid w:val="00083EF6"/>
    <w:rsid w:val="000D3D72"/>
    <w:rsid w:val="000D3F26"/>
    <w:rsid w:val="000E23A7"/>
    <w:rsid w:val="0010693F"/>
    <w:rsid w:val="00114472"/>
    <w:rsid w:val="00144866"/>
    <w:rsid w:val="00151CD0"/>
    <w:rsid w:val="001550BC"/>
    <w:rsid w:val="001605B9"/>
    <w:rsid w:val="00170EC5"/>
    <w:rsid w:val="001747C1"/>
    <w:rsid w:val="00175F21"/>
    <w:rsid w:val="00184743"/>
    <w:rsid w:val="00196893"/>
    <w:rsid w:val="001C5807"/>
    <w:rsid w:val="001F1B56"/>
    <w:rsid w:val="00203B8F"/>
    <w:rsid w:val="00207DF5"/>
    <w:rsid w:val="002218D3"/>
    <w:rsid w:val="00227FDD"/>
    <w:rsid w:val="00255C6F"/>
    <w:rsid w:val="002605B8"/>
    <w:rsid w:val="00276125"/>
    <w:rsid w:val="00280E07"/>
    <w:rsid w:val="002C31BF"/>
    <w:rsid w:val="002D08B1"/>
    <w:rsid w:val="002E0CD7"/>
    <w:rsid w:val="002E3A7B"/>
    <w:rsid w:val="00325811"/>
    <w:rsid w:val="00341DCF"/>
    <w:rsid w:val="00357BC6"/>
    <w:rsid w:val="00375B7C"/>
    <w:rsid w:val="003956C6"/>
    <w:rsid w:val="003A0612"/>
    <w:rsid w:val="003A27BE"/>
    <w:rsid w:val="003B1C5F"/>
    <w:rsid w:val="00441430"/>
    <w:rsid w:val="0044716C"/>
    <w:rsid w:val="00450688"/>
    <w:rsid w:val="00450F07"/>
    <w:rsid w:val="00453CD3"/>
    <w:rsid w:val="00460660"/>
    <w:rsid w:val="00467385"/>
    <w:rsid w:val="00485605"/>
    <w:rsid w:val="00486107"/>
    <w:rsid w:val="00491827"/>
    <w:rsid w:val="004B348C"/>
    <w:rsid w:val="004C4399"/>
    <w:rsid w:val="004C787C"/>
    <w:rsid w:val="004E143C"/>
    <w:rsid w:val="004E3A53"/>
    <w:rsid w:val="004F4B9B"/>
    <w:rsid w:val="004F69EA"/>
    <w:rsid w:val="00511AB9"/>
    <w:rsid w:val="00523EA7"/>
    <w:rsid w:val="00545787"/>
    <w:rsid w:val="00553375"/>
    <w:rsid w:val="00557C28"/>
    <w:rsid w:val="005736B7"/>
    <w:rsid w:val="00575E5A"/>
    <w:rsid w:val="005A2C98"/>
    <w:rsid w:val="005C2D6C"/>
    <w:rsid w:val="005D0D22"/>
    <w:rsid w:val="005D4DFF"/>
    <w:rsid w:val="005F1404"/>
    <w:rsid w:val="0061068E"/>
    <w:rsid w:val="00660AD3"/>
    <w:rsid w:val="00677B7F"/>
    <w:rsid w:val="00687457"/>
    <w:rsid w:val="006A5570"/>
    <w:rsid w:val="006A5FBA"/>
    <w:rsid w:val="006A689C"/>
    <w:rsid w:val="006B3D79"/>
    <w:rsid w:val="006D7AFE"/>
    <w:rsid w:val="006E0578"/>
    <w:rsid w:val="006E314D"/>
    <w:rsid w:val="006E67AE"/>
    <w:rsid w:val="00710723"/>
    <w:rsid w:val="00723ED1"/>
    <w:rsid w:val="00740DA1"/>
    <w:rsid w:val="00743525"/>
    <w:rsid w:val="007448A5"/>
    <w:rsid w:val="0076286B"/>
    <w:rsid w:val="00766846"/>
    <w:rsid w:val="0077673A"/>
    <w:rsid w:val="007846E1"/>
    <w:rsid w:val="007B4EBD"/>
    <w:rsid w:val="007B570C"/>
    <w:rsid w:val="007C589B"/>
    <w:rsid w:val="007E4A6E"/>
    <w:rsid w:val="007F56A7"/>
    <w:rsid w:val="00807DD0"/>
    <w:rsid w:val="0083454F"/>
    <w:rsid w:val="00840375"/>
    <w:rsid w:val="008659F3"/>
    <w:rsid w:val="00886D4B"/>
    <w:rsid w:val="00895406"/>
    <w:rsid w:val="008A3568"/>
    <w:rsid w:val="008D03B9"/>
    <w:rsid w:val="008F1056"/>
    <w:rsid w:val="008F18D6"/>
    <w:rsid w:val="008F69D3"/>
    <w:rsid w:val="008F75A4"/>
    <w:rsid w:val="00904780"/>
    <w:rsid w:val="009203BC"/>
    <w:rsid w:val="00922385"/>
    <w:rsid w:val="009223DF"/>
    <w:rsid w:val="00931390"/>
    <w:rsid w:val="00936091"/>
    <w:rsid w:val="00940D8A"/>
    <w:rsid w:val="00962258"/>
    <w:rsid w:val="009678B7"/>
    <w:rsid w:val="00970434"/>
    <w:rsid w:val="009833E1"/>
    <w:rsid w:val="00992D9C"/>
    <w:rsid w:val="009952A3"/>
    <w:rsid w:val="00996CB8"/>
    <w:rsid w:val="009B14A9"/>
    <w:rsid w:val="009B2E97"/>
    <w:rsid w:val="009C67A7"/>
    <w:rsid w:val="009E07F4"/>
    <w:rsid w:val="009F392E"/>
    <w:rsid w:val="00A17B2D"/>
    <w:rsid w:val="00A25DE3"/>
    <w:rsid w:val="00A6177B"/>
    <w:rsid w:val="00A66136"/>
    <w:rsid w:val="00AA4CBB"/>
    <w:rsid w:val="00AA65FA"/>
    <w:rsid w:val="00AA7351"/>
    <w:rsid w:val="00AD056F"/>
    <w:rsid w:val="00AD6731"/>
    <w:rsid w:val="00B15D0D"/>
    <w:rsid w:val="00B2584D"/>
    <w:rsid w:val="00B303E1"/>
    <w:rsid w:val="00B706A7"/>
    <w:rsid w:val="00B75EE1"/>
    <w:rsid w:val="00B77481"/>
    <w:rsid w:val="00B8518B"/>
    <w:rsid w:val="00B85769"/>
    <w:rsid w:val="00BB4B07"/>
    <w:rsid w:val="00BB61F7"/>
    <w:rsid w:val="00BD7E91"/>
    <w:rsid w:val="00BE2090"/>
    <w:rsid w:val="00C02D0A"/>
    <w:rsid w:val="00C03A6E"/>
    <w:rsid w:val="00C16732"/>
    <w:rsid w:val="00C21DE6"/>
    <w:rsid w:val="00C44F6A"/>
    <w:rsid w:val="00C47AE3"/>
    <w:rsid w:val="00CD1FC4"/>
    <w:rsid w:val="00CF036B"/>
    <w:rsid w:val="00D12DEC"/>
    <w:rsid w:val="00D1797C"/>
    <w:rsid w:val="00D20D2F"/>
    <w:rsid w:val="00D21061"/>
    <w:rsid w:val="00D24C13"/>
    <w:rsid w:val="00D279D4"/>
    <w:rsid w:val="00D4108E"/>
    <w:rsid w:val="00D6163D"/>
    <w:rsid w:val="00D73D46"/>
    <w:rsid w:val="00D831A3"/>
    <w:rsid w:val="00D931C2"/>
    <w:rsid w:val="00DC75F3"/>
    <w:rsid w:val="00DD46F3"/>
    <w:rsid w:val="00DE0530"/>
    <w:rsid w:val="00DE56F2"/>
    <w:rsid w:val="00DF116D"/>
    <w:rsid w:val="00E646B6"/>
    <w:rsid w:val="00EA79ED"/>
    <w:rsid w:val="00EB104F"/>
    <w:rsid w:val="00ED14BD"/>
    <w:rsid w:val="00F0533E"/>
    <w:rsid w:val="00F1048D"/>
    <w:rsid w:val="00F12DEC"/>
    <w:rsid w:val="00F1715C"/>
    <w:rsid w:val="00F23F8E"/>
    <w:rsid w:val="00F310F8"/>
    <w:rsid w:val="00F35939"/>
    <w:rsid w:val="00F45607"/>
    <w:rsid w:val="00F5558F"/>
    <w:rsid w:val="00F57FE2"/>
    <w:rsid w:val="00F659EB"/>
    <w:rsid w:val="00F755A2"/>
    <w:rsid w:val="00F86BA6"/>
    <w:rsid w:val="00F90F8E"/>
    <w:rsid w:val="00FC6389"/>
    <w:rsid w:val="00FD6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68FB16"/>
  <w14:defaultImageDpi w14:val="32767"/>
  <w15:docId w15:val="{85BDF072-6C56-4611-B5FD-959DECA6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406"/>
  </w:style>
  <w:style w:type="paragraph" w:styleId="Nadpis1">
    <w:name w:val="heading 1"/>
    <w:basedOn w:val="Normln"/>
    <w:next w:val="Normln"/>
    <w:link w:val="Nadpis1Char"/>
    <w:uiPriority w:val="9"/>
    <w:qFormat/>
    <w:rsid w:val="004F69EA"/>
    <w:pPr>
      <w:keepNext/>
      <w:keepLines/>
      <w:suppressAutoHyphens/>
      <w:spacing w:before="320" w:after="8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4F69EA"/>
    <w:pPr>
      <w:keepNext/>
      <w:keepLines/>
      <w:pBdr>
        <w:top w:val="single" w:sz="4" w:space="1" w:color="00A1E0" w:themeColor="accent3"/>
      </w:pBdr>
      <w:spacing w:before="240" w:after="6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4F69EA"/>
    <w:pPr>
      <w:keepNext/>
      <w:keepLines/>
      <w:spacing w:before="240" w:after="6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4F69EA"/>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4F69EA"/>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4F69EA"/>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27"/>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33"/>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styleId="Odkaznakoment">
    <w:name w:val="annotation reference"/>
    <w:basedOn w:val="Standardnpsmoodstavce"/>
    <w:uiPriority w:val="99"/>
    <w:semiHidden/>
    <w:unhideWhenUsed/>
    <w:rsid w:val="000578F3"/>
    <w:rPr>
      <w:sz w:val="16"/>
      <w:szCs w:val="16"/>
    </w:rPr>
  </w:style>
  <w:style w:type="paragraph" w:styleId="Textkomente">
    <w:name w:val="annotation text"/>
    <w:basedOn w:val="Normln"/>
    <w:link w:val="TextkomenteChar"/>
    <w:uiPriority w:val="99"/>
    <w:semiHidden/>
    <w:unhideWhenUsed/>
    <w:rsid w:val="000578F3"/>
    <w:pPr>
      <w:spacing w:after="200" w:line="240" w:lineRule="auto"/>
    </w:pPr>
    <w:rPr>
      <w:sz w:val="20"/>
      <w:szCs w:val="20"/>
    </w:rPr>
  </w:style>
  <w:style w:type="character" w:customStyle="1" w:styleId="TextkomenteChar">
    <w:name w:val="Text komentáře Char"/>
    <w:basedOn w:val="Standardnpsmoodstavce"/>
    <w:link w:val="Textkomente"/>
    <w:uiPriority w:val="99"/>
    <w:semiHidden/>
    <w:rsid w:val="000578F3"/>
    <w:rPr>
      <w:sz w:val="20"/>
      <w:szCs w:val="20"/>
    </w:rPr>
  </w:style>
  <w:style w:type="paragraph" w:styleId="Pedmtkomente">
    <w:name w:val="annotation subject"/>
    <w:basedOn w:val="Textkomente"/>
    <w:next w:val="Textkomente"/>
    <w:link w:val="PedmtkomenteChar"/>
    <w:uiPriority w:val="99"/>
    <w:semiHidden/>
    <w:unhideWhenUsed/>
    <w:rsid w:val="00BB4B07"/>
    <w:pPr>
      <w:spacing w:after="240"/>
    </w:pPr>
    <w:rPr>
      <w:b/>
      <w:bCs/>
    </w:rPr>
  </w:style>
  <w:style w:type="character" w:customStyle="1" w:styleId="PedmtkomenteChar">
    <w:name w:val="Předmět komentáře Char"/>
    <w:basedOn w:val="TextkomenteChar"/>
    <w:link w:val="Pedmtkomente"/>
    <w:uiPriority w:val="99"/>
    <w:semiHidden/>
    <w:rsid w:val="00BB4B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54419">
      <w:bodyDiv w:val="1"/>
      <w:marLeft w:val="0"/>
      <w:marRight w:val="0"/>
      <w:marTop w:val="0"/>
      <w:marBottom w:val="0"/>
      <w:divBdr>
        <w:top w:val="none" w:sz="0" w:space="0" w:color="auto"/>
        <w:left w:val="none" w:sz="0" w:space="0" w:color="auto"/>
        <w:bottom w:val="none" w:sz="0" w:space="0" w:color="auto"/>
        <w:right w:val="none" w:sz="0" w:space="0" w:color="auto"/>
      </w:divBdr>
    </w:div>
    <w:div w:id="2028827896">
      <w:bodyDiv w:val="1"/>
      <w:marLeft w:val="0"/>
      <w:marRight w:val="0"/>
      <w:marTop w:val="0"/>
      <w:marBottom w:val="0"/>
      <w:divBdr>
        <w:top w:val="none" w:sz="0" w:space="0" w:color="auto"/>
        <w:left w:val="none" w:sz="0" w:space="0" w:color="auto"/>
        <w:bottom w:val="none" w:sz="0" w:space="0" w:color="auto"/>
        <w:right w:val="none" w:sz="0" w:space="0" w:color="auto"/>
      </w:divBdr>
    </w:div>
    <w:div w:id="21400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havl\Downloads\sprava-zeleznic_hlavickovy-papir_v8_PRIKLAD.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4CB1-500F-46CF-89BA-D5839BECD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85B4A3-29CE-4AD8-9827-CA3D08C10C28}">
  <ds:schemaRefs>
    <ds:schemaRef ds:uri="http://schemas.microsoft.com/sharepoint/v3/contenttype/forms"/>
  </ds:schemaRefs>
</ds:datastoreItem>
</file>

<file path=customXml/itemProps3.xml><?xml version="1.0" encoding="utf-8"?>
<ds:datastoreItem xmlns:ds="http://schemas.openxmlformats.org/officeDocument/2006/customXml" ds:itemID="{0D734505-0EED-4BE5-8E9D-B07D0DB1C20E}">
  <ds:schemaRefs>
    <ds:schemaRef ds:uri="http://schemas.microsoft.com/office/2006/metadata/properties"/>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3AA4ED29-A579-4FCA-914C-64B716E6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sprava-zeleznic_hlavickovy-papir_v8_PRIKLAD</Template>
  <TotalTime>2</TotalTime>
  <Pages>3</Pages>
  <Words>1150</Words>
  <Characters>6790</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Správa železnic</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Čihovský Roman</dc:creator>
  <cp:lastModifiedBy>Vladimír Říha</cp:lastModifiedBy>
  <cp:revision>2</cp:revision>
  <cp:lastPrinted>2017-11-28T17:18:00Z</cp:lastPrinted>
  <dcterms:created xsi:type="dcterms:W3CDTF">2021-05-26T08:14:00Z</dcterms:created>
  <dcterms:modified xsi:type="dcterms:W3CDTF">2021-05-26T08:14:00Z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