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8C9E6" w14:textId="558D08B9" w:rsidR="007C0642" w:rsidRPr="00DC27BF" w:rsidRDefault="003B42E8" w:rsidP="00BE65AC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ab/>
      </w:r>
      <w:r w:rsidR="007C0642" w:rsidRPr="00406CC0">
        <w:rPr>
          <w:rFonts w:ascii="Times New Roman" w:eastAsia="Times New Roman" w:hAnsi="Times New Roman"/>
          <w:lang w:eastAsia="cs-CZ"/>
        </w:rPr>
        <w:t xml:space="preserve">Evidenční číslo smlouvy: </w:t>
      </w:r>
      <w:r w:rsidR="00316B7F">
        <w:rPr>
          <w:rFonts w:ascii="Times New Roman" w:eastAsia="Times New Roman" w:hAnsi="Times New Roman"/>
          <w:color w:val="000000" w:themeColor="text1"/>
          <w:lang w:eastAsia="cs-CZ"/>
        </w:rPr>
        <w:t>KK</w:t>
      </w:r>
      <w:r w:rsidR="00621B4D">
        <w:rPr>
          <w:rFonts w:ascii="Times New Roman" w:eastAsia="Times New Roman" w:hAnsi="Times New Roman"/>
          <w:color w:val="000000" w:themeColor="text1"/>
          <w:lang w:eastAsia="cs-CZ"/>
        </w:rPr>
        <w:t xml:space="preserve"> 02430</w:t>
      </w:r>
      <w:r w:rsidR="00B0069C">
        <w:rPr>
          <w:rFonts w:ascii="Times New Roman" w:eastAsia="Times New Roman" w:hAnsi="Times New Roman"/>
          <w:color w:val="000000" w:themeColor="text1"/>
          <w:lang w:eastAsia="cs-CZ"/>
        </w:rPr>
        <w:t>/2021</w:t>
      </w:r>
    </w:p>
    <w:p w14:paraId="5501E4C1" w14:textId="21D86A21" w:rsidR="007C0642" w:rsidRPr="0096502F" w:rsidRDefault="007C0642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</w:p>
    <w:p w14:paraId="1139A3A9" w14:textId="71509D44" w:rsidR="0014413C" w:rsidRPr="0096502F" w:rsidRDefault="000201A9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6B4831BB" w14:textId="5CB3D730" w:rsidR="0014413C" w:rsidRPr="0096502F" w:rsidRDefault="003B42E8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cs-CZ"/>
        </w:rPr>
      </w:pPr>
      <w:r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ab/>
      </w:r>
      <w:r w:rsidR="0014413C" w:rsidRPr="0096502F">
        <w:rPr>
          <w:rFonts w:ascii="Times New Roman" w:eastAsia="Times New Roman" w:hAnsi="Times New Roman"/>
          <w:caps/>
          <w:sz w:val="28"/>
          <w:szCs w:val="28"/>
          <w:lang w:eastAsia="cs-CZ"/>
        </w:rPr>
        <w:t>o poskytnutí dotace z rozpočtu Karlovarského kraje</w:t>
      </w:r>
    </w:p>
    <w:p w14:paraId="7A533230" w14:textId="5D85EC48" w:rsidR="00E22F7A" w:rsidRPr="0096502F" w:rsidRDefault="00E22F7A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ab/>
        <w:t>(dále jen „smlouva“)</w:t>
      </w:r>
    </w:p>
    <w:p w14:paraId="4BA8BAA2" w14:textId="4D73EFA5" w:rsidR="0014413C" w:rsidRPr="0096502F" w:rsidRDefault="0014413C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73BD6A60" w14:textId="77777777" w:rsidR="008D35BD" w:rsidRPr="0096502F" w:rsidRDefault="008D35BD" w:rsidP="008D35BD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</w:p>
    <w:p w14:paraId="230CC1AE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Smluvní strany:</w:t>
      </w:r>
    </w:p>
    <w:p w14:paraId="3B6EE81C" w14:textId="77777777" w:rsidR="003B42E8" w:rsidRPr="0096502F" w:rsidRDefault="003B42E8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28CB40FB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b/>
          <w:color w:val="000000" w:themeColor="text1"/>
          <w:lang w:eastAsia="cs-CZ"/>
        </w:rPr>
        <w:t>Karlovarský kraj</w:t>
      </w:r>
    </w:p>
    <w:p w14:paraId="1888A99D" w14:textId="7BBFB961" w:rsidR="00F44B77" w:rsidRPr="007F5052" w:rsidRDefault="0054027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Závodní 353/88, 360 06 Karlovy Vary</w:t>
      </w:r>
      <w:r w:rsidR="00F44B77" w:rsidRPr="007F5052">
        <w:rPr>
          <w:rFonts w:ascii="Times New Roman" w:eastAsia="Times New Roman" w:hAnsi="Times New Roman"/>
          <w:color w:val="000000" w:themeColor="text1"/>
          <w:lang w:eastAsia="cs-CZ"/>
        </w:rPr>
        <w:t xml:space="preserve"> – Dvory</w:t>
      </w:r>
    </w:p>
    <w:p w14:paraId="4DDFAA00" w14:textId="40649690" w:rsidR="003B42E8" w:rsidRPr="007F5052" w:rsidRDefault="00910550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Identifikační čísl</w:t>
      </w:r>
      <w:r w:rsidR="003F2BD5" w:rsidRPr="007F5052">
        <w:rPr>
          <w:rFonts w:ascii="Times New Roman" w:eastAsia="Times New Roman" w:hAnsi="Times New Roman"/>
          <w:color w:val="000000" w:themeColor="text1"/>
          <w:lang w:eastAsia="cs-CZ"/>
        </w:rPr>
        <w:t>o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3B42E8"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70891168</w:t>
      </w:r>
    </w:p>
    <w:p w14:paraId="1889A42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DIČ: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CZ70891168</w:t>
      </w:r>
    </w:p>
    <w:p w14:paraId="736B6A6B" w14:textId="18BA32E1" w:rsidR="003B42E8" w:rsidRPr="005701C9" w:rsidRDefault="003B42E8" w:rsidP="005701C9">
      <w:pPr>
        <w:pStyle w:val="Zkladntext3"/>
        <w:jc w:val="left"/>
        <w:rPr>
          <w:b w:val="0"/>
          <w:bCs w:val="0"/>
          <w:iCs/>
          <w:sz w:val="22"/>
          <w:szCs w:val="22"/>
          <w:lang w:val="cs-CZ" w:eastAsia="cs-CZ"/>
        </w:rPr>
      </w:pPr>
      <w:r w:rsidRPr="005701C9">
        <w:rPr>
          <w:b w:val="0"/>
          <w:color w:val="000000" w:themeColor="text1"/>
          <w:sz w:val="22"/>
          <w:szCs w:val="22"/>
          <w:lang w:eastAsia="cs-CZ"/>
        </w:rPr>
        <w:t>Zastoupený:</w:t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Pr="005701C9">
        <w:rPr>
          <w:b w:val="0"/>
          <w:color w:val="000000" w:themeColor="text1"/>
          <w:sz w:val="22"/>
          <w:szCs w:val="22"/>
          <w:lang w:eastAsia="cs-CZ"/>
        </w:rPr>
        <w:tab/>
      </w:r>
      <w:r w:rsidR="005701C9" w:rsidRPr="005701C9">
        <w:rPr>
          <w:b w:val="0"/>
          <w:bCs w:val="0"/>
          <w:iCs/>
          <w:sz w:val="22"/>
          <w:szCs w:val="22"/>
          <w:lang w:val="cs-CZ" w:eastAsia="cs-CZ"/>
        </w:rPr>
        <w:t>Oľga Haláková</w:t>
      </w:r>
      <w:r w:rsidR="005701C9">
        <w:rPr>
          <w:b w:val="0"/>
          <w:bCs w:val="0"/>
          <w:iCs/>
          <w:sz w:val="22"/>
          <w:szCs w:val="22"/>
          <w:lang w:val="cs-CZ" w:eastAsia="cs-CZ"/>
        </w:rPr>
        <w:t>, členka rady</w:t>
      </w:r>
    </w:p>
    <w:p w14:paraId="024CBD25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A19FE36" w14:textId="5A241988" w:rsidR="000201A9" w:rsidRPr="007F5052" w:rsidRDefault="0039210A" w:rsidP="00F0156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F0156C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>č</w:t>
      </w:r>
      <w:r>
        <w:rPr>
          <w:rFonts w:ascii="Times New Roman" w:eastAsia="Times New Roman" w:hAnsi="Times New Roman"/>
          <w:color w:val="000000" w:themeColor="text1"/>
          <w:lang w:eastAsia="cs-CZ"/>
        </w:rPr>
        <w:t>íslo účtu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23563931" w14:textId="7D853242" w:rsidR="00571D39" w:rsidRPr="00F0156C" w:rsidRDefault="00761C0F" w:rsidP="000201A9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>číslo účtu</w:t>
      </w:r>
      <w:r w:rsidR="00571D3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05D6B230" w14:textId="79751224" w:rsidR="008B030C" w:rsidRPr="007F5052" w:rsidRDefault="0039210A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</w:t>
      </w:r>
      <w:r w:rsidR="00571D39" w:rsidRPr="007F5052">
        <w:rPr>
          <w:rFonts w:ascii="Times New Roman" w:hAnsi="Times New Roman"/>
          <w:color w:val="000000" w:themeColor="text1"/>
        </w:rPr>
        <w:t>íslo účtu</w:t>
      </w:r>
      <w:r>
        <w:rPr>
          <w:rFonts w:ascii="Times New Roman" w:hAnsi="Times New Roman"/>
          <w:color w:val="000000" w:themeColor="text1"/>
        </w:rPr>
        <w:tab/>
      </w:r>
    </w:p>
    <w:p w14:paraId="3E50511F" w14:textId="196BC332" w:rsidR="000201A9" w:rsidRPr="007F5052" w:rsidRDefault="0039210A" w:rsidP="000201A9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>
        <w:rPr>
          <w:rFonts w:ascii="Times New Roman" w:hAnsi="Times New Roman"/>
          <w:color w:val="000000" w:themeColor="text1"/>
        </w:rPr>
        <w:tab/>
      </w:r>
      <w:r w:rsidR="00F0156C">
        <w:rPr>
          <w:rFonts w:ascii="Times New Roman" w:hAnsi="Times New Roman"/>
          <w:color w:val="000000" w:themeColor="text1"/>
        </w:rPr>
        <w:tab/>
      </w:r>
      <w:r w:rsidR="008B030C" w:rsidRPr="007F5052">
        <w:rPr>
          <w:rFonts w:ascii="Times New Roman" w:hAnsi="Times New Roman"/>
          <w:color w:val="000000" w:themeColor="text1"/>
        </w:rPr>
        <w:t>číslo účtu</w:t>
      </w:r>
      <w:r w:rsidR="000201A9" w:rsidRPr="007F5052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58C277CF" w14:textId="77777777" w:rsidR="008D35BD" w:rsidRPr="007F5052" w:rsidRDefault="008D35BD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47D6C41" w14:textId="5486F71A" w:rsidR="003B42E8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Datová schránka: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siqbxt2</w:t>
      </w:r>
    </w:p>
    <w:p w14:paraId="04CA6EA8" w14:textId="56B8955D" w:rsidR="00543233" w:rsidRPr="007F5052" w:rsidRDefault="00543233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Administrující odbor:</w:t>
      </w: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ab/>
        <w:t>odbor</w:t>
      </w:r>
      <w:r w:rsidR="0068213A">
        <w:rPr>
          <w:rFonts w:ascii="Times New Roman" w:eastAsia="Times New Roman" w:hAnsi="Times New Roman"/>
          <w:color w:val="000000" w:themeColor="text1"/>
          <w:lang w:eastAsia="cs-CZ"/>
        </w:rPr>
        <w:t xml:space="preserve"> kultury, památkové péče, lázeňství a cestovního ruchu</w:t>
      </w:r>
    </w:p>
    <w:p w14:paraId="3B6D5597" w14:textId="77777777" w:rsidR="003F2BD5" w:rsidRPr="007F5052" w:rsidRDefault="003F2BD5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AAF0189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(dále jen „poskytovatel“)</w:t>
      </w:r>
    </w:p>
    <w:p w14:paraId="76DAAB6D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DEF5974" w14:textId="77777777" w:rsidR="003B42E8" w:rsidRPr="007F5052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7F5052">
        <w:rPr>
          <w:rFonts w:ascii="Times New Roman" w:eastAsia="Times New Roman" w:hAnsi="Times New Roman"/>
          <w:color w:val="000000" w:themeColor="text1"/>
          <w:lang w:eastAsia="cs-CZ"/>
        </w:rPr>
        <w:t>a</w:t>
      </w:r>
    </w:p>
    <w:p w14:paraId="22477D80" w14:textId="77777777" w:rsidR="003B42E8" w:rsidRPr="001622BD" w:rsidRDefault="003B42E8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28B89B9" w14:textId="42BE8038" w:rsidR="002817B8" w:rsidRDefault="0060134B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  <w:color w:val="000000" w:themeColor="text1"/>
          <w:lang w:eastAsia="cs-CZ"/>
        </w:rPr>
      </w:pPr>
      <w:r>
        <w:rPr>
          <w:rFonts w:ascii="Times New Roman" w:eastAsia="Times New Roman" w:hAnsi="Times New Roman"/>
          <w:b/>
          <w:bCs/>
          <w:color w:val="000000" w:themeColor="text1"/>
          <w:lang w:eastAsia="cs-CZ"/>
        </w:rPr>
        <w:t>Město Jáchymov</w:t>
      </w:r>
    </w:p>
    <w:p w14:paraId="64169F9B" w14:textId="6ADDA003" w:rsidR="00582509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Adresa sídla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>:</w:t>
      </w:r>
      <w:r w:rsidR="00602229"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0134B">
        <w:rPr>
          <w:rFonts w:ascii="Times New Roman" w:eastAsia="Times New Roman" w:hAnsi="Times New Roman"/>
          <w:color w:val="000000" w:themeColor="text1"/>
          <w:lang w:eastAsia="cs-CZ"/>
        </w:rPr>
        <w:t>Náměstí Republiky 1, 362 51 Jáchymov</w:t>
      </w:r>
    </w:p>
    <w:p w14:paraId="52EB35CF" w14:textId="32BDD9AE" w:rsidR="00E325BE" w:rsidRDefault="0060134B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Identifikační číslo: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  <w:t>00254622</w:t>
      </w:r>
    </w:p>
    <w:p w14:paraId="7A570DA8" w14:textId="454D2A60" w:rsidR="004061A6" w:rsidRDefault="004061A6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DIČ: </w:t>
      </w:r>
      <w:r w:rsidR="0060134B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60134B">
        <w:rPr>
          <w:rFonts w:ascii="Times New Roman" w:eastAsia="Times New Roman" w:hAnsi="Times New Roman"/>
          <w:color w:val="000000" w:themeColor="text1"/>
          <w:lang w:eastAsia="cs-CZ"/>
        </w:rPr>
        <w:tab/>
        <w:t>CZ00254622</w:t>
      </w:r>
    </w:p>
    <w:p w14:paraId="58FA68B8" w14:textId="6FCD9E2F" w:rsidR="00E325BE" w:rsidRDefault="00E325BE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Právní forma:</w:t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8F2881">
        <w:rPr>
          <w:rFonts w:ascii="Times New Roman" w:eastAsia="Times New Roman" w:hAnsi="Times New Roman"/>
          <w:color w:val="000000" w:themeColor="text1"/>
          <w:lang w:eastAsia="cs-CZ"/>
        </w:rPr>
        <w:t>Obec</w:t>
      </w:r>
    </w:p>
    <w:p w14:paraId="14B2D47D" w14:textId="1264D3D0" w:rsidR="005F1085" w:rsidRPr="001622BD" w:rsidRDefault="00225FD1" w:rsidP="00E325BE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Zastoup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>ený:</w:t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4061A6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A34315">
        <w:rPr>
          <w:rFonts w:ascii="Times New Roman" w:eastAsia="Times New Roman" w:hAnsi="Times New Roman"/>
          <w:color w:val="000000" w:themeColor="text1"/>
          <w:lang w:eastAsia="cs-CZ"/>
        </w:rPr>
        <w:t xml:space="preserve">Ing. Bronislav Grulich – starosta </w:t>
      </w:r>
    </w:p>
    <w:p w14:paraId="0C5C3B9A" w14:textId="645A4A3C" w:rsidR="009D5AFF" w:rsidRPr="00861967" w:rsidRDefault="009D5AFF" w:rsidP="00861967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Arial Unicode MS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Bankovní spojení: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39210A">
        <w:rPr>
          <w:rFonts w:ascii="Times New Roman" w:eastAsia="Times New Roman" w:hAnsi="Times New Roman"/>
          <w:color w:val="000000" w:themeColor="text1"/>
          <w:lang w:eastAsia="cs-CZ"/>
        </w:rPr>
        <w:tab/>
        <w:t xml:space="preserve">číslo účtu: </w:t>
      </w:r>
    </w:p>
    <w:p w14:paraId="1AC19AD4" w14:textId="16DA3CF6" w:rsidR="009D5AFF" w:rsidRDefault="009D5AFF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>E-mail:</w:t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Pr="001622BD">
        <w:rPr>
          <w:rFonts w:ascii="Times New Roman" w:eastAsia="Times New Roman" w:hAnsi="Times New Roman"/>
          <w:color w:val="000000" w:themeColor="text1"/>
          <w:lang w:eastAsia="cs-CZ"/>
        </w:rPr>
        <w:tab/>
      </w:r>
      <w:r w:rsidR="002817B8">
        <w:rPr>
          <w:rFonts w:ascii="Times New Roman" w:eastAsia="Times New Roman" w:hAnsi="Times New Roman"/>
          <w:color w:val="000000" w:themeColor="text1"/>
          <w:lang w:eastAsia="cs-CZ"/>
        </w:rPr>
        <w:tab/>
      </w:r>
    </w:p>
    <w:p w14:paraId="7239C8A3" w14:textId="6C381CDE" w:rsidR="00D772FB" w:rsidRDefault="00A34315" w:rsidP="00D772FB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 xml:space="preserve">Je </w:t>
      </w:r>
      <w:r w:rsidR="00D609FA">
        <w:rPr>
          <w:rFonts w:ascii="Times New Roman" w:eastAsia="Times New Roman" w:hAnsi="Times New Roman"/>
          <w:color w:val="000000" w:themeColor="text1"/>
          <w:lang w:eastAsia="cs-CZ"/>
        </w:rPr>
        <w:t>plátce DPH a DPH není</w:t>
      </w:r>
      <w:r w:rsidR="00D772FB" w:rsidRPr="00847FAC">
        <w:rPr>
          <w:rFonts w:ascii="Times New Roman" w:eastAsia="Times New Roman" w:hAnsi="Times New Roman"/>
          <w:color w:val="000000" w:themeColor="text1"/>
          <w:lang w:eastAsia="cs-CZ"/>
        </w:rPr>
        <w:t xml:space="preserve"> uznatelným výdajem.</w:t>
      </w:r>
    </w:p>
    <w:p w14:paraId="1733A85A" w14:textId="77777777" w:rsidR="00D772FB" w:rsidRPr="001622BD" w:rsidRDefault="00D772FB" w:rsidP="00BE65AC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8F56164" w14:textId="77777777" w:rsidR="004B59C7" w:rsidRDefault="004B59C7" w:rsidP="004B59C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6900184" w14:textId="5EDFEF75" w:rsidR="007F5052" w:rsidRDefault="004B59C7" w:rsidP="004B59C7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(dále jen „příjemce“)</w:t>
      </w:r>
    </w:p>
    <w:p w14:paraId="4316F4DE" w14:textId="42BDCDE1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I.</w:t>
      </w:r>
    </w:p>
    <w:p w14:paraId="7C687A60" w14:textId="59CCAAE9" w:rsidR="007F5052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Obecné ustanovení</w:t>
      </w:r>
    </w:p>
    <w:p w14:paraId="7F80BB70" w14:textId="53C8905C" w:rsidR="0086528E" w:rsidRPr="0096502F" w:rsidRDefault="0014413C" w:rsidP="007F505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V souladu se zákony č. 129/2000 Sb., o krajích</w:t>
      </w:r>
      <w:r w:rsidR="00910550" w:rsidRPr="0096502F">
        <w:rPr>
          <w:rFonts w:ascii="Times New Roman" w:eastAsia="Arial Unicode MS" w:hAnsi="Times New Roman"/>
          <w:lang w:eastAsia="cs-CZ"/>
        </w:rPr>
        <w:t xml:space="preserve"> (krajské zřízení)</w:t>
      </w:r>
      <w:r w:rsidRPr="0096502F">
        <w:rPr>
          <w:rFonts w:ascii="Times New Roman" w:eastAsia="Arial Unicode MS" w:hAnsi="Times New Roman"/>
          <w:lang w:eastAsia="cs-CZ"/>
        </w:rPr>
        <w:t>, ve znění pozdějších předpisů, a</w:t>
      </w:r>
      <w:r w:rsidR="00910550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č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. 250/2000 Sb., o</w:t>
      </w:r>
      <w:r w:rsidR="00B7459B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rozpočtových pravidlech územních rozpočtů, ve znění p</w:t>
      </w:r>
      <w:r w:rsidR="001F7C4F" w:rsidRPr="00B44F17">
        <w:rPr>
          <w:rFonts w:ascii="Times New Roman" w:eastAsia="Arial Unicode MS" w:hAnsi="Times New Roman"/>
          <w:color w:val="000000" w:themeColor="text1"/>
          <w:lang w:eastAsia="cs-CZ"/>
        </w:rPr>
        <w:t>ozdějších předpisů (dále také „RPÚR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“) 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a v souladu s Programem pro poskytování dotací z rozpočtu Karlovarského kraje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>na obnovu a využití kulturních památek, památkově hodnotných objektů a movitých věcí</w:t>
      </w:r>
      <w:r w:rsidR="00E22F7A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7F5052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v Karlovarském kraji </w:t>
      </w:r>
      <w:r w:rsidR="00E34F38" w:rsidRPr="00B44F17">
        <w:rPr>
          <w:rFonts w:ascii="Times New Roman" w:eastAsia="Arial Unicode MS" w:hAnsi="Times New Roman"/>
          <w:color w:val="000000" w:themeColor="text1"/>
          <w:lang w:eastAsia="cs-CZ"/>
        </w:rPr>
        <w:t xml:space="preserve">(dále jen „dotační program“) 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poskytovatel poskytuje příjemci dotaci na účel uvedený v článku II.</w:t>
      </w:r>
      <w:r w:rsidR="00F44B77" w:rsidRPr="00B44F17">
        <w:rPr>
          <w:rFonts w:ascii="Times New Roman" w:eastAsia="Arial Unicode MS" w:hAnsi="Times New Roman"/>
          <w:color w:val="000000" w:themeColor="text1"/>
          <w:lang w:eastAsia="cs-CZ"/>
        </w:rPr>
        <w:t> </w:t>
      </w:r>
      <w:r w:rsidRPr="00B44F17">
        <w:rPr>
          <w:rFonts w:ascii="Times New Roman" w:eastAsia="Arial Unicode MS" w:hAnsi="Times New Roman"/>
          <w:color w:val="000000" w:themeColor="text1"/>
          <w:lang w:eastAsia="cs-CZ"/>
        </w:rPr>
        <w:t>smlouvy a příjemce tuto dotaci přijímá.</w:t>
      </w:r>
    </w:p>
    <w:p w14:paraId="3B77F4E9" w14:textId="1A7988E8" w:rsidR="0014413C" w:rsidRPr="0096502F" w:rsidRDefault="0014413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03FB643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II.</w:t>
      </w:r>
    </w:p>
    <w:p w14:paraId="5E405617" w14:textId="510A145D" w:rsidR="0014413C" w:rsidRPr="0096502F" w:rsidRDefault="002415E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Výše dotace,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 xml:space="preserve"> její účel</w:t>
      </w: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 a údaje o dotaci</w:t>
      </w:r>
    </w:p>
    <w:p w14:paraId="502C6C01" w14:textId="23080107" w:rsidR="00406CC0" w:rsidRPr="0096502F" w:rsidRDefault="0014413C" w:rsidP="00D65EEC">
      <w:pPr>
        <w:pStyle w:val="Normln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Poskytovatel poskytuje příjemci </w:t>
      </w:r>
      <w:r w:rsidR="002415E5" w:rsidRPr="0096502F">
        <w:rPr>
          <w:sz w:val="22"/>
          <w:szCs w:val="22"/>
        </w:rPr>
        <w:t xml:space="preserve">dotaci z rozpočtu poskytovatele </w:t>
      </w:r>
      <w:r w:rsidRPr="0096502F">
        <w:rPr>
          <w:sz w:val="22"/>
          <w:szCs w:val="22"/>
        </w:rPr>
        <w:t>v</w:t>
      </w:r>
      <w:r w:rsidR="00424DBD" w:rsidRPr="0096502F">
        <w:rPr>
          <w:sz w:val="22"/>
          <w:szCs w:val="22"/>
        </w:rPr>
        <w:t xml:space="preserve"> kalendářním </w:t>
      </w:r>
      <w:r w:rsidRPr="0096502F">
        <w:rPr>
          <w:sz w:val="22"/>
          <w:szCs w:val="22"/>
        </w:rPr>
        <w:t>roce</w:t>
      </w:r>
      <w:r w:rsidR="002415E5" w:rsidRPr="0096502F">
        <w:rPr>
          <w:sz w:val="22"/>
          <w:szCs w:val="22"/>
        </w:rPr>
        <w:t xml:space="preserve">, </w:t>
      </w:r>
      <w:r w:rsidRPr="0096502F">
        <w:rPr>
          <w:sz w:val="22"/>
          <w:szCs w:val="22"/>
        </w:rPr>
        <w:t>ve</w:t>
      </w:r>
      <w:r w:rsidR="002415E5" w:rsidRPr="0096502F">
        <w:rPr>
          <w:sz w:val="22"/>
          <w:szCs w:val="22"/>
        </w:rPr>
        <w:t> </w:t>
      </w:r>
      <w:r w:rsidRPr="0096502F">
        <w:rPr>
          <w:sz w:val="22"/>
          <w:szCs w:val="22"/>
        </w:rPr>
        <w:t xml:space="preserve">výši </w:t>
      </w:r>
      <w:r w:rsidR="002415E5" w:rsidRPr="0096502F">
        <w:rPr>
          <w:sz w:val="22"/>
          <w:szCs w:val="22"/>
        </w:rPr>
        <w:t>a</w:t>
      </w:r>
      <w:r w:rsidR="00AB7308"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 w:rsidR="00AB7308">
        <w:rPr>
          <w:iCs/>
          <w:snapToGrid w:val="0"/>
          <w:sz w:val="22"/>
          <w:szCs w:val="22"/>
        </w:rPr>
        <w:t> </w:t>
      </w:r>
      <w:r w:rsidR="002415E5" w:rsidRPr="0096502F">
        <w:rPr>
          <w:iCs/>
          <w:snapToGrid w:val="0"/>
          <w:sz w:val="22"/>
          <w:szCs w:val="22"/>
        </w:rPr>
        <w:t xml:space="preserve">účel </w:t>
      </w:r>
      <w:r w:rsidR="002415E5" w:rsidRPr="0096502F">
        <w:rPr>
          <w:sz w:val="22"/>
          <w:szCs w:val="22"/>
        </w:rPr>
        <w:t>podle údajů uvedených v odstavci 2. tohoto článku</w:t>
      </w:r>
      <w:r w:rsidRPr="0096502F">
        <w:rPr>
          <w:sz w:val="22"/>
          <w:szCs w:val="22"/>
        </w:rPr>
        <w:t>.</w:t>
      </w:r>
      <w:r w:rsidR="00406CC0" w:rsidRPr="0096502F">
        <w:rPr>
          <w:sz w:val="22"/>
          <w:szCs w:val="22"/>
        </w:rPr>
        <w:t xml:space="preserve"> Výše dotace může být snížena s ohledem na maximální přípustnou výši podpory v režimu de minimis a to dle aktuálního stavu v registru podpor de minimis v den podpisu smlouvy.</w:t>
      </w:r>
    </w:p>
    <w:p w14:paraId="74105E73" w14:textId="77777777" w:rsidR="002415E5" w:rsidRPr="0096502F" w:rsidRDefault="002415E5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14:paraId="47482F23" w14:textId="7B4ACF87" w:rsidR="00ED646C" w:rsidRPr="001622BD" w:rsidRDefault="00ED646C" w:rsidP="00384EC9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Údaje o dotaci:</w:t>
      </w:r>
    </w:p>
    <w:p w14:paraId="0008639C" w14:textId="6685576C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 kalendářním roce: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FF4E98">
        <w:rPr>
          <w:color w:val="000000" w:themeColor="text1"/>
          <w:sz w:val="22"/>
          <w:szCs w:val="22"/>
        </w:rPr>
        <w:t>2021</w:t>
      </w:r>
    </w:p>
    <w:p w14:paraId="37F411C7" w14:textId="5E29E705" w:rsidR="00ED646C" w:rsidRPr="001622BD" w:rsidRDefault="00ED646C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ve výši:</w:t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2415E5" w:rsidRPr="001622BD">
        <w:rPr>
          <w:color w:val="000000" w:themeColor="text1"/>
          <w:sz w:val="22"/>
          <w:szCs w:val="22"/>
        </w:rPr>
        <w:tab/>
      </w:r>
      <w:r w:rsidR="003A1F88">
        <w:rPr>
          <w:color w:val="000000" w:themeColor="text1"/>
          <w:sz w:val="22"/>
          <w:szCs w:val="22"/>
        </w:rPr>
        <w:t>10</w:t>
      </w:r>
      <w:r w:rsidR="00031F54">
        <w:rPr>
          <w:color w:val="000000" w:themeColor="text1"/>
          <w:sz w:val="22"/>
          <w:szCs w:val="22"/>
        </w:rPr>
        <w:t>0</w:t>
      </w:r>
      <w:r w:rsidR="007F5052" w:rsidRPr="001622BD">
        <w:rPr>
          <w:color w:val="000000" w:themeColor="text1"/>
          <w:sz w:val="22"/>
          <w:szCs w:val="22"/>
        </w:rPr>
        <w:t xml:space="preserve"> 000</w:t>
      </w:r>
      <w:r w:rsidR="002415E5" w:rsidRPr="001622BD">
        <w:rPr>
          <w:color w:val="000000" w:themeColor="text1"/>
          <w:sz w:val="22"/>
          <w:szCs w:val="22"/>
        </w:rPr>
        <w:t xml:space="preserve"> Kč</w:t>
      </w:r>
    </w:p>
    <w:p w14:paraId="4D687BB9" w14:textId="2215BCC3" w:rsidR="002415E5" w:rsidRPr="001622BD" w:rsidRDefault="002415E5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ab/>
        <w:t xml:space="preserve">(Slovy: </w:t>
      </w:r>
      <w:r w:rsidR="00E55800">
        <w:rPr>
          <w:color w:val="000000" w:themeColor="text1"/>
          <w:sz w:val="22"/>
          <w:szCs w:val="22"/>
        </w:rPr>
        <w:t>sto</w:t>
      </w:r>
      <w:r w:rsidR="00332C9F">
        <w:rPr>
          <w:color w:val="000000" w:themeColor="text1"/>
          <w:sz w:val="22"/>
          <w:szCs w:val="22"/>
        </w:rPr>
        <w:t>tisíc</w:t>
      </w:r>
      <w:r w:rsidR="007F5052" w:rsidRPr="001622BD">
        <w:rPr>
          <w:color w:val="000000" w:themeColor="text1"/>
          <w:sz w:val="22"/>
          <w:szCs w:val="22"/>
        </w:rPr>
        <w:t xml:space="preserve"> </w:t>
      </w:r>
      <w:r w:rsidRPr="001622BD">
        <w:rPr>
          <w:color w:val="000000" w:themeColor="text1"/>
          <w:sz w:val="22"/>
          <w:szCs w:val="22"/>
        </w:rPr>
        <w:t>korun českých)</w:t>
      </w:r>
    </w:p>
    <w:p w14:paraId="11D44D5A" w14:textId="1A081BCD" w:rsidR="00ED646C" w:rsidRPr="001622BD" w:rsidRDefault="00ED646C" w:rsidP="004E0B51">
      <w:pPr>
        <w:pStyle w:val="Normlnweb"/>
        <w:ind w:left="5664" w:hanging="5238"/>
        <w:jc w:val="both"/>
        <w:rPr>
          <w:b/>
          <w:bCs/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>Dotace se poskytuje na účel:</w:t>
      </w:r>
      <w:r w:rsidR="004E0B51">
        <w:rPr>
          <w:color w:val="000000" w:themeColor="text1"/>
          <w:sz w:val="22"/>
          <w:szCs w:val="22"/>
        </w:rPr>
        <w:tab/>
      </w:r>
      <w:r w:rsidR="00A73F42">
        <w:rPr>
          <w:color w:val="000000" w:themeColor="text1"/>
          <w:sz w:val="22"/>
          <w:szCs w:val="22"/>
        </w:rPr>
        <w:t>Jáchymov</w:t>
      </w:r>
      <w:r w:rsidR="00BC6F45">
        <w:rPr>
          <w:color w:val="000000" w:themeColor="text1"/>
          <w:sz w:val="22"/>
          <w:szCs w:val="22"/>
        </w:rPr>
        <w:t>, kostel Všech Svatých – 1. etapa – oprava a obnova hrázdění, sanační a konzervační práce</w:t>
      </w:r>
    </w:p>
    <w:p w14:paraId="554D98D5" w14:textId="1EB3C5A4" w:rsidR="00ED646C" w:rsidRDefault="00ED646C" w:rsidP="002415E5">
      <w:pPr>
        <w:pStyle w:val="Normlnweb"/>
        <w:ind w:left="426"/>
        <w:jc w:val="both"/>
        <w:rPr>
          <w:color w:val="000000" w:themeColor="text1"/>
          <w:sz w:val="22"/>
          <w:szCs w:val="22"/>
        </w:rPr>
      </w:pPr>
      <w:r w:rsidRPr="001622BD">
        <w:rPr>
          <w:color w:val="000000" w:themeColor="text1"/>
          <w:sz w:val="22"/>
          <w:szCs w:val="22"/>
        </w:rPr>
        <w:t xml:space="preserve">Platba </w:t>
      </w:r>
      <w:r w:rsidR="002415E5" w:rsidRPr="001622BD">
        <w:rPr>
          <w:color w:val="000000" w:themeColor="text1"/>
          <w:sz w:val="22"/>
          <w:szCs w:val="22"/>
        </w:rPr>
        <w:t>dotace bude opatřena variabilním symbolem:</w:t>
      </w:r>
      <w:r w:rsidR="002415E5" w:rsidRPr="001622BD">
        <w:rPr>
          <w:color w:val="000000" w:themeColor="text1"/>
          <w:sz w:val="22"/>
          <w:szCs w:val="22"/>
        </w:rPr>
        <w:tab/>
      </w:r>
      <w:bookmarkStart w:id="0" w:name="_GoBack"/>
      <w:bookmarkEnd w:id="0"/>
    </w:p>
    <w:p w14:paraId="455D4369" w14:textId="77777777" w:rsidR="00E766EA" w:rsidRPr="001622BD" w:rsidRDefault="00E766EA" w:rsidP="002415E5">
      <w:pPr>
        <w:pStyle w:val="Normlnweb"/>
        <w:ind w:left="426"/>
        <w:jc w:val="both"/>
        <w:rPr>
          <w:b/>
          <w:bCs/>
          <w:color w:val="000000" w:themeColor="text1"/>
          <w:sz w:val="22"/>
          <w:szCs w:val="22"/>
        </w:rPr>
      </w:pPr>
    </w:p>
    <w:p w14:paraId="05ED4A78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14:paraId="7B4E8BE5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III.</w:t>
      </w:r>
    </w:p>
    <w:p w14:paraId="265362D5" w14:textId="2BF721F6" w:rsidR="00414D20" w:rsidRPr="00B44F17" w:rsidRDefault="0014413C" w:rsidP="00B44F1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Způsob poskytnutí dotace</w:t>
      </w:r>
    </w:p>
    <w:p w14:paraId="6D8862FB" w14:textId="008F018D" w:rsidR="00D90BDC" w:rsidRPr="0096502F" w:rsidRDefault="0014413C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bude příjemci poukázána jednorázově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do </w:t>
      </w:r>
      <w:r w:rsidR="00E766EA">
        <w:rPr>
          <w:rFonts w:ascii="Times New Roman" w:eastAsia="Arial Unicode MS" w:hAnsi="Times New Roman"/>
          <w:color w:val="000000" w:themeColor="text1"/>
          <w:lang w:eastAsia="cs-CZ"/>
        </w:rPr>
        <w:t>20</w:t>
      </w:r>
      <w:r w:rsidR="003B42E8" w:rsidRPr="0096502F">
        <w:rPr>
          <w:rFonts w:ascii="Times New Roman" w:eastAsia="Arial Unicode MS" w:hAnsi="Times New Roman"/>
          <w:color w:val="FF0000"/>
          <w:lang w:eastAsia="cs-CZ"/>
        </w:rPr>
        <w:t xml:space="preserve"> </w:t>
      </w:r>
      <w:r w:rsidR="008A14BE" w:rsidRPr="0096502F">
        <w:rPr>
          <w:rFonts w:ascii="Times New Roman" w:eastAsia="Arial Unicode MS" w:hAnsi="Times New Roman"/>
          <w:lang w:eastAsia="cs-CZ"/>
        </w:rPr>
        <w:t xml:space="preserve">pracovních </w:t>
      </w:r>
      <w:r w:rsidR="003B42E8" w:rsidRPr="0096502F">
        <w:rPr>
          <w:rFonts w:ascii="Times New Roman" w:eastAsia="Arial Unicode MS" w:hAnsi="Times New Roman"/>
          <w:lang w:eastAsia="cs-CZ"/>
        </w:rPr>
        <w:t xml:space="preserve">dnů </w:t>
      </w:r>
      <w:r w:rsidRPr="0096502F">
        <w:rPr>
          <w:rFonts w:ascii="Times New Roman" w:eastAsia="Arial Unicode MS" w:hAnsi="Times New Roman"/>
          <w:lang w:eastAsia="cs-CZ"/>
        </w:rPr>
        <w:t>od uzavření smlouvy, a</w:t>
      </w:r>
      <w:r w:rsidR="00647A74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>to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formou bezhotovostního převodu na bankovní účet </w:t>
      </w:r>
      <w:r w:rsidR="00424DBD" w:rsidRPr="0096502F">
        <w:rPr>
          <w:rFonts w:ascii="Times New Roman" w:eastAsia="Arial Unicode MS" w:hAnsi="Times New Roman"/>
          <w:lang w:eastAsia="cs-CZ"/>
        </w:rPr>
        <w:t xml:space="preserve">příjemce </w:t>
      </w:r>
      <w:r w:rsidRPr="0096502F">
        <w:rPr>
          <w:rFonts w:ascii="Times New Roman" w:eastAsia="Arial Unicode MS" w:hAnsi="Times New Roman"/>
          <w:lang w:eastAsia="cs-CZ"/>
        </w:rPr>
        <w:t>uvedený výše v</w:t>
      </w:r>
      <w:r w:rsidR="00B7459B" w:rsidRPr="0096502F">
        <w:rPr>
          <w:rFonts w:ascii="Times New Roman" w:eastAsia="Arial Unicode MS" w:hAnsi="Times New Roman"/>
          <w:lang w:eastAsia="cs-CZ"/>
        </w:rPr>
        <w:t> </w:t>
      </w:r>
      <w:r w:rsidRPr="0096502F">
        <w:rPr>
          <w:rFonts w:ascii="Times New Roman" w:eastAsia="Arial Unicode MS" w:hAnsi="Times New Roman"/>
          <w:lang w:eastAsia="cs-CZ"/>
        </w:rPr>
        <w:t xml:space="preserve">smlouvě. </w:t>
      </w:r>
      <w:r w:rsidR="00414D20" w:rsidRPr="0096502F">
        <w:rPr>
          <w:rFonts w:ascii="Times New Roman" w:eastAsia="Arial Unicode MS" w:hAnsi="Times New Roman"/>
          <w:lang w:eastAsia="cs-CZ"/>
        </w:rPr>
        <w:t xml:space="preserve">Platba bude opatřena variabilním symbolem </w:t>
      </w:r>
      <w:r w:rsidR="002415E5" w:rsidRPr="0096502F">
        <w:rPr>
          <w:rFonts w:ascii="Times New Roman" w:eastAsia="Arial Unicode MS" w:hAnsi="Times New Roman"/>
          <w:lang w:eastAsia="cs-CZ"/>
        </w:rPr>
        <w:t>uvedeným v odstavci 2. čl. II.</w:t>
      </w:r>
    </w:p>
    <w:p w14:paraId="6399C253" w14:textId="7B9D2F16" w:rsidR="00414D20" w:rsidRPr="0096502F" w:rsidRDefault="00414D20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  <w:lang w:eastAsia="cs-CZ"/>
        </w:rPr>
      </w:pPr>
    </w:p>
    <w:p w14:paraId="1CC0DFB8" w14:textId="03DD31A7" w:rsidR="00414D20" w:rsidRPr="0096502F" w:rsidRDefault="00414D20" w:rsidP="00384EC9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je poskytována formou zálohy s povinností následného </w:t>
      </w:r>
      <w:r w:rsidR="00C439A1">
        <w:rPr>
          <w:rFonts w:ascii="Times New Roman" w:eastAsia="Arial Unicode MS" w:hAnsi="Times New Roman"/>
          <w:lang w:eastAsia="cs-CZ"/>
        </w:rPr>
        <w:t>finančního vypořádání</w:t>
      </w:r>
      <w:r w:rsidRPr="0096502F">
        <w:rPr>
          <w:rFonts w:ascii="Times New Roman" w:eastAsia="Arial Unicode MS" w:hAnsi="Times New Roman"/>
          <w:lang w:eastAsia="cs-CZ"/>
        </w:rPr>
        <w:t>.</w:t>
      </w:r>
    </w:p>
    <w:p w14:paraId="65D15B93" w14:textId="4B905B6A" w:rsidR="00A97803" w:rsidRPr="0096502F" w:rsidRDefault="00A97803" w:rsidP="00BE65A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C7B2887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Článek IV.</w:t>
      </w:r>
    </w:p>
    <w:p w14:paraId="3BCE8E1F" w14:textId="05BBE2DA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Základní povinnosti příjemce</w:t>
      </w:r>
    </w:p>
    <w:p w14:paraId="5D704A66" w14:textId="5B14A840" w:rsidR="00D90BDC" w:rsidRPr="004A4E63" w:rsidRDefault="00D90BDC" w:rsidP="00384EC9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01F7E">
        <w:rPr>
          <w:rFonts w:ascii="Times New Roman" w:hAnsi="Times New Roman"/>
          <w:lang w:eastAsia="cs-CZ"/>
        </w:rPr>
        <w:t>Příjemce je povinen</w:t>
      </w:r>
      <w:r w:rsidR="00E766EA">
        <w:rPr>
          <w:rFonts w:ascii="Times New Roman" w:hAnsi="Times New Roman"/>
          <w:lang w:eastAsia="cs-CZ"/>
        </w:rPr>
        <w:t xml:space="preserve"> vyčerpat poskytnuté finanční prostředky nejpozději do </w:t>
      </w:r>
      <w:r w:rsidR="00E766EA" w:rsidRPr="00523F86">
        <w:rPr>
          <w:rFonts w:ascii="Times New Roman" w:hAnsi="Times New Roman"/>
          <w:b/>
          <w:lang w:eastAsia="cs-CZ"/>
        </w:rPr>
        <w:t>31. 12. 2021.</w:t>
      </w:r>
      <w:r w:rsidR="00E766EA">
        <w:rPr>
          <w:rFonts w:ascii="Times New Roman" w:hAnsi="Times New Roman"/>
          <w:lang w:eastAsia="cs-CZ"/>
        </w:rPr>
        <w:t xml:space="preserve"> Vyčerpáním se rozumí odepsání finančních prostředků z účtu příjemce, popř. datum zaplacení uvedené na daňovém dokladu v případě hotovostních plateb.</w:t>
      </w:r>
    </w:p>
    <w:p w14:paraId="42878BD2" w14:textId="1AA6A875" w:rsidR="004A4E63" w:rsidRDefault="004A4E63" w:rsidP="004A4E63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688EB22F" w14:textId="37826EEC" w:rsidR="005148D9" w:rsidRDefault="00C462EF" w:rsidP="00CB5835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Dotace</w:t>
      </w:r>
      <w:r w:rsidR="00512C67">
        <w:rPr>
          <w:rFonts w:ascii="Times New Roman" w:eastAsia="Arial Unicode MS" w:hAnsi="Times New Roman"/>
          <w:lang w:eastAsia="cs-CZ"/>
        </w:rPr>
        <w:t xml:space="preserve"> je neinvestičního charakteru a lze ji použít výhradně </w:t>
      </w:r>
      <w:r w:rsidR="0095752F">
        <w:rPr>
          <w:rFonts w:ascii="Times New Roman" w:eastAsia="Arial Unicode MS" w:hAnsi="Times New Roman"/>
          <w:lang w:eastAsia="cs-CZ"/>
        </w:rPr>
        <w:t>k účelu uvedeném v čl. II této smlouvy. Příjemce je dále povinen:</w:t>
      </w:r>
    </w:p>
    <w:p w14:paraId="5ECEED3C" w14:textId="7F1907B7" w:rsidR="00CB5835" w:rsidRPr="0095752F" w:rsidRDefault="00CB5835" w:rsidP="0095752F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4556AE88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na výzvu příslušného odboru zajistit svolání místního šetření v průběhu realizace projektu za účasti příjemce, příslušného odboru, zhotovitele, v případě kulturních památek a objektů nacházejících se v památkově chráněných územích či ochranných pásmech památek též příslušného orgánu státní památkové péče;</w:t>
      </w:r>
    </w:p>
    <w:p w14:paraId="2972821B" w14:textId="77777777" w:rsidR="005148D9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realizovat projekt v souladu s podmínkami závazného stanoviska vydaného příslušným orgánem státní památkové péče k obnově objektů, u nichž tento požadavek vyplývá ze zákona č. 20/1987 Sb., o státní památkové péče, ve znění pozdějších předpisů</w:t>
      </w:r>
    </w:p>
    <w:p w14:paraId="28F61276" w14:textId="5F686D7A" w:rsidR="005148D9" w:rsidRPr="004A4E63" w:rsidRDefault="005148D9" w:rsidP="005148D9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v případě, že příjemcem je </w:t>
      </w:r>
      <w:r w:rsidR="00147CA5">
        <w:rPr>
          <w:rFonts w:ascii="Times New Roman" w:eastAsia="Arial Unicode MS" w:hAnsi="Times New Roman"/>
          <w:lang w:eastAsia="cs-CZ"/>
        </w:rPr>
        <w:t>obec do 3 000 obyvatel, je podmínku pro p</w:t>
      </w:r>
      <w:r w:rsidR="003970BC">
        <w:rPr>
          <w:rFonts w:ascii="Times New Roman" w:eastAsia="Arial Unicode MS" w:hAnsi="Times New Roman"/>
          <w:lang w:eastAsia="cs-CZ"/>
        </w:rPr>
        <w:t>o</w:t>
      </w:r>
      <w:r w:rsidR="00147CA5">
        <w:rPr>
          <w:rFonts w:ascii="Times New Roman" w:eastAsia="Arial Unicode MS" w:hAnsi="Times New Roman"/>
          <w:lang w:eastAsia="cs-CZ"/>
        </w:rPr>
        <w:t>s</w:t>
      </w:r>
      <w:r w:rsidR="003970BC">
        <w:rPr>
          <w:rFonts w:ascii="Times New Roman" w:eastAsia="Arial Unicode MS" w:hAnsi="Times New Roman"/>
          <w:lang w:eastAsia="cs-CZ"/>
        </w:rPr>
        <w:t>k</w:t>
      </w:r>
      <w:r w:rsidR="00147CA5">
        <w:rPr>
          <w:rFonts w:ascii="Times New Roman" w:eastAsia="Arial Unicode MS" w:hAnsi="Times New Roman"/>
          <w:lang w:eastAsia="cs-CZ"/>
        </w:rPr>
        <w:t>y</w:t>
      </w:r>
      <w:r w:rsidR="003970BC">
        <w:rPr>
          <w:rFonts w:ascii="Times New Roman" w:eastAsia="Arial Unicode MS" w:hAnsi="Times New Roman"/>
          <w:lang w:eastAsia="cs-CZ"/>
        </w:rPr>
        <w:t>t</w:t>
      </w:r>
      <w:r w:rsidR="00147CA5">
        <w:rPr>
          <w:rFonts w:ascii="Times New Roman" w:eastAsia="Arial Unicode MS" w:hAnsi="Times New Roman"/>
          <w:lang w:eastAsia="cs-CZ"/>
        </w:rPr>
        <w:t xml:space="preserve">nutí dotace spoluúčast žadatele ve výši minimálně 30 % z poskytnuté dotace, což činí </w:t>
      </w:r>
      <w:r w:rsidR="00F37CC7">
        <w:rPr>
          <w:rFonts w:ascii="Times New Roman" w:eastAsia="Arial Unicode MS" w:hAnsi="Times New Roman"/>
          <w:lang w:eastAsia="cs-CZ"/>
        </w:rPr>
        <w:t>30</w:t>
      </w:r>
      <w:r w:rsidR="003970BC">
        <w:rPr>
          <w:rFonts w:ascii="Times New Roman" w:eastAsia="Arial Unicode MS" w:hAnsi="Times New Roman"/>
          <w:lang w:eastAsia="cs-CZ"/>
        </w:rPr>
        <w:t> 000 Kč</w:t>
      </w:r>
    </w:p>
    <w:p w14:paraId="06995B5C" w14:textId="01CB5904" w:rsidR="004A4E63" w:rsidRPr="005148D9" w:rsidRDefault="004A4E63" w:rsidP="005148D9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55F2091" w14:textId="5B7AB5D9" w:rsidR="004A4E63" w:rsidRPr="00E766EA" w:rsidRDefault="004A4E63" w:rsidP="004A4E63">
      <w:pPr>
        <w:pStyle w:val="Odstavecseseznamem"/>
        <w:spacing w:after="0" w:line="240" w:lineRule="auto"/>
        <w:ind w:left="360"/>
        <w:jc w:val="both"/>
        <w:rPr>
          <w:rFonts w:ascii="Times New Roman" w:eastAsia="Arial Unicode MS" w:hAnsi="Times New Roman"/>
          <w:lang w:eastAsia="cs-CZ"/>
        </w:rPr>
      </w:pPr>
    </w:p>
    <w:p w14:paraId="4D2908F3" w14:textId="77777777" w:rsidR="00E766EA" w:rsidRPr="00E766EA" w:rsidRDefault="00E766EA" w:rsidP="00E766EA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7A15FDE" w14:textId="77777777" w:rsidR="00E766EA" w:rsidRPr="0096502F" w:rsidRDefault="00E766EA" w:rsidP="00E766EA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V.</w:t>
      </w:r>
    </w:p>
    <w:p w14:paraId="43C68D88" w14:textId="3F970EB1" w:rsidR="0014413C" w:rsidRPr="004A4E63" w:rsidRDefault="00E766EA" w:rsidP="004A4E63">
      <w:pPr>
        <w:pStyle w:val="Odstavecseseznamem"/>
        <w:spacing w:after="0" w:line="240" w:lineRule="auto"/>
        <w:ind w:left="3192"/>
        <w:jc w:val="both"/>
        <w:rPr>
          <w:rFonts w:ascii="Times New Roman" w:eastAsia="Arial Unicode MS" w:hAnsi="Times New Roman"/>
          <w:b/>
          <w:lang w:eastAsia="cs-CZ"/>
        </w:rPr>
      </w:pPr>
      <w:r>
        <w:rPr>
          <w:rFonts w:ascii="Times New Roman" w:eastAsia="Arial Unicode MS" w:hAnsi="Times New Roman"/>
          <w:b/>
          <w:lang w:eastAsia="cs-CZ"/>
        </w:rPr>
        <w:t xml:space="preserve"> </w:t>
      </w:r>
      <w:r w:rsidRPr="00E766EA">
        <w:rPr>
          <w:rFonts w:ascii="Times New Roman" w:eastAsia="Arial Unicode MS" w:hAnsi="Times New Roman"/>
          <w:b/>
          <w:lang w:eastAsia="cs-CZ"/>
        </w:rPr>
        <w:t>Ostatní povinnosti příjemce</w:t>
      </w:r>
    </w:p>
    <w:p w14:paraId="6B35BC5D" w14:textId="780CFD67" w:rsidR="00921426" w:rsidRDefault="004A4E63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82BDC">
        <w:rPr>
          <w:rFonts w:ascii="Times New Roman" w:eastAsia="Arial Unicode MS" w:hAnsi="Times New Roman"/>
          <w:lang w:eastAsia="cs-CZ"/>
        </w:rPr>
        <w:t xml:space="preserve">Příjemce je povinen řídit se Vyhlášením a pravidly pro příjem a hodnocení žádostí, poskytnutí a finanční vypořádání dotace z rozpočtu Karlovarského kraje programu uvedeného v čl. I odst. 1. schválenými Radou Karlovarského kraje usnesením číslo 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RK 84/02/21 </w:t>
      </w:r>
      <w:r w:rsidRPr="00082BDC">
        <w:rPr>
          <w:rFonts w:ascii="Times New Roman" w:eastAsia="Arial Unicode MS" w:hAnsi="Times New Roman"/>
          <w:lang w:eastAsia="cs-CZ"/>
        </w:rPr>
        <w:t>ze dne</w:t>
      </w:r>
      <w:r w:rsidR="0043586C" w:rsidRPr="00082BDC">
        <w:rPr>
          <w:rFonts w:ascii="Times New Roman" w:eastAsia="Arial Unicode MS" w:hAnsi="Times New Roman"/>
          <w:lang w:eastAsia="cs-CZ"/>
        </w:rPr>
        <w:t xml:space="preserve"> 1. 2. 2021</w:t>
      </w:r>
      <w:r w:rsidRPr="00082BDC">
        <w:rPr>
          <w:rFonts w:ascii="Times New Roman" w:eastAsia="Arial Unicode MS" w:hAnsi="Times New Roman"/>
          <w:lang w:eastAsia="cs-CZ"/>
        </w:rPr>
        <w:t>, zveřejněnými na úřední desce poskytovatele a touto smlouvou.</w:t>
      </w:r>
    </w:p>
    <w:p w14:paraId="25626223" w14:textId="77777777" w:rsidR="00082BDC" w:rsidRPr="00082BDC" w:rsidRDefault="00082BDC" w:rsidP="00082BDC">
      <w:pPr>
        <w:pStyle w:val="Odstavecseseznamem"/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5A8D0DD7" w14:textId="433777A6" w:rsidR="00082BDC" w:rsidRDefault="00082BDC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Příjemce je povinen použít poskytnuté finanční prostředky maximálně hospodárným způsobem. Příjemce je povinen použít poskytnuté finanční prostředky výhradně k účelu uvedenému v článku II.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 nejde o úhrady spojené s realizací účelu, na který byly poskytnuty). Dále příjemce tyto prostředky nesmí použít na </w:t>
      </w:r>
      <w:r>
        <w:rPr>
          <w:rFonts w:ascii="Times New Roman" w:eastAsia="Arial Unicode MS" w:hAnsi="Times New Roman"/>
          <w:lang w:eastAsia="cs-CZ"/>
        </w:rPr>
        <w:lastRenderedPageBreak/>
        <w:t xml:space="preserve">dary, pohoštění, mzdy pracovníků nebo funkcionářů příjemce či příjemce samotného, poštovné a balné, penále, úroky z úvěrů, náhrady škod, pojistné, pokuty, úhrady dluhu apod. </w:t>
      </w:r>
    </w:p>
    <w:p w14:paraId="6B92EF43" w14:textId="77777777" w:rsidR="00082BDC" w:rsidRDefault="00082BDC" w:rsidP="00082BDC">
      <w:pPr>
        <w:pStyle w:val="Odstavecseseznamem"/>
        <w:rPr>
          <w:rFonts w:ascii="Times New Roman" w:eastAsia="Arial Unicode MS" w:hAnsi="Times New Roman"/>
          <w:lang w:eastAsia="cs-CZ"/>
        </w:rPr>
      </w:pPr>
    </w:p>
    <w:p w14:paraId="79241F18" w14:textId="23F436CA" w:rsidR="00082BDC" w:rsidRDefault="00082BDC" w:rsidP="00384EC9">
      <w:pPr>
        <w:pStyle w:val="Odstavecseseznamem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082BDC">
        <w:rPr>
          <w:rFonts w:ascii="Times New Roman" w:eastAsia="Arial Unicode MS" w:hAnsi="Times New Roman"/>
          <w:color w:val="000000" w:themeColor="text1"/>
          <w:lang w:eastAsia="cs-CZ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14:paraId="6AE6AF5C" w14:textId="3256489C" w:rsidR="00556454" w:rsidRPr="00556454" w:rsidRDefault="00556454" w:rsidP="00556454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A959005" w14:textId="577A9E1A" w:rsidR="00556454" w:rsidRDefault="00556454" w:rsidP="00384EC9">
      <w:pPr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eastAsia="Arial Unicode MS" w:hAnsi="Times New Roman"/>
          <w:color w:val="000000" w:themeColor="text1"/>
          <w:lang w:eastAsia="cs-CZ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14:paraId="16104103" w14:textId="46ACF508" w:rsidR="000877AC" w:rsidRPr="00C3299B" w:rsidRDefault="000877AC" w:rsidP="00CA4918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F601BB" w14:textId="2BBD6836" w:rsidR="00082BDC" w:rsidRPr="005856B3" w:rsidRDefault="00556454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Pokud příjemce vede účetnictví nebo daňovou evidenci, musí být účetní operace související s poskytnutou dotací odděleně identifikovatelné od ostatních účetních operací v účetnictví nebo daňové evidenci příjemce. To znamená, že účetní operace související s dotací musí být účtovány odděleně od ostatních aktivit příjemce (např. na zvláštním účetním středisku).</w:t>
      </w:r>
    </w:p>
    <w:p w14:paraId="3F665AAD" w14:textId="5AE1C94D" w:rsidR="00921426" w:rsidRPr="0096502F" w:rsidRDefault="00921426" w:rsidP="00654372">
      <w:pPr>
        <w:tabs>
          <w:tab w:val="num" w:pos="720"/>
        </w:tabs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58587C28" w14:textId="656C84A2" w:rsidR="00921426" w:rsidRPr="0096502F" w:rsidRDefault="00F53C1A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 xml:space="preserve">Dotace podléhá finančnímu vypořádání.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Příjemce je povinen provést a předložit </w:t>
      </w:r>
      <w:r w:rsidR="00543233" w:rsidRPr="0096502F">
        <w:rPr>
          <w:rFonts w:ascii="Times New Roman" w:eastAsia="Arial Unicode MS" w:hAnsi="Times New Roman"/>
          <w:lang w:eastAsia="cs-CZ"/>
        </w:rPr>
        <w:t>administrujícímu odboru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</w:t>
      </w:r>
      <w:r w:rsidR="00406CC0" w:rsidRPr="0096502F">
        <w:rPr>
          <w:rFonts w:ascii="Times New Roman" w:eastAsia="Arial Unicode MS" w:hAnsi="Times New Roman"/>
          <w:lang w:eastAsia="cs-CZ"/>
        </w:rPr>
        <w:t xml:space="preserve">prostřednictvím podatelny poskytovatele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závěrečné </w:t>
      </w:r>
      <w:r w:rsidR="00B85089" w:rsidRPr="0096502F">
        <w:rPr>
          <w:rFonts w:ascii="Times New Roman" w:eastAsia="Arial Unicode MS" w:hAnsi="Times New Roman"/>
          <w:lang w:eastAsia="cs-CZ"/>
        </w:rPr>
        <w:t>finanční vypořádání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 dotace</w:t>
      </w:r>
      <w:r w:rsidR="004A1309" w:rsidRPr="0096502F">
        <w:rPr>
          <w:rFonts w:ascii="Times New Roman" w:eastAsia="Arial Unicode MS" w:hAnsi="Times New Roman"/>
          <w:lang w:eastAsia="cs-CZ"/>
        </w:rPr>
        <w:t xml:space="preserve"> na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4A1309" w:rsidRPr="0096502F">
        <w:rPr>
          <w:rFonts w:ascii="Times New Roman" w:eastAsia="Arial Unicode MS" w:hAnsi="Times New Roman"/>
          <w:lang w:eastAsia="cs-CZ"/>
        </w:rPr>
        <w:t>předepsaném formuláři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, které příjemce </w:t>
      </w:r>
      <w:r w:rsidRPr="0096502F">
        <w:rPr>
          <w:rFonts w:ascii="Times New Roman" w:eastAsia="Arial Unicode MS" w:hAnsi="Times New Roman"/>
          <w:lang w:eastAsia="cs-CZ"/>
        </w:rPr>
        <w:t xml:space="preserve">opatří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svým podpisem, a to </w:t>
      </w:r>
      <w:r w:rsidRPr="0096502F">
        <w:rPr>
          <w:rFonts w:ascii="Times New Roman" w:eastAsia="Arial Unicode MS" w:hAnsi="Times New Roman"/>
          <w:lang w:eastAsia="cs-CZ"/>
        </w:rPr>
        <w:t xml:space="preserve">nejpozději </w:t>
      </w:r>
      <w:r w:rsidR="0014413C" w:rsidRPr="0096502F">
        <w:rPr>
          <w:rFonts w:ascii="Times New Roman" w:eastAsia="Arial Unicode MS" w:hAnsi="Times New Roman"/>
          <w:lang w:eastAsia="cs-CZ"/>
        </w:rPr>
        <w:t xml:space="preserve">do </w:t>
      </w:r>
      <w:r w:rsidR="00801F7E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15. 1. 202</w:t>
      </w:r>
      <w:r w:rsidR="0023444B" w:rsidRPr="00523F86">
        <w:rPr>
          <w:rFonts w:ascii="Times New Roman" w:eastAsia="Arial Unicode MS" w:hAnsi="Times New Roman"/>
          <w:b/>
          <w:color w:val="000000" w:themeColor="text1"/>
          <w:lang w:eastAsia="cs-CZ"/>
        </w:rPr>
        <w:t>2</w:t>
      </w:r>
      <w:r w:rsidR="00AE1C37" w:rsidRPr="00801F7E">
        <w:rPr>
          <w:rFonts w:ascii="Times New Roman" w:eastAsia="Arial Unicode MS" w:hAnsi="Times New Roman"/>
          <w:color w:val="000000" w:themeColor="text1"/>
          <w:lang w:eastAsia="cs-CZ"/>
        </w:rPr>
        <w:t xml:space="preserve"> </w:t>
      </w:r>
      <w:r w:rsidR="0014413C" w:rsidRPr="0096502F">
        <w:rPr>
          <w:rFonts w:ascii="Times New Roman" w:eastAsia="Arial Unicode MS" w:hAnsi="Times New Roman"/>
          <w:lang w:eastAsia="cs-CZ"/>
        </w:rPr>
        <w:t>resp.</w:t>
      </w:r>
      <w:r w:rsidR="00985B02"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do</w:t>
      </w:r>
      <w:r w:rsidRPr="0096502F">
        <w:rPr>
          <w:rFonts w:ascii="Times New Roman" w:eastAsia="Arial Unicode MS" w:hAnsi="Times New Roman"/>
          <w:lang w:eastAsia="cs-CZ"/>
        </w:rPr>
        <w:t> </w:t>
      </w:r>
      <w:r w:rsidR="0014413C" w:rsidRPr="0096502F">
        <w:rPr>
          <w:rFonts w:ascii="Times New Roman" w:eastAsia="Arial Unicode MS" w:hAnsi="Times New Roman"/>
          <w:lang w:eastAsia="cs-CZ"/>
        </w:rPr>
        <w:t>dne ukon</w:t>
      </w:r>
      <w:r w:rsidR="0023444B">
        <w:rPr>
          <w:rFonts w:ascii="Times New Roman" w:eastAsia="Arial Unicode MS" w:hAnsi="Times New Roman"/>
          <w:lang w:eastAsia="cs-CZ"/>
        </w:rPr>
        <w:t>čení smlouvy v případě čl. IX.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(rozhodující je datum doručení finančního vypořádání dotace na podatelnu poskytovatele)</w:t>
      </w:r>
      <w:r w:rsidR="00921426" w:rsidRPr="0096502F">
        <w:rPr>
          <w:rFonts w:ascii="Times New Roman" w:eastAsia="Arial Unicode MS" w:hAnsi="Times New Roman"/>
          <w:lang w:eastAsia="cs-CZ"/>
        </w:rPr>
        <w:t>.</w:t>
      </w:r>
      <w:r w:rsidR="00E231E5" w:rsidRPr="0096502F">
        <w:rPr>
          <w:rFonts w:ascii="Times New Roman" w:eastAsia="Arial Unicode MS" w:hAnsi="Times New Roman"/>
          <w:lang w:eastAsia="cs-CZ"/>
        </w:rPr>
        <w:t xml:space="preserve"> Formulář finanční vypořádání dotace je přílohou vyhlášení dotačního programu nebo informací o individuálních dotacích a je zveřejněn na internetu poskytovatele v sekci Dotace </w:t>
      </w:r>
      <w:hyperlink r:id="rId11" w:history="1">
        <w:r w:rsidR="00E231E5" w:rsidRPr="0096502F">
          <w:rPr>
            <w:rStyle w:val="Hypertextovodkaz"/>
            <w:rFonts w:ascii="Times New Roman" w:eastAsia="Arial Unicode MS" w:hAnsi="Times New Roman"/>
            <w:lang w:eastAsia="cs-CZ"/>
          </w:rPr>
          <w:t>http://www.kr-karlovarsky.cz/dotace/Stranky/Prehled-dotace.aspx</w:t>
        </w:r>
      </w:hyperlink>
      <w:r w:rsidR="00E231E5" w:rsidRPr="0096502F">
        <w:rPr>
          <w:rFonts w:ascii="Times New Roman" w:eastAsia="Arial Unicode MS" w:hAnsi="Times New Roman"/>
          <w:lang w:eastAsia="cs-CZ"/>
        </w:rPr>
        <w:t>.</w:t>
      </w:r>
    </w:p>
    <w:p w14:paraId="51488C9A" w14:textId="77777777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74922C01" w14:textId="20CE7AAE" w:rsidR="00F131CD" w:rsidRPr="0096502F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Příjemce je povinen společně s finančním vypořádáním dotace</w:t>
      </w:r>
      <w:r w:rsidR="00ED646C" w:rsidRPr="0096502F">
        <w:rPr>
          <w:rFonts w:ascii="Times New Roman" w:eastAsia="Arial Unicode MS" w:hAnsi="Times New Roman"/>
          <w:lang w:eastAsia="cs-CZ"/>
        </w:rPr>
        <w:t xml:space="preserve"> předložit</w:t>
      </w:r>
      <w:r w:rsidRPr="0096502F">
        <w:rPr>
          <w:rFonts w:ascii="Times New Roman" w:eastAsia="Arial Unicode MS" w:hAnsi="Times New Roman"/>
          <w:lang w:eastAsia="cs-CZ"/>
        </w:rPr>
        <w:t xml:space="preserve"> kopie veškerých dokladů vztahujících se k poskytnuté dotaci. Ke každému dokladu musí být přiložen doklad o jeho úhradě (bankovní výpis či pokladní dok</w:t>
      </w:r>
      <w:r w:rsidR="0023444B">
        <w:rPr>
          <w:rFonts w:ascii="Times New Roman" w:eastAsia="Arial Unicode MS" w:hAnsi="Times New Roman"/>
          <w:lang w:eastAsia="cs-CZ"/>
        </w:rPr>
        <w:t xml:space="preserve">lad). </w:t>
      </w:r>
      <w:r w:rsidRPr="0096502F">
        <w:rPr>
          <w:rFonts w:ascii="Times New Roman" w:eastAsia="Arial Unicode MS" w:hAnsi="Times New Roman"/>
          <w:lang w:eastAsia="cs-CZ"/>
        </w:rPr>
        <w:t>Doklad o úhradě zálohy/dílčí platby bez vyúčtování této zálohy/dílčí platby nelze považovat za doklad k závěrečnému finančnímu vypořádání dotace a za uznatelný výdaj.</w:t>
      </w:r>
    </w:p>
    <w:p w14:paraId="72C6C1CE" w14:textId="15CFBDE2" w:rsidR="00F131CD" w:rsidRPr="0096502F" w:rsidRDefault="00F131CD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438DA7C8" w14:textId="77777777" w:rsidR="0023444B" w:rsidRDefault="00F131CD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96502F">
        <w:rPr>
          <w:rFonts w:ascii="Times New Roman" w:eastAsia="Arial Unicode MS" w:hAnsi="Times New Roman"/>
          <w:lang w:eastAsia="cs-CZ"/>
        </w:rPr>
        <w:t>Spolu s finančním vypořádáním dotace je příjemce povinen předložit administrujícímu odboru</w:t>
      </w:r>
      <w:r w:rsidR="0023444B">
        <w:rPr>
          <w:rFonts w:ascii="Times New Roman" w:eastAsia="Arial Unicode MS" w:hAnsi="Times New Roman"/>
          <w:lang w:eastAsia="cs-CZ"/>
        </w:rPr>
        <w:t>:</w:t>
      </w:r>
    </w:p>
    <w:p w14:paraId="40CA52CA" w14:textId="3837DCB6" w:rsidR="000E2CD8" w:rsidRPr="00884E6F" w:rsidRDefault="00F131CD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 w:rsidRPr="00884E6F">
        <w:rPr>
          <w:rFonts w:ascii="Times New Roman" w:eastAsia="Arial Unicode MS" w:hAnsi="Times New Roman"/>
          <w:lang w:eastAsia="cs-CZ"/>
        </w:rPr>
        <w:t xml:space="preserve">vyhodnocení použití poskytnuté dotace s popisem realizace a zhodnocením realizovaných </w:t>
      </w:r>
      <w:r w:rsidR="00523F86">
        <w:rPr>
          <w:rFonts w:ascii="Times New Roman" w:eastAsia="Arial Unicode MS" w:hAnsi="Times New Roman"/>
          <w:lang w:eastAsia="cs-CZ"/>
        </w:rPr>
        <w:t xml:space="preserve">  aktivit (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v případě </w:t>
      </w:r>
      <w:r w:rsidR="00943CA2">
        <w:rPr>
          <w:rFonts w:ascii="Times New Roman" w:eastAsia="Arial Unicode MS" w:hAnsi="Times New Roman"/>
          <w:lang w:eastAsia="cs-CZ"/>
        </w:rPr>
        <w:t>individuální dotace;</w:t>
      </w:r>
      <w:r w:rsidR="0023444B" w:rsidRPr="00884E6F">
        <w:rPr>
          <w:rFonts w:ascii="Times New Roman" w:eastAsia="Arial Unicode MS" w:hAnsi="Times New Roman"/>
          <w:lang w:eastAsia="cs-CZ"/>
        </w:rPr>
        <w:t xml:space="preserve"> u programové dotace jen pokud je požadováno ve Vyhlášení a pravidlech pro příjem a hodnocení žádostí, poskytnutí a finanční vypořádání dotace z rozpočtu Karlovarského </w:t>
      </w:r>
      <w:r w:rsidR="00943CA2">
        <w:rPr>
          <w:rFonts w:ascii="Times New Roman" w:eastAsia="Arial Unicode MS" w:hAnsi="Times New Roman"/>
          <w:lang w:eastAsia="cs-CZ"/>
        </w:rPr>
        <w:t>kraje příslušného programu);</w:t>
      </w:r>
    </w:p>
    <w:p w14:paraId="24D47E80" w14:textId="47081277" w:rsid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průkaznou fotodokumentaci předmětu dotace;</w:t>
      </w:r>
    </w:p>
    <w:p w14:paraId="1BB93BD8" w14:textId="777BEA38" w:rsidR="00943CA2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doklad o zaúčtování majetku do účetnictví organizace;</w:t>
      </w:r>
    </w:p>
    <w:p w14:paraId="67D565CB" w14:textId="09178005" w:rsidR="00943CA2" w:rsidRPr="00884E6F" w:rsidRDefault="00943CA2" w:rsidP="00384EC9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>přílohy stanovené ve vzoru finančního vypořádání.</w:t>
      </w:r>
    </w:p>
    <w:p w14:paraId="707F28E0" w14:textId="6FE1A212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</w:p>
    <w:p w14:paraId="69A8AE52" w14:textId="7CB8090B" w:rsidR="00943CA2" w:rsidRDefault="00A8376E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lang w:eastAsia="cs-CZ"/>
        </w:rPr>
      </w:pPr>
      <w:r w:rsidRPr="000E2CD8">
        <w:rPr>
          <w:rFonts w:ascii="Times New Roman" w:eastAsia="Arial Unicode MS" w:hAnsi="Times New Roman"/>
          <w:lang w:eastAsia="cs-CZ"/>
        </w:rPr>
        <w:t xml:space="preserve">Příjemce je povinen </w:t>
      </w:r>
      <w:r w:rsidR="00943CA2">
        <w:rPr>
          <w:rFonts w:ascii="Times New Roman" w:eastAsia="Arial Unicode MS" w:hAnsi="Times New Roman"/>
          <w:lang w:eastAsia="cs-CZ"/>
        </w:rPr>
        <w:t>zajistit propagaci poskytovatele dotace, a to vhodným viditelným umístěním loga poskytovatele. Publicita bude realizována v souladu s formami propagace zvolenými příjemcem v bodě 6 formul</w:t>
      </w:r>
      <w:r w:rsidR="000878F4">
        <w:rPr>
          <w:rFonts w:ascii="Times New Roman" w:eastAsia="Arial Unicode MS" w:hAnsi="Times New Roman"/>
          <w:lang w:eastAsia="cs-CZ"/>
        </w:rPr>
        <w:t>áře žádosti o dotaci; povinnost</w:t>
      </w:r>
      <w:r w:rsidR="00943CA2">
        <w:rPr>
          <w:rFonts w:ascii="Times New Roman" w:eastAsia="Arial Unicode MS" w:hAnsi="Times New Roman"/>
          <w:lang w:eastAsia="cs-CZ"/>
        </w:rPr>
        <w:t xml:space="preserve"> publicity je splněna, pokud příjemce úspěšně provede alespoň jednu zvolenou formu propagace. V případě propagace prostřednictvím webových stránek umístí příjemce na web aktivní odkaz na </w:t>
      </w:r>
      <w:hyperlink r:id="rId12" w:history="1">
        <w:r w:rsidR="00943CA2"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 w:rsidR="00943CA2">
        <w:rPr>
          <w:rFonts w:ascii="Times New Roman" w:eastAsia="Arial Unicode MS" w:hAnsi="Times New Roman"/>
          <w:lang w:eastAsia="cs-CZ"/>
        </w:rPr>
        <w:t>.</w:t>
      </w:r>
    </w:p>
    <w:p w14:paraId="73239C4C" w14:textId="2CE89554" w:rsidR="00943CA2" w:rsidRDefault="00943CA2" w:rsidP="00943CA2">
      <w:pPr>
        <w:spacing w:after="0" w:line="240" w:lineRule="auto"/>
        <w:jc w:val="both"/>
        <w:rPr>
          <w:rFonts w:ascii="Times New Roman" w:eastAsia="Arial Unicode MS" w:hAnsi="Times New Roman"/>
          <w:lang w:eastAsia="cs-CZ"/>
        </w:rPr>
      </w:pPr>
    </w:p>
    <w:p w14:paraId="7916FB10" w14:textId="639F2EA8" w:rsidR="00C3299B" w:rsidRPr="007643C4" w:rsidRDefault="00943CA2" w:rsidP="007643C4">
      <w:pPr>
        <w:spacing w:after="0" w:line="240" w:lineRule="auto"/>
        <w:ind w:left="426"/>
        <w:jc w:val="both"/>
        <w:rPr>
          <w:rFonts w:ascii="Times New Roman" w:eastAsia="Arial Unicode MS" w:hAnsi="Times New Roman"/>
          <w:lang w:eastAsia="cs-CZ"/>
        </w:rPr>
      </w:pPr>
      <w:r>
        <w:rPr>
          <w:rFonts w:ascii="Times New Roman" w:eastAsia="Arial Unicode MS" w:hAnsi="Times New Roman"/>
          <w:lang w:eastAsia="cs-CZ"/>
        </w:rPr>
        <w:t xml:space="preserve">Propagaci poskytovatele je příjemce povinen doložit při závěrečném finančním vypořádání dotace (např. audio/video záznam, fotografie, materiály). Příjemce zodpovídá za správnost loga poskytovatele, pokud je uvedeno na propagačních materiálech (pravidla pro užití loga poskytovatele viz </w:t>
      </w:r>
      <w:hyperlink r:id="rId13" w:history="1">
        <w:r w:rsidRPr="00CD0A98">
          <w:rPr>
            <w:rStyle w:val="Hypertextovodkaz"/>
            <w:rFonts w:ascii="Times New Roman" w:eastAsia="Arial Unicode MS" w:hAnsi="Times New Roman"/>
            <w:lang w:eastAsia="cs-CZ"/>
          </w:rPr>
          <w:t>www.kr-karlovarsky.cz</w:t>
        </w:r>
      </w:hyperlink>
      <w:r>
        <w:rPr>
          <w:rFonts w:ascii="Times New Roman" w:eastAsia="Arial Unicode MS" w:hAnsi="Times New Roman"/>
          <w:lang w:eastAsia="cs-CZ"/>
        </w:rPr>
        <w:t xml:space="preserve">, odkaz Karlovarský kraj – Poskytování </w:t>
      </w:r>
      <w:r w:rsidR="007643C4">
        <w:rPr>
          <w:rFonts w:ascii="Times New Roman" w:eastAsia="Arial Unicode MS" w:hAnsi="Times New Roman"/>
          <w:lang w:eastAsia="cs-CZ"/>
        </w:rPr>
        <w:t>symbolů a záštit).</w:t>
      </w:r>
    </w:p>
    <w:p w14:paraId="5711F8CD" w14:textId="5C5C1FAA" w:rsidR="00C3299B" w:rsidRPr="00C3299B" w:rsidRDefault="00C3299B" w:rsidP="00C3299B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41E9D9EC" w14:textId="08A14D1E" w:rsidR="00C3299B" w:rsidRPr="00C3299B" w:rsidRDefault="005672DF" w:rsidP="00384EC9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  <w:r w:rsidRPr="00C3299B">
        <w:rPr>
          <w:rFonts w:ascii="Times New Roman" w:hAnsi="Times New Roman"/>
          <w:color w:val="000000" w:themeColor="text1"/>
        </w:rPr>
        <w:t xml:space="preserve">Je-li příjemce plátcem daně z přidané hodnoty, a pokud má u zdanitelných plnění přijatých v souvislosti s financováním </w:t>
      </w:r>
      <w:r w:rsidR="002415E5" w:rsidRPr="00C3299B">
        <w:rPr>
          <w:rFonts w:ascii="Times New Roman" w:hAnsi="Times New Roman"/>
          <w:color w:val="000000" w:themeColor="text1"/>
        </w:rPr>
        <w:t>daného projektu</w:t>
      </w:r>
      <w:r w:rsidRPr="00C3299B">
        <w:rPr>
          <w:rFonts w:ascii="Times New Roman" w:hAnsi="Times New Roman"/>
          <w:color w:val="000000" w:themeColor="text1"/>
        </w:rPr>
        <w:t xml:space="preserve"> nárok na uplatnění odpočtu daně z přidané hodnoty v plné výši, krácený nebo v poměrné výši, nemůže uplatnit v závěrečném vyúčtování tuto výši nároku na odpočet daně z přidané hodnoty jako uznatelný výdaj</w:t>
      </w:r>
      <w:r w:rsidR="00B85089" w:rsidRPr="00C3299B">
        <w:rPr>
          <w:rFonts w:ascii="Times New Roman" w:hAnsi="Times New Roman"/>
          <w:color w:val="000000" w:themeColor="text1"/>
        </w:rPr>
        <w:t>/náklad</w:t>
      </w:r>
      <w:r w:rsidR="001F7C4F" w:rsidRPr="00C3299B">
        <w:rPr>
          <w:rFonts w:ascii="Times New Roman" w:hAnsi="Times New Roman"/>
          <w:color w:val="000000" w:themeColor="text1"/>
        </w:rPr>
        <w:t>.</w:t>
      </w:r>
    </w:p>
    <w:p w14:paraId="2F183B43" w14:textId="16F989C8" w:rsidR="00C3299B" w:rsidRPr="00C3299B" w:rsidRDefault="00C3299B" w:rsidP="00C3299B">
      <w:pPr>
        <w:spacing w:after="0" w:line="240" w:lineRule="auto"/>
        <w:ind w:left="426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19FB887" w14:textId="0959F221" w:rsidR="00360E6D" w:rsidRDefault="00360E6D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5AAA98D4" w14:textId="77777777" w:rsidR="00C26237" w:rsidRPr="001622BD" w:rsidRDefault="00C26237" w:rsidP="00360E6D">
      <w:pPr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lang w:eastAsia="cs-CZ"/>
        </w:rPr>
      </w:pPr>
    </w:p>
    <w:p w14:paraId="10F77C3A" w14:textId="3BB779FB" w:rsidR="0014413C" w:rsidRPr="0096502F" w:rsidRDefault="0014413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 w:rsidRPr="0096502F">
        <w:rPr>
          <w:rFonts w:ascii="Times New Roman" w:eastAsia="Arial Unicode MS" w:hAnsi="Times New Roman"/>
          <w:b/>
          <w:bCs/>
          <w:lang w:eastAsia="cs-CZ"/>
        </w:rPr>
        <w:t>Článek V</w:t>
      </w:r>
      <w:r w:rsidR="00D167A5">
        <w:rPr>
          <w:rFonts w:ascii="Times New Roman" w:eastAsia="Arial Unicode MS" w:hAnsi="Times New Roman"/>
          <w:b/>
          <w:bCs/>
          <w:lang w:eastAsia="cs-CZ"/>
        </w:rPr>
        <w:t>I</w:t>
      </w:r>
      <w:r w:rsidRPr="0096502F">
        <w:rPr>
          <w:rFonts w:ascii="Times New Roman" w:eastAsia="Arial Unicode MS" w:hAnsi="Times New Roman"/>
          <w:b/>
          <w:bCs/>
          <w:lang w:eastAsia="cs-CZ"/>
        </w:rPr>
        <w:t>.</w:t>
      </w:r>
    </w:p>
    <w:p w14:paraId="01657CEA" w14:textId="4CA76763" w:rsidR="0014413C" w:rsidRPr="0096502F" w:rsidRDefault="00D167A5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cs-CZ"/>
        </w:rPr>
      </w:pPr>
      <w:r>
        <w:rPr>
          <w:rFonts w:ascii="Times New Roman" w:eastAsia="Arial Unicode MS" w:hAnsi="Times New Roman"/>
          <w:b/>
          <w:bCs/>
          <w:lang w:eastAsia="cs-CZ"/>
        </w:rPr>
        <w:t>Vrácení dotace, ohlašování změn</w:t>
      </w:r>
    </w:p>
    <w:p w14:paraId="6AEC03D7" w14:textId="103D90C4" w:rsidR="0060711F" w:rsidRPr="00AF36D0" w:rsidRDefault="005524F0" w:rsidP="00AF36D0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 čl. V. odst. 6, a to formou bezhotovostního převodu na účet poskytovatele uvedený v záhlaví smlouvy. Platba bude opatřena variabilním s</w:t>
      </w:r>
      <w:r w:rsidRPr="00A62738">
        <w:rPr>
          <w:rFonts w:ascii="Times New Roman" w:hAnsi="Times New Roman"/>
        </w:rPr>
        <w:t xml:space="preserve">ymbolem uvedeným v čl. II odst. 2. </w:t>
      </w:r>
    </w:p>
    <w:p w14:paraId="0C9B54B3" w14:textId="77777777" w:rsidR="0060711F" w:rsidRPr="00A62738" w:rsidRDefault="0060711F" w:rsidP="00DD5C30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353A58C" w14:textId="398C8F23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Příjemce je rovněž povinen vrátit poskytnuté finanční prostředky na účet uvedený v záhlaví smlouvy, jestliže opadne účel, na který je dotace poskytována, a to do 10 pracovních dnů ode dne, kdy se příjemce o této skutečnosti dozví. Platba bude opatřena variabilním symbolem uvedeným v čl. II odst. 2. </w:t>
      </w:r>
    </w:p>
    <w:p w14:paraId="605BF453" w14:textId="77777777" w:rsidR="00894547" w:rsidRPr="00A62738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08B26AE" w14:textId="006CE951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Před vrácením nevyčerpaných finančních prostředků zpět na účet poskytovatele je příjemce o této skutečnosti povinen informovat administrující odbor prostřednictvím avíza, které je přílohou formuláře finanční vypořádání dotace.</w:t>
      </w:r>
    </w:p>
    <w:p w14:paraId="6D3F7B13" w14:textId="2E384727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34FF8E" w14:textId="383B5274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povinen průběžně informovat poskytovatele o všech změnách, které by mohly při vymáhání zadržených nebo neoprávněně použitých prostředků dotace zhoršit jeho pozici věřitele neb</w:t>
      </w:r>
      <w:r w:rsidR="00DD5C30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 dobytnost jeho pohledávky.</w:t>
      </w:r>
    </w:p>
    <w:p w14:paraId="52A0D82B" w14:textId="7269F4AD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2FAB3CF8" w14:textId="0FDB220E" w:rsidR="00A62738" w:rsidRPr="00894547" w:rsidRDefault="00A62738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Příjemce je zejména povinen oznámit poskytovateli do 10 pracovních dnů ode dne, kdy došlo k události, skutečnosti, které mají nebo mohou mít za n</w:t>
      </w:r>
      <w:r w:rsidR="00C16AB3">
        <w:rPr>
          <w:rFonts w:ascii="Times New Roman" w:hAnsi="Times New Roman"/>
        </w:rPr>
        <w:t>ásledek pří</w:t>
      </w:r>
      <w:r>
        <w:rPr>
          <w:rFonts w:ascii="Times New Roman" w:hAnsi="Times New Roman"/>
        </w:rPr>
        <w:t xml:space="preserve">jemcův zánik, transformaci, sloučení či splynutí s jiným subjektem, zrušení právnické osoby s likvidací, </w:t>
      </w:r>
      <w:r w:rsidR="00C16AB3">
        <w:rPr>
          <w:rFonts w:ascii="Times New Roman" w:hAnsi="Times New Roman"/>
        </w:rPr>
        <w:t>zahájení insolvenčního řízení, z</w:t>
      </w:r>
      <w:r>
        <w:rPr>
          <w:rFonts w:ascii="Times New Roman" w:hAnsi="Times New Roman"/>
        </w:rPr>
        <w:t>měnu statutárního orgánu pří</w:t>
      </w:r>
      <w:r w:rsidR="00C16AB3">
        <w:rPr>
          <w:rFonts w:ascii="Times New Roman" w:hAnsi="Times New Roman"/>
        </w:rPr>
        <w:t>jemce, změnu vlastnického vztahu pří</w:t>
      </w:r>
      <w:r>
        <w:rPr>
          <w:rFonts w:ascii="Times New Roman" w:hAnsi="Times New Roman"/>
        </w:rPr>
        <w:t xml:space="preserve">jemce k věci, na niž se dotace poskytuje, apod. </w:t>
      </w:r>
    </w:p>
    <w:p w14:paraId="64B63E03" w14:textId="333D5405" w:rsidR="00894547" w:rsidRPr="00A62738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3C030C3D" w14:textId="348F37F1" w:rsidR="00267C11" w:rsidRPr="00267C11" w:rsidRDefault="00C16AB3" w:rsidP="00384EC9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>V případě, že nastanou skutečnosti uvedené v předchozím odstavci, je pří</w:t>
      </w:r>
      <w:r w:rsidR="00267C11">
        <w:rPr>
          <w:rFonts w:ascii="Times New Roman" w:hAnsi="Times New Roman"/>
        </w:rPr>
        <w:t>jemce povinen zajistit při přemě</w:t>
      </w:r>
      <w:r>
        <w:rPr>
          <w:rFonts w:ascii="Times New Roman" w:hAnsi="Times New Roman"/>
        </w:rPr>
        <w:t>ně pr</w:t>
      </w:r>
      <w:r w:rsidR="00267C11">
        <w:rPr>
          <w:rFonts w:ascii="Times New Roman" w:hAnsi="Times New Roman"/>
        </w:rPr>
        <w:t>á</w:t>
      </w:r>
      <w:r w:rsidR="00C26BAC">
        <w:rPr>
          <w:rFonts w:ascii="Times New Roman" w:hAnsi="Times New Roman"/>
        </w:rPr>
        <w:t>vnické osoby nebo jejího zrušení</w:t>
      </w:r>
      <w:r>
        <w:rPr>
          <w:rFonts w:ascii="Times New Roman" w:hAnsi="Times New Roman"/>
        </w:rPr>
        <w:t>, aby práva a povinnosti ze sml</w:t>
      </w:r>
      <w:r w:rsidR="008B3715">
        <w:rPr>
          <w:rFonts w:ascii="Times New Roman" w:hAnsi="Times New Roman"/>
        </w:rPr>
        <w:t>ouvy přešly</w:t>
      </w:r>
      <w:r>
        <w:rPr>
          <w:rFonts w:ascii="Times New Roman" w:hAnsi="Times New Roman"/>
        </w:rPr>
        <w:t xml:space="preserve"> na nástupnickou právnickou osobou ne</w:t>
      </w:r>
      <w:r w:rsidR="00267C11">
        <w:rPr>
          <w:rFonts w:ascii="Times New Roman" w:hAnsi="Times New Roman"/>
        </w:rPr>
        <w:t>b</w:t>
      </w:r>
      <w:r>
        <w:rPr>
          <w:rFonts w:ascii="Times New Roman" w:hAnsi="Times New Roman"/>
        </w:rPr>
        <w:t>o podat návrh na ukonč</w:t>
      </w:r>
      <w:r w:rsidR="00267C11">
        <w:rPr>
          <w:rFonts w:ascii="Times New Roman" w:hAnsi="Times New Roman"/>
        </w:rPr>
        <w:t>e</w:t>
      </w:r>
      <w:r>
        <w:rPr>
          <w:rFonts w:ascii="Times New Roman" w:hAnsi="Times New Roman"/>
        </w:rPr>
        <w:t>ní smlouvy. V případě zrušení pr</w:t>
      </w:r>
      <w:r w:rsidR="00267C11">
        <w:rPr>
          <w:rFonts w:ascii="Times New Roman" w:hAnsi="Times New Roman"/>
        </w:rPr>
        <w:t>á</w:t>
      </w:r>
      <w:r>
        <w:rPr>
          <w:rFonts w:ascii="Times New Roman" w:hAnsi="Times New Roman"/>
        </w:rPr>
        <w:t>vnické o</w:t>
      </w:r>
      <w:r w:rsidR="00267C11">
        <w:rPr>
          <w:rFonts w:ascii="Times New Roman" w:hAnsi="Times New Roman"/>
        </w:rPr>
        <w:t>s</w:t>
      </w:r>
      <w:r>
        <w:rPr>
          <w:rFonts w:ascii="Times New Roman" w:hAnsi="Times New Roman"/>
        </w:rPr>
        <w:t>oby s likvidací provede příjemce finanč</w:t>
      </w:r>
      <w:r w:rsidR="00267C11">
        <w:rPr>
          <w:rFonts w:ascii="Times New Roman" w:hAnsi="Times New Roman"/>
        </w:rPr>
        <w:t>n</w:t>
      </w:r>
      <w:r>
        <w:rPr>
          <w:rFonts w:ascii="Times New Roman" w:hAnsi="Times New Roman"/>
        </w:rPr>
        <w:t>í vypořádání poskytnutí dotace obdobně dle článku V. odst. 6 smlouvy, a</w:t>
      </w:r>
      <w:r w:rsidR="00267C1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ke dni likvidace. </w:t>
      </w:r>
    </w:p>
    <w:p w14:paraId="359E80B8" w14:textId="75BB28D6" w:rsidR="00267C11" w:rsidRDefault="00267C11" w:rsidP="00267C11">
      <w:pPr>
        <w:spacing w:after="0" w:line="240" w:lineRule="auto"/>
        <w:jc w:val="both"/>
        <w:rPr>
          <w:rFonts w:ascii="Times New Roman" w:hAnsi="Times New Roman"/>
        </w:rPr>
      </w:pPr>
    </w:p>
    <w:p w14:paraId="281A9573" w14:textId="77777777" w:rsidR="00267C11" w:rsidRPr="00267C11" w:rsidRDefault="00267C11" w:rsidP="00267C11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3519107" w14:textId="77777777" w:rsidR="0014413C" w:rsidRPr="0096502F" w:rsidRDefault="0014413C" w:rsidP="00BE65AC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</w:p>
    <w:p w14:paraId="427F7F64" w14:textId="77777777" w:rsidR="004B59C7" w:rsidRDefault="004B59C7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</w:p>
    <w:p w14:paraId="7B359464" w14:textId="6EFB59ED" w:rsidR="0014413C" w:rsidRPr="0096502F" w:rsidRDefault="0014413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96502F">
        <w:rPr>
          <w:rFonts w:ascii="Times New Roman" w:eastAsia="Times New Roman" w:hAnsi="Times New Roman"/>
          <w:b/>
          <w:lang w:eastAsia="cs-CZ"/>
        </w:rPr>
        <w:t>Článek VI</w:t>
      </w:r>
      <w:r w:rsidR="00267C11">
        <w:rPr>
          <w:rFonts w:ascii="Times New Roman" w:eastAsia="Times New Roman" w:hAnsi="Times New Roman"/>
          <w:b/>
          <w:lang w:eastAsia="cs-CZ"/>
        </w:rPr>
        <w:t>I</w:t>
      </w:r>
      <w:r w:rsidRPr="0096502F">
        <w:rPr>
          <w:rFonts w:ascii="Times New Roman" w:eastAsia="Times New Roman" w:hAnsi="Times New Roman"/>
          <w:b/>
          <w:lang w:eastAsia="cs-CZ"/>
        </w:rPr>
        <w:t>.</w:t>
      </w:r>
    </w:p>
    <w:p w14:paraId="518AB690" w14:textId="3946C256" w:rsidR="0014413C" w:rsidRPr="0096502F" w:rsidRDefault="00267C11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Kontrolní ustanovení</w:t>
      </w:r>
    </w:p>
    <w:p w14:paraId="0DDC199E" w14:textId="2DCD06E4" w:rsidR="00486102" w:rsidRDefault="000E1870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Příslušné orgány poskytovatele jsou oprávněny zejména v souladu se zákonem č. 320/2001 Sb., o finanční kontrole ve veřejné správě a o změně některých zákonů (zákon o finanční kontrole), ve znění pozdějších předpisů, v souladu se zákonem č. 255/2012 Sb., o kontrole (kontrolní řád), ve znění pozdějších předpisů a dalšími platnými právními předpisy kontro</w:t>
      </w:r>
      <w:r w:rsidR="00486102">
        <w:rPr>
          <w:rFonts w:ascii="Times New Roman" w:eastAsia="Times New Roman" w:hAnsi="Times New Roman"/>
          <w:lang w:eastAsia="cs-CZ"/>
        </w:rPr>
        <w:t>l</w:t>
      </w:r>
      <w:r>
        <w:rPr>
          <w:rFonts w:ascii="Times New Roman" w:eastAsia="Times New Roman" w:hAnsi="Times New Roman"/>
          <w:lang w:eastAsia="cs-CZ"/>
        </w:rPr>
        <w:t>ovat dodržení podmínek, za nichž byla dotace poskytnuta, včetně podmínek vy</w:t>
      </w:r>
      <w:r w:rsidR="00486102">
        <w:rPr>
          <w:rFonts w:ascii="Times New Roman" w:eastAsia="Times New Roman" w:hAnsi="Times New Roman"/>
          <w:lang w:eastAsia="cs-CZ"/>
        </w:rPr>
        <w:t>plývajících ze smlouvy, a příj</w:t>
      </w:r>
      <w:r>
        <w:rPr>
          <w:rFonts w:ascii="Times New Roman" w:eastAsia="Times New Roman" w:hAnsi="Times New Roman"/>
          <w:lang w:eastAsia="cs-CZ"/>
        </w:rPr>
        <w:t>emce je povine</w:t>
      </w:r>
      <w:r w:rsidR="008B3715">
        <w:rPr>
          <w:rFonts w:ascii="Times New Roman" w:eastAsia="Times New Roman" w:hAnsi="Times New Roman"/>
          <w:lang w:eastAsia="cs-CZ"/>
        </w:rPr>
        <w:t>n</w:t>
      </w:r>
      <w:r>
        <w:rPr>
          <w:rFonts w:ascii="Times New Roman" w:eastAsia="Times New Roman" w:hAnsi="Times New Roman"/>
          <w:lang w:eastAsia="cs-CZ"/>
        </w:rPr>
        <w:t xml:space="preserve"> tuto kont</w:t>
      </w:r>
      <w:r w:rsidR="00486102">
        <w:rPr>
          <w:rFonts w:ascii="Times New Roman" w:eastAsia="Times New Roman" w:hAnsi="Times New Roman"/>
          <w:lang w:eastAsia="cs-CZ"/>
        </w:rPr>
        <w:t>r</w:t>
      </w:r>
      <w:r>
        <w:rPr>
          <w:rFonts w:ascii="Times New Roman" w:eastAsia="Times New Roman" w:hAnsi="Times New Roman"/>
          <w:lang w:eastAsia="cs-CZ"/>
        </w:rPr>
        <w:t xml:space="preserve">olu strpět. </w:t>
      </w:r>
    </w:p>
    <w:p w14:paraId="52531497" w14:textId="77777777" w:rsidR="00894547" w:rsidRDefault="00894547" w:rsidP="00894547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D93C9D7" w14:textId="149BCA5E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vytv</w:t>
      </w:r>
      <w:r w:rsidR="00B9713C">
        <w:rPr>
          <w:rFonts w:ascii="Times New Roman" w:eastAsia="Times New Roman" w:hAnsi="Times New Roman"/>
          <w:lang w:eastAsia="cs-CZ"/>
        </w:rPr>
        <w:t xml:space="preserve">ářet podmínky </w:t>
      </w:r>
      <w:r>
        <w:rPr>
          <w:rFonts w:ascii="Times New Roman" w:eastAsia="Times New Roman" w:hAnsi="Times New Roman"/>
          <w:lang w:eastAsia="cs-CZ"/>
        </w:rPr>
        <w:t>k provádění kontroly a umožnit kontrolu čerpání a využití dotace. V této souvislosti je příjemce povinen zejména umožnit kontrolním orgánům nahlédnout do účetní evidence a záznamu o poskytované službě, v případě, že je povinen účetní evidenci vést, popř. vstupovat do souvisejících prostor. Příjemce je povinen umožnit výkon kontroly dle odst. 1 tohoto článku, poskytnout potřebnou součinnost vš</w:t>
      </w:r>
      <w:r w:rsidR="00B9713C">
        <w:rPr>
          <w:rFonts w:ascii="Times New Roman" w:eastAsia="Times New Roman" w:hAnsi="Times New Roman"/>
          <w:lang w:eastAsia="cs-CZ"/>
        </w:rPr>
        <w:t>em osobám oprávněným k provádění</w:t>
      </w:r>
      <w:r>
        <w:rPr>
          <w:rFonts w:ascii="Times New Roman" w:eastAsia="Times New Roman" w:hAnsi="Times New Roman"/>
          <w:lang w:eastAsia="cs-CZ"/>
        </w:rPr>
        <w:t xml:space="preserve">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</w:t>
      </w:r>
      <w:r>
        <w:rPr>
          <w:rFonts w:ascii="Times New Roman" w:eastAsia="Times New Roman" w:hAnsi="Times New Roman"/>
          <w:lang w:eastAsia="cs-CZ"/>
        </w:rPr>
        <w:lastRenderedPageBreak/>
        <w:t xml:space="preserve">nákladů); v odůvodněných případech umožnit kontrolním orgánům zajištění originálních účetních záznamů vč. </w:t>
      </w:r>
      <w:r w:rsidR="00894547">
        <w:rPr>
          <w:rFonts w:ascii="Times New Roman" w:eastAsia="Times New Roman" w:hAnsi="Times New Roman"/>
          <w:lang w:eastAsia="cs-CZ"/>
        </w:rPr>
        <w:t>p</w:t>
      </w:r>
      <w:r>
        <w:rPr>
          <w:rFonts w:ascii="Times New Roman" w:eastAsia="Times New Roman" w:hAnsi="Times New Roman"/>
          <w:lang w:eastAsia="cs-CZ"/>
        </w:rPr>
        <w:t xml:space="preserve">odkladů. </w:t>
      </w:r>
    </w:p>
    <w:p w14:paraId="329DF720" w14:textId="0AEC93AD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459B9FD" w14:textId="5D388934" w:rsidR="00422B98" w:rsidRDefault="00422B98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Příjemce je povinen na žádost poskytovatele písemně poskytnout doplňující informace, případně doložit další dokumenty, související s plněním účelu poskytnuté dotace.</w:t>
      </w:r>
    </w:p>
    <w:p w14:paraId="5CF485AD" w14:textId="07BA3A6C" w:rsidR="00894547" w:rsidRDefault="00894547" w:rsidP="00894547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4913BF29" w14:textId="03A5A3E7" w:rsidR="00B00384" w:rsidRDefault="00B00384" w:rsidP="00AB391B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Příjemce je v rámci výkonu kontrolní činnosti dle odst. 1 tohoto článku povinen umožnit kontrolu a předložit kontrolním orgánům poskytovatele k nahlédnutí veškeré průkazné účetní záznamy týkající se daného účelu a poskytnuté dotace. </w:t>
      </w:r>
    </w:p>
    <w:p w14:paraId="54EEF70C" w14:textId="19A85F94" w:rsidR="008803FA" w:rsidRDefault="008803FA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6B676AD5" w14:textId="77777777" w:rsidR="00513279" w:rsidRPr="00C96EC7" w:rsidRDefault="00513279" w:rsidP="0060711F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2D18C61" w14:textId="7418E8C0" w:rsidR="008803FA" w:rsidRPr="00894547" w:rsidRDefault="008803FA" w:rsidP="008803FA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>Článek VIII.</w:t>
      </w:r>
    </w:p>
    <w:p w14:paraId="5BF676B3" w14:textId="6517E12C" w:rsidR="00B00384" w:rsidRPr="00894547" w:rsidRDefault="00402401" w:rsidP="00B0038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lang w:eastAsia="cs-CZ"/>
        </w:rPr>
      </w:pPr>
      <w:r w:rsidRPr="00894547">
        <w:rPr>
          <w:rFonts w:ascii="Times New Roman" w:eastAsia="Times New Roman" w:hAnsi="Times New Roman"/>
          <w:b/>
          <w:lang w:eastAsia="cs-CZ"/>
        </w:rPr>
        <w:t xml:space="preserve">                       </w:t>
      </w:r>
      <w:r w:rsidR="008E696B" w:rsidRPr="00894547">
        <w:rPr>
          <w:rFonts w:ascii="Times New Roman" w:eastAsia="Times New Roman" w:hAnsi="Times New Roman"/>
          <w:b/>
          <w:lang w:eastAsia="cs-CZ"/>
        </w:rPr>
        <w:t xml:space="preserve">                      Důsledky porušení povinností příjemce</w:t>
      </w:r>
    </w:p>
    <w:p w14:paraId="518AA46D" w14:textId="002CB2EB" w:rsidR="0014413C" w:rsidRDefault="006979A3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C96EC7">
        <w:rPr>
          <w:rFonts w:ascii="Times New Roman" w:eastAsia="Times New Roman" w:hAnsi="Times New Roman"/>
          <w:lang w:eastAsia="cs-CZ"/>
        </w:rPr>
        <w:t>V případě, že</w:t>
      </w:r>
      <w:r w:rsidR="0014413C" w:rsidRPr="00C96EC7">
        <w:rPr>
          <w:rFonts w:ascii="Times New Roman" w:eastAsia="Times New Roman" w:hAnsi="Times New Roman"/>
          <w:lang w:eastAsia="cs-CZ"/>
        </w:rPr>
        <w:t xml:space="preserve"> příjemce ne</w:t>
      </w:r>
      <w:r w:rsidR="008E696B" w:rsidRPr="00C96EC7">
        <w:rPr>
          <w:rFonts w:ascii="Times New Roman" w:eastAsia="Times New Roman" w:hAnsi="Times New Roman"/>
          <w:lang w:eastAsia="cs-CZ"/>
        </w:rPr>
        <w:t>splní některou ze svých povinnos</w:t>
      </w:r>
      <w:r w:rsidR="0014413C" w:rsidRPr="00C96EC7">
        <w:rPr>
          <w:rFonts w:ascii="Times New Roman" w:eastAsia="Times New Roman" w:hAnsi="Times New Roman"/>
          <w:lang w:eastAsia="cs-CZ"/>
        </w:rPr>
        <w:t>tí stanovených v</w:t>
      </w:r>
      <w:r w:rsidR="003B7FCD">
        <w:rPr>
          <w:rFonts w:ascii="Times New Roman" w:eastAsia="Times New Roman" w:hAnsi="Times New Roman"/>
          <w:lang w:eastAsia="cs-CZ"/>
        </w:rPr>
        <w:t xml:space="preserve"> čl. IV. odst. 1, čl. V. odst. 5, 8, 9, čl. VI. odst. 3, 4, 5, 6, popř. </w:t>
      </w:r>
      <w:r w:rsidR="0014413C" w:rsidRPr="00C96EC7">
        <w:rPr>
          <w:rFonts w:ascii="Times New Roman" w:eastAsia="Times New Roman" w:hAnsi="Times New Roman"/>
          <w:lang w:eastAsia="cs-CZ"/>
        </w:rPr>
        <w:t>poruší jinou povinnost nepeněžité povahy vyplývající z této smlouvy, nespočívající však v neoprávněném použití prostředků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dle odst. 2 tohoto článku, považuje se toto jednání za</w:t>
      </w:r>
      <w:r w:rsidR="001F7C4F" w:rsidRPr="008E696B">
        <w:rPr>
          <w:rFonts w:ascii="Times New Roman" w:eastAsia="Times New Roman" w:hAnsi="Times New Roman"/>
          <w:lang w:eastAsia="cs-CZ"/>
        </w:rPr>
        <w:t> 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porušení rozpočtové kázně ve smyslu ustanovení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8E696B">
        <w:rPr>
          <w:rFonts w:ascii="Times New Roman" w:eastAsia="Times New Roman" w:hAnsi="Times New Roman"/>
          <w:lang w:eastAsia="cs-CZ"/>
        </w:rPr>
        <w:t>RPÚR</w:t>
      </w:r>
      <w:r w:rsidR="0014413C" w:rsidRPr="008E696B">
        <w:rPr>
          <w:rFonts w:ascii="Times New Roman" w:eastAsia="Times New Roman" w:hAnsi="Times New Roman"/>
          <w:lang w:eastAsia="cs-CZ"/>
        </w:rPr>
        <w:t xml:space="preserve"> odvod za porušení rozpočtové kázně ve výši 5 % (slovy: pět procent) poskytnutých finančních prostředků, dle této smlouvy, do rozpočtu poskytovatele.</w:t>
      </w:r>
    </w:p>
    <w:p w14:paraId="4DD8845D" w14:textId="77777777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0A4C6713" w14:textId="25618A52" w:rsidR="0014413C" w:rsidRDefault="001F7C4F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4159D">
        <w:rPr>
          <w:rFonts w:ascii="Times New Roman" w:eastAsia="Times New Roman" w:hAnsi="Times New Roman"/>
          <w:lang w:eastAsia="cs-CZ"/>
        </w:rPr>
        <w:t>V případě, že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příjemce neprokáže způsobem stanoveným v čl. IV. odst. </w:t>
      </w:r>
      <w:r w:rsidR="00B34A40" w:rsidRPr="0044159D">
        <w:rPr>
          <w:rFonts w:ascii="Times New Roman" w:eastAsia="Times New Roman" w:hAnsi="Times New Roman"/>
          <w:lang w:eastAsia="cs-CZ"/>
        </w:rPr>
        <w:t>2</w:t>
      </w:r>
      <w:r w:rsidR="003F2BD5" w:rsidRPr="0044159D">
        <w:rPr>
          <w:rFonts w:ascii="Times New Roman" w:eastAsia="Times New Roman" w:hAnsi="Times New Roman"/>
          <w:lang w:eastAsia="cs-CZ"/>
        </w:rPr>
        <w:t xml:space="preserve">, </w:t>
      </w:r>
      <w:r w:rsidR="00C82CC6">
        <w:rPr>
          <w:rFonts w:ascii="Times New Roman" w:eastAsia="Times New Roman" w:hAnsi="Times New Roman"/>
          <w:lang w:eastAsia="cs-CZ"/>
        </w:rPr>
        <w:t xml:space="preserve">v čl. V. odst. 1, 2, 3, 6, 7 použití </w:t>
      </w:r>
      <w:r w:rsidR="0014413C" w:rsidRPr="0044159D">
        <w:rPr>
          <w:rFonts w:ascii="Times New Roman" w:eastAsia="Times New Roman" w:hAnsi="Times New Roman"/>
          <w:lang w:eastAsia="cs-CZ"/>
        </w:rPr>
        <w:t>finančních prost</w:t>
      </w:r>
      <w:r w:rsidR="00C82CC6">
        <w:rPr>
          <w:rFonts w:ascii="Times New Roman" w:eastAsia="Times New Roman" w:hAnsi="Times New Roman"/>
          <w:lang w:eastAsia="cs-CZ"/>
        </w:rPr>
        <w:t xml:space="preserve">ředků, </w:t>
      </w:r>
      <w:r w:rsidR="0014413C" w:rsidRPr="0044159D">
        <w:rPr>
          <w:rFonts w:ascii="Times New Roman" w:eastAsia="Times New Roman" w:hAnsi="Times New Roman"/>
          <w:lang w:eastAsia="cs-CZ"/>
        </w:rPr>
        <w:t>popř. použije poskytnuté prostředky</w:t>
      </w:r>
      <w:r w:rsidRPr="0044159D">
        <w:rPr>
          <w:rFonts w:ascii="Times New Roman" w:eastAsia="Times New Roman" w:hAnsi="Times New Roman"/>
          <w:lang w:eastAsia="cs-CZ"/>
        </w:rPr>
        <w:t xml:space="preserve">, </w:t>
      </w:r>
      <w:r w:rsidR="0014413C" w:rsidRPr="0044159D">
        <w:rPr>
          <w:rFonts w:ascii="Times New Roman" w:eastAsia="Times New Roman" w:hAnsi="Times New Roman"/>
          <w:lang w:eastAsia="cs-CZ"/>
        </w:rPr>
        <w:t>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k jinému účelu, než je uvedeno v</w:t>
      </w:r>
      <w:r w:rsidR="00C82CC6">
        <w:rPr>
          <w:rFonts w:ascii="Times New Roman" w:eastAsia="Times New Roman" w:hAnsi="Times New Roman"/>
          <w:lang w:eastAsia="cs-CZ"/>
        </w:rPr>
        <w:t xml:space="preserve"> této smlouvě, </w:t>
      </w:r>
      <w:r w:rsidR="0014413C" w:rsidRPr="0044159D">
        <w:rPr>
          <w:rFonts w:ascii="Times New Roman" w:eastAsia="Times New Roman" w:hAnsi="Times New Roman"/>
          <w:lang w:eastAsia="cs-CZ"/>
        </w:rPr>
        <w:t>považují se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tyto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prostředky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případně jejich část</w:t>
      </w:r>
      <w:r w:rsidRPr="0044159D">
        <w:rPr>
          <w:rFonts w:ascii="Times New Roman" w:eastAsia="Times New Roman" w:hAnsi="Times New Roman"/>
          <w:lang w:eastAsia="cs-CZ"/>
        </w:rPr>
        <w:t>,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za prostředky neoprávněně použité ve smyslu ustanovení §</w:t>
      </w:r>
      <w:r w:rsidR="0096502F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Pr="0044159D">
        <w:rPr>
          <w:rFonts w:ascii="Times New Roman" w:eastAsia="Times New Roman" w:hAnsi="Times New Roman"/>
          <w:lang w:eastAsia="cs-CZ"/>
        </w:rPr>
        <w:t>RPÚR</w:t>
      </w:r>
      <w:r w:rsidR="0014413C" w:rsidRPr="0044159D">
        <w:rPr>
          <w:rFonts w:ascii="Times New Roman" w:eastAsia="Times New Roman" w:hAnsi="Times New Roman"/>
          <w:lang w:eastAsia="cs-CZ"/>
        </w:rPr>
        <w:t xml:space="preserve"> odvod za</w:t>
      </w:r>
      <w:r w:rsidR="00B7459B" w:rsidRPr="0044159D">
        <w:rPr>
          <w:rFonts w:ascii="Times New Roman" w:eastAsia="Times New Roman" w:hAnsi="Times New Roman"/>
          <w:lang w:eastAsia="cs-CZ"/>
        </w:rPr>
        <w:t> </w:t>
      </w:r>
      <w:r w:rsidR="0014413C" w:rsidRPr="0044159D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2A042051" w14:textId="76584232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14C4FF18" w14:textId="05E6118C" w:rsidR="0014413C" w:rsidRDefault="000D0A0A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70952">
        <w:rPr>
          <w:rFonts w:ascii="Times New Roman" w:eastAsia="Times New Roman" w:hAnsi="Times New Roman"/>
          <w:lang w:eastAsia="cs-CZ"/>
        </w:rPr>
        <w:t>V případě, že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příjemce nesplní některou ze svých</w:t>
      </w:r>
      <w:r w:rsidR="00470952">
        <w:rPr>
          <w:rFonts w:ascii="Times New Roman" w:eastAsia="Times New Roman" w:hAnsi="Times New Roman"/>
          <w:lang w:eastAsia="cs-CZ"/>
        </w:rPr>
        <w:t xml:space="preserve"> povinností stanovených v čl. VI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odst. </w:t>
      </w:r>
      <w:r w:rsidR="00470952">
        <w:rPr>
          <w:rFonts w:ascii="Times New Roman" w:eastAsia="Times New Roman" w:hAnsi="Times New Roman"/>
          <w:lang w:eastAsia="cs-CZ"/>
        </w:rPr>
        <w:t>1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, </w:t>
      </w:r>
      <w:r w:rsidR="00470952">
        <w:rPr>
          <w:rFonts w:ascii="Times New Roman" w:eastAsia="Times New Roman" w:hAnsi="Times New Roman"/>
          <w:lang w:eastAsia="cs-CZ"/>
        </w:rPr>
        <w:t>2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této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smlouvy, považuje se toto jednání za zadržení peněžních prostředků ve smyslu ustanovení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. Příjemce je v tomto případě povinen provést v souladu s ustanovením § 22 </w:t>
      </w:r>
      <w:r w:rsidR="001F7C4F" w:rsidRPr="00470952">
        <w:rPr>
          <w:rFonts w:ascii="Times New Roman" w:eastAsia="Times New Roman" w:hAnsi="Times New Roman"/>
          <w:lang w:eastAsia="cs-CZ"/>
        </w:rPr>
        <w:t>RPÚR</w:t>
      </w:r>
      <w:r w:rsidR="0014413C" w:rsidRPr="00470952">
        <w:rPr>
          <w:rFonts w:ascii="Times New Roman" w:eastAsia="Times New Roman" w:hAnsi="Times New Roman"/>
          <w:lang w:eastAsia="cs-CZ"/>
        </w:rPr>
        <w:t xml:space="preserve"> odvod za</w:t>
      </w:r>
      <w:r w:rsidR="0096502F" w:rsidRPr="00470952">
        <w:rPr>
          <w:rFonts w:ascii="Times New Roman" w:eastAsia="Times New Roman" w:hAnsi="Times New Roman"/>
          <w:lang w:eastAsia="cs-CZ"/>
        </w:rPr>
        <w:t> </w:t>
      </w:r>
      <w:r w:rsidR="0014413C" w:rsidRPr="00470952">
        <w:rPr>
          <w:rFonts w:ascii="Times New Roman" w:eastAsia="Times New Roman" w:hAnsi="Times New Roman"/>
          <w:lang w:eastAsia="cs-CZ"/>
        </w:rPr>
        <w:t>porušení rozpočtové kázně do rozpočtu poskytovatele.</w:t>
      </w:r>
    </w:p>
    <w:p w14:paraId="663BEB85" w14:textId="5A17D4FC" w:rsidR="00AA3C0C" w:rsidRPr="00AA3C0C" w:rsidRDefault="00AA3C0C" w:rsidP="00AA3C0C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14:paraId="5EC09A19" w14:textId="786301E9" w:rsidR="0014413C" w:rsidRDefault="0014413C" w:rsidP="00384EC9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D27D85">
        <w:rPr>
          <w:rFonts w:ascii="Times New Roman" w:eastAsia="Times New Roman" w:hAnsi="Times New Roman"/>
          <w:lang w:eastAsia="cs-CZ"/>
        </w:rPr>
        <w:t xml:space="preserve">Veškeré platby v důsledku porušení povinností příjemce provede příjemce formou bezhotovostního převodu na účet poskytovatele </w:t>
      </w:r>
      <w:r w:rsidR="00360E6D" w:rsidRPr="00D27D85">
        <w:rPr>
          <w:rFonts w:ascii="Times New Roman" w:eastAsia="Arial Unicode MS" w:hAnsi="Times New Roman"/>
          <w:lang w:eastAsia="cs-CZ"/>
        </w:rPr>
        <w:t>uvedený výše a</w:t>
      </w:r>
      <w:r w:rsidR="009A27A4" w:rsidRPr="00D27D85">
        <w:rPr>
          <w:rFonts w:ascii="Times New Roman" w:eastAsia="Arial Unicode MS" w:hAnsi="Times New Roman"/>
          <w:lang w:eastAsia="cs-CZ"/>
        </w:rPr>
        <w:t xml:space="preserve"> opatří je variabilním symbolem </w:t>
      </w:r>
      <w:r w:rsidRPr="00D27D85">
        <w:rPr>
          <w:rFonts w:ascii="Times New Roman" w:eastAsia="Times New Roman" w:hAnsi="Times New Roman"/>
          <w:lang w:eastAsia="cs-CZ"/>
        </w:rPr>
        <w:t>a písemně informuje poskytovatele o vrácení peněžních prostředků na jeho účet.</w:t>
      </w:r>
    </w:p>
    <w:p w14:paraId="094D2FF3" w14:textId="77777777" w:rsidR="00CD1114" w:rsidRPr="00D27D85" w:rsidRDefault="00CD1114" w:rsidP="00CD1114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DE490B1" w14:textId="77777777" w:rsidR="0014413C" w:rsidRPr="0096502F" w:rsidRDefault="0014413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48FA772" w14:textId="26B3422B" w:rsidR="0014413C" w:rsidRPr="0096502F" w:rsidRDefault="00D27D85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Čl. IX</w:t>
      </w:r>
      <w:r w:rsidR="0014413C"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17B5C0" w14:textId="77777777" w:rsidR="0014413C" w:rsidRPr="0096502F" w:rsidRDefault="0014413C" w:rsidP="00BE65AC">
      <w:pPr>
        <w:spacing w:after="0" w:line="240" w:lineRule="auto"/>
        <w:jc w:val="center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Ukončení smlouvy</w:t>
      </w:r>
    </w:p>
    <w:p w14:paraId="06A471D4" w14:textId="77777777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Smlouvu lze </w:t>
      </w:r>
      <w:r w:rsidR="000D0A0A" w:rsidRPr="0096502F">
        <w:rPr>
          <w:rFonts w:ascii="Times New Roman" w:eastAsia="Times New Roman" w:hAnsi="Times New Roman"/>
          <w:lang w:eastAsia="cs-CZ"/>
        </w:rPr>
        <w:t>ukončit</w:t>
      </w:r>
      <w:r w:rsidRPr="0096502F">
        <w:rPr>
          <w:rFonts w:ascii="Times New Roman" w:eastAsia="Times New Roman" w:hAnsi="Times New Roman"/>
          <w:lang w:eastAsia="cs-CZ"/>
        </w:rPr>
        <w:t xml:space="preserve"> na základě písemné dohody smluvních stran nebo výpovědí.</w:t>
      </w:r>
    </w:p>
    <w:p w14:paraId="6DAF74DB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7F22E127" w14:textId="7E5B3398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>Kterákoli smluvní strana je oprávněna tuto smlouvu pís</w:t>
      </w:r>
      <w:r w:rsidR="00E52E4D">
        <w:rPr>
          <w:rFonts w:ascii="Times New Roman" w:eastAsia="Times New Roman" w:hAnsi="Times New Roman"/>
          <w:lang w:eastAsia="cs-CZ"/>
        </w:rPr>
        <w:t xml:space="preserve">emně vypovědět z důvodu, že tato smlouva byla uzavřena na základě nepravdivých údajů. </w:t>
      </w:r>
      <w:r w:rsidRPr="0096502F">
        <w:rPr>
          <w:rFonts w:ascii="Times New Roman" w:eastAsia="Times New Roman" w:hAnsi="Times New Roman"/>
          <w:lang w:eastAsia="cs-CZ"/>
        </w:rPr>
        <w:t xml:space="preserve"> Výpovědní lhůta činí </w:t>
      </w:r>
      <w:r w:rsidR="006B2605" w:rsidRPr="0096502F">
        <w:rPr>
          <w:rFonts w:ascii="Times New Roman" w:eastAsia="Times New Roman" w:hAnsi="Times New Roman"/>
          <w:lang w:eastAsia="cs-CZ"/>
        </w:rPr>
        <w:t>1 měsíc</w:t>
      </w:r>
      <w:r w:rsidRPr="0096502F">
        <w:rPr>
          <w:rFonts w:ascii="Times New Roman" w:eastAsia="Times New Roman" w:hAnsi="Times New Roman"/>
          <w:lang w:eastAsia="cs-CZ"/>
        </w:rPr>
        <w:t xml:space="preserve"> a </w:t>
      </w:r>
      <w:r w:rsidR="000D0A0A" w:rsidRPr="0096502F">
        <w:rPr>
          <w:rFonts w:ascii="Times New Roman" w:eastAsia="Times New Roman" w:hAnsi="Times New Roman"/>
          <w:lang w:eastAsia="cs-CZ"/>
        </w:rPr>
        <w:t>začíná</w:t>
      </w:r>
      <w:r w:rsidRPr="0096502F">
        <w:rPr>
          <w:rFonts w:ascii="Times New Roman" w:eastAsia="Times New Roman" w:hAnsi="Times New Roman"/>
          <w:lang w:eastAsia="cs-CZ"/>
        </w:rPr>
        <w:t xml:space="preserve"> běžet 1. dnem následujícím po dni doručení výpovědi druhé smluvní straně. V případě pochybností se má za to, že výpověď byla doručena 5.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6B2605" w:rsidRPr="0096502F">
        <w:rPr>
          <w:rFonts w:ascii="Times New Roman" w:eastAsia="Times New Roman" w:hAnsi="Times New Roman"/>
          <w:lang w:eastAsia="cs-CZ"/>
        </w:rPr>
        <w:t>pracovním</w:t>
      </w:r>
      <w:r w:rsidR="000D0A0A" w:rsidRPr="0096502F">
        <w:rPr>
          <w:rFonts w:ascii="Times New Roman" w:eastAsia="Times New Roman" w:hAnsi="Times New Roman"/>
          <w:lang w:eastAsia="cs-CZ"/>
        </w:rPr>
        <w:t xml:space="preserve"> dnem </w:t>
      </w:r>
      <w:r w:rsidRPr="0096502F">
        <w:rPr>
          <w:rFonts w:ascii="Times New Roman" w:eastAsia="Times New Roman" w:hAnsi="Times New Roman"/>
          <w:lang w:eastAsia="cs-CZ"/>
        </w:rPr>
        <w:t>od jejího odeslání.</w:t>
      </w:r>
      <w:r w:rsidR="00255105" w:rsidRPr="0096502F">
        <w:rPr>
          <w:rFonts w:ascii="Times New Roman" w:eastAsia="Times New Roman" w:hAnsi="Times New Roman"/>
          <w:lang w:eastAsia="cs-CZ"/>
        </w:rPr>
        <w:t xml:space="preserve"> Ve výpovědní lhůtě může poskytovatel zastavit poskytnutí dotace.</w:t>
      </w:r>
    </w:p>
    <w:p w14:paraId="78248F13" w14:textId="77777777" w:rsidR="0014413C" w:rsidRPr="0096502F" w:rsidRDefault="0014413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2D91BA20" w14:textId="1386207D" w:rsidR="0014413C" w:rsidRPr="0096502F" w:rsidRDefault="0014413C" w:rsidP="00AB391B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bCs/>
          <w:lang w:eastAsia="cs-CZ"/>
        </w:rPr>
        <w:t>V případě ukončení smlouvy dle výše uvedených odstavců tohoto článku</w:t>
      </w:r>
      <w:r w:rsidR="000D0A0A" w:rsidRPr="0096502F">
        <w:rPr>
          <w:rFonts w:ascii="Times New Roman" w:eastAsia="Times New Roman" w:hAnsi="Times New Roman"/>
          <w:bCs/>
          <w:lang w:eastAsia="cs-CZ"/>
        </w:rPr>
        <w:t>,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0D0A0A" w:rsidRPr="0096502F">
        <w:rPr>
          <w:rFonts w:ascii="Times New Roman" w:eastAsia="Times New Roman" w:hAnsi="Times New Roman"/>
          <w:bCs/>
          <w:lang w:eastAsia="cs-CZ"/>
        </w:rPr>
        <w:t xml:space="preserve">je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příjemce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povinen provést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255105" w:rsidRPr="0096502F">
        <w:rPr>
          <w:rFonts w:ascii="Times New Roman" w:eastAsia="Times New Roman" w:hAnsi="Times New Roman"/>
          <w:bCs/>
          <w:lang w:eastAsia="cs-CZ"/>
        </w:rPr>
        <w:t>finanční vypořádání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poskytnuté dotace obdobně </w:t>
      </w:r>
      <w:r w:rsidR="000D0A0A" w:rsidRPr="0096502F">
        <w:rPr>
          <w:rFonts w:ascii="Times New Roman" w:eastAsia="Times New Roman" w:hAnsi="Times New Roman"/>
          <w:bCs/>
          <w:lang w:eastAsia="cs-CZ"/>
        </w:rPr>
        <w:t>podle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článku V. 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odst. </w:t>
      </w:r>
      <w:r w:rsidR="00E52E4D">
        <w:rPr>
          <w:rFonts w:ascii="Times New Roman" w:eastAsia="Times New Roman" w:hAnsi="Times New Roman"/>
          <w:bCs/>
          <w:lang w:eastAsia="cs-CZ"/>
        </w:rPr>
        <w:t>6</w:t>
      </w:r>
      <w:r w:rsidRPr="0096502F">
        <w:rPr>
          <w:rFonts w:ascii="Times New Roman" w:eastAsia="Times New Roman" w:hAnsi="Times New Roman"/>
          <w:bCs/>
          <w:lang w:eastAsia="cs-CZ"/>
        </w:rPr>
        <w:t xml:space="preserve"> </w:t>
      </w:r>
      <w:r w:rsidR="00E52E4D">
        <w:rPr>
          <w:rFonts w:ascii="Times New Roman" w:eastAsia="Times New Roman" w:hAnsi="Times New Roman"/>
          <w:bCs/>
          <w:lang w:eastAsia="cs-CZ"/>
        </w:rPr>
        <w:t xml:space="preserve">smlouvy, a to ke dni ukončení smlouvy. </w:t>
      </w:r>
    </w:p>
    <w:p w14:paraId="4A9E1898" w14:textId="68C1EABD" w:rsidR="0014413C" w:rsidRDefault="0014413C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25732D8" w14:textId="73072E9E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759452BD" w14:textId="5DB59250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19BAE793" w14:textId="3DE27A9D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3486BA5E" w14:textId="79B92B99" w:rsidR="00513279" w:rsidRDefault="00513279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4FCA93FA" w14:textId="77777777" w:rsidR="00C26237" w:rsidRPr="0096502F" w:rsidRDefault="00C26237" w:rsidP="00BE65AC">
      <w:pPr>
        <w:spacing w:after="0" w:line="240" w:lineRule="auto"/>
        <w:rPr>
          <w:rFonts w:ascii="Times New Roman" w:eastAsia="Times New Roman" w:hAnsi="Times New Roman"/>
          <w:b/>
          <w:bCs/>
          <w:lang w:eastAsia="cs-CZ"/>
        </w:rPr>
      </w:pPr>
    </w:p>
    <w:p w14:paraId="60502094" w14:textId="730EC37C" w:rsidR="00BE65AC" w:rsidRPr="0096502F" w:rsidRDefault="00BE27B4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>
        <w:rPr>
          <w:rFonts w:ascii="Times New Roman" w:eastAsia="Times New Roman" w:hAnsi="Times New Roman"/>
          <w:b/>
          <w:bCs/>
          <w:lang w:eastAsia="cs-CZ"/>
        </w:rPr>
        <w:t>Článek X.</w:t>
      </w:r>
    </w:p>
    <w:p w14:paraId="5ACBFD81" w14:textId="77777777" w:rsidR="00E3687A" w:rsidRDefault="00BE65AC" w:rsidP="00E368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Veřejná podpora</w:t>
      </w:r>
    </w:p>
    <w:p w14:paraId="0E49C91C" w14:textId="77777777" w:rsid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vědomí, že</w:t>
      </w:r>
      <w:r w:rsidR="00B34A40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kompetentním orgánem k posouzení slučitelnosti poskytnuté podpory se společným trhem v případě, že by se jednalo o veřejnou podporu, je toliko Komise (ES). Komise (ES) je</w:t>
      </w:r>
      <w:r w:rsidR="00883ADE" w:rsidRPr="00E3687A">
        <w:rPr>
          <w:rFonts w:ascii="Times New Roman" w:eastAsia="Times New Roman" w:hAnsi="Times New Roman"/>
          <w:lang w:eastAsia="cs-CZ"/>
        </w:rPr>
        <w:t> </w:t>
      </w:r>
      <w:r w:rsidRPr="00E3687A">
        <w:rPr>
          <w:rFonts w:ascii="Times New Roman" w:eastAsia="Times New Roman" w:hAnsi="Times New Roman"/>
          <w:lang w:eastAsia="cs-CZ"/>
        </w:rPr>
        <w:t>oprávněna uložit příjemci podpory navrácení veřejné podpory, spolu s příslušným úrokem. Příjemce podpory podpisem této smlouvy stvrzuje, že byl s touto skutečností seznámen.</w:t>
      </w:r>
    </w:p>
    <w:p w14:paraId="0AF803B3" w14:textId="77777777" w:rsidR="00E3687A" w:rsidRDefault="00E3687A" w:rsidP="00E3687A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2646703" w14:textId="27693A8D" w:rsidR="00BE65AC" w:rsidRPr="00E3687A" w:rsidRDefault="00BE65AC" w:rsidP="00384EC9">
      <w:pPr>
        <w:pStyle w:val="Odstavecseseznamem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 xml:space="preserve">Příjemce podpory dle této smlouvy se zavazuje vrátit </w:t>
      </w:r>
      <w:r w:rsidR="00A9759E" w:rsidRPr="00E3687A">
        <w:rPr>
          <w:rFonts w:ascii="Times New Roman" w:eastAsia="Times New Roman" w:hAnsi="Times New Roman"/>
          <w:lang w:eastAsia="cs-CZ"/>
        </w:rPr>
        <w:t>poskytovateli</w:t>
      </w:r>
      <w:r w:rsidRPr="00E3687A">
        <w:rPr>
          <w:rFonts w:ascii="Times New Roman" w:eastAsia="Times New Roman" w:hAnsi="Times New Roman"/>
          <w:lang w:eastAsia="cs-CZ"/>
        </w:rPr>
        <w:t xml:space="preserve">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6B6F9E">
        <w:rPr>
          <w:vertAlign w:val="superscript"/>
          <w:lang w:eastAsia="cs-CZ"/>
        </w:rPr>
        <w:footnoteReference w:id="1"/>
      </w:r>
      <w:r w:rsidRPr="00E3687A">
        <w:rPr>
          <w:rFonts w:ascii="Times New Roman" w:eastAsia="Times New Roman" w:hAnsi="Times New Roman"/>
          <w:lang w:eastAsia="cs-CZ"/>
        </w:rPr>
        <w:t xml:space="preserve"> buď o vrácení podpory, prozatímním navrácení podpory nebo o pozastavení podpory.</w:t>
      </w:r>
    </w:p>
    <w:p w14:paraId="28D971A6" w14:textId="12DF55DB" w:rsidR="00A9759E" w:rsidRDefault="00A9759E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1CED618B" w14:textId="77777777" w:rsidR="00513279" w:rsidRPr="0096502F" w:rsidRDefault="00513279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</w:p>
    <w:p w14:paraId="2E225730" w14:textId="63506781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 xml:space="preserve">Článek </w:t>
      </w:r>
      <w:r w:rsidR="007C42BB">
        <w:rPr>
          <w:rFonts w:ascii="Times New Roman" w:eastAsia="Times New Roman" w:hAnsi="Times New Roman"/>
          <w:b/>
          <w:bCs/>
          <w:lang w:eastAsia="cs-CZ"/>
        </w:rPr>
        <w:t>XI</w:t>
      </w:r>
      <w:r w:rsidRPr="0096502F">
        <w:rPr>
          <w:rFonts w:ascii="Times New Roman" w:eastAsia="Times New Roman" w:hAnsi="Times New Roman"/>
          <w:b/>
          <w:bCs/>
          <w:lang w:eastAsia="cs-CZ"/>
        </w:rPr>
        <w:t>.</w:t>
      </w:r>
    </w:p>
    <w:p w14:paraId="7677895A" w14:textId="77777777" w:rsidR="0014413C" w:rsidRPr="0096502F" w:rsidRDefault="0014413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lang w:eastAsia="cs-CZ"/>
        </w:rPr>
      </w:pPr>
      <w:r w:rsidRPr="0096502F">
        <w:rPr>
          <w:rFonts w:ascii="Times New Roman" w:eastAsia="Times New Roman" w:hAnsi="Times New Roman"/>
          <w:b/>
          <w:bCs/>
          <w:lang w:eastAsia="cs-CZ"/>
        </w:rPr>
        <w:t>Závěrečná ustanovení</w:t>
      </w:r>
    </w:p>
    <w:p w14:paraId="62DD3562" w14:textId="7D4F4008" w:rsidR="0014413C" w:rsidRPr="007C42BB" w:rsidRDefault="0014413C" w:rsidP="007C42BB">
      <w:pPr>
        <w:numPr>
          <w:ilvl w:val="0"/>
          <w:numId w:val="4"/>
        </w:num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7C42BB">
        <w:rPr>
          <w:rFonts w:ascii="Times New Roman" w:eastAsia="Times New Roman" w:hAnsi="Times New Roman"/>
          <w:lang w:eastAsia="cs-CZ"/>
        </w:rPr>
        <w:t xml:space="preserve">Příjemce je povinen bez zbytečného prodlení písemně informovat </w:t>
      </w:r>
      <w:r w:rsidR="00543233" w:rsidRPr="007C42BB">
        <w:rPr>
          <w:rFonts w:ascii="Times New Roman" w:eastAsia="Times New Roman" w:hAnsi="Times New Roman"/>
          <w:lang w:eastAsia="cs-CZ"/>
        </w:rPr>
        <w:t>administrující odbor</w:t>
      </w:r>
      <w:r w:rsidRPr="007C42BB">
        <w:rPr>
          <w:rFonts w:ascii="Times New Roman" w:eastAsia="Times New Roman" w:hAnsi="Times New Roman"/>
          <w:lang w:eastAsia="cs-CZ"/>
        </w:rPr>
        <w:t xml:space="preserve"> o</w:t>
      </w:r>
      <w:r w:rsidR="000D0A0A" w:rsidRPr="007C42BB">
        <w:rPr>
          <w:rFonts w:ascii="Times New Roman" w:eastAsia="Times New Roman" w:hAnsi="Times New Roman"/>
          <w:lang w:eastAsia="cs-CZ"/>
        </w:rPr>
        <w:t> </w:t>
      </w:r>
      <w:r w:rsidRPr="007C42BB">
        <w:rPr>
          <w:rFonts w:ascii="Times New Roman" w:eastAsia="Times New Roman" w:hAnsi="Times New Roman"/>
          <w:lang w:eastAsia="cs-CZ"/>
        </w:rPr>
        <w:t>jakékoliv změně v údajích uvedených v</w:t>
      </w:r>
      <w:r w:rsidR="000D0A0A" w:rsidRPr="007C42BB">
        <w:rPr>
          <w:rFonts w:ascii="Times New Roman" w:eastAsia="Times New Roman" w:hAnsi="Times New Roman"/>
          <w:lang w:eastAsia="cs-CZ"/>
        </w:rPr>
        <w:t xml:space="preserve"> této </w:t>
      </w:r>
      <w:r w:rsidRPr="007C42BB">
        <w:rPr>
          <w:rFonts w:ascii="Times New Roman" w:eastAsia="Times New Roman" w:hAnsi="Times New Roman"/>
          <w:lang w:eastAsia="cs-CZ"/>
        </w:rPr>
        <w:t>smlouvě ohledně jeho osoby a o všech okolnostech, které mají nebo by mohly mít vliv na plnění jeho povinností podle smlouvy.</w:t>
      </w:r>
    </w:p>
    <w:p w14:paraId="5B55DBD3" w14:textId="77777777" w:rsidR="0014413C" w:rsidRPr="0096502F" w:rsidRDefault="0014413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07DF04B9" w14:textId="5D34F6D7" w:rsidR="0014413C" w:rsidRPr="0096502F" w:rsidRDefault="0014413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96502F">
        <w:rPr>
          <w:rFonts w:ascii="Times New Roman" w:eastAsia="Times New Roman" w:hAnsi="Times New Roman"/>
          <w:lang w:eastAsia="cs-CZ"/>
        </w:rPr>
        <w:t xml:space="preserve"> Pokud smlouva či zvláštní obecně závazný předpis nestanoví jinak, řídí se vztahy dle</w:t>
      </w:r>
      <w:r w:rsidR="00B7459B" w:rsidRPr="0096502F">
        <w:rPr>
          <w:rFonts w:ascii="Times New Roman" w:eastAsia="Times New Roman" w:hAnsi="Times New Roman"/>
          <w:lang w:eastAsia="cs-CZ"/>
        </w:rPr>
        <w:t> </w:t>
      </w:r>
      <w:r w:rsidR="00280C54" w:rsidRPr="0096502F">
        <w:rPr>
          <w:rFonts w:ascii="Times New Roman" w:eastAsia="Times New Roman" w:hAnsi="Times New Roman"/>
          <w:lang w:eastAsia="cs-CZ"/>
        </w:rPr>
        <w:t xml:space="preserve"> </w:t>
      </w:r>
      <w:r w:rsidRPr="0096502F">
        <w:rPr>
          <w:rFonts w:ascii="Times New Roman" w:eastAsia="Times New Roman" w:hAnsi="Times New Roman"/>
          <w:lang w:eastAsia="cs-CZ"/>
        </w:rPr>
        <w:t>smlouvy příslušnými ustanoveními zákonů č. 500/2004 Sb., správní řád, ve znění pozdějších předpisů a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č.</w:t>
      </w:r>
      <w:r w:rsidR="00280C54">
        <w:rPr>
          <w:rFonts w:ascii="Times New Roman" w:eastAsia="Times New Roman" w:hAnsi="Times New Roman"/>
          <w:lang w:eastAsia="cs-CZ"/>
        </w:rPr>
        <w:t> </w:t>
      </w:r>
      <w:r w:rsidRPr="0096502F">
        <w:rPr>
          <w:rFonts w:ascii="Times New Roman" w:eastAsia="Times New Roman" w:hAnsi="Times New Roman"/>
          <w:lang w:eastAsia="cs-CZ"/>
        </w:rPr>
        <w:t>89/2012 Sb., občanský zákoník</w:t>
      </w:r>
      <w:r w:rsidR="003F2BD5" w:rsidRPr="0096502F">
        <w:rPr>
          <w:rFonts w:ascii="Times New Roman" w:eastAsia="Times New Roman" w:hAnsi="Times New Roman"/>
          <w:lang w:eastAsia="cs-CZ"/>
        </w:rPr>
        <w:t>, ve znění pozdějších předpisů</w:t>
      </w:r>
      <w:r w:rsidRPr="0096502F">
        <w:rPr>
          <w:rFonts w:ascii="Times New Roman" w:eastAsia="Times New Roman" w:hAnsi="Times New Roman"/>
          <w:lang w:eastAsia="cs-CZ"/>
        </w:rPr>
        <w:t>.</w:t>
      </w:r>
    </w:p>
    <w:p w14:paraId="7833DAAA" w14:textId="275A24B0" w:rsidR="00CC27A8" w:rsidRPr="0096502F" w:rsidRDefault="00CC27A8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</w:p>
    <w:p w14:paraId="6FC83946" w14:textId="48FB7527" w:rsidR="00E3687A" w:rsidRDefault="00280C54" w:rsidP="00E3687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S</w:t>
      </w:r>
      <w:r w:rsidR="004F62CD" w:rsidRPr="0096502F">
        <w:rPr>
          <w:rFonts w:ascii="Times New Roman" w:eastAsia="Times New Roman" w:hAnsi="Times New Roman"/>
          <w:lang w:eastAsia="cs-CZ"/>
        </w:rPr>
        <w:t xml:space="preserve">mlouva je 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vyhotovena ve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4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vyhotoveních, z nichž </w:t>
      </w:r>
      <w:r w:rsidR="00014B70">
        <w:rPr>
          <w:rFonts w:ascii="Times New Roman" w:eastAsia="Times New Roman" w:hAnsi="Times New Roman"/>
          <w:color w:val="000000" w:themeColor="text1"/>
          <w:lang w:eastAsia="cs-CZ"/>
        </w:rPr>
        <w:t>3</w:t>
      </w:r>
      <w:r w:rsidR="004F62CD" w:rsidRPr="00E3687A">
        <w:rPr>
          <w:rFonts w:ascii="Times New Roman" w:eastAsia="Times New Roman" w:hAnsi="Times New Roman"/>
          <w:color w:val="000000" w:themeColor="text1"/>
          <w:lang w:eastAsia="cs-CZ"/>
        </w:rPr>
        <w:t xml:space="preserve"> obdrží poskytovatel a 1 příjemce</w:t>
      </w:r>
      <w:r w:rsidR="004F62CD" w:rsidRPr="0096502F">
        <w:rPr>
          <w:rFonts w:ascii="Times New Roman" w:eastAsia="Times New Roman" w:hAnsi="Times New Roman"/>
          <w:lang w:eastAsia="cs-CZ"/>
        </w:rPr>
        <w:t>.</w:t>
      </w:r>
    </w:p>
    <w:p w14:paraId="48A6DF9E" w14:textId="782FC84E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8126926" w14:textId="5FEA2898" w:rsidR="00431566" w:rsidRPr="00890D5A" w:rsidRDefault="00280C54" w:rsidP="00890D5A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E3687A">
        <w:rPr>
          <w:rFonts w:ascii="Times New Roman" w:eastAsia="Times New Roman" w:hAnsi="Times New Roman"/>
          <w:lang w:eastAsia="cs-CZ"/>
        </w:rPr>
        <w:t>S</w:t>
      </w:r>
      <w:r w:rsidR="00E73920" w:rsidRPr="00E3687A">
        <w:rPr>
          <w:rFonts w:ascii="Times New Roman" w:eastAsia="Times New Roman" w:hAnsi="Times New Roman"/>
          <w:lang w:eastAsia="cs-CZ"/>
        </w:rPr>
        <w:t>mlouva nabývá platnosti dnem podpisu smluvních stran</w:t>
      </w:r>
      <w:r w:rsidR="00890D5A">
        <w:rPr>
          <w:rFonts w:ascii="Times New Roman" w:eastAsia="Times New Roman" w:hAnsi="Times New Roman"/>
          <w:lang w:eastAsia="cs-CZ"/>
        </w:rPr>
        <w:t xml:space="preserve"> a </w:t>
      </w:r>
      <w:r w:rsidR="00E73920" w:rsidRPr="00890D5A">
        <w:rPr>
          <w:rFonts w:ascii="Times New Roman" w:eastAsia="Times New Roman" w:hAnsi="Times New Roman"/>
          <w:lang w:eastAsia="cs-CZ"/>
        </w:rPr>
        <w:t>účinnos</w:t>
      </w:r>
      <w:r w:rsidR="0058028B" w:rsidRPr="00890D5A">
        <w:rPr>
          <w:rFonts w:ascii="Times New Roman" w:eastAsia="Times New Roman" w:hAnsi="Times New Roman"/>
          <w:lang w:eastAsia="cs-CZ"/>
        </w:rPr>
        <w:t xml:space="preserve">ti dnem </w:t>
      </w:r>
      <w:r w:rsidR="00890D5A">
        <w:rPr>
          <w:rFonts w:ascii="Times New Roman" w:eastAsia="Times New Roman" w:hAnsi="Times New Roman"/>
          <w:lang w:eastAsia="cs-CZ"/>
        </w:rPr>
        <w:t>zveřejnění registru smluv d</w:t>
      </w:r>
      <w:r w:rsidR="003374EE">
        <w:rPr>
          <w:rFonts w:ascii="Times New Roman" w:eastAsia="Times New Roman" w:hAnsi="Times New Roman"/>
          <w:lang w:eastAsia="cs-CZ"/>
        </w:rPr>
        <w:t>l</w:t>
      </w:r>
      <w:r w:rsidR="00890D5A">
        <w:rPr>
          <w:rFonts w:ascii="Times New Roman" w:eastAsia="Times New Roman" w:hAnsi="Times New Roman"/>
          <w:lang w:eastAsia="cs-CZ"/>
        </w:rPr>
        <w:t>e zákona č. 340/2015 Sb., o zvláštních podmínkách účinnosti některých smluv, uveřejňování těchto sm</w:t>
      </w:r>
      <w:r w:rsidR="00EE3228">
        <w:rPr>
          <w:rFonts w:ascii="Times New Roman" w:eastAsia="Times New Roman" w:hAnsi="Times New Roman"/>
          <w:lang w:eastAsia="cs-CZ"/>
        </w:rPr>
        <w:t xml:space="preserve">luv a o registru smluv (zákon o </w:t>
      </w:r>
      <w:r w:rsidR="00890D5A">
        <w:rPr>
          <w:rFonts w:ascii="Times New Roman" w:eastAsia="Times New Roman" w:hAnsi="Times New Roman"/>
          <w:lang w:eastAsia="cs-CZ"/>
        </w:rPr>
        <w:t xml:space="preserve">registru smluv), ve znění pozdějších přepisů. Smluvní strany se dohodly, že uveřejnění smlouvy v registru smluv provede poskytovatel. Kontakt na doručení oznámení o vkladu smluvním protistranám je uveden v záhlaví smlouvy u příjemce. Považuje-li příjemce rozsah uveřejnění v registru smluv za nedostatečný, upozorní na tuto skutečnost poskytovatele. Neprovede-li poskytovatel v přiměřené lhůtě nápravu, je příjemce oprávněn v registru smluv uveřejnit smlouvu v jím požadovaném rozsahu. </w:t>
      </w:r>
    </w:p>
    <w:p w14:paraId="4E9CFF0D" w14:textId="1FE3B483" w:rsidR="00431566" w:rsidRP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08A119DF" w14:textId="624B3F67" w:rsidR="00431566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14:paraId="7BCC443B" w14:textId="0850D3F2" w:rsidR="00431566" w:rsidRDefault="00431566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FDF9F4B" w14:textId="0D98735B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C8E257A" w14:textId="16B782B5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191E2177" w14:textId="04DA1972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3E0ECC95" w14:textId="2B968B30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496668EF" w14:textId="4AAD5A06" w:rsidR="00513279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7637457" w14:textId="77777777" w:rsidR="00C26237" w:rsidRDefault="00C26237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7316AAAD" w14:textId="77777777" w:rsidR="00513279" w:rsidRPr="00431566" w:rsidRDefault="00513279" w:rsidP="00431566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5C98C556" w14:textId="5FCCE03C" w:rsidR="00942534" w:rsidRDefault="0014413C" w:rsidP="0043156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cs-CZ"/>
        </w:rPr>
      </w:pPr>
      <w:r w:rsidRPr="00431566">
        <w:rPr>
          <w:rFonts w:ascii="Times New Roman" w:eastAsia="Times New Roman" w:hAnsi="Times New Roman"/>
          <w:lang w:eastAsia="cs-CZ"/>
        </w:rPr>
        <w:lastRenderedPageBreak/>
        <w:t>O poskytnutí dotace a uzavření</w:t>
      </w:r>
      <w:r w:rsidR="00632052">
        <w:rPr>
          <w:rFonts w:ascii="Times New Roman" w:eastAsia="Times New Roman" w:hAnsi="Times New Roman"/>
          <w:lang w:eastAsia="cs-CZ"/>
        </w:rPr>
        <w:t xml:space="preserve"> veřejnoprávní smlouvy rozhodlo v souladu s ustanovením § 36</w:t>
      </w:r>
      <w:r w:rsidR="00413410">
        <w:rPr>
          <w:rFonts w:ascii="Times New Roman" w:eastAsia="Times New Roman" w:hAnsi="Times New Roman"/>
          <w:lang w:eastAsia="cs-CZ"/>
        </w:rPr>
        <w:t xml:space="preserve"> písm. c</w:t>
      </w:r>
      <w:r w:rsidR="00F34CD7">
        <w:rPr>
          <w:rFonts w:ascii="Times New Roman" w:eastAsia="Times New Roman" w:hAnsi="Times New Roman"/>
          <w:lang w:eastAsia="cs-CZ"/>
        </w:rPr>
        <w:t>)</w:t>
      </w:r>
      <w:r w:rsidR="00413410">
        <w:rPr>
          <w:rFonts w:ascii="Times New Roman" w:eastAsia="Times New Roman" w:hAnsi="Times New Roman"/>
          <w:lang w:eastAsia="cs-CZ"/>
        </w:rPr>
        <w:t xml:space="preserve"> příp. d</w:t>
      </w:r>
      <w:r w:rsidRPr="00431566">
        <w:rPr>
          <w:rFonts w:ascii="Times New Roman" w:eastAsia="Times New Roman" w:hAnsi="Times New Roman"/>
          <w:lang w:eastAsia="cs-CZ"/>
        </w:rPr>
        <w:t>) zákona č.</w:t>
      </w:r>
      <w:r w:rsidR="005672DF" w:rsidRPr="00431566">
        <w:rPr>
          <w:rFonts w:ascii="Times New Roman" w:eastAsia="Times New Roman" w:hAnsi="Times New Roman"/>
          <w:lang w:eastAsia="cs-CZ"/>
        </w:rPr>
        <w:t xml:space="preserve"> </w:t>
      </w:r>
      <w:r w:rsidRPr="00431566">
        <w:rPr>
          <w:rFonts w:ascii="Times New Roman" w:eastAsia="Times New Roman" w:hAnsi="Times New Roman"/>
          <w:lang w:eastAsia="cs-CZ"/>
        </w:rPr>
        <w:t>129/2000 Sb., o krajích</w:t>
      </w:r>
      <w:r w:rsidR="004766E0" w:rsidRPr="00431566">
        <w:rPr>
          <w:rFonts w:ascii="Times New Roman" w:eastAsia="Times New Roman" w:hAnsi="Times New Roman"/>
          <w:lang w:eastAsia="cs-CZ"/>
        </w:rPr>
        <w:t xml:space="preserve"> (krajské zřízení)</w:t>
      </w:r>
      <w:r w:rsidRPr="00431566">
        <w:rPr>
          <w:rFonts w:ascii="Times New Roman" w:eastAsia="Times New Roman" w:hAnsi="Times New Roman"/>
          <w:lang w:eastAsia="cs-CZ"/>
        </w:rPr>
        <w:t>, ve</w:t>
      </w:r>
      <w:r w:rsidR="00413410">
        <w:rPr>
          <w:rFonts w:ascii="Times New Roman" w:eastAsia="Times New Roman" w:hAnsi="Times New Roman"/>
          <w:lang w:eastAsia="cs-CZ"/>
        </w:rPr>
        <w:t xml:space="preserve"> znění pozdějších předpisů, Zastupitelstvo</w:t>
      </w:r>
      <w:r w:rsidRPr="00431566">
        <w:rPr>
          <w:rFonts w:ascii="Times New Roman" w:eastAsia="Times New Roman" w:hAnsi="Times New Roman"/>
          <w:lang w:eastAsia="cs-CZ"/>
        </w:rPr>
        <w:t xml:space="preserve"> Karlovarského kraje usnesením č. </w:t>
      </w:r>
      <w:r w:rsidR="00413410">
        <w:rPr>
          <w:rFonts w:ascii="Times New Roman" w:eastAsia="Times New Roman" w:hAnsi="Times New Roman"/>
          <w:lang w:eastAsia="cs-CZ"/>
        </w:rPr>
        <w:t>ZK 164</w:t>
      </w:r>
      <w:r w:rsidR="00D21A8C">
        <w:rPr>
          <w:rFonts w:ascii="Times New Roman" w:eastAsia="Times New Roman" w:hAnsi="Times New Roman"/>
          <w:lang w:eastAsia="cs-CZ"/>
        </w:rPr>
        <w:t>/05/21</w:t>
      </w:r>
      <w:r w:rsidR="00DC27BF">
        <w:rPr>
          <w:rFonts w:ascii="Times New Roman" w:eastAsia="Times New Roman" w:hAnsi="Times New Roman"/>
          <w:lang w:eastAsia="cs-CZ"/>
        </w:rPr>
        <w:t xml:space="preserve"> z</w:t>
      </w:r>
      <w:r w:rsidRPr="00431566">
        <w:rPr>
          <w:rFonts w:ascii="Times New Roman" w:eastAsia="Times New Roman" w:hAnsi="Times New Roman"/>
          <w:lang w:eastAsia="cs-CZ"/>
        </w:rPr>
        <w:t xml:space="preserve">e </w:t>
      </w:r>
      <w:r w:rsidRPr="00431566">
        <w:rPr>
          <w:rFonts w:ascii="Times New Roman" w:eastAsia="Times New Roman" w:hAnsi="Times New Roman"/>
          <w:color w:val="000000" w:themeColor="text1"/>
          <w:lang w:eastAsia="cs-CZ"/>
        </w:rPr>
        <w:t xml:space="preserve">dne </w:t>
      </w:r>
      <w:r w:rsidR="00413410">
        <w:rPr>
          <w:rFonts w:ascii="Times New Roman" w:eastAsia="Times New Roman" w:hAnsi="Times New Roman"/>
          <w:color w:val="000000" w:themeColor="text1"/>
          <w:lang w:eastAsia="cs-CZ"/>
        </w:rPr>
        <w:t>24</w:t>
      </w:r>
      <w:r w:rsidR="00D21A8C">
        <w:rPr>
          <w:rFonts w:ascii="Times New Roman" w:eastAsia="Times New Roman" w:hAnsi="Times New Roman"/>
          <w:color w:val="000000" w:themeColor="text1"/>
          <w:lang w:eastAsia="cs-CZ"/>
        </w:rPr>
        <w:t>. 5. 2021</w:t>
      </w:r>
      <w:r w:rsidRPr="00431566">
        <w:rPr>
          <w:rFonts w:ascii="Times New Roman" w:eastAsia="Times New Roman" w:hAnsi="Times New Roman"/>
          <w:lang w:eastAsia="cs-CZ"/>
        </w:rPr>
        <w:t>.</w:t>
      </w:r>
    </w:p>
    <w:p w14:paraId="45A8658C" w14:textId="725C6925" w:rsidR="00BD042B" w:rsidRDefault="00BD042B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5E3AA40E" w14:textId="699E432B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12816FDA" w14:textId="2A25171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p w14:paraId="70CE4D5E" w14:textId="77777777" w:rsidR="0052364C" w:rsidRDefault="0052364C" w:rsidP="00BD042B">
      <w:pPr>
        <w:pStyle w:val="Odstavecseseznamem"/>
        <w:rPr>
          <w:rFonts w:ascii="Times New Roman" w:eastAsia="Times New Roman" w:hAnsi="Times New Roman"/>
          <w:lang w:eastAsia="cs-CZ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126"/>
        <w:gridCol w:w="2372"/>
        <w:gridCol w:w="2159"/>
      </w:tblGrid>
      <w:tr w:rsidR="00BD042B" w14:paraId="5EFEA8B1" w14:textId="77777777" w:rsidTr="0052364C">
        <w:trPr>
          <w:trHeight w:val="735"/>
        </w:trPr>
        <w:tc>
          <w:tcPr>
            <w:tcW w:w="2410" w:type="dxa"/>
          </w:tcPr>
          <w:p w14:paraId="43CB18C5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5A4AC0B5" w14:textId="476E600B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Karlovy Vary</w:t>
            </w:r>
          </w:p>
        </w:tc>
        <w:tc>
          <w:tcPr>
            <w:tcW w:w="2126" w:type="dxa"/>
          </w:tcPr>
          <w:p w14:paraId="5378F02A" w14:textId="77777777" w:rsidR="002775CF" w:rsidRDefault="002775CF" w:rsidP="00BD042B">
            <w:pPr>
              <w:jc w:val="both"/>
              <w:rPr>
                <w:rFonts w:ascii="Times New Roman" w:eastAsia="Times New Roman" w:hAnsi="Times New Roman"/>
                <w:lang w:eastAsia="cs-CZ"/>
              </w:rPr>
            </w:pPr>
          </w:p>
          <w:p w14:paraId="00CFC609" w14:textId="39FCE2CA" w:rsidR="00BD042B" w:rsidRPr="002775CF" w:rsidRDefault="002775CF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… … … … </w:t>
            </w:r>
          </w:p>
        </w:tc>
        <w:tc>
          <w:tcPr>
            <w:tcW w:w="2372" w:type="dxa"/>
          </w:tcPr>
          <w:p w14:paraId="355109D6" w14:textId="77777777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17ED5871" w14:textId="3D23EEA4" w:rsidR="000A11C2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</w:t>
            </w:r>
            <w:r w:rsidR="002775CF"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… … … … … … </w:t>
            </w: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</w:t>
            </w:r>
          </w:p>
          <w:p w14:paraId="3DECF86C" w14:textId="56F8F7FD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 xml:space="preserve">            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(místo)</w:t>
            </w:r>
          </w:p>
        </w:tc>
        <w:tc>
          <w:tcPr>
            <w:tcW w:w="2159" w:type="dxa"/>
          </w:tcPr>
          <w:p w14:paraId="62189DF9" w14:textId="77777777" w:rsidR="00BD042B" w:rsidRPr="002775CF" w:rsidRDefault="00BD042B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</w:p>
          <w:p w14:paraId="47032712" w14:textId="3CE29441" w:rsidR="00BD042B" w:rsidRPr="002775CF" w:rsidRDefault="000A11C2" w:rsidP="00BD042B">
            <w:pPr>
              <w:jc w:val="both"/>
              <w:rPr>
                <w:rFonts w:ascii="Times New Roman" w:eastAsia="Times New Roman" w:hAnsi="Times New Roman"/>
                <w:b w:val="0"/>
                <w:lang w:eastAsia="cs-CZ"/>
              </w:rPr>
            </w:pPr>
            <w:r w:rsidRPr="002775CF">
              <w:rPr>
                <w:rFonts w:ascii="Times New Roman" w:eastAsia="Times New Roman" w:hAnsi="Times New Roman"/>
                <w:b w:val="0"/>
                <w:lang w:eastAsia="cs-CZ"/>
              </w:rPr>
              <w:t>d</w:t>
            </w:r>
            <w:r w:rsidR="00BD042B" w:rsidRPr="002775CF">
              <w:rPr>
                <w:rFonts w:ascii="Times New Roman" w:eastAsia="Times New Roman" w:hAnsi="Times New Roman"/>
                <w:b w:val="0"/>
                <w:lang w:eastAsia="cs-CZ"/>
              </w:rPr>
              <w:t>ne  … … … …</w:t>
            </w:r>
          </w:p>
        </w:tc>
      </w:tr>
    </w:tbl>
    <w:p w14:paraId="0DE609B1" w14:textId="77777777" w:rsidR="00BD042B" w:rsidRPr="00431566" w:rsidRDefault="00BD042B" w:rsidP="00BD042B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p w14:paraId="2A5FDB38" w14:textId="2A0A4336" w:rsidR="00E3687A" w:rsidRPr="00E3687A" w:rsidRDefault="00E3687A" w:rsidP="00E3687A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4"/>
        <w:gridCol w:w="4528"/>
      </w:tblGrid>
      <w:tr w:rsidR="00C52226" w:rsidRPr="0096502F" w14:paraId="381E1660" w14:textId="77777777" w:rsidTr="00C656E9">
        <w:trPr>
          <w:trHeight w:val="1536"/>
        </w:trPr>
        <w:tc>
          <w:tcPr>
            <w:tcW w:w="4534" w:type="dxa"/>
            <w:tcBorders>
              <w:bottom w:val="single" w:sz="4" w:space="0" w:color="auto"/>
            </w:tcBorders>
          </w:tcPr>
          <w:p w14:paraId="4AD4050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42D2916C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321C3F0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616690A6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36C80E91" w14:textId="5219023F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96502F">
              <w:rPr>
                <w:rFonts w:ascii="Times New Roman" w:eastAsia="Times New Roman" w:hAnsi="Times New Roman"/>
                <w:lang w:eastAsia="cs-CZ"/>
              </w:rPr>
              <w:t>..... .</w:t>
            </w:r>
            <w:r w:rsidR="00AC5E64">
              <w:rPr>
                <w:rFonts w:ascii="Times New Roman" w:eastAsia="Times New Roman" w:hAnsi="Times New Roman"/>
                <w:lang w:eastAsia="cs-CZ"/>
              </w:rPr>
              <w:t>.... ..... .....</w:t>
            </w:r>
            <w:r w:rsidRPr="0096502F">
              <w:rPr>
                <w:rFonts w:ascii="Times New Roman" w:eastAsia="Times New Roman" w:hAnsi="Times New Roman"/>
                <w:lang w:eastAsia="cs-CZ"/>
              </w:rPr>
              <w:t>.... .....</w:t>
            </w:r>
          </w:p>
          <w:p w14:paraId="748EA2A6" w14:textId="772D8F0A" w:rsidR="00280C54" w:rsidRPr="00E3687A" w:rsidRDefault="00AC5E64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Oľga Haláková</w:t>
            </w:r>
          </w:p>
          <w:p w14:paraId="3D373C79" w14:textId="7DF32991" w:rsidR="00C52226" w:rsidRPr="00C52226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lang w:eastAsia="cs-CZ"/>
              </w:rPr>
            </w:pPr>
            <w:r w:rsidRPr="00C52226">
              <w:rPr>
                <w:rFonts w:ascii="Times New Roman" w:eastAsia="Times New Roman" w:hAnsi="Times New Roman"/>
                <w:lang w:eastAsia="cs-CZ"/>
              </w:rPr>
              <w:t>(poskytovatel)</w:t>
            </w:r>
          </w:p>
        </w:tc>
        <w:tc>
          <w:tcPr>
            <w:tcW w:w="4528" w:type="dxa"/>
          </w:tcPr>
          <w:p w14:paraId="0B17D24A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2BEB1CAD" w14:textId="77777777" w:rsidR="00C52226" w:rsidRPr="0096502F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14:paraId="75B7F0BC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2C9B5EF9" w14:textId="77777777" w:rsidR="00C52226" w:rsidRPr="001622BD" w:rsidRDefault="00C52226" w:rsidP="00C65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</w:p>
          <w:p w14:paraId="5F9747E7" w14:textId="77777777" w:rsidR="00C52226" w:rsidRPr="001622BD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..... ..... ..... ..... ..... .....</w:t>
            </w:r>
          </w:p>
          <w:p w14:paraId="49AE53C4" w14:textId="72901980" w:rsidR="00C52226" w:rsidRPr="001622BD" w:rsidRDefault="00C26237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Ing. Bronislav Grulich</w:t>
            </w:r>
          </w:p>
          <w:p w14:paraId="3FD060CB" w14:textId="77777777" w:rsidR="00C52226" w:rsidRPr="0096502F" w:rsidRDefault="00C52226" w:rsidP="00C656E9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  <w:lang w:eastAsia="cs-CZ"/>
              </w:rPr>
            </w:pPr>
            <w:r w:rsidRPr="001622BD">
              <w:rPr>
                <w:rFonts w:ascii="Times New Roman" w:eastAsia="Times New Roman" w:hAnsi="Times New Roman"/>
                <w:color w:val="000000" w:themeColor="text1"/>
                <w:lang w:eastAsia="cs-CZ"/>
              </w:rPr>
              <w:t>(příjemce)</w:t>
            </w:r>
          </w:p>
        </w:tc>
      </w:tr>
    </w:tbl>
    <w:p w14:paraId="1823AB10" w14:textId="0D2BA7AC" w:rsidR="00C52226" w:rsidRDefault="00C52226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0411D430" w14:textId="770D4CDB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44A59D4" w14:textId="764886BD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43811B29" w14:textId="26A2B79C" w:rsidR="004477D9" w:rsidRDefault="004477D9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13E5BFFF" w14:textId="35389087" w:rsidR="00E3687A" w:rsidRDefault="00E3687A" w:rsidP="00BE65AC">
      <w:pPr>
        <w:spacing w:after="0" w:line="240" w:lineRule="auto"/>
        <w:rPr>
          <w:rFonts w:ascii="Times New Roman" w:eastAsia="Times New Roman" w:hAnsi="Times New Roman"/>
          <w:i/>
          <w:lang w:eastAsia="cs-CZ"/>
        </w:rPr>
      </w:pPr>
    </w:p>
    <w:p w14:paraId="5BCA2AFA" w14:textId="1B5E9412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DD2E943" w14:textId="190CDF20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C9BDD73" w14:textId="64A624F7" w:rsidR="00AA3C0C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Za správnost:</w:t>
      </w:r>
    </w:p>
    <w:p w14:paraId="3C1981E9" w14:textId="20F658AD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763A49EF" w14:textId="77777777" w:rsidR="00FD20FC" w:rsidRDefault="00FD20FC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p w14:paraId="1227A98D" w14:textId="5DC55427" w:rsidR="00EF04B3" w:rsidRPr="00406CC0" w:rsidRDefault="00EF04B3" w:rsidP="00BE65AC">
      <w:pPr>
        <w:spacing w:after="0" w:line="240" w:lineRule="auto"/>
        <w:rPr>
          <w:rFonts w:ascii="Times New Roman" w:eastAsia="Times New Roman" w:hAnsi="Times New Roman"/>
          <w:lang w:eastAsia="cs-CZ"/>
        </w:rPr>
      </w:pPr>
      <w:r w:rsidRPr="00406CC0">
        <w:rPr>
          <w:rFonts w:ascii="Times New Roman" w:eastAsia="Times New Roman" w:hAnsi="Times New Roman"/>
          <w:lang w:eastAsia="cs-CZ"/>
        </w:rPr>
        <w:t>..... ..... ..... ..... ..... .....</w:t>
      </w:r>
    </w:p>
    <w:p w14:paraId="4F0D4A32" w14:textId="4E40F3F3" w:rsidR="007C7B3A" w:rsidRDefault="00851269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  <w:r>
        <w:rPr>
          <w:rFonts w:ascii="Times New Roman" w:eastAsia="Times New Roman" w:hAnsi="Times New Roman"/>
          <w:color w:val="000000" w:themeColor="text1"/>
          <w:lang w:eastAsia="cs-CZ"/>
        </w:rPr>
        <w:t>Bc. Martina Káďová</w:t>
      </w:r>
    </w:p>
    <w:p w14:paraId="2CDB9D8D" w14:textId="2D7394C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461F3B9B" w14:textId="4A7EAB6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788170C4" w14:textId="058DDF2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EB5869A" w14:textId="241F98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B312054" w14:textId="3A71EF39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FF33C7E" w14:textId="39B35C2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0E45509" w14:textId="61012D5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367679" w14:textId="2273E680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35E8C5F" w14:textId="51F7C08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A1C0F4" w14:textId="5DE0E01A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70221C3" w14:textId="73889C4B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AE0D152" w14:textId="73C3B88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368C4567" w14:textId="57B2E85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0587E3AB" w14:textId="00C9A2E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527A9F21" w14:textId="6C3A87AE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C741739" w14:textId="3BB0FFF5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0583711" w14:textId="04F0B084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0B0697C" w14:textId="6237E213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14E8D510" w14:textId="754D0E06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281FE9E0" w14:textId="4B2609BF" w:rsidR="00B10AEC" w:rsidRDefault="00B10AEC" w:rsidP="00A249E7">
      <w:pPr>
        <w:spacing w:after="0" w:line="240" w:lineRule="auto"/>
        <w:rPr>
          <w:rFonts w:ascii="Times New Roman" w:eastAsia="Times New Roman" w:hAnsi="Times New Roman"/>
          <w:color w:val="000000" w:themeColor="text1"/>
          <w:lang w:eastAsia="cs-CZ"/>
        </w:rPr>
      </w:pPr>
    </w:p>
    <w:p w14:paraId="622B0309" w14:textId="48F40FDA" w:rsidR="00CC4CD0" w:rsidRPr="00406CC0" w:rsidRDefault="00CC4CD0" w:rsidP="00A249E7">
      <w:pPr>
        <w:spacing w:after="0" w:line="240" w:lineRule="auto"/>
        <w:rPr>
          <w:rFonts w:ascii="Times New Roman" w:eastAsia="Times New Roman" w:hAnsi="Times New Roman"/>
          <w:lang w:eastAsia="cs-CZ"/>
        </w:rPr>
      </w:pPr>
    </w:p>
    <w:sectPr w:rsidR="00CC4CD0" w:rsidRPr="00406CC0" w:rsidSect="003576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955A2" w14:textId="77777777" w:rsidR="00366B24" w:rsidRDefault="00366B24" w:rsidP="00BE360F">
      <w:pPr>
        <w:spacing w:after="0" w:line="240" w:lineRule="auto"/>
      </w:pPr>
      <w:r>
        <w:separator/>
      </w:r>
    </w:p>
  </w:endnote>
  <w:endnote w:type="continuationSeparator" w:id="0">
    <w:p w14:paraId="2A7C0B13" w14:textId="77777777" w:rsidR="00366B24" w:rsidRDefault="00366B24" w:rsidP="00B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44A5" w14:textId="77777777" w:rsidR="00552A71" w:rsidRDefault="00552A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72858482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9C0338" w14:textId="47128818" w:rsidR="00A97803" w:rsidRPr="00054236" w:rsidRDefault="00A97803">
            <w:pPr>
              <w:pStyle w:val="Zpat"/>
              <w:jc w:val="center"/>
              <w:rPr>
                <w:rFonts w:ascii="Times New Roman" w:hAnsi="Times New Roman"/>
              </w:rPr>
            </w:pPr>
            <w:r w:rsidRPr="00054236">
              <w:rPr>
                <w:rFonts w:ascii="Times New Roman" w:hAnsi="Times New Roman"/>
              </w:rPr>
              <w:t xml:space="preserve">Stránka </w:t>
            </w:r>
            <w:r w:rsidRPr="00054236">
              <w:rPr>
                <w:rFonts w:ascii="Times New Roman" w:hAnsi="Times New Roman"/>
                <w:bCs/>
              </w:rPr>
              <w:fldChar w:fldCharType="begin"/>
            </w:r>
            <w:r w:rsidRPr="00054236">
              <w:rPr>
                <w:rFonts w:ascii="Times New Roman" w:hAnsi="Times New Roman"/>
                <w:bCs/>
              </w:rPr>
              <w:instrText>PAGE</w:instrText>
            </w:r>
            <w:r w:rsidRPr="00054236">
              <w:rPr>
                <w:rFonts w:ascii="Times New Roman" w:hAnsi="Times New Roman"/>
                <w:bCs/>
              </w:rPr>
              <w:fldChar w:fldCharType="separate"/>
            </w:r>
            <w:r w:rsidR="006E1B01">
              <w:rPr>
                <w:rFonts w:ascii="Times New Roman" w:hAnsi="Times New Roman"/>
                <w:bCs/>
                <w:noProof/>
              </w:rPr>
              <w:t>2</w:t>
            </w:r>
            <w:r w:rsidRPr="00054236">
              <w:rPr>
                <w:rFonts w:ascii="Times New Roman" w:hAnsi="Times New Roman"/>
                <w:bCs/>
              </w:rPr>
              <w:fldChar w:fldCharType="end"/>
            </w:r>
            <w:r w:rsidRPr="00054236">
              <w:rPr>
                <w:rFonts w:ascii="Times New Roman" w:hAnsi="Times New Roman"/>
              </w:rPr>
              <w:t xml:space="preserve"> z </w:t>
            </w:r>
            <w:r w:rsidR="00CE3297">
              <w:rPr>
                <w:rFonts w:ascii="Times New Roman" w:hAnsi="Times New Roman"/>
              </w:rPr>
              <w:t>7</w:t>
            </w:r>
          </w:p>
        </w:sdtContent>
      </w:sdt>
    </w:sdtContent>
  </w:sdt>
  <w:p w14:paraId="4F3473E7" w14:textId="77777777" w:rsidR="00A97803" w:rsidRDefault="00A978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63378" w14:textId="77777777" w:rsidR="00552A71" w:rsidRDefault="00552A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3A5D7" w14:textId="77777777" w:rsidR="00366B24" w:rsidRDefault="00366B24" w:rsidP="00BE360F">
      <w:pPr>
        <w:spacing w:after="0" w:line="240" w:lineRule="auto"/>
      </w:pPr>
      <w:r>
        <w:separator/>
      </w:r>
    </w:p>
  </w:footnote>
  <w:footnote w:type="continuationSeparator" w:id="0">
    <w:p w14:paraId="585F6BED" w14:textId="77777777" w:rsidR="00366B24" w:rsidRDefault="00366B24" w:rsidP="00BE360F">
      <w:pPr>
        <w:spacing w:after="0" w:line="240" w:lineRule="auto"/>
      </w:pPr>
      <w:r>
        <w:continuationSeparator/>
      </w:r>
    </w:p>
  </w:footnote>
  <w:footnote w:id="1">
    <w:p w14:paraId="70164F2F" w14:textId="77777777" w:rsidR="00A97803" w:rsidRPr="0096502F" w:rsidRDefault="00A9780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FD75E" w14:textId="77777777" w:rsidR="00552A71" w:rsidRDefault="00552A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EB8D" w14:textId="77777777" w:rsidR="00552A71" w:rsidRDefault="00552A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7B355" w14:textId="77777777" w:rsidR="00552A71" w:rsidRDefault="00552A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6A9"/>
    <w:multiLevelType w:val="multilevel"/>
    <w:tmpl w:val="F82C655A"/>
    <w:styleLink w:val="Pedpisy97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283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77" w:hanging="397"/>
      </w:pPr>
      <w:rPr>
        <w:rFonts w:ascii="Symbol" w:hAnsi="Symbol" w:hint="default"/>
      </w:rPr>
    </w:lvl>
    <w:lvl w:ilvl="3">
      <w:start w:val="1"/>
      <w:numFmt w:val="lowerRoman"/>
      <w:lvlText w:val="%4."/>
      <w:lvlJc w:val="right"/>
      <w:pPr>
        <w:ind w:left="1361" w:hanging="17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 w15:restartNumberingAfterBreak="0">
    <w:nsid w:val="4F0117DD"/>
    <w:multiLevelType w:val="hybridMultilevel"/>
    <w:tmpl w:val="7A0EEBF8"/>
    <w:lvl w:ilvl="0" w:tplc="1556F9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C92E3C"/>
    <w:multiLevelType w:val="hybridMultilevel"/>
    <w:tmpl w:val="62D86614"/>
    <w:lvl w:ilvl="0" w:tplc="A198C1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1C86317"/>
    <w:multiLevelType w:val="hybridMultilevel"/>
    <w:tmpl w:val="ED8258EC"/>
    <w:lvl w:ilvl="0" w:tplc="0F24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F670EE"/>
    <w:multiLevelType w:val="hybridMultilevel"/>
    <w:tmpl w:val="D3C0188A"/>
    <w:lvl w:ilvl="0" w:tplc="A6E4F1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BBB0159"/>
    <w:multiLevelType w:val="hybridMultilevel"/>
    <w:tmpl w:val="0D50F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3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7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D8"/>
    <w:rsid w:val="000036FE"/>
    <w:rsid w:val="000040D0"/>
    <w:rsid w:val="00014B70"/>
    <w:rsid w:val="000201A9"/>
    <w:rsid w:val="000203BA"/>
    <w:rsid w:val="00021B99"/>
    <w:rsid w:val="0002538B"/>
    <w:rsid w:val="00031221"/>
    <w:rsid w:val="00031F54"/>
    <w:rsid w:val="000326B5"/>
    <w:rsid w:val="000341FA"/>
    <w:rsid w:val="00042B34"/>
    <w:rsid w:val="000517B9"/>
    <w:rsid w:val="00054236"/>
    <w:rsid w:val="00060441"/>
    <w:rsid w:val="0007392E"/>
    <w:rsid w:val="00082BDC"/>
    <w:rsid w:val="000877AC"/>
    <w:rsid w:val="000878F4"/>
    <w:rsid w:val="000A11C2"/>
    <w:rsid w:val="000B61F1"/>
    <w:rsid w:val="000C0D16"/>
    <w:rsid w:val="000C6E9A"/>
    <w:rsid w:val="000D0A0A"/>
    <w:rsid w:val="000D7E3F"/>
    <w:rsid w:val="000E1870"/>
    <w:rsid w:val="000E2CD8"/>
    <w:rsid w:val="000F0490"/>
    <w:rsid w:val="001005CC"/>
    <w:rsid w:val="00111564"/>
    <w:rsid w:val="00123BD3"/>
    <w:rsid w:val="001332F4"/>
    <w:rsid w:val="00133E0D"/>
    <w:rsid w:val="00134767"/>
    <w:rsid w:val="00136DC0"/>
    <w:rsid w:val="00137BD3"/>
    <w:rsid w:val="0014150C"/>
    <w:rsid w:val="0014413C"/>
    <w:rsid w:val="00147CA5"/>
    <w:rsid w:val="00151042"/>
    <w:rsid w:val="00160C8F"/>
    <w:rsid w:val="001622BD"/>
    <w:rsid w:val="00165A58"/>
    <w:rsid w:val="00172B80"/>
    <w:rsid w:val="00193F80"/>
    <w:rsid w:val="001A17EC"/>
    <w:rsid w:val="001A5A31"/>
    <w:rsid w:val="001B4CCB"/>
    <w:rsid w:val="001E36E9"/>
    <w:rsid w:val="001F09FC"/>
    <w:rsid w:val="001F6BB4"/>
    <w:rsid w:val="001F7143"/>
    <w:rsid w:val="001F7C4F"/>
    <w:rsid w:val="002053E1"/>
    <w:rsid w:val="0021036C"/>
    <w:rsid w:val="00215844"/>
    <w:rsid w:val="00217AD0"/>
    <w:rsid w:val="00222BFF"/>
    <w:rsid w:val="00223AA5"/>
    <w:rsid w:val="00225FD1"/>
    <w:rsid w:val="002275F6"/>
    <w:rsid w:val="0023444B"/>
    <w:rsid w:val="002415E5"/>
    <w:rsid w:val="00255105"/>
    <w:rsid w:val="00255E42"/>
    <w:rsid w:val="00264CD5"/>
    <w:rsid w:val="00267C11"/>
    <w:rsid w:val="002771A4"/>
    <w:rsid w:val="002775CF"/>
    <w:rsid w:val="00280C54"/>
    <w:rsid w:val="002817B8"/>
    <w:rsid w:val="00294A9F"/>
    <w:rsid w:val="00295200"/>
    <w:rsid w:val="00295DBF"/>
    <w:rsid w:val="002B06D2"/>
    <w:rsid w:val="002B630B"/>
    <w:rsid w:val="002C3D92"/>
    <w:rsid w:val="002D3347"/>
    <w:rsid w:val="002D4503"/>
    <w:rsid w:val="002D58E9"/>
    <w:rsid w:val="002D58F4"/>
    <w:rsid w:val="002D79E3"/>
    <w:rsid w:val="002E433A"/>
    <w:rsid w:val="002E7009"/>
    <w:rsid w:val="003147FA"/>
    <w:rsid w:val="00316B7F"/>
    <w:rsid w:val="003211B2"/>
    <w:rsid w:val="00322823"/>
    <w:rsid w:val="00324B89"/>
    <w:rsid w:val="00330D4C"/>
    <w:rsid w:val="00332C9F"/>
    <w:rsid w:val="003374EE"/>
    <w:rsid w:val="0034026B"/>
    <w:rsid w:val="003444FD"/>
    <w:rsid w:val="00351879"/>
    <w:rsid w:val="00357618"/>
    <w:rsid w:val="00360341"/>
    <w:rsid w:val="00360E6D"/>
    <w:rsid w:val="00362A11"/>
    <w:rsid w:val="00366AAD"/>
    <w:rsid w:val="00366B24"/>
    <w:rsid w:val="00367CAA"/>
    <w:rsid w:val="00374374"/>
    <w:rsid w:val="00384EC9"/>
    <w:rsid w:val="0039210A"/>
    <w:rsid w:val="00397077"/>
    <w:rsid w:val="003970BC"/>
    <w:rsid w:val="003A1F88"/>
    <w:rsid w:val="003A2D4C"/>
    <w:rsid w:val="003A2D63"/>
    <w:rsid w:val="003A4509"/>
    <w:rsid w:val="003A7724"/>
    <w:rsid w:val="003A7DBD"/>
    <w:rsid w:val="003B42E8"/>
    <w:rsid w:val="003B7FCD"/>
    <w:rsid w:val="003C1573"/>
    <w:rsid w:val="003C40D2"/>
    <w:rsid w:val="003C587E"/>
    <w:rsid w:val="003F184B"/>
    <w:rsid w:val="003F2BD5"/>
    <w:rsid w:val="003F7E67"/>
    <w:rsid w:val="0040024D"/>
    <w:rsid w:val="00402401"/>
    <w:rsid w:val="004061A6"/>
    <w:rsid w:val="00406CC0"/>
    <w:rsid w:val="00413410"/>
    <w:rsid w:val="00414D20"/>
    <w:rsid w:val="00422B98"/>
    <w:rsid w:val="00424DBD"/>
    <w:rsid w:val="00425E0A"/>
    <w:rsid w:val="00431566"/>
    <w:rsid w:val="004328DC"/>
    <w:rsid w:val="0043586C"/>
    <w:rsid w:val="0044159D"/>
    <w:rsid w:val="004477D9"/>
    <w:rsid w:val="004521A6"/>
    <w:rsid w:val="00457479"/>
    <w:rsid w:val="00470952"/>
    <w:rsid w:val="004766E0"/>
    <w:rsid w:val="00480E3D"/>
    <w:rsid w:val="00484485"/>
    <w:rsid w:val="00485A84"/>
    <w:rsid w:val="00486102"/>
    <w:rsid w:val="0049311E"/>
    <w:rsid w:val="004A1309"/>
    <w:rsid w:val="004A34B2"/>
    <w:rsid w:val="004A4E63"/>
    <w:rsid w:val="004B4520"/>
    <w:rsid w:val="004B59C7"/>
    <w:rsid w:val="004D7C7B"/>
    <w:rsid w:val="004E0B51"/>
    <w:rsid w:val="004F157D"/>
    <w:rsid w:val="004F62CD"/>
    <w:rsid w:val="00504B8A"/>
    <w:rsid w:val="00507A33"/>
    <w:rsid w:val="00512C67"/>
    <w:rsid w:val="00513279"/>
    <w:rsid w:val="005148D9"/>
    <w:rsid w:val="00514F52"/>
    <w:rsid w:val="005169F4"/>
    <w:rsid w:val="0052364C"/>
    <w:rsid w:val="00523F86"/>
    <w:rsid w:val="00526E11"/>
    <w:rsid w:val="0054027F"/>
    <w:rsid w:val="005427A7"/>
    <w:rsid w:val="00543233"/>
    <w:rsid w:val="005524F0"/>
    <w:rsid w:val="00552A71"/>
    <w:rsid w:val="00554EDC"/>
    <w:rsid w:val="00556454"/>
    <w:rsid w:val="0056213F"/>
    <w:rsid w:val="00565826"/>
    <w:rsid w:val="00565828"/>
    <w:rsid w:val="00567220"/>
    <w:rsid w:val="005672DF"/>
    <w:rsid w:val="005701C9"/>
    <w:rsid w:val="00571D39"/>
    <w:rsid w:val="00573DC7"/>
    <w:rsid w:val="0058028B"/>
    <w:rsid w:val="005807B7"/>
    <w:rsid w:val="00582509"/>
    <w:rsid w:val="005856B3"/>
    <w:rsid w:val="005914D8"/>
    <w:rsid w:val="00596BB2"/>
    <w:rsid w:val="005C37C4"/>
    <w:rsid w:val="005C4092"/>
    <w:rsid w:val="005D0C9A"/>
    <w:rsid w:val="005D3C03"/>
    <w:rsid w:val="005E2458"/>
    <w:rsid w:val="005F1085"/>
    <w:rsid w:val="005F4308"/>
    <w:rsid w:val="0060134B"/>
    <w:rsid w:val="00602229"/>
    <w:rsid w:val="0060711F"/>
    <w:rsid w:val="00611B27"/>
    <w:rsid w:val="00621B4D"/>
    <w:rsid w:val="00624E7E"/>
    <w:rsid w:val="0062537E"/>
    <w:rsid w:val="006266EF"/>
    <w:rsid w:val="00632052"/>
    <w:rsid w:val="00632C71"/>
    <w:rsid w:val="00647A74"/>
    <w:rsid w:val="00647E22"/>
    <w:rsid w:val="00654372"/>
    <w:rsid w:val="00661774"/>
    <w:rsid w:val="006636F5"/>
    <w:rsid w:val="006672A3"/>
    <w:rsid w:val="00673DD2"/>
    <w:rsid w:val="0068213A"/>
    <w:rsid w:val="00685BCE"/>
    <w:rsid w:val="00685CB9"/>
    <w:rsid w:val="00693BCD"/>
    <w:rsid w:val="0069493F"/>
    <w:rsid w:val="00696C54"/>
    <w:rsid w:val="006979A3"/>
    <w:rsid w:val="006B2605"/>
    <w:rsid w:val="006B657C"/>
    <w:rsid w:val="006B6F9E"/>
    <w:rsid w:val="006B7B50"/>
    <w:rsid w:val="006C029B"/>
    <w:rsid w:val="006C10B8"/>
    <w:rsid w:val="006D060C"/>
    <w:rsid w:val="006E1B01"/>
    <w:rsid w:val="006E512A"/>
    <w:rsid w:val="006F408B"/>
    <w:rsid w:val="00700A7D"/>
    <w:rsid w:val="00713EC3"/>
    <w:rsid w:val="0073213D"/>
    <w:rsid w:val="007519BF"/>
    <w:rsid w:val="00761C0F"/>
    <w:rsid w:val="007643C4"/>
    <w:rsid w:val="00767DEC"/>
    <w:rsid w:val="00771AFF"/>
    <w:rsid w:val="0077543B"/>
    <w:rsid w:val="007845FE"/>
    <w:rsid w:val="00786FEE"/>
    <w:rsid w:val="007872FD"/>
    <w:rsid w:val="00793E30"/>
    <w:rsid w:val="007A2163"/>
    <w:rsid w:val="007B0223"/>
    <w:rsid w:val="007C0642"/>
    <w:rsid w:val="007C42BB"/>
    <w:rsid w:val="007C659B"/>
    <w:rsid w:val="007C7B3A"/>
    <w:rsid w:val="007F4957"/>
    <w:rsid w:val="007F5052"/>
    <w:rsid w:val="00801F7E"/>
    <w:rsid w:val="00810246"/>
    <w:rsid w:val="0081031B"/>
    <w:rsid w:val="00827CBD"/>
    <w:rsid w:val="00850D74"/>
    <w:rsid w:val="00851269"/>
    <w:rsid w:val="00857137"/>
    <w:rsid w:val="00861967"/>
    <w:rsid w:val="0086528E"/>
    <w:rsid w:val="00871172"/>
    <w:rsid w:val="00876BEB"/>
    <w:rsid w:val="008803FA"/>
    <w:rsid w:val="00883ADE"/>
    <w:rsid w:val="00884E6F"/>
    <w:rsid w:val="00887680"/>
    <w:rsid w:val="00890D5A"/>
    <w:rsid w:val="00894547"/>
    <w:rsid w:val="008971A4"/>
    <w:rsid w:val="008A14BE"/>
    <w:rsid w:val="008A78C6"/>
    <w:rsid w:val="008A7A6B"/>
    <w:rsid w:val="008B030C"/>
    <w:rsid w:val="008B3715"/>
    <w:rsid w:val="008D0F12"/>
    <w:rsid w:val="008D35BD"/>
    <w:rsid w:val="008D7C30"/>
    <w:rsid w:val="008E2D00"/>
    <w:rsid w:val="008E696B"/>
    <w:rsid w:val="008F2881"/>
    <w:rsid w:val="008F4CA7"/>
    <w:rsid w:val="00900482"/>
    <w:rsid w:val="0090147B"/>
    <w:rsid w:val="009033B3"/>
    <w:rsid w:val="0090586B"/>
    <w:rsid w:val="00910550"/>
    <w:rsid w:val="0091771C"/>
    <w:rsid w:val="00920744"/>
    <w:rsid w:val="00921426"/>
    <w:rsid w:val="0092610B"/>
    <w:rsid w:val="00932C22"/>
    <w:rsid w:val="0094025E"/>
    <w:rsid w:val="00942534"/>
    <w:rsid w:val="00943CA2"/>
    <w:rsid w:val="009510B9"/>
    <w:rsid w:val="00955D80"/>
    <w:rsid w:val="0095752F"/>
    <w:rsid w:val="0096502F"/>
    <w:rsid w:val="00966A0B"/>
    <w:rsid w:val="00985B02"/>
    <w:rsid w:val="00993A70"/>
    <w:rsid w:val="009A27A4"/>
    <w:rsid w:val="009A63B2"/>
    <w:rsid w:val="009B0BF9"/>
    <w:rsid w:val="009D11C7"/>
    <w:rsid w:val="009D1788"/>
    <w:rsid w:val="009D5AFF"/>
    <w:rsid w:val="009D6E5B"/>
    <w:rsid w:val="009E37F1"/>
    <w:rsid w:val="009F26E9"/>
    <w:rsid w:val="00A03FF8"/>
    <w:rsid w:val="00A1538A"/>
    <w:rsid w:val="00A21E10"/>
    <w:rsid w:val="00A22D02"/>
    <w:rsid w:val="00A238F5"/>
    <w:rsid w:val="00A249E7"/>
    <w:rsid w:val="00A34315"/>
    <w:rsid w:val="00A41929"/>
    <w:rsid w:val="00A56375"/>
    <w:rsid w:val="00A57E05"/>
    <w:rsid w:val="00A62738"/>
    <w:rsid w:val="00A71373"/>
    <w:rsid w:val="00A73F42"/>
    <w:rsid w:val="00A767DA"/>
    <w:rsid w:val="00A8306E"/>
    <w:rsid w:val="00A8376E"/>
    <w:rsid w:val="00A86970"/>
    <w:rsid w:val="00A87282"/>
    <w:rsid w:val="00A91923"/>
    <w:rsid w:val="00A94788"/>
    <w:rsid w:val="00A9496A"/>
    <w:rsid w:val="00A97285"/>
    <w:rsid w:val="00A9759E"/>
    <w:rsid w:val="00A97803"/>
    <w:rsid w:val="00AA3C0C"/>
    <w:rsid w:val="00AA5121"/>
    <w:rsid w:val="00AA6F98"/>
    <w:rsid w:val="00AB391B"/>
    <w:rsid w:val="00AB5FB8"/>
    <w:rsid w:val="00AB7308"/>
    <w:rsid w:val="00AC5E64"/>
    <w:rsid w:val="00AC7CD8"/>
    <w:rsid w:val="00AE1C37"/>
    <w:rsid w:val="00AF08EC"/>
    <w:rsid w:val="00AF36D0"/>
    <w:rsid w:val="00AF3BC4"/>
    <w:rsid w:val="00AF58B3"/>
    <w:rsid w:val="00B00384"/>
    <w:rsid w:val="00B0069C"/>
    <w:rsid w:val="00B10AEC"/>
    <w:rsid w:val="00B214C7"/>
    <w:rsid w:val="00B2621F"/>
    <w:rsid w:val="00B34A40"/>
    <w:rsid w:val="00B44E27"/>
    <w:rsid w:val="00B44F17"/>
    <w:rsid w:val="00B54FDB"/>
    <w:rsid w:val="00B55004"/>
    <w:rsid w:val="00B71CC1"/>
    <w:rsid w:val="00B7459B"/>
    <w:rsid w:val="00B81791"/>
    <w:rsid w:val="00B85089"/>
    <w:rsid w:val="00B91E3B"/>
    <w:rsid w:val="00B9260A"/>
    <w:rsid w:val="00B9713C"/>
    <w:rsid w:val="00BA4C9E"/>
    <w:rsid w:val="00BB75B4"/>
    <w:rsid w:val="00BC6F45"/>
    <w:rsid w:val="00BD042B"/>
    <w:rsid w:val="00BD0939"/>
    <w:rsid w:val="00BD1541"/>
    <w:rsid w:val="00BD642B"/>
    <w:rsid w:val="00BE0D49"/>
    <w:rsid w:val="00BE27B4"/>
    <w:rsid w:val="00BE360F"/>
    <w:rsid w:val="00BE65AC"/>
    <w:rsid w:val="00BE660D"/>
    <w:rsid w:val="00BE7D16"/>
    <w:rsid w:val="00C04C17"/>
    <w:rsid w:val="00C121BD"/>
    <w:rsid w:val="00C16AB3"/>
    <w:rsid w:val="00C26237"/>
    <w:rsid w:val="00C26BAC"/>
    <w:rsid w:val="00C3299B"/>
    <w:rsid w:val="00C33FC1"/>
    <w:rsid w:val="00C3423E"/>
    <w:rsid w:val="00C400A4"/>
    <w:rsid w:val="00C41656"/>
    <w:rsid w:val="00C439A1"/>
    <w:rsid w:val="00C462EF"/>
    <w:rsid w:val="00C52226"/>
    <w:rsid w:val="00C534F0"/>
    <w:rsid w:val="00C6266F"/>
    <w:rsid w:val="00C6368D"/>
    <w:rsid w:val="00C656E9"/>
    <w:rsid w:val="00C75FCA"/>
    <w:rsid w:val="00C82CC6"/>
    <w:rsid w:val="00C857E0"/>
    <w:rsid w:val="00C86E52"/>
    <w:rsid w:val="00C921F1"/>
    <w:rsid w:val="00C96EC7"/>
    <w:rsid w:val="00CA233B"/>
    <w:rsid w:val="00CA4918"/>
    <w:rsid w:val="00CB0C47"/>
    <w:rsid w:val="00CB1D43"/>
    <w:rsid w:val="00CB24C9"/>
    <w:rsid w:val="00CB5835"/>
    <w:rsid w:val="00CC1E5A"/>
    <w:rsid w:val="00CC27A8"/>
    <w:rsid w:val="00CC3E33"/>
    <w:rsid w:val="00CC4CD0"/>
    <w:rsid w:val="00CC595C"/>
    <w:rsid w:val="00CC59AB"/>
    <w:rsid w:val="00CD1114"/>
    <w:rsid w:val="00CE3297"/>
    <w:rsid w:val="00D167A5"/>
    <w:rsid w:val="00D21A8C"/>
    <w:rsid w:val="00D2561C"/>
    <w:rsid w:val="00D27D85"/>
    <w:rsid w:val="00D342D4"/>
    <w:rsid w:val="00D3739C"/>
    <w:rsid w:val="00D4279B"/>
    <w:rsid w:val="00D54890"/>
    <w:rsid w:val="00D609FA"/>
    <w:rsid w:val="00D6351F"/>
    <w:rsid w:val="00D65EEC"/>
    <w:rsid w:val="00D752E9"/>
    <w:rsid w:val="00D75FEA"/>
    <w:rsid w:val="00D772FB"/>
    <w:rsid w:val="00D86122"/>
    <w:rsid w:val="00D877E7"/>
    <w:rsid w:val="00D90BDC"/>
    <w:rsid w:val="00DA1A29"/>
    <w:rsid w:val="00DA30D1"/>
    <w:rsid w:val="00DB0FCE"/>
    <w:rsid w:val="00DB3437"/>
    <w:rsid w:val="00DB5D78"/>
    <w:rsid w:val="00DB61B8"/>
    <w:rsid w:val="00DC27BF"/>
    <w:rsid w:val="00DC74B9"/>
    <w:rsid w:val="00DD1EDE"/>
    <w:rsid w:val="00DD5C30"/>
    <w:rsid w:val="00DE7302"/>
    <w:rsid w:val="00E21999"/>
    <w:rsid w:val="00E21BE9"/>
    <w:rsid w:val="00E22F7A"/>
    <w:rsid w:val="00E231E5"/>
    <w:rsid w:val="00E250D8"/>
    <w:rsid w:val="00E325BE"/>
    <w:rsid w:val="00E33896"/>
    <w:rsid w:val="00E33EE2"/>
    <w:rsid w:val="00E34F38"/>
    <w:rsid w:val="00E3687A"/>
    <w:rsid w:val="00E44B36"/>
    <w:rsid w:val="00E478E2"/>
    <w:rsid w:val="00E52E4D"/>
    <w:rsid w:val="00E55800"/>
    <w:rsid w:val="00E55BDA"/>
    <w:rsid w:val="00E57AB3"/>
    <w:rsid w:val="00E65CD6"/>
    <w:rsid w:val="00E729FB"/>
    <w:rsid w:val="00E73920"/>
    <w:rsid w:val="00E766EA"/>
    <w:rsid w:val="00E85052"/>
    <w:rsid w:val="00E91AE5"/>
    <w:rsid w:val="00E91D4A"/>
    <w:rsid w:val="00EA1FDE"/>
    <w:rsid w:val="00EA39C9"/>
    <w:rsid w:val="00EA3C79"/>
    <w:rsid w:val="00EB78C0"/>
    <w:rsid w:val="00EC6B11"/>
    <w:rsid w:val="00ED17E2"/>
    <w:rsid w:val="00ED201B"/>
    <w:rsid w:val="00ED28E4"/>
    <w:rsid w:val="00ED2A22"/>
    <w:rsid w:val="00ED4636"/>
    <w:rsid w:val="00ED4DBA"/>
    <w:rsid w:val="00ED646C"/>
    <w:rsid w:val="00EE2B5D"/>
    <w:rsid w:val="00EE3228"/>
    <w:rsid w:val="00EF04B3"/>
    <w:rsid w:val="00F0156C"/>
    <w:rsid w:val="00F02A05"/>
    <w:rsid w:val="00F131CD"/>
    <w:rsid w:val="00F27F91"/>
    <w:rsid w:val="00F34975"/>
    <w:rsid w:val="00F34CD7"/>
    <w:rsid w:val="00F37336"/>
    <w:rsid w:val="00F37749"/>
    <w:rsid w:val="00F37CC7"/>
    <w:rsid w:val="00F424B4"/>
    <w:rsid w:val="00F431C6"/>
    <w:rsid w:val="00F44B77"/>
    <w:rsid w:val="00F53C1A"/>
    <w:rsid w:val="00F707CA"/>
    <w:rsid w:val="00F70A0F"/>
    <w:rsid w:val="00F75EE2"/>
    <w:rsid w:val="00F831AF"/>
    <w:rsid w:val="00F851A6"/>
    <w:rsid w:val="00F90498"/>
    <w:rsid w:val="00FC56AD"/>
    <w:rsid w:val="00FD20FC"/>
    <w:rsid w:val="00FF4D2F"/>
    <w:rsid w:val="00FF4E98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1D0BD"/>
  <w15:docId w15:val="{F9715855-CEDB-42EF-8D3C-3E200E8D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b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CD8"/>
    <w:rPr>
      <w:rFonts w:ascii="Calibri" w:eastAsia="Calibri" w:hAnsi="Calibri"/>
      <w:b w:val="0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729F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C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C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C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4B9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3A2D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2D63"/>
    <w:rPr>
      <w:rFonts w:ascii="Calibri" w:eastAsia="Calibri" w:hAnsi="Calibri"/>
      <w:b w:val="0"/>
    </w:rPr>
  </w:style>
  <w:style w:type="character" w:styleId="Odkaznakoment">
    <w:name w:val="annotation reference"/>
    <w:uiPriority w:val="99"/>
    <w:rsid w:val="003A2D6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D63"/>
    <w:rPr>
      <w:rFonts w:ascii="Tahoma" w:eastAsia="Calibri" w:hAnsi="Tahoma" w:cs="Tahoma"/>
      <w:b w:val="0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D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D63"/>
    <w:rPr>
      <w:rFonts w:ascii="Calibri" w:eastAsia="Calibri" w:hAnsi="Calibri"/>
      <w:b/>
      <w:bCs/>
    </w:rPr>
  </w:style>
  <w:style w:type="character" w:customStyle="1" w:styleId="Nadpis1Char">
    <w:name w:val="Nadpis 1 Char"/>
    <w:basedOn w:val="Standardnpsmoodstavce"/>
    <w:link w:val="Nadpis1"/>
    <w:rsid w:val="00E729FB"/>
    <w:rPr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729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729FB"/>
    <w:rPr>
      <w:b w:val="0"/>
      <w:sz w:val="24"/>
      <w:szCs w:val="24"/>
      <w:lang w:eastAsia="cs-CZ"/>
    </w:rPr>
  </w:style>
  <w:style w:type="paragraph" w:customStyle="1" w:styleId="Default">
    <w:name w:val="Default"/>
    <w:rsid w:val="00E729FB"/>
    <w:pPr>
      <w:autoSpaceDE w:val="0"/>
      <w:autoSpaceDN w:val="0"/>
      <w:adjustRightInd w:val="0"/>
      <w:spacing w:after="0" w:line="240" w:lineRule="auto"/>
    </w:pPr>
    <w:rPr>
      <w:b w:val="0"/>
      <w:color w:val="000000"/>
      <w:sz w:val="24"/>
      <w:szCs w:val="24"/>
      <w:lang w:eastAsia="cs-CZ"/>
    </w:rPr>
  </w:style>
  <w:style w:type="character" w:styleId="Hypertextovodkaz">
    <w:name w:val="Hyperlink"/>
    <w:uiPriority w:val="99"/>
    <w:rsid w:val="00A8306E"/>
    <w:rPr>
      <w:color w:val="0000FF"/>
      <w:u w:val="single"/>
    </w:rPr>
  </w:style>
  <w:style w:type="table" w:styleId="Mkatabulky">
    <w:name w:val="Table Grid"/>
    <w:basedOn w:val="Normlntabulka"/>
    <w:uiPriority w:val="59"/>
    <w:rsid w:val="004F157D"/>
    <w:pPr>
      <w:spacing w:after="0" w:line="240" w:lineRule="auto"/>
    </w:pPr>
    <w:rPr>
      <w:rFonts w:asciiTheme="minorHAnsi" w:eastAsiaTheme="minorHAnsi" w:hAnsiTheme="minorHAnsi" w:cstheme="minorBidi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36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0F"/>
    <w:rPr>
      <w:rFonts w:ascii="Calibri" w:eastAsia="Calibri" w:hAnsi="Calibri"/>
      <w:b w:val="0"/>
    </w:rPr>
  </w:style>
  <w:style w:type="character" w:styleId="Znakapoznpodarou">
    <w:name w:val="footnote reference"/>
    <w:basedOn w:val="Standardnpsmoodstavce"/>
    <w:uiPriority w:val="99"/>
    <w:semiHidden/>
    <w:unhideWhenUsed/>
    <w:rsid w:val="00BE360F"/>
    <w:rPr>
      <w:vertAlign w:val="superscript"/>
    </w:rPr>
  </w:style>
  <w:style w:type="paragraph" w:styleId="Nzev">
    <w:name w:val="Title"/>
    <w:basedOn w:val="Normln"/>
    <w:link w:val="NzevChar"/>
    <w:qFormat/>
    <w:rsid w:val="004A34B2"/>
    <w:pPr>
      <w:overflowPunct w:val="0"/>
      <w:autoSpaceDE w:val="0"/>
      <w:autoSpaceDN w:val="0"/>
      <w:adjustRightInd w:val="0"/>
      <w:spacing w:after="0" w:line="240" w:lineRule="atLeast"/>
      <w:jc w:val="center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A34B2"/>
    <w:rPr>
      <w:b w:val="0"/>
      <w:sz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0D7E3F"/>
    <w:rPr>
      <w:color w:val="800080" w:themeColor="followed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54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4236"/>
    <w:rPr>
      <w:rFonts w:ascii="Calibri" w:eastAsia="Calibri" w:hAnsi="Calibri"/>
      <w:b w:val="0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4C17"/>
    <w:rPr>
      <w:rFonts w:asciiTheme="majorHAnsi" w:eastAsiaTheme="majorEastAsia" w:hAnsiTheme="majorHAnsi" w:cstheme="majorBidi"/>
      <w:bCs/>
      <w:i/>
      <w:iCs/>
      <w:color w:val="4F81BD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C17"/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C17"/>
    <w:rPr>
      <w:rFonts w:asciiTheme="majorHAnsi" w:eastAsiaTheme="majorEastAsia" w:hAnsiTheme="majorHAnsi" w:cstheme="majorBidi"/>
      <w:b w:val="0"/>
      <w:i/>
      <w:iCs/>
      <w:color w:val="243F60" w:themeColor="accent1" w:themeShade="7F"/>
      <w:sz w:val="22"/>
      <w:szCs w:val="22"/>
    </w:rPr>
  </w:style>
  <w:style w:type="numbering" w:customStyle="1" w:styleId="Pedpisy97">
    <w:name w:val="Předpisy 97"/>
    <w:uiPriority w:val="99"/>
    <w:rsid w:val="00EA1FDE"/>
    <w:pPr>
      <w:numPr>
        <w:numId w:val="5"/>
      </w:numPr>
    </w:pPr>
  </w:style>
  <w:style w:type="paragraph" w:styleId="Normlnweb">
    <w:name w:val="Normal (Web)"/>
    <w:basedOn w:val="Normln"/>
    <w:link w:val="NormlnwebChar"/>
    <w:uiPriority w:val="99"/>
    <w:rsid w:val="0086528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86528E"/>
    <w:rPr>
      <w:b w:val="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5701C9"/>
    <w:pPr>
      <w:spacing w:after="0" w:line="240" w:lineRule="auto"/>
      <w:jc w:val="center"/>
    </w:pPr>
    <w:rPr>
      <w:rFonts w:ascii="Times New Roman" w:eastAsia="Times New Roman" w:hAnsi="Times New Roman"/>
      <w:b/>
      <w:bCs/>
      <w:sz w:val="44"/>
      <w:szCs w:val="24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5701C9"/>
    <w:rPr>
      <w:bCs/>
      <w:sz w:val="4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kr-karlovarsky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false</RoutingEnabled>
    <MigrationSourceURL xmlns="c9e48692-194e-417d-af40-42e3d4ef737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C42D-793A-46E4-98E1-749F7993A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65B2F-F5A9-407A-818A-CBFD98063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3.xml><?xml version="1.0" encoding="utf-8"?>
<ds:datastoreItem xmlns:ds="http://schemas.openxmlformats.org/officeDocument/2006/customXml" ds:itemID="{90401C17-C8BB-4695-9E6C-602615CD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A5533-A84D-4F70-862C-E1D930428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2654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</vt:lpstr>
    </vt:vector>
  </TitlesOfParts>
  <Company>Karlovarský kraj Krajský úřad</Company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</dc:title>
  <dc:creator>Vratislav Smoleja</dc:creator>
  <cp:lastModifiedBy>Káďová Martina</cp:lastModifiedBy>
  <cp:revision>4</cp:revision>
  <cp:lastPrinted>2015-07-01T10:55:00Z</cp:lastPrinted>
  <dcterms:created xsi:type="dcterms:W3CDTF">2021-06-21T11:09:00Z</dcterms:created>
  <dcterms:modified xsi:type="dcterms:W3CDTF">2021-06-21T11:22:00Z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</Properties>
</file>