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FFA" w:rsidRPr="00337FFA" w:rsidRDefault="00337FFA" w:rsidP="00337FFA">
      <w:pPr>
        <w:jc w:val="center"/>
        <w:rPr>
          <w:b/>
          <w:sz w:val="32"/>
          <w:szCs w:val="32"/>
        </w:rPr>
      </w:pPr>
      <w:r w:rsidRPr="00337FFA">
        <w:rPr>
          <w:b/>
          <w:sz w:val="32"/>
          <w:szCs w:val="32"/>
        </w:rPr>
        <w:t xml:space="preserve">Dohoda o </w:t>
      </w:r>
      <w:r w:rsidR="00EB6627">
        <w:rPr>
          <w:b/>
          <w:sz w:val="32"/>
          <w:szCs w:val="32"/>
        </w:rPr>
        <w:t>ukončení smlouvy</w:t>
      </w:r>
      <w:r w:rsidRPr="00337FFA">
        <w:rPr>
          <w:b/>
          <w:sz w:val="32"/>
          <w:szCs w:val="32"/>
        </w:rPr>
        <w:t xml:space="preserve"> o </w:t>
      </w:r>
      <w:r w:rsidR="00EB6627">
        <w:rPr>
          <w:b/>
          <w:sz w:val="32"/>
          <w:szCs w:val="32"/>
        </w:rPr>
        <w:t>poskytování konzultační a poradenské činnosti</w:t>
      </w:r>
    </w:p>
    <w:p w:rsidR="00337FFA" w:rsidRDefault="00337FFA" w:rsidP="00337F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337FFA" w:rsidRDefault="00337FFA" w:rsidP="00337F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337FFA" w:rsidRDefault="00337FFA" w:rsidP="00337F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337FFA" w:rsidRPr="00F83870" w:rsidRDefault="00337FFA" w:rsidP="00337FF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2"/>
        </w:rPr>
      </w:pPr>
      <w:r w:rsidRPr="00EB6627">
        <w:rPr>
          <w:rFonts w:asciiTheme="minorHAnsi" w:hAnsiTheme="minorHAnsi" w:cstheme="minorHAnsi"/>
          <w:b/>
          <w:szCs w:val="22"/>
        </w:rPr>
        <w:t>Základní škola Kadaň, Na Podlesí 1480, okres Chomutov</w:t>
      </w:r>
      <w:r w:rsidRPr="002125D0">
        <w:rPr>
          <w:rFonts w:asciiTheme="minorHAnsi" w:hAnsiTheme="minorHAnsi" w:cstheme="minorHAnsi"/>
          <w:szCs w:val="22"/>
        </w:rPr>
        <w:br/>
      </w:r>
      <w:r w:rsidR="00EB6627">
        <w:rPr>
          <w:rFonts w:asciiTheme="minorHAnsi" w:hAnsiTheme="minorHAnsi" w:cstheme="minorHAnsi"/>
          <w:szCs w:val="22"/>
        </w:rPr>
        <w:t>adresa:</w:t>
      </w:r>
      <w:r w:rsidRPr="002125D0">
        <w:rPr>
          <w:rFonts w:asciiTheme="minorHAnsi" w:hAnsiTheme="minorHAnsi" w:cstheme="minorHAnsi"/>
          <w:szCs w:val="22"/>
        </w:rPr>
        <w:tab/>
      </w:r>
      <w:r w:rsidRPr="002125D0">
        <w:rPr>
          <w:rFonts w:asciiTheme="minorHAnsi" w:hAnsiTheme="minorHAnsi" w:cstheme="minorHAnsi"/>
          <w:szCs w:val="22"/>
        </w:rPr>
        <w:tab/>
        <w:t xml:space="preserve">              </w:t>
      </w:r>
      <w:r w:rsidRPr="00F83870">
        <w:rPr>
          <w:rFonts w:asciiTheme="minorHAnsi" w:hAnsiTheme="minorHAnsi" w:cstheme="minorHAnsi"/>
          <w:szCs w:val="22"/>
        </w:rPr>
        <w:t>Na Podlesí 1480</w:t>
      </w:r>
      <w:r w:rsidRPr="00F83870">
        <w:rPr>
          <w:rFonts w:asciiTheme="minorHAnsi" w:hAnsiTheme="minorHAnsi" w:cstheme="minorHAnsi"/>
          <w:szCs w:val="22"/>
        </w:rPr>
        <w:br/>
      </w:r>
      <w:r w:rsidRPr="00F83870">
        <w:rPr>
          <w:rFonts w:asciiTheme="minorHAnsi" w:hAnsiTheme="minorHAnsi" w:cstheme="minorHAnsi"/>
          <w:szCs w:val="22"/>
        </w:rPr>
        <w:tab/>
      </w:r>
      <w:r w:rsidRPr="00F83870">
        <w:rPr>
          <w:rFonts w:asciiTheme="minorHAnsi" w:hAnsiTheme="minorHAnsi" w:cstheme="minorHAnsi"/>
          <w:szCs w:val="22"/>
        </w:rPr>
        <w:tab/>
      </w:r>
      <w:r w:rsidRPr="00F83870">
        <w:rPr>
          <w:rFonts w:asciiTheme="minorHAnsi" w:hAnsiTheme="minorHAnsi" w:cstheme="minorHAnsi"/>
          <w:szCs w:val="22"/>
        </w:rPr>
        <w:tab/>
        <w:t>432 01 Kadaň</w:t>
      </w:r>
    </w:p>
    <w:p w:rsidR="00337FFA" w:rsidRPr="00F83870" w:rsidRDefault="00337FFA" w:rsidP="00337FF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2"/>
        </w:rPr>
      </w:pPr>
      <w:r w:rsidRPr="00F83870">
        <w:rPr>
          <w:rFonts w:asciiTheme="minorHAnsi" w:hAnsiTheme="minorHAnsi" w:cstheme="minorHAnsi"/>
          <w:szCs w:val="22"/>
        </w:rPr>
        <w:t xml:space="preserve">IČ:                                  </w:t>
      </w:r>
      <w:r>
        <w:rPr>
          <w:rFonts w:asciiTheme="minorHAnsi" w:hAnsiTheme="minorHAnsi" w:cstheme="minorHAnsi"/>
          <w:szCs w:val="22"/>
        </w:rPr>
        <w:t xml:space="preserve">    </w:t>
      </w:r>
      <w:r w:rsidRPr="00F83870">
        <w:rPr>
          <w:rFonts w:asciiTheme="minorHAnsi" w:hAnsiTheme="minorHAnsi" w:cstheme="minorHAnsi"/>
          <w:szCs w:val="22"/>
        </w:rPr>
        <w:t>46789995</w:t>
      </w:r>
    </w:p>
    <w:p w:rsidR="00337FFA" w:rsidRPr="00F83870" w:rsidRDefault="00337FFA" w:rsidP="00337FF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2"/>
        </w:rPr>
      </w:pPr>
      <w:r w:rsidRPr="00F83870">
        <w:rPr>
          <w:rFonts w:asciiTheme="minorHAnsi" w:hAnsiTheme="minorHAnsi" w:cstheme="minorHAnsi"/>
          <w:szCs w:val="22"/>
        </w:rPr>
        <w:t xml:space="preserve">zastoupená:                </w:t>
      </w:r>
      <w:r w:rsidRPr="00F83870">
        <w:rPr>
          <w:rFonts w:asciiTheme="minorHAnsi" w:hAnsiTheme="minorHAnsi" w:cstheme="minorHAnsi"/>
          <w:szCs w:val="22"/>
        </w:rPr>
        <w:tab/>
        <w:t xml:space="preserve">Mgr. Zdeňkem </w:t>
      </w:r>
      <w:proofErr w:type="spellStart"/>
      <w:r w:rsidRPr="00F83870">
        <w:rPr>
          <w:rFonts w:asciiTheme="minorHAnsi" w:hAnsiTheme="minorHAnsi" w:cstheme="minorHAnsi"/>
          <w:szCs w:val="22"/>
        </w:rPr>
        <w:t>Hosmanem</w:t>
      </w:r>
      <w:proofErr w:type="spellEnd"/>
      <w:r w:rsidRPr="00F83870">
        <w:rPr>
          <w:rFonts w:asciiTheme="minorHAnsi" w:hAnsiTheme="minorHAnsi" w:cstheme="minorHAnsi"/>
          <w:szCs w:val="22"/>
        </w:rPr>
        <w:t>, ředitelem školy</w:t>
      </w:r>
    </w:p>
    <w:p w:rsidR="00337FFA" w:rsidRPr="00F83870" w:rsidRDefault="00337FFA" w:rsidP="00337FF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                               z</w:t>
      </w:r>
      <w:r w:rsidRPr="00F83870">
        <w:rPr>
          <w:rFonts w:asciiTheme="minorHAnsi" w:hAnsiTheme="minorHAnsi" w:cstheme="minorHAnsi"/>
          <w:szCs w:val="22"/>
        </w:rPr>
        <w:t xml:space="preserve">apsaná FÚ Kadaň dne 27.3.2006, </w:t>
      </w:r>
      <w:proofErr w:type="gramStart"/>
      <w:r w:rsidRPr="00F83870">
        <w:rPr>
          <w:rFonts w:asciiTheme="minorHAnsi" w:hAnsiTheme="minorHAnsi" w:cstheme="minorHAnsi"/>
          <w:szCs w:val="22"/>
        </w:rPr>
        <w:t>č.j.</w:t>
      </w:r>
      <w:proofErr w:type="gramEnd"/>
      <w:r w:rsidRPr="00F83870">
        <w:rPr>
          <w:rFonts w:asciiTheme="minorHAnsi" w:hAnsiTheme="minorHAnsi" w:cstheme="minorHAnsi"/>
          <w:szCs w:val="22"/>
        </w:rPr>
        <w:t>: 22773/06/183970/</w:t>
      </w:r>
      <w:r>
        <w:rPr>
          <w:rFonts w:asciiTheme="minorHAnsi" w:hAnsiTheme="minorHAnsi" w:cstheme="minorHAnsi"/>
          <w:szCs w:val="22"/>
        </w:rPr>
        <w:t>1630</w:t>
      </w:r>
    </w:p>
    <w:p w:rsidR="00337FFA" w:rsidRPr="00F83870" w:rsidRDefault="00337FFA" w:rsidP="00337FF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2"/>
        </w:rPr>
      </w:pPr>
    </w:p>
    <w:p w:rsidR="00337FFA" w:rsidRPr="00F83870" w:rsidRDefault="00337FFA" w:rsidP="00337FF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2"/>
        </w:rPr>
      </w:pPr>
    </w:p>
    <w:p w:rsidR="00337FFA" w:rsidRPr="00F83870" w:rsidRDefault="00337FFA" w:rsidP="00337F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Cs w:val="22"/>
        </w:rPr>
      </w:pPr>
      <w:r w:rsidRPr="00F83870">
        <w:rPr>
          <w:rFonts w:asciiTheme="minorHAnsi" w:hAnsiTheme="minorHAnsi" w:cstheme="minorHAnsi"/>
          <w:szCs w:val="22"/>
        </w:rPr>
        <w:t>a</w:t>
      </w:r>
    </w:p>
    <w:p w:rsidR="00337FFA" w:rsidRPr="00F83870" w:rsidRDefault="00337FFA" w:rsidP="00337FF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2"/>
        </w:rPr>
      </w:pPr>
    </w:p>
    <w:p w:rsidR="00337FFA" w:rsidRPr="00F83870" w:rsidRDefault="00EB6627" w:rsidP="00337FF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Poradenská a konzultační činnost</w:t>
      </w:r>
    </w:p>
    <w:p w:rsidR="00337FFA" w:rsidRPr="00F83870" w:rsidRDefault="00EB6627" w:rsidP="00337FF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adresa:</w:t>
      </w:r>
      <w:r w:rsidR="00337FFA" w:rsidRPr="00F83870">
        <w:rPr>
          <w:rFonts w:asciiTheme="minorHAnsi" w:hAnsiTheme="minorHAnsi" w:cstheme="minorHAnsi"/>
          <w:szCs w:val="22"/>
        </w:rPr>
        <w:t xml:space="preserve">                      </w:t>
      </w:r>
      <w:r w:rsidR="00337FFA">
        <w:rPr>
          <w:rFonts w:asciiTheme="minorHAnsi" w:hAnsiTheme="minorHAnsi" w:cstheme="minorHAnsi"/>
          <w:szCs w:val="22"/>
        </w:rPr>
        <w:t xml:space="preserve">   </w:t>
      </w:r>
      <w:r w:rsidR="00337FFA" w:rsidRPr="00F83870">
        <w:rPr>
          <w:rFonts w:asciiTheme="minorHAnsi" w:hAnsiTheme="minorHAnsi" w:cstheme="minorHAnsi"/>
          <w:szCs w:val="22"/>
        </w:rPr>
        <w:t xml:space="preserve">  </w:t>
      </w:r>
      <w:r>
        <w:rPr>
          <w:rFonts w:asciiTheme="minorHAnsi" w:hAnsiTheme="minorHAnsi" w:cstheme="minorHAnsi"/>
          <w:szCs w:val="22"/>
        </w:rPr>
        <w:t xml:space="preserve">   Školní 1539</w:t>
      </w:r>
    </w:p>
    <w:p w:rsidR="00337FFA" w:rsidRDefault="00EB6627" w:rsidP="00EB6627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432</w:t>
      </w:r>
      <w:r w:rsidR="00337FFA">
        <w:rPr>
          <w:rFonts w:asciiTheme="minorHAnsi" w:hAnsiTheme="minorHAnsi" w:cstheme="minorHAnsi"/>
          <w:szCs w:val="22"/>
        </w:rPr>
        <w:t xml:space="preserve"> 01 Kadaň</w:t>
      </w:r>
    </w:p>
    <w:p w:rsidR="00EB6627" w:rsidRDefault="00EB6627" w:rsidP="00EB6627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IČ: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07876521</w:t>
      </w:r>
    </w:p>
    <w:p w:rsidR="00EB6627" w:rsidRDefault="00EB6627" w:rsidP="00EB6627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Zastoupená: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 xml:space="preserve">Bc. </w:t>
      </w:r>
      <w:proofErr w:type="spellStart"/>
      <w:r>
        <w:rPr>
          <w:rFonts w:asciiTheme="minorHAnsi" w:hAnsiTheme="minorHAnsi" w:cstheme="minorHAnsi"/>
          <w:szCs w:val="22"/>
        </w:rPr>
        <w:t>Arabadžiev</w:t>
      </w:r>
      <w:proofErr w:type="spellEnd"/>
      <w:r>
        <w:rPr>
          <w:rFonts w:asciiTheme="minorHAnsi" w:hAnsiTheme="minorHAnsi" w:cstheme="minorHAnsi"/>
          <w:szCs w:val="22"/>
        </w:rPr>
        <w:t xml:space="preserve"> Sáva</w:t>
      </w:r>
    </w:p>
    <w:p w:rsidR="00337FFA" w:rsidRPr="00F83870" w:rsidRDefault="00337FFA" w:rsidP="00337FF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Cs w:val="22"/>
        </w:rPr>
      </w:pPr>
    </w:p>
    <w:p w:rsidR="00337FFA" w:rsidRPr="00F83870" w:rsidRDefault="00337FFA" w:rsidP="00337FF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2"/>
        </w:rPr>
      </w:pPr>
    </w:p>
    <w:p w:rsidR="00337FFA" w:rsidRPr="00F83870" w:rsidRDefault="00337FFA" w:rsidP="00337F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Cs w:val="22"/>
        </w:rPr>
      </w:pPr>
    </w:p>
    <w:p w:rsidR="00337FFA" w:rsidRPr="00F83870" w:rsidRDefault="00337FFA" w:rsidP="00337F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Cs w:val="22"/>
        </w:rPr>
      </w:pPr>
    </w:p>
    <w:p w:rsidR="00337FFA" w:rsidRPr="00F83870" w:rsidRDefault="00EB6627" w:rsidP="00EB66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Výše uvedené smluvní strany</w:t>
      </w:r>
      <w:r w:rsidR="00337FFA" w:rsidRPr="00F83870">
        <w:rPr>
          <w:rFonts w:asciiTheme="minorHAnsi" w:hAnsiTheme="minorHAnsi" w:cstheme="minorHAnsi"/>
          <w:szCs w:val="22"/>
        </w:rPr>
        <w:t xml:space="preserve"> se dohodl</w:t>
      </w:r>
      <w:r>
        <w:rPr>
          <w:rFonts w:asciiTheme="minorHAnsi" w:hAnsiTheme="minorHAnsi" w:cstheme="minorHAnsi"/>
          <w:szCs w:val="22"/>
        </w:rPr>
        <w:t xml:space="preserve">y, že platnost Smlouvy o poskytování konzultační a poradenské  činnosti uzavřená dne </w:t>
      </w:r>
      <w:proofErr w:type="gramStart"/>
      <w:r>
        <w:rPr>
          <w:rFonts w:asciiTheme="minorHAnsi" w:hAnsiTheme="minorHAnsi" w:cstheme="minorHAnsi"/>
          <w:szCs w:val="22"/>
        </w:rPr>
        <w:t>13.2.2019</w:t>
      </w:r>
      <w:proofErr w:type="gramEnd"/>
      <w:r>
        <w:rPr>
          <w:rFonts w:asciiTheme="minorHAnsi" w:hAnsiTheme="minorHAnsi" w:cstheme="minorHAnsi"/>
          <w:szCs w:val="22"/>
        </w:rPr>
        <w:t xml:space="preserve"> bude ukončena dohodou a to ke dni 30.6.2021</w:t>
      </w:r>
      <w:r w:rsidR="00337FFA">
        <w:rPr>
          <w:rFonts w:asciiTheme="minorHAnsi" w:hAnsiTheme="minorHAnsi" w:cstheme="minorHAnsi"/>
          <w:szCs w:val="22"/>
        </w:rPr>
        <w:t>.</w:t>
      </w:r>
    </w:p>
    <w:p w:rsidR="00337FFA" w:rsidRPr="00F83870" w:rsidRDefault="00337FFA" w:rsidP="00C57B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Cs w:val="22"/>
        </w:rPr>
      </w:pPr>
    </w:p>
    <w:p w:rsidR="00337FFA" w:rsidRPr="00F83870" w:rsidRDefault="00EB6627" w:rsidP="004010B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Obě smluvní strany prohlašují, že ke dni ukončení smlouvy budou vyrovnány </w:t>
      </w:r>
      <w:r w:rsidR="004010B1">
        <w:rPr>
          <w:rFonts w:asciiTheme="minorHAnsi" w:hAnsiTheme="minorHAnsi" w:cstheme="minorHAnsi"/>
          <w:szCs w:val="22"/>
        </w:rPr>
        <w:t>veškeré</w:t>
      </w:r>
      <w:r>
        <w:rPr>
          <w:rFonts w:asciiTheme="minorHAnsi" w:hAnsiTheme="minorHAnsi" w:cstheme="minorHAnsi"/>
          <w:szCs w:val="22"/>
        </w:rPr>
        <w:t xml:space="preserve"> oboustranné závazky a pohledávky, předány zpět v</w:t>
      </w:r>
      <w:r w:rsidR="004010B1">
        <w:rPr>
          <w:rFonts w:asciiTheme="minorHAnsi" w:hAnsiTheme="minorHAnsi" w:cstheme="minorHAnsi"/>
          <w:szCs w:val="22"/>
        </w:rPr>
        <w:t>šechny</w:t>
      </w:r>
      <w:r>
        <w:rPr>
          <w:rFonts w:asciiTheme="minorHAnsi" w:hAnsiTheme="minorHAnsi" w:cstheme="minorHAnsi"/>
          <w:szCs w:val="22"/>
        </w:rPr>
        <w:t xml:space="preserve"> písemnosti a důležité dokumenty.</w:t>
      </w:r>
    </w:p>
    <w:p w:rsidR="00337FFA" w:rsidRPr="00F83870" w:rsidRDefault="004010B1" w:rsidP="00C57B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</w:p>
    <w:p w:rsidR="00337FFA" w:rsidRPr="00F83870" w:rsidRDefault="004010B1" w:rsidP="0040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  <w:r w:rsidR="00337FFA" w:rsidRPr="00F83870">
        <w:rPr>
          <w:rFonts w:asciiTheme="minorHAnsi" w:hAnsiTheme="minorHAnsi" w:cstheme="minorHAnsi"/>
          <w:szCs w:val="22"/>
        </w:rPr>
        <w:t>Tato dohoda je sepsána ve dvou vyhotoveních</w:t>
      </w:r>
      <w:r>
        <w:rPr>
          <w:rFonts w:asciiTheme="minorHAnsi" w:hAnsiTheme="minorHAnsi" w:cstheme="minorHAnsi"/>
          <w:szCs w:val="22"/>
        </w:rPr>
        <w:t xml:space="preserve">. </w:t>
      </w:r>
      <w:r w:rsidR="00337FFA" w:rsidRPr="00F83870">
        <w:rPr>
          <w:rFonts w:asciiTheme="minorHAnsi" w:hAnsiTheme="minorHAnsi" w:cstheme="minorHAnsi"/>
          <w:szCs w:val="22"/>
        </w:rPr>
        <w:t>Obě smluvní strany s obsahem této dohody souhlasí</w:t>
      </w:r>
      <w:r>
        <w:rPr>
          <w:rFonts w:asciiTheme="minorHAnsi" w:hAnsiTheme="minorHAnsi" w:cstheme="minorHAnsi"/>
          <w:szCs w:val="22"/>
        </w:rPr>
        <w:t xml:space="preserve"> a prohlašují, že je ujednána svobodně</w:t>
      </w:r>
      <w:r w:rsidR="00337FFA" w:rsidRPr="00F83870">
        <w:rPr>
          <w:rFonts w:asciiTheme="minorHAnsi" w:hAnsiTheme="minorHAnsi" w:cstheme="minorHAnsi"/>
          <w:szCs w:val="22"/>
        </w:rPr>
        <w:t>.</w:t>
      </w:r>
      <w:r>
        <w:rPr>
          <w:rFonts w:asciiTheme="minorHAnsi" w:hAnsiTheme="minorHAnsi" w:cstheme="minorHAnsi"/>
          <w:szCs w:val="22"/>
        </w:rPr>
        <w:t xml:space="preserve"> Na důkaz tohoto připojují své vlastnoruční podpisy.</w:t>
      </w:r>
    </w:p>
    <w:p w:rsidR="00337FFA" w:rsidRPr="00F83870" w:rsidRDefault="00337FFA" w:rsidP="00337FF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2"/>
        </w:rPr>
      </w:pPr>
    </w:p>
    <w:p w:rsidR="00337FFA" w:rsidRPr="00F83870" w:rsidRDefault="00337FFA" w:rsidP="00337FF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2"/>
        </w:rPr>
      </w:pPr>
    </w:p>
    <w:p w:rsidR="00337FFA" w:rsidRPr="00F83870" w:rsidRDefault="00337FFA" w:rsidP="00337FF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2"/>
        </w:rPr>
      </w:pPr>
      <w:bookmarkStart w:id="0" w:name="_GoBack"/>
      <w:bookmarkEnd w:id="0"/>
    </w:p>
    <w:p w:rsidR="00337FFA" w:rsidRDefault="00337FFA" w:rsidP="00337FF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V Kadani dne </w:t>
      </w:r>
      <w:proofErr w:type="gramStart"/>
      <w:r w:rsidR="004010B1">
        <w:rPr>
          <w:rFonts w:asciiTheme="minorHAnsi" w:hAnsiTheme="minorHAnsi" w:cstheme="minorHAnsi"/>
          <w:szCs w:val="22"/>
        </w:rPr>
        <w:t>23.6.2021</w:t>
      </w:r>
      <w:proofErr w:type="gramEnd"/>
    </w:p>
    <w:p w:rsidR="00337FFA" w:rsidRDefault="00337FFA" w:rsidP="00337FF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2"/>
        </w:rPr>
      </w:pPr>
    </w:p>
    <w:p w:rsidR="00337FFA" w:rsidRPr="00F83870" w:rsidRDefault="00337FFA" w:rsidP="00337FF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2"/>
        </w:rPr>
      </w:pPr>
    </w:p>
    <w:p w:rsidR="00337FFA" w:rsidRPr="00F83870" w:rsidRDefault="00337FFA" w:rsidP="00337FF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2"/>
        </w:rPr>
      </w:pPr>
    </w:p>
    <w:p w:rsidR="004010B1" w:rsidRDefault="00337FFA" w:rsidP="004010B1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2"/>
        </w:rPr>
      </w:pPr>
      <w:r w:rsidRPr="00F83870">
        <w:rPr>
          <w:rFonts w:asciiTheme="minorHAnsi" w:hAnsiTheme="minorHAnsi" w:cstheme="minorHAnsi"/>
          <w:szCs w:val="22"/>
        </w:rPr>
        <w:t>Podpisy:</w:t>
      </w:r>
      <w:r w:rsidRPr="00F83870">
        <w:rPr>
          <w:rFonts w:asciiTheme="minorHAnsi" w:hAnsiTheme="minorHAnsi" w:cstheme="minorHAnsi"/>
          <w:szCs w:val="22"/>
        </w:rPr>
        <w:tab/>
      </w:r>
      <w:r w:rsidRPr="00F83870">
        <w:rPr>
          <w:rFonts w:asciiTheme="minorHAnsi" w:hAnsiTheme="minorHAnsi" w:cstheme="minorHAnsi"/>
          <w:szCs w:val="22"/>
        </w:rPr>
        <w:tab/>
      </w:r>
    </w:p>
    <w:p w:rsidR="004010B1" w:rsidRDefault="004010B1" w:rsidP="004010B1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2"/>
        </w:rPr>
      </w:pPr>
    </w:p>
    <w:p w:rsidR="004010B1" w:rsidRDefault="004010B1" w:rsidP="004010B1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2"/>
        </w:rPr>
      </w:pPr>
    </w:p>
    <w:p w:rsidR="004010B1" w:rsidRDefault="00337FFA" w:rsidP="004010B1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rPr>
          <w:rFonts w:asciiTheme="minorHAnsi" w:hAnsiTheme="minorHAnsi" w:cstheme="minorHAnsi"/>
          <w:szCs w:val="22"/>
        </w:rPr>
      </w:pPr>
      <w:r w:rsidRPr="00F83870">
        <w:rPr>
          <w:rFonts w:asciiTheme="minorHAnsi" w:hAnsiTheme="minorHAnsi" w:cstheme="minorHAnsi"/>
          <w:szCs w:val="22"/>
        </w:rPr>
        <w:t>....................................................</w:t>
      </w:r>
      <w:r w:rsidRPr="00F83870">
        <w:rPr>
          <w:rFonts w:asciiTheme="minorHAnsi" w:hAnsiTheme="minorHAnsi" w:cstheme="minorHAnsi"/>
          <w:szCs w:val="22"/>
        </w:rPr>
        <w:tab/>
      </w:r>
    </w:p>
    <w:p w:rsidR="004010B1" w:rsidRDefault="004010B1" w:rsidP="004010B1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rPr>
          <w:rFonts w:asciiTheme="minorHAnsi" w:hAnsiTheme="minorHAnsi" w:cstheme="minorHAnsi"/>
          <w:szCs w:val="22"/>
        </w:rPr>
      </w:pPr>
    </w:p>
    <w:p w:rsidR="004010B1" w:rsidRDefault="004010B1" w:rsidP="004010B1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rPr>
          <w:rFonts w:asciiTheme="minorHAnsi" w:hAnsiTheme="minorHAnsi" w:cstheme="minorHAnsi"/>
          <w:szCs w:val="22"/>
        </w:rPr>
      </w:pPr>
    </w:p>
    <w:p w:rsidR="004010B1" w:rsidRDefault="004010B1" w:rsidP="004010B1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rPr>
          <w:rFonts w:asciiTheme="minorHAnsi" w:hAnsiTheme="minorHAnsi" w:cstheme="minorHAnsi"/>
          <w:szCs w:val="22"/>
        </w:rPr>
      </w:pPr>
    </w:p>
    <w:p w:rsidR="001F7FDA" w:rsidRDefault="00337FFA" w:rsidP="004010B1">
      <w:pPr>
        <w:widowControl w:val="0"/>
        <w:autoSpaceDE w:val="0"/>
        <w:autoSpaceDN w:val="0"/>
        <w:adjustRightInd w:val="0"/>
        <w:spacing w:after="0" w:line="240" w:lineRule="auto"/>
        <w:ind w:left="708" w:firstLine="708"/>
      </w:pPr>
      <w:r w:rsidRPr="00F83870">
        <w:rPr>
          <w:rFonts w:asciiTheme="minorHAnsi" w:hAnsiTheme="minorHAnsi" w:cstheme="minorHAnsi"/>
          <w:szCs w:val="22"/>
        </w:rPr>
        <w:t>....................................................</w:t>
      </w:r>
    </w:p>
    <w:sectPr w:rsidR="001F7F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FFA"/>
    <w:rsid w:val="001F7FDA"/>
    <w:rsid w:val="00337FFA"/>
    <w:rsid w:val="004010B1"/>
    <w:rsid w:val="00C57B44"/>
    <w:rsid w:val="00EB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1A6D1"/>
  <w15:chartTrackingRefBased/>
  <w15:docId w15:val="{7F0FBF33-C818-4671-827B-C622038D2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37FFA"/>
    <w:pPr>
      <w:spacing w:after="200" w:line="276" w:lineRule="auto"/>
    </w:pPr>
    <w:rPr>
      <w:rFonts w:ascii="Calibri" w:eastAsia="Times New Roman" w:hAnsi="Calibri" w:cs="Times New Roman"/>
      <w:szCs w:val="28"/>
      <w:lang w:eastAsia="zh-CN" w:bidi="as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57B44"/>
    <w:pPr>
      <w:spacing w:after="0" w:line="240" w:lineRule="auto"/>
    </w:pPr>
    <w:rPr>
      <w:rFonts w:ascii="Segoe UI" w:hAnsi="Segoe UI" w:cs="Segoe UI"/>
      <w:sz w:val="18"/>
      <w:szCs w:val="22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7B44"/>
    <w:rPr>
      <w:rFonts w:ascii="Segoe UI" w:eastAsia="Times New Roman" w:hAnsi="Segoe UI" w:cs="Segoe UI"/>
      <w:sz w:val="18"/>
      <w:lang w:eastAsia="zh-CN" w:bidi="as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Dvořáková</dc:creator>
  <cp:keywords/>
  <dc:description/>
  <cp:lastModifiedBy>Martina Dvořáková</cp:lastModifiedBy>
  <cp:revision>2</cp:revision>
  <cp:lastPrinted>2019-12-12T07:57:00Z</cp:lastPrinted>
  <dcterms:created xsi:type="dcterms:W3CDTF">2021-06-23T07:13:00Z</dcterms:created>
  <dcterms:modified xsi:type="dcterms:W3CDTF">2021-06-23T07:13:00Z</dcterms:modified>
</cp:coreProperties>
</file>