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88" w:rsidRDefault="00025288" w:rsidP="00025288">
      <w:pPr>
        <w:pStyle w:val="Zkladntext"/>
        <w:spacing w:line="360" w:lineRule="auto"/>
        <w:rPr>
          <w:b/>
          <w:bCs/>
          <w:iCs/>
          <w:caps/>
          <w:sz w:val="24"/>
          <w:szCs w:val="24"/>
        </w:rPr>
      </w:pPr>
    </w:p>
    <w:p w:rsidR="00025288" w:rsidRPr="00E246CA" w:rsidRDefault="00025288" w:rsidP="00025288">
      <w:pPr>
        <w:pStyle w:val="Zkladntext"/>
        <w:spacing w:line="360" w:lineRule="auto"/>
        <w:rPr>
          <w:b/>
          <w:bCs/>
          <w:iCs/>
          <w:caps/>
          <w:sz w:val="24"/>
          <w:szCs w:val="24"/>
        </w:rPr>
      </w:pPr>
      <w:r w:rsidRPr="00E246CA">
        <w:rPr>
          <w:b/>
          <w:bCs/>
          <w:iCs/>
          <w:caps/>
          <w:sz w:val="24"/>
          <w:szCs w:val="24"/>
        </w:rPr>
        <w:t>Příloha č. 3</w:t>
      </w:r>
    </w:p>
    <w:p w:rsidR="00025288" w:rsidRPr="00E246CA" w:rsidRDefault="00025288" w:rsidP="00025288">
      <w:pPr>
        <w:pStyle w:val="Zkladntext"/>
        <w:spacing w:before="0" w:after="0" w:line="360" w:lineRule="auto"/>
        <w:rPr>
          <w:b/>
          <w:bCs/>
          <w:iCs/>
          <w:caps/>
          <w:sz w:val="24"/>
          <w:szCs w:val="24"/>
        </w:rPr>
      </w:pPr>
      <w:bookmarkStart w:id="0" w:name="_GoBack"/>
      <w:bookmarkEnd w:id="0"/>
    </w:p>
    <w:p w:rsidR="00025288" w:rsidRPr="00E246CA" w:rsidRDefault="00025288" w:rsidP="00025288">
      <w:pPr>
        <w:pStyle w:val="Zkladntext"/>
        <w:spacing w:line="360" w:lineRule="auto"/>
        <w:jc w:val="center"/>
        <w:rPr>
          <w:b/>
          <w:bCs/>
          <w:iCs/>
          <w:caps/>
          <w:sz w:val="24"/>
          <w:szCs w:val="24"/>
        </w:rPr>
      </w:pPr>
      <w:r w:rsidRPr="00E246CA">
        <w:rPr>
          <w:b/>
          <w:bCs/>
          <w:iCs/>
          <w:caps/>
          <w:sz w:val="24"/>
          <w:szCs w:val="24"/>
        </w:rPr>
        <w:t>Protokol o převzetí díla</w:t>
      </w:r>
    </w:p>
    <w:p w:rsidR="00025288" w:rsidRPr="003F6C0D" w:rsidRDefault="00025288" w:rsidP="00C753E1">
      <w:pPr>
        <w:pStyle w:val="Zkladntext"/>
        <w:spacing w:line="360" w:lineRule="auto"/>
        <w:jc w:val="center"/>
      </w:pPr>
      <w:r w:rsidRPr="00C753E1">
        <w:rPr>
          <w:b/>
          <w:bCs/>
          <w:iCs/>
          <w:caps/>
          <w:sz w:val="24"/>
          <w:szCs w:val="24"/>
        </w:rPr>
        <w:t>P</w:t>
      </w:r>
      <w:r w:rsidRPr="00C753E1">
        <w:rPr>
          <w:b/>
          <w:bCs/>
          <w:iCs/>
          <w:caps/>
          <w:color w:val="000000"/>
          <w:sz w:val="24"/>
          <w:szCs w:val="24"/>
        </w:rPr>
        <w:t>odpora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sysla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obecného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pomocí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ručního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kosení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v EVL</w:t>
      </w:r>
      <w:r w:rsidRPr="0025302C">
        <w:rPr>
          <w:rFonts w:cstheme="minorHAnsi"/>
          <w:color w:val="000000"/>
        </w:rPr>
        <w:t xml:space="preserve"> </w:t>
      </w:r>
      <w:r w:rsidRPr="00C753E1">
        <w:rPr>
          <w:b/>
          <w:bCs/>
          <w:iCs/>
          <w:caps/>
          <w:color w:val="000000"/>
          <w:sz w:val="24"/>
          <w:szCs w:val="24"/>
        </w:rPr>
        <w:t>Raná</w:t>
      </w:r>
      <w:r w:rsidRPr="0025302C">
        <w:rPr>
          <w:rFonts w:cstheme="minorHAnsi"/>
          <w:color w:val="000000"/>
        </w:rPr>
        <w:t>-</w:t>
      </w:r>
      <w:r w:rsidRPr="00C753E1">
        <w:rPr>
          <w:b/>
          <w:bCs/>
          <w:iCs/>
          <w:caps/>
          <w:color w:val="000000"/>
          <w:sz w:val="24"/>
          <w:szCs w:val="24"/>
        </w:rPr>
        <w:t>Hrádek</w:t>
      </w:r>
    </w:p>
    <w:p w:rsidR="00025288" w:rsidRPr="003F6C0D" w:rsidRDefault="00025288" w:rsidP="00025288">
      <w:pPr>
        <w:pStyle w:val="Zkladntext"/>
        <w:spacing w:line="360" w:lineRule="auto"/>
      </w:pPr>
      <w:r w:rsidRPr="003F6C0D">
        <w:t>Zhotovitel (jméno, název)</w:t>
      </w:r>
    </w:p>
    <w:p w:rsidR="00025288" w:rsidRPr="003F6C0D" w:rsidRDefault="00025288" w:rsidP="00025288">
      <w:pPr>
        <w:pStyle w:val="Zkladntext"/>
        <w:spacing w:line="360" w:lineRule="auto"/>
      </w:pPr>
      <w:r w:rsidRPr="003F6C0D">
        <w:t>……………………………………………………………………………………………………………</w:t>
      </w:r>
    </w:p>
    <w:p w:rsidR="00025288" w:rsidRPr="003F6C0D" w:rsidRDefault="00025288" w:rsidP="00025288">
      <w:pPr>
        <w:pStyle w:val="Zkladntext"/>
        <w:spacing w:line="360" w:lineRule="auto"/>
      </w:pPr>
      <w:r w:rsidRPr="003F6C0D">
        <w:t>……………………………………………………………………………………………………………</w:t>
      </w:r>
    </w:p>
    <w:p w:rsidR="00025288" w:rsidRPr="003F6C0D" w:rsidRDefault="00025288" w:rsidP="00025288">
      <w:pPr>
        <w:pStyle w:val="Zkladntext"/>
        <w:spacing w:line="360" w:lineRule="auto"/>
      </w:pPr>
      <w:r w:rsidRPr="008E02F6">
        <w:rPr>
          <w:b/>
        </w:rPr>
        <w:t>Předává dílo provedené dle smlouvy o dílo č.:</w:t>
      </w:r>
      <w:r w:rsidRPr="008E02F6">
        <w:t xml:space="preserve"> </w:t>
      </w:r>
      <w:r w:rsidRPr="008E02F6">
        <w:rPr>
          <w:sz w:val="22"/>
        </w:rPr>
        <w:t>PPK-</w:t>
      </w:r>
      <w:r>
        <w:rPr>
          <w:sz w:val="22"/>
        </w:rPr>
        <w:t>73</w:t>
      </w:r>
      <w:r w:rsidRPr="008E02F6">
        <w:rPr>
          <w:sz w:val="22"/>
        </w:rPr>
        <w:t>a/</w:t>
      </w:r>
      <w:r>
        <w:rPr>
          <w:sz w:val="22"/>
        </w:rPr>
        <w:t>53</w:t>
      </w:r>
      <w:r w:rsidRPr="008E02F6">
        <w:rPr>
          <w:sz w:val="22"/>
        </w:rPr>
        <w:t xml:space="preserve">/21 </w:t>
      </w:r>
      <w:r w:rsidRPr="008E02F6">
        <w:t xml:space="preserve"> ze dne …………………</w:t>
      </w:r>
    </w:p>
    <w:p w:rsidR="00025288" w:rsidRPr="003F6C0D" w:rsidRDefault="00025288" w:rsidP="00025288">
      <w:pPr>
        <w:pStyle w:val="Zkladntext"/>
        <w:spacing w:line="360" w:lineRule="auto"/>
      </w:pPr>
      <w:r w:rsidRPr="003F6C0D">
        <w:rPr>
          <w:b/>
        </w:rPr>
        <w:t>Předmět podpory</w:t>
      </w:r>
      <w:r>
        <w:rPr>
          <w:b/>
        </w:rPr>
        <w:t>:</w:t>
      </w:r>
      <w:r w:rsidRPr="00773EF1">
        <w:t xml:space="preserve"> </w:t>
      </w:r>
      <w:r w:rsidRPr="0025302C">
        <w:rPr>
          <w:rFonts w:cstheme="minorHAnsi"/>
        </w:rPr>
        <w:t>P</w:t>
      </w:r>
      <w:r w:rsidRPr="0025302C">
        <w:rPr>
          <w:rFonts w:cstheme="minorHAnsi"/>
          <w:color w:val="000000"/>
        </w:rPr>
        <w:t>odpora sysla obecného pomocí ručního kosení v EVL Raná-Hrádek</w:t>
      </w:r>
    </w:p>
    <w:p w:rsidR="00025288" w:rsidRPr="00C753E1" w:rsidRDefault="00025288" w:rsidP="00C753E1">
      <w:pPr>
        <w:pStyle w:val="Zkladntext"/>
        <w:spacing w:line="360" w:lineRule="auto"/>
      </w:pPr>
      <w:r w:rsidRPr="00025288">
        <w:rPr>
          <w:b/>
        </w:rPr>
        <w:t>Stručná charakteristika díla</w:t>
      </w:r>
      <w:r w:rsidRPr="00C753E1">
        <w:t xml:space="preserve">: </w:t>
      </w:r>
      <w:r w:rsidRPr="00025288">
        <w:t xml:space="preserve"> Celková kosená výměra v rámci 5 ploch je 3,0079 ha. Bude provedeno ruční kosení pomocí křovinořezu, ruční odklizení veškeré pokosené hmoty z ošetřovaných ploch a její využití v souladu s platnými právními předpisy. V rámci kosení bude odstraněno i případné zmlazení dřevin do výšky 0,8 m.</w:t>
      </w:r>
      <w:r w:rsidRPr="00C753E1">
        <w:t xml:space="preserve"> Opatření bude provedeno dle zákresů nad ortofotomapou, která je v příloze č. 2 </w:t>
      </w:r>
      <w:proofErr w:type="gramStart"/>
      <w:r w:rsidRPr="00C753E1">
        <w:t>této</w:t>
      </w:r>
      <w:proofErr w:type="gramEnd"/>
      <w:r w:rsidRPr="00C753E1">
        <w:t xml:space="preserve"> smlouvy. Ruční kosení je realizováno v rámci udržitelnosti projektu LIFE+ „Stepi Lounského středohoří“.</w:t>
      </w:r>
    </w:p>
    <w:p w:rsidR="00025288" w:rsidRPr="008E02F6" w:rsidRDefault="00025288" w:rsidP="00025288">
      <w:pPr>
        <w:pStyle w:val="Zkladntext"/>
        <w:spacing w:line="360" w:lineRule="auto"/>
        <w:rPr>
          <w:i/>
        </w:rPr>
      </w:pPr>
      <w:r w:rsidRPr="003F6C0D">
        <w:t xml:space="preserve">Podrobnější popis činností a podmínky realizace díla jsou specifikovány ve jmenované smlouvě o dílo </w:t>
      </w:r>
      <w:r w:rsidRPr="008E02F6">
        <w:t>uzavřené mezi zhotovitelem a objednatelem AOPK ČR</w:t>
      </w:r>
      <w:r w:rsidRPr="008E02F6">
        <w:rPr>
          <w:i/>
        </w:rPr>
        <w:t xml:space="preserve">, </w:t>
      </w:r>
      <w:r w:rsidRPr="008E02F6">
        <w:rPr>
          <w:szCs w:val="24"/>
        </w:rPr>
        <w:t>Kaplanova 1931/1, 148 00 Praha 11 - Chodov</w:t>
      </w:r>
      <w:r w:rsidRPr="008E02F6">
        <w:rPr>
          <w:i/>
        </w:rPr>
        <w:t xml:space="preserve"> </w:t>
      </w:r>
    </w:p>
    <w:p w:rsidR="00025288" w:rsidRPr="003F6C0D" w:rsidRDefault="00025288" w:rsidP="00025288">
      <w:pPr>
        <w:pStyle w:val="Zkladntext"/>
        <w:spacing w:line="360" w:lineRule="auto"/>
      </w:pPr>
      <w:r w:rsidRPr="008E02F6">
        <w:t xml:space="preserve">Pověření zástupci objednatele konstatují na základě terénní pochůzky uskutečněné na místě </w:t>
      </w:r>
      <w:r w:rsidRPr="003F6C0D">
        <w:t>provádění díla dne ........…</w:t>
      </w:r>
      <w:proofErr w:type="gramStart"/>
      <w:r w:rsidRPr="003F6C0D">
        <w:t>… , že</w:t>
      </w:r>
      <w:proofErr w:type="gramEnd"/>
      <w:r w:rsidRPr="003F6C0D">
        <w:t xml:space="preserve"> dílo</w:t>
      </w:r>
    </w:p>
    <w:p w:rsidR="00025288" w:rsidRPr="003F6C0D" w:rsidRDefault="00025288" w:rsidP="00025288">
      <w:pPr>
        <w:pStyle w:val="Zkladntext"/>
        <w:numPr>
          <w:ilvl w:val="0"/>
          <w:numId w:val="1"/>
        </w:numPr>
        <w:tabs>
          <w:tab w:val="clear" w:pos="720"/>
          <w:tab w:val="num" w:pos="180"/>
        </w:tabs>
        <w:spacing w:before="0" w:after="0" w:line="360" w:lineRule="auto"/>
        <w:ind w:hanging="720"/>
        <w:jc w:val="both"/>
        <w:rPr>
          <w:b/>
          <w:i/>
          <w:iCs/>
        </w:rPr>
      </w:pPr>
      <w:r w:rsidRPr="003F6C0D">
        <w:rPr>
          <w:i/>
          <w:iCs/>
        </w:rPr>
        <w:tab/>
      </w:r>
      <w:r w:rsidRPr="003F6C0D">
        <w:rPr>
          <w:b/>
        </w:rPr>
        <w:t>bylo provedeno v rozsahu a termínu určeném smlouvou</w:t>
      </w:r>
    </w:p>
    <w:p w:rsidR="00025288" w:rsidRPr="003F6C0D" w:rsidRDefault="00025288" w:rsidP="00025288">
      <w:pPr>
        <w:pStyle w:val="Zkladntext"/>
        <w:numPr>
          <w:ilvl w:val="0"/>
          <w:numId w:val="1"/>
        </w:numPr>
        <w:tabs>
          <w:tab w:val="clear" w:pos="720"/>
          <w:tab w:val="num" w:pos="180"/>
        </w:tabs>
        <w:spacing w:before="0" w:after="0" w:line="360" w:lineRule="auto"/>
        <w:ind w:hanging="720"/>
        <w:jc w:val="both"/>
        <w:rPr>
          <w:b/>
          <w:i/>
          <w:iCs/>
        </w:rPr>
      </w:pPr>
      <w:r w:rsidRPr="003F6C0D">
        <w:rPr>
          <w:b/>
          <w:i/>
          <w:iCs/>
        </w:rPr>
        <w:tab/>
      </w:r>
      <w:r w:rsidRPr="003F6C0D">
        <w:rPr>
          <w:b/>
        </w:rPr>
        <w:t xml:space="preserve">odpovídá předmětu smlouvy s následujícími výhradami </w:t>
      </w:r>
    </w:p>
    <w:p w:rsidR="00025288" w:rsidRPr="003F6C0D" w:rsidRDefault="00025288" w:rsidP="00025288">
      <w:pPr>
        <w:pStyle w:val="Zkladntext"/>
        <w:numPr>
          <w:ilvl w:val="0"/>
          <w:numId w:val="1"/>
        </w:numPr>
        <w:tabs>
          <w:tab w:val="clear" w:pos="720"/>
          <w:tab w:val="num" w:pos="180"/>
        </w:tabs>
        <w:spacing w:before="0" w:after="0" w:line="360" w:lineRule="auto"/>
        <w:ind w:hanging="720"/>
        <w:jc w:val="both"/>
        <w:rPr>
          <w:b/>
          <w:i/>
          <w:iCs/>
        </w:rPr>
      </w:pPr>
      <w:r w:rsidRPr="003F6C0D">
        <w:rPr>
          <w:b/>
          <w:i/>
          <w:iCs/>
        </w:rPr>
        <w:tab/>
      </w:r>
      <w:r w:rsidRPr="003F6C0D">
        <w:rPr>
          <w:b/>
        </w:rPr>
        <w:t>neodpovídá předmětu smlouvy</w:t>
      </w:r>
    </w:p>
    <w:p w:rsidR="00025288" w:rsidRPr="003F6C0D" w:rsidRDefault="00025288" w:rsidP="00025288">
      <w:pPr>
        <w:pStyle w:val="Zkladntext"/>
        <w:numPr>
          <w:ilvl w:val="0"/>
          <w:numId w:val="1"/>
        </w:numPr>
        <w:tabs>
          <w:tab w:val="clear" w:pos="720"/>
          <w:tab w:val="num" w:pos="180"/>
        </w:tabs>
        <w:spacing w:before="0" w:after="0" w:line="360" w:lineRule="auto"/>
        <w:ind w:hanging="720"/>
        <w:jc w:val="both"/>
        <w:rPr>
          <w:b/>
          <w:i/>
          <w:iCs/>
        </w:rPr>
      </w:pPr>
      <w:r w:rsidRPr="003F6C0D">
        <w:rPr>
          <w:b/>
          <w:i/>
          <w:iCs/>
        </w:rPr>
        <w:tab/>
      </w:r>
      <w:r w:rsidRPr="003F6C0D">
        <w:rPr>
          <w:b/>
        </w:rPr>
        <w:t>nebylo  provedeno</w:t>
      </w:r>
      <w:r w:rsidRPr="003F6C0D">
        <w:rPr>
          <w:rStyle w:val="Siln"/>
          <w:bCs w:val="0"/>
          <w:caps/>
          <w:vertAlign w:val="superscript"/>
        </w:rPr>
        <w:t>1)</w:t>
      </w:r>
    </w:p>
    <w:p w:rsidR="00025288" w:rsidRDefault="00025288" w:rsidP="00025288">
      <w:pPr>
        <w:pStyle w:val="Zkladntext"/>
        <w:spacing w:line="360" w:lineRule="auto"/>
        <w:rPr>
          <w:b/>
        </w:rPr>
      </w:pPr>
      <w:r w:rsidRPr="003F6C0D">
        <w:rPr>
          <w:b/>
        </w:rPr>
        <w:t>Objednatel doporučuje uvolnit .......................…………….. ,- Kč  finanční podpory.</w:t>
      </w:r>
    </w:p>
    <w:p w:rsidR="00025288" w:rsidRPr="003F6C0D" w:rsidRDefault="00025288" w:rsidP="00025288">
      <w:pPr>
        <w:pStyle w:val="Zkladntext"/>
        <w:spacing w:line="360" w:lineRule="auto"/>
        <w:rPr>
          <w:b/>
        </w:rPr>
      </w:pPr>
    </w:p>
    <w:p w:rsidR="00025288" w:rsidRPr="003F6C0D" w:rsidRDefault="00025288" w:rsidP="00025288">
      <w:pPr>
        <w:pStyle w:val="Zkladntext"/>
        <w:spacing w:line="360" w:lineRule="auto"/>
      </w:pPr>
      <w:r w:rsidRPr="003F6C0D">
        <w:t xml:space="preserve">Datum: </w:t>
      </w:r>
    </w:p>
    <w:p w:rsidR="00025288" w:rsidRPr="003F6C0D" w:rsidRDefault="00025288" w:rsidP="00025288">
      <w:pPr>
        <w:pStyle w:val="Zkladntext"/>
        <w:spacing w:line="360" w:lineRule="auto"/>
      </w:pPr>
      <w:r w:rsidRPr="003F6C0D">
        <w:t>.......................................................</w:t>
      </w:r>
      <w:r w:rsidRPr="003F6C0D">
        <w:tab/>
      </w:r>
      <w:r w:rsidRPr="003F6C0D">
        <w:tab/>
      </w:r>
      <w:r>
        <w:tab/>
      </w:r>
      <w:r w:rsidRPr="003F6C0D">
        <w:t xml:space="preserve">        .......................................................</w:t>
      </w:r>
    </w:p>
    <w:p w:rsidR="00025288" w:rsidRPr="0093143B" w:rsidRDefault="00025288" w:rsidP="00025288">
      <w:pPr>
        <w:pStyle w:val="Zkladntext"/>
        <w:keepNext/>
        <w:spacing w:line="360" w:lineRule="auto"/>
        <w:rPr>
          <w:i/>
          <w:iCs/>
        </w:rPr>
      </w:pPr>
      <w:r w:rsidRPr="003F6C0D">
        <w:t xml:space="preserve">              </w:t>
      </w:r>
      <w:r>
        <w:t>„zhotovitel“</w:t>
      </w:r>
      <w:r>
        <w:tab/>
      </w:r>
      <w:r>
        <w:tab/>
      </w:r>
      <w:r w:rsidRPr="003F6C0D">
        <w:tab/>
      </w:r>
      <w:r w:rsidRPr="003F6C0D">
        <w:tab/>
      </w:r>
      <w:r w:rsidRPr="003F6C0D">
        <w:tab/>
      </w:r>
      <w:r>
        <w:t>AOPK ČR – Ing. Vladislav Kopecký</w:t>
      </w:r>
    </w:p>
    <w:p w:rsidR="00587D70" w:rsidRDefault="00587D70" w:rsidP="00025288">
      <w:pPr>
        <w:spacing w:before="100" w:beforeAutospacing="1" w:after="240" w:line="240" w:lineRule="auto"/>
      </w:pPr>
    </w:p>
    <w:sectPr w:rsidR="00587D70" w:rsidSect="00C753E1">
      <w:headerReference w:type="first" r:id="rId7"/>
      <w:pgSz w:w="11906" w:h="16838"/>
      <w:pgMar w:top="1417" w:right="1417" w:bottom="1417" w:left="1417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16" w:rsidRDefault="007A6816" w:rsidP="00025288">
      <w:pPr>
        <w:spacing w:after="0" w:line="240" w:lineRule="auto"/>
      </w:pPr>
      <w:r>
        <w:separator/>
      </w:r>
    </w:p>
  </w:endnote>
  <w:endnote w:type="continuationSeparator" w:id="0">
    <w:p w:rsidR="007A6816" w:rsidRDefault="007A6816" w:rsidP="0002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16" w:rsidRDefault="007A6816" w:rsidP="00025288">
      <w:pPr>
        <w:spacing w:after="0" w:line="240" w:lineRule="auto"/>
      </w:pPr>
      <w:r>
        <w:separator/>
      </w:r>
    </w:p>
  </w:footnote>
  <w:footnote w:type="continuationSeparator" w:id="0">
    <w:p w:rsidR="007A6816" w:rsidRDefault="007A6816" w:rsidP="0002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288" w:rsidRDefault="0002528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196A735" wp14:editId="1B997DBD">
          <wp:simplePos x="0" y="0"/>
          <wp:positionH relativeFrom="margin">
            <wp:posOffset>-876300</wp:posOffset>
          </wp:positionH>
          <wp:positionV relativeFrom="paragraph">
            <wp:posOffset>-381635</wp:posOffset>
          </wp:positionV>
          <wp:extent cx="7562850" cy="115252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01A01"/>
    <w:multiLevelType w:val="hybridMultilevel"/>
    <w:tmpl w:val="0E44B5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CB"/>
    <w:rsid w:val="00025288"/>
    <w:rsid w:val="001D75BC"/>
    <w:rsid w:val="001E0706"/>
    <w:rsid w:val="0027595A"/>
    <w:rsid w:val="002B457E"/>
    <w:rsid w:val="00304219"/>
    <w:rsid w:val="00402158"/>
    <w:rsid w:val="00402E2A"/>
    <w:rsid w:val="004F2BCB"/>
    <w:rsid w:val="00587D70"/>
    <w:rsid w:val="005B7BCB"/>
    <w:rsid w:val="005F4DE7"/>
    <w:rsid w:val="0070207B"/>
    <w:rsid w:val="00766D43"/>
    <w:rsid w:val="00783D85"/>
    <w:rsid w:val="007A6816"/>
    <w:rsid w:val="00990E34"/>
    <w:rsid w:val="00A012B9"/>
    <w:rsid w:val="00C656BE"/>
    <w:rsid w:val="00C753E1"/>
    <w:rsid w:val="00D83D05"/>
    <w:rsid w:val="00D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7D73"/>
  <w15:chartTrackingRefBased/>
  <w15:docId w15:val="{4D0D615A-ECC9-42B6-B5A6-7B70FB2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4F2BCB"/>
    <w:rPr>
      <w:b/>
      <w:bCs/>
    </w:rPr>
  </w:style>
  <w:style w:type="character" w:styleId="Zdraznn">
    <w:name w:val="Emphasis"/>
    <w:basedOn w:val="Standardnpsmoodstavce"/>
    <w:uiPriority w:val="20"/>
    <w:qFormat/>
    <w:rsid w:val="004F2BC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F2BC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5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025288"/>
    <w:pPr>
      <w:spacing w:before="120" w:after="120" w:line="260" w:lineRule="exact"/>
    </w:pPr>
    <w:rPr>
      <w:rFonts w:ascii="Arial" w:eastAsia="Times New Roman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25288"/>
    <w:rPr>
      <w:rFonts w:ascii="Arial" w:eastAsia="Times New Roman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288"/>
  </w:style>
  <w:style w:type="paragraph" w:styleId="Zpat">
    <w:name w:val="footer"/>
    <w:basedOn w:val="Normln"/>
    <w:link w:val="ZpatChar"/>
    <w:uiPriority w:val="99"/>
    <w:unhideWhenUsed/>
    <w:rsid w:val="0002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2021-06-03T08:31:00Z</cp:lastPrinted>
  <dcterms:created xsi:type="dcterms:W3CDTF">2021-06-22T05:04:00Z</dcterms:created>
  <dcterms:modified xsi:type="dcterms:W3CDTF">2021-06-22T05:04:00Z</dcterms:modified>
</cp:coreProperties>
</file>