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2BA7" w14:textId="77777777" w:rsidR="00000000" w:rsidRPr="00485C3D" w:rsidRDefault="00485C3D">
      <w:pPr>
        <w:pStyle w:val="WW-Nadpis"/>
        <w:shd w:val="clear" w:color="auto" w:fill="CCCCCC"/>
        <w:jc w:val="center"/>
        <w:rPr>
          <w:rFonts w:ascii="Tahoma" w:hAnsi="Tahoma" w:cs="Tahoma"/>
          <w:b/>
          <w:color w:val="000000"/>
          <w:spacing w:val="80"/>
          <w:sz w:val="16"/>
        </w:rPr>
      </w:pPr>
      <w:r>
        <w:rPr>
          <w:rFonts w:ascii="Tahoma" w:hAnsi="Tahoma" w:cs="Tahoma"/>
          <w:b/>
          <w:color w:val="000000"/>
          <w:spacing w:val="80"/>
          <w:sz w:val="22"/>
        </w:rPr>
        <w:t>SMLOUVA O DÍLO</w:t>
      </w:r>
    </w:p>
    <w:p w14:paraId="341F7D69" w14:textId="77777777" w:rsidR="00000000" w:rsidRPr="00485C3D" w:rsidRDefault="00485C3D">
      <w:pPr>
        <w:pStyle w:val="Zkladntext"/>
        <w:ind w:left="283" w:hanging="283"/>
        <w:rPr>
          <w:rFonts w:ascii="Tahoma" w:hAnsi="Tahoma" w:cs="Tahoma"/>
          <w:b/>
          <w:color w:val="000000"/>
          <w:spacing w:val="80"/>
          <w:sz w:val="16"/>
          <w14:shadow w14:blurRad="50800" w14:dist="38100" w14:dir="2700000" w14:sx="100000" w14:sy="100000" w14:kx="0" w14:ky="0" w14:algn="tl">
            <w14:srgbClr w14:val="000000">
              <w14:alpha w14:val="60000"/>
            </w14:srgbClr>
          </w14:shadow>
        </w:rPr>
      </w:pPr>
    </w:p>
    <w:p w14:paraId="371AF385" w14:textId="77777777" w:rsidR="00000000" w:rsidRDefault="00485C3D">
      <w:pPr>
        <w:spacing w:line="360" w:lineRule="auto"/>
        <w:jc w:val="center"/>
        <w:rPr>
          <w:rFonts w:ascii="Arial" w:hAnsi="Arial" w:cs="Arial"/>
          <w:b/>
          <w:bCs/>
          <w:color w:val="00000A"/>
          <w:sz w:val="20"/>
          <w:szCs w:val="20"/>
        </w:rPr>
      </w:pPr>
      <w:r>
        <w:rPr>
          <w:rFonts w:ascii="Tahoma" w:hAnsi="Tahoma" w:cs="Tahoma"/>
        </w:rPr>
        <w:t>na provedení stavby</w:t>
      </w:r>
    </w:p>
    <w:p w14:paraId="1FFD0F02" w14:textId="77777777" w:rsidR="00000000" w:rsidRDefault="00485C3D">
      <w:pPr>
        <w:jc w:val="center"/>
        <w:rPr>
          <w:rFonts w:ascii="Tahoma" w:hAnsi="Tahoma" w:cs="Tahoma"/>
          <w:b/>
          <w:bCs/>
          <w:sz w:val="18"/>
          <w:szCs w:val="18"/>
        </w:rPr>
      </w:pPr>
      <w:r>
        <w:rPr>
          <w:rFonts w:ascii="Arial" w:hAnsi="Arial" w:cs="Arial"/>
          <w:b/>
          <w:bCs/>
          <w:color w:val="00000A"/>
          <w:sz w:val="20"/>
          <w:szCs w:val="20"/>
        </w:rPr>
        <w:t>Stavební úpravy č.p. 226 Nám. Jiřího z Poděbrad Hořice – dálniční policie</w:t>
      </w:r>
    </w:p>
    <w:p w14:paraId="4A358376" w14:textId="77777777" w:rsidR="00000000" w:rsidRDefault="00485C3D">
      <w:pPr>
        <w:jc w:val="center"/>
        <w:rPr>
          <w:rFonts w:ascii="Tahoma" w:hAnsi="Tahoma" w:cs="Tahoma"/>
          <w:b/>
          <w:bCs/>
          <w:sz w:val="18"/>
          <w:szCs w:val="18"/>
        </w:rPr>
      </w:pPr>
    </w:p>
    <w:p w14:paraId="02012781" w14:textId="77777777" w:rsidR="00000000" w:rsidRDefault="00485C3D">
      <w:pPr>
        <w:jc w:val="center"/>
        <w:rPr>
          <w:rFonts w:ascii="Tahoma" w:hAnsi="Tahoma" w:cs="Tahoma"/>
          <w:sz w:val="18"/>
          <w:szCs w:val="18"/>
        </w:rPr>
      </w:pPr>
      <w:r>
        <w:rPr>
          <w:rFonts w:ascii="Tahoma" w:hAnsi="Tahoma" w:cs="Tahoma"/>
          <w:sz w:val="18"/>
          <w:szCs w:val="18"/>
        </w:rPr>
        <w:t>uzavřená dle ustanovení §2586 a násl., zákona č. 89/2012 Sb., Občanský zákoník, v platném znění (dále jen „</w:t>
      </w:r>
      <w:r>
        <w:rPr>
          <w:rFonts w:ascii="Tahoma" w:hAnsi="Tahoma" w:cs="Tahoma"/>
          <w:b/>
          <w:sz w:val="18"/>
          <w:szCs w:val="18"/>
        </w:rPr>
        <w:t>Občanský zákoník</w:t>
      </w:r>
      <w:r>
        <w:rPr>
          <w:rFonts w:ascii="Tahoma" w:hAnsi="Tahoma" w:cs="Tahoma"/>
          <w:sz w:val="18"/>
          <w:szCs w:val="18"/>
        </w:rPr>
        <w:t>“)</w:t>
      </w:r>
    </w:p>
    <w:p w14:paraId="015526FB" w14:textId="77777777" w:rsidR="00000000" w:rsidRDefault="00485C3D">
      <w:pPr>
        <w:pStyle w:val="Zkladntext"/>
        <w:rPr>
          <w:rFonts w:ascii="Tahoma" w:hAnsi="Tahoma" w:cs="Tahoma"/>
          <w:sz w:val="18"/>
          <w:szCs w:val="18"/>
        </w:rPr>
      </w:pPr>
    </w:p>
    <w:p w14:paraId="3AC5179E" w14:textId="77777777" w:rsidR="00000000" w:rsidRDefault="00485C3D">
      <w:pPr>
        <w:pStyle w:val="Zkladntext"/>
        <w:shd w:val="clear" w:color="auto" w:fill="E5E5E5"/>
        <w:rPr>
          <w:rFonts w:ascii="Tahoma" w:hAnsi="Tahoma" w:cs="Tahoma"/>
          <w:b/>
          <w:caps/>
          <w:sz w:val="18"/>
          <w:szCs w:val="18"/>
        </w:rPr>
      </w:pPr>
      <w:r>
        <w:rPr>
          <w:rFonts w:ascii="Tahoma" w:hAnsi="Tahoma" w:cs="Tahoma"/>
          <w:b/>
          <w:caps/>
          <w:sz w:val="18"/>
          <w:szCs w:val="18"/>
        </w:rPr>
        <w:t>SMLUVNÍ STRANY:</w:t>
      </w:r>
    </w:p>
    <w:p w14:paraId="3627EE39" w14:textId="77777777" w:rsidR="00000000" w:rsidRDefault="00485C3D">
      <w:pPr>
        <w:pStyle w:val="Zkladntext"/>
        <w:rPr>
          <w:rFonts w:ascii="Tahoma" w:hAnsi="Tahoma" w:cs="Tahoma"/>
          <w:b/>
          <w:caps/>
          <w:sz w:val="18"/>
          <w:szCs w:val="18"/>
        </w:rPr>
      </w:pPr>
    </w:p>
    <w:p w14:paraId="34EAC1AC" w14:textId="77777777" w:rsidR="00000000" w:rsidRDefault="00485C3D">
      <w:pPr>
        <w:pStyle w:val="Zkladntext"/>
        <w:rPr>
          <w:rFonts w:ascii="Tahoma" w:hAnsi="Tahoma" w:cs="Tahoma"/>
          <w:sz w:val="18"/>
          <w:szCs w:val="18"/>
        </w:rPr>
      </w:pPr>
      <w:r>
        <w:rPr>
          <w:rFonts w:ascii="Tahoma" w:hAnsi="Tahoma" w:cs="Tahoma"/>
          <w:b/>
          <w:caps/>
          <w:sz w:val="18"/>
          <w:szCs w:val="18"/>
        </w:rPr>
        <w:t>O</w:t>
      </w:r>
      <w:r>
        <w:rPr>
          <w:rFonts w:ascii="Tahoma" w:hAnsi="Tahoma" w:cs="Tahoma"/>
          <w:b/>
          <w:caps/>
          <w:sz w:val="18"/>
          <w:szCs w:val="18"/>
        </w:rPr>
        <w:t>bjednatel:</w:t>
      </w:r>
      <w:r>
        <w:rPr>
          <w:rFonts w:ascii="Tahoma" w:hAnsi="Tahoma" w:cs="Tahoma"/>
          <w:b/>
          <w:caps/>
          <w:sz w:val="18"/>
          <w:szCs w:val="18"/>
        </w:rPr>
        <w:tab/>
      </w:r>
      <w:r>
        <w:rPr>
          <w:rFonts w:ascii="Tahoma" w:hAnsi="Tahoma" w:cs="Tahoma"/>
          <w:b/>
          <w:caps/>
          <w:sz w:val="18"/>
          <w:szCs w:val="18"/>
        </w:rPr>
        <w:tab/>
      </w:r>
      <w:r>
        <w:rPr>
          <w:rFonts w:ascii="Tahoma" w:hAnsi="Tahoma" w:cs="Tahoma"/>
          <w:b/>
          <w:caps/>
          <w:sz w:val="18"/>
          <w:szCs w:val="18"/>
        </w:rPr>
        <w:tab/>
      </w:r>
      <w:r>
        <w:rPr>
          <w:rFonts w:ascii="Tahoma" w:hAnsi="Tahoma" w:cs="Tahoma"/>
          <w:sz w:val="18"/>
          <w:szCs w:val="18"/>
        </w:rPr>
        <w:t>Město Hořice</w:t>
      </w:r>
    </w:p>
    <w:p w14:paraId="2D14A978" w14:textId="77777777" w:rsidR="00000000" w:rsidRDefault="00485C3D">
      <w:pPr>
        <w:pStyle w:val="Zkladntext"/>
        <w:rPr>
          <w:rFonts w:ascii="Tahoma" w:hAnsi="Tahoma" w:cs="Tahoma"/>
          <w:sz w:val="18"/>
          <w:szCs w:val="18"/>
        </w:rPr>
      </w:pPr>
      <w:r>
        <w:rPr>
          <w:rFonts w:ascii="Tahoma" w:hAnsi="Tahoma" w:cs="Tahoma"/>
          <w:sz w:val="18"/>
          <w:szCs w:val="18"/>
        </w:rPr>
        <w:t>Se sídlem:</w:t>
      </w:r>
      <w:r>
        <w:rPr>
          <w:rFonts w:ascii="Tahoma" w:hAnsi="Tahoma" w:cs="Tahoma"/>
          <w:sz w:val="18"/>
          <w:szCs w:val="18"/>
        </w:rPr>
        <w:tab/>
      </w:r>
      <w:r>
        <w:rPr>
          <w:rFonts w:ascii="Tahoma" w:hAnsi="Tahoma" w:cs="Tahoma"/>
          <w:sz w:val="18"/>
          <w:szCs w:val="18"/>
        </w:rPr>
        <w:tab/>
      </w:r>
      <w:r>
        <w:rPr>
          <w:rFonts w:ascii="Tahoma" w:hAnsi="Tahoma" w:cs="Tahoma"/>
          <w:sz w:val="18"/>
          <w:szCs w:val="18"/>
        </w:rPr>
        <w:tab/>
        <w:t>50801 Hořice, náměstí Jiřího z Poděbrad 342</w:t>
      </w:r>
    </w:p>
    <w:p w14:paraId="0CB62D19" w14:textId="77777777" w:rsidR="00000000" w:rsidRDefault="00485C3D">
      <w:pPr>
        <w:pStyle w:val="Zkladntext"/>
        <w:rPr>
          <w:rFonts w:ascii="Tahoma" w:hAnsi="Tahoma" w:cs="Tahoma"/>
          <w:sz w:val="18"/>
          <w:szCs w:val="18"/>
        </w:rPr>
      </w:pPr>
      <w:r>
        <w:rPr>
          <w:rFonts w:ascii="Tahoma" w:hAnsi="Tahoma" w:cs="Tahoma"/>
          <w:sz w:val="18"/>
          <w:szCs w:val="18"/>
        </w:rPr>
        <w:t>Zastoupený:</w:t>
      </w:r>
      <w:r>
        <w:rPr>
          <w:rFonts w:ascii="Tahoma" w:hAnsi="Tahoma" w:cs="Tahoma"/>
          <w:sz w:val="18"/>
          <w:szCs w:val="18"/>
        </w:rPr>
        <w:tab/>
      </w:r>
      <w:r>
        <w:rPr>
          <w:rFonts w:ascii="Tahoma" w:hAnsi="Tahoma" w:cs="Tahoma"/>
          <w:sz w:val="18"/>
          <w:szCs w:val="18"/>
        </w:rPr>
        <w:tab/>
      </w:r>
      <w:r>
        <w:rPr>
          <w:rFonts w:ascii="Tahoma" w:hAnsi="Tahoma" w:cs="Tahoma"/>
          <w:sz w:val="18"/>
          <w:szCs w:val="18"/>
        </w:rPr>
        <w:tab/>
        <w:t>Aleš</w:t>
      </w:r>
      <w:r>
        <w:rPr>
          <w:rFonts w:ascii="Tahoma" w:hAnsi="Tahoma" w:cs="Tahoma"/>
          <w:sz w:val="18"/>
          <w:szCs w:val="18"/>
          <w:lang w:val="cs-CZ"/>
        </w:rPr>
        <w:t>em</w:t>
      </w:r>
      <w:r>
        <w:rPr>
          <w:rFonts w:ascii="Tahoma" w:hAnsi="Tahoma" w:cs="Tahoma"/>
          <w:sz w:val="18"/>
          <w:szCs w:val="18"/>
        </w:rPr>
        <w:t xml:space="preserve"> Svobod</w:t>
      </w:r>
      <w:r>
        <w:rPr>
          <w:rFonts w:ascii="Tahoma" w:hAnsi="Tahoma" w:cs="Tahoma"/>
          <w:sz w:val="18"/>
          <w:szCs w:val="18"/>
          <w:lang w:val="cs-CZ"/>
        </w:rPr>
        <w:t>ou</w:t>
      </w:r>
      <w:r>
        <w:rPr>
          <w:rFonts w:ascii="Tahoma" w:hAnsi="Tahoma" w:cs="Tahoma"/>
          <w:sz w:val="18"/>
          <w:szCs w:val="18"/>
        </w:rPr>
        <w:t>, starost</w:t>
      </w:r>
      <w:r>
        <w:rPr>
          <w:rFonts w:ascii="Tahoma" w:hAnsi="Tahoma" w:cs="Tahoma"/>
          <w:sz w:val="18"/>
          <w:szCs w:val="18"/>
          <w:lang w:val="cs-CZ"/>
        </w:rPr>
        <w:t>ou města</w:t>
      </w:r>
    </w:p>
    <w:p w14:paraId="43ECDD04" w14:textId="77777777" w:rsidR="00000000" w:rsidRDefault="00485C3D">
      <w:pPr>
        <w:pStyle w:val="Zkladntext"/>
        <w:rPr>
          <w:rFonts w:ascii="Tahoma" w:hAnsi="Tahoma" w:cs="Tahoma"/>
          <w:sz w:val="18"/>
          <w:szCs w:val="18"/>
        </w:rPr>
      </w:pPr>
      <w:r>
        <w:rPr>
          <w:rFonts w:ascii="Tahoma" w:hAnsi="Tahoma" w:cs="Tahoma"/>
          <w:sz w:val="18"/>
          <w:szCs w:val="18"/>
        </w:rPr>
        <w:t>IČO:</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00271560</w:t>
      </w:r>
    </w:p>
    <w:p w14:paraId="70E7C07C" w14:textId="77777777" w:rsidR="00000000" w:rsidRDefault="00485C3D">
      <w:pPr>
        <w:pStyle w:val="Zkladntext"/>
        <w:rPr>
          <w:rFonts w:ascii="Tahoma" w:hAnsi="Tahoma" w:cs="Tahoma"/>
          <w:sz w:val="18"/>
          <w:szCs w:val="18"/>
        </w:rPr>
      </w:pPr>
      <w:r>
        <w:rPr>
          <w:rFonts w:ascii="Tahoma" w:hAnsi="Tahoma" w:cs="Tahoma"/>
          <w:sz w:val="18"/>
          <w:szCs w:val="18"/>
        </w:rPr>
        <w:t>DIČ:</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CZ00271560</w:t>
      </w:r>
    </w:p>
    <w:p w14:paraId="05D053AE" w14:textId="77777777" w:rsidR="00000000" w:rsidRDefault="00485C3D">
      <w:pPr>
        <w:pStyle w:val="Zkladntext"/>
        <w:rPr>
          <w:rFonts w:ascii="Tahoma" w:hAnsi="Tahoma" w:cs="Tahoma"/>
          <w:sz w:val="18"/>
          <w:szCs w:val="18"/>
        </w:rPr>
      </w:pPr>
      <w:r>
        <w:rPr>
          <w:rFonts w:ascii="Tahoma" w:hAnsi="Tahoma" w:cs="Tahoma"/>
          <w:sz w:val="18"/>
          <w:szCs w:val="18"/>
        </w:rPr>
        <w:t xml:space="preserve">Bankovní spojení: </w:t>
      </w:r>
      <w:r>
        <w:rPr>
          <w:rFonts w:ascii="Tahoma" w:hAnsi="Tahoma" w:cs="Tahoma"/>
          <w:sz w:val="18"/>
          <w:szCs w:val="18"/>
        </w:rPr>
        <w:tab/>
      </w:r>
      <w:r>
        <w:rPr>
          <w:rFonts w:ascii="Tahoma" w:hAnsi="Tahoma" w:cs="Tahoma"/>
          <w:sz w:val="18"/>
          <w:szCs w:val="18"/>
        </w:rPr>
        <w:tab/>
        <w:t>Česká spořitelna, a. s.</w:t>
      </w:r>
    </w:p>
    <w:p w14:paraId="2426ECCA" w14:textId="77777777" w:rsidR="00000000" w:rsidRDefault="00485C3D">
      <w:pPr>
        <w:pStyle w:val="Zkladntext"/>
        <w:rPr>
          <w:rFonts w:ascii="Tahoma" w:hAnsi="Tahoma" w:cs="Tahoma"/>
          <w:sz w:val="18"/>
          <w:szCs w:val="18"/>
        </w:rPr>
      </w:pPr>
      <w:proofErr w:type="spellStart"/>
      <w:r>
        <w:rPr>
          <w:rFonts w:ascii="Tahoma" w:hAnsi="Tahoma" w:cs="Tahoma"/>
          <w:sz w:val="18"/>
          <w:szCs w:val="18"/>
        </w:rPr>
        <w:t>č.ú</w:t>
      </w:r>
      <w:proofErr w:type="spellEnd"/>
      <w:r>
        <w:rPr>
          <w:rFonts w:ascii="Tahoma" w:hAnsi="Tahoma" w:cs="Tahoma"/>
          <w:sz w:val="18"/>
          <w:szCs w:val="18"/>
        </w:rPr>
        <w: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27—1161157329, kód banky: 0800</w:t>
      </w:r>
    </w:p>
    <w:p w14:paraId="0456CC2A" w14:textId="77777777" w:rsidR="00000000" w:rsidRDefault="00485C3D">
      <w:pPr>
        <w:pStyle w:val="Zkladntext"/>
        <w:rPr>
          <w:rFonts w:ascii="Tahoma" w:hAnsi="Tahoma" w:cs="Tahoma"/>
          <w:sz w:val="18"/>
          <w:szCs w:val="18"/>
        </w:rPr>
      </w:pPr>
    </w:p>
    <w:p w14:paraId="10E32560" w14:textId="77777777" w:rsidR="00000000" w:rsidRDefault="00485C3D">
      <w:pPr>
        <w:rPr>
          <w:rFonts w:ascii="Tahoma" w:hAnsi="Tahoma" w:cs="Tahoma"/>
          <w:sz w:val="18"/>
          <w:szCs w:val="18"/>
        </w:rPr>
      </w:pPr>
      <w:r>
        <w:rPr>
          <w:rFonts w:ascii="Tahoma" w:hAnsi="Tahoma" w:cs="Tahoma"/>
          <w:sz w:val="18"/>
          <w:szCs w:val="18"/>
        </w:rPr>
        <w:t>Za ob</w:t>
      </w:r>
      <w:r>
        <w:rPr>
          <w:rFonts w:ascii="Tahoma" w:hAnsi="Tahoma" w:cs="Tahoma"/>
          <w:sz w:val="18"/>
          <w:szCs w:val="18"/>
        </w:rPr>
        <w:t>jednatele jsou k jednání a podepisování jeho jménem oprávněny tyto osoby:</w:t>
      </w:r>
    </w:p>
    <w:p w14:paraId="751D9D9A" w14:textId="77777777" w:rsidR="00000000" w:rsidRDefault="00485C3D">
      <w:pPr>
        <w:rPr>
          <w:rFonts w:ascii="Tahoma" w:hAnsi="Tahoma" w:cs="Tahoma"/>
          <w:sz w:val="18"/>
          <w:szCs w:val="18"/>
        </w:rPr>
      </w:pPr>
      <w:r>
        <w:rPr>
          <w:rFonts w:ascii="Tahoma" w:hAnsi="Tahoma" w:cs="Tahoma"/>
          <w:sz w:val="18"/>
          <w:szCs w:val="18"/>
        </w:rPr>
        <w:t>a) ve věcech smluvních:</w:t>
      </w:r>
      <w:r>
        <w:rPr>
          <w:rFonts w:ascii="Tahoma" w:hAnsi="Tahoma" w:cs="Tahoma"/>
          <w:sz w:val="18"/>
          <w:szCs w:val="18"/>
        </w:rPr>
        <w:tab/>
      </w:r>
      <w:r>
        <w:rPr>
          <w:rFonts w:ascii="Tahoma" w:hAnsi="Tahoma" w:cs="Tahoma"/>
          <w:sz w:val="18"/>
          <w:szCs w:val="18"/>
        </w:rPr>
        <w:tab/>
        <w:t>Aleš Svoboda, starosta</w:t>
      </w:r>
    </w:p>
    <w:p w14:paraId="0C3412F6" w14:textId="77777777" w:rsidR="00000000" w:rsidRDefault="00485C3D">
      <w:pPr>
        <w:rPr>
          <w:rFonts w:ascii="Tahoma" w:hAnsi="Tahoma" w:cs="Tahoma"/>
          <w:sz w:val="18"/>
          <w:szCs w:val="18"/>
        </w:rPr>
      </w:pPr>
      <w:r>
        <w:rPr>
          <w:rFonts w:ascii="Tahoma" w:hAnsi="Tahoma" w:cs="Tahoma"/>
          <w:sz w:val="18"/>
          <w:szCs w:val="18"/>
        </w:rPr>
        <w:t>b) ve věcech technických:</w:t>
      </w:r>
      <w:r>
        <w:rPr>
          <w:rFonts w:ascii="Tahoma" w:hAnsi="Tahoma" w:cs="Tahoma"/>
          <w:sz w:val="18"/>
          <w:szCs w:val="18"/>
        </w:rPr>
        <w:tab/>
      </w:r>
      <w:r>
        <w:rPr>
          <w:rFonts w:ascii="Tahoma" w:hAnsi="Tahoma" w:cs="Tahoma"/>
          <w:sz w:val="18"/>
          <w:szCs w:val="18"/>
        </w:rPr>
        <w:tab/>
        <w:t>Ing. Radoš Rykl</w:t>
      </w:r>
    </w:p>
    <w:p w14:paraId="44C81E24" w14:textId="77777777" w:rsidR="00000000" w:rsidRDefault="00485C3D">
      <w:pPr>
        <w:rPr>
          <w:rFonts w:ascii="Tahoma" w:hAnsi="Tahoma" w:cs="Tahoma"/>
          <w:sz w:val="18"/>
          <w:szCs w:val="18"/>
        </w:rPr>
      </w:pPr>
      <w:r>
        <w:rPr>
          <w:rFonts w:ascii="Tahoma" w:hAnsi="Tahoma" w:cs="Tahoma"/>
          <w:sz w:val="18"/>
          <w:szCs w:val="18"/>
        </w:rPr>
        <w:t>c) technický dozor objednatele (dále jen „</w:t>
      </w:r>
      <w:r>
        <w:rPr>
          <w:rFonts w:ascii="Tahoma" w:hAnsi="Tahoma" w:cs="Tahoma"/>
          <w:b/>
          <w:sz w:val="18"/>
          <w:szCs w:val="18"/>
        </w:rPr>
        <w:t>TDO</w:t>
      </w:r>
      <w:r>
        <w:rPr>
          <w:rFonts w:ascii="Tahoma" w:hAnsi="Tahoma" w:cs="Tahoma"/>
          <w:sz w:val="18"/>
          <w:szCs w:val="18"/>
        </w:rPr>
        <w:t xml:space="preserve">“): </w:t>
      </w:r>
      <w:r>
        <w:rPr>
          <w:rFonts w:ascii="Tahoma" w:hAnsi="Tahoma" w:cs="Tahoma"/>
          <w:sz w:val="18"/>
          <w:szCs w:val="18"/>
        </w:rPr>
        <w:t>Ing. Radomír Tomášek</w:t>
      </w:r>
    </w:p>
    <w:p w14:paraId="4C391C73" w14:textId="77777777" w:rsidR="00000000" w:rsidRDefault="00485C3D">
      <w:pPr>
        <w:ind w:left="2268" w:hanging="2268"/>
        <w:rPr>
          <w:rFonts w:ascii="Tahoma" w:hAnsi="Tahoma" w:cs="Tahoma"/>
          <w:sz w:val="18"/>
          <w:szCs w:val="18"/>
        </w:rPr>
      </w:pPr>
      <w:r>
        <w:rPr>
          <w:rFonts w:ascii="Tahoma" w:hAnsi="Tahoma" w:cs="Tahoma"/>
          <w:sz w:val="18"/>
          <w:szCs w:val="18"/>
        </w:rPr>
        <w:tab/>
      </w:r>
      <w:r>
        <w:rPr>
          <w:rFonts w:ascii="Tahoma" w:hAnsi="Tahoma" w:cs="Tahoma"/>
          <w:sz w:val="18"/>
          <w:szCs w:val="18"/>
        </w:rPr>
        <w:tab/>
      </w:r>
    </w:p>
    <w:p w14:paraId="46054BA8" w14:textId="77777777" w:rsidR="00000000" w:rsidRDefault="00485C3D">
      <w:pPr>
        <w:ind w:left="2268" w:hanging="2268"/>
        <w:rPr>
          <w:rFonts w:ascii="Tahoma" w:hAnsi="Tahoma" w:cs="Tahoma"/>
          <w:b/>
          <w:sz w:val="18"/>
          <w:szCs w:val="18"/>
        </w:rPr>
      </w:pPr>
      <w:r>
        <w:rPr>
          <w:rFonts w:ascii="Tahoma" w:hAnsi="Tahoma" w:cs="Tahoma"/>
          <w:sz w:val="18"/>
          <w:szCs w:val="18"/>
        </w:rPr>
        <w:t>(dále jen „</w:t>
      </w:r>
      <w:r>
        <w:rPr>
          <w:rFonts w:ascii="Tahoma" w:hAnsi="Tahoma" w:cs="Tahoma"/>
          <w:b/>
          <w:sz w:val="18"/>
          <w:szCs w:val="18"/>
        </w:rPr>
        <w:t>objedna</w:t>
      </w:r>
      <w:r>
        <w:rPr>
          <w:rFonts w:ascii="Tahoma" w:hAnsi="Tahoma" w:cs="Tahoma"/>
          <w:b/>
          <w:sz w:val="18"/>
          <w:szCs w:val="18"/>
        </w:rPr>
        <w:t>tel</w:t>
      </w:r>
      <w:r>
        <w:rPr>
          <w:rFonts w:ascii="Tahoma" w:hAnsi="Tahoma" w:cs="Tahoma"/>
          <w:sz w:val="18"/>
          <w:szCs w:val="18"/>
        </w:rPr>
        <w:t>“)</w:t>
      </w:r>
    </w:p>
    <w:p w14:paraId="54344ABD" w14:textId="77777777" w:rsidR="00000000" w:rsidRDefault="00485C3D">
      <w:pPr>
        <w:pStyle w:val="Zkladntext"/>
        <w:rPr>
          <w:rFonts w:ascii="Tahoma" w:hAnsi="Tahoma" w:cs="Tahoma"/>
          <w:b/>
          <w:sz w:val="18"/>
          <w:szCs w:val="18"/>
        </w:rPr>
      </w:pPr>
    </w:p>
    <w:p w14:paraId="75242546" w14:textId="77777777" w:rsidR="00000000" w:rsidRDefault="00485C3D">
      <w:pPr>
        <w:pStyle w:val="Zkladntext"/>
        <w:rPr>
          <w:rFonts w:ascii="Tahoma" w:hAnsi="Tahoma" w:cs="Tahoma"/>
          <w:b/>
          <w:sz w:val="18"/>
          <w:szCs w:val="18"/>
        </w:rPr>
      </w:pPr>
      <w:r>
        <w:rPr>
          <w:rFonts w:ascii="Tahoma" w:hAnsi="Tahoma" w:cs="Tahoma"/>
          <w:b/>
          <w:sz w:val="18"/>
          <w:szCs w:val="18"/>
        </w:rPr>
        <w:t>a</w:t>
      </w:r>
    </w:p>
    <w:p w14:paraId="06B6EEDC" w14:textId="77777777" w:rsidR="00000000" w:rsidRDefault="00485C3D">
      <w:pPr>
        <w:pStyle w:val="Zkladntext"/>
        <w:rPr>
          <w:rFonts w:ascii="Tahoma" w:hAnsi="Tahoma" w:cs="Tahoma"/>
          <w:b/>
          <w:sz w:val="18"/>
          <w:szCs w:val="18"/>
        </w:rPr>
      </w:pPr>
    </w:p>
    <w:p w14:paraId="32F62E49" w14:textId="77777777" w:rsidR="00000000" w:rsidRDefault="00485C3D">
      <w:pPr>
        <w:rPr>
          <w:rFonts w:ascii="Tahoma" w:hAnsi="Tahoma" w:cs="Tahoma"/>
          <w:sz w:val="18"/>
          <w:szCs w:val="18"/>
        </w:rPr>
      </w:pPr>
      <w:r>
        <w:rPr>
          <w:rFonts w:ascii="Tahoma" w:hAnsi="Tahoma" w:cs="Tahoma"/>
          <w:b/>
          <w:caps/>
          <w:sz w:val="18"/>
          <w:szCs w:val="18"/>
        </w:rPr>
        <w:t>Zhotovitel:</w:t>
      </w:r>
      <w:r>
        <w:rPr>
          <w:rFonts w:ascii="Tahoma" w:hAnsi="Tahoma" w:cs="Tahoma"/>
          <w:b/>
          <w:caps/>
          <w:sz w:val="18"/>
          <w:szCs w:val="18"/>
        </w:rPr>
        <w:tab/>
      </w:r>
      <w:r>
        <w:rPr>
          <w:rFonts w:ascii="Tahoma" w:hAnsi="Tahoma" w:cs="Tahoma"/>
          <w:b/>
          <w:caps/>
          <w:sz w:val="18"/>
          <w:szCs w:val="18"/>
        </w:rPr>
        <w:tab/>
      </w:r>
      <w:r>
        <w:rPr>
          <w:rFonts w:ascii="Tahoma" w:hAnsi="Tahoma" w:cs="Tahoma"/>
          <w:b/>
          <w:caps/>
          <w:sz w:val="18"/>
          <w:szCs w:val="18"/>
        </w:rPr>
        <w:tab/>
      </w:r>
      <w:r>
        <w:rPr>
          <w:rFonts w:ascii="Tahoma" w:hAnsi="Tahoma" w:cs="Tahoma"/>
          <w:caps/>
          <w:sz w:val="18"/>
          <w:szCs w:val="18"/>
        </w:rPr>
        <w:t>Pavel kočí</w:t>
      </w:r>
      <w:r>
        <w:rPr>
          <w:rFonts w:ascii="Tahoma" w:hAnsi="Tahoma" w:cs="Tahoma"/>
          <w:caps/>
          <w:sz w:val="18"/>
          <w:szCs w:val="18"/>
        </w:rPr>
        <w:tab/>
      </w:r>
    </w:p>
    <w:p w14:paraId="295A817C" w14:textId="382682A4" w:rsidR="00000000" w:rsidRDefault="00485C3D">
      <w:pPr>
        <w:rPr>
          <w:rFonts w:ascii="Tahoma" w:hAnsi="Tahoma" w:cs="Tahoma"/>
          <w:sz w:val="18"/>
          <w:szCs w:val="18"/>
        </w:rPr>
      </w:pPr>
      <w:r>
        <w:rPr>
          <w:rFonts w:ascii="Tahoma" w:hAnsi="Tahoma" w:cs="Tahoma"/>
          <w:sz w:val="18"/>
          <w:szCs w:val="18"/>
        </w:rPr>
        <w:t>Se sídlem:</w:t>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spellStart"/>
      <w:r w:rsidR="001C66F9">
        <w:rPr>
          <w:rFonts w:ascii="Tahoma" w:hAnsi="Tahoma" w:cs="Tahoma"/>
          <w:sz w:val="18"/>
          <w:szCs w:val="18"/>
        </w:rPr>
        <w:t>xxxxxxxx</w:t>
      </w:r>
      <w:proofErr w:type="spellEnd"/>
      <w:r>
        <w:rPr>
          <w:rFonts w:ascii="Tahoma" w:hAnsi="Tahoma" w:cs="Tahoma"/>
          <w:sz w:val="18"/>
          <w:szCs w:val="18"/>
        </w:rPr>
        <w:t xml:space="preserve"> 508 01 Hořice</w:t>
      </w:r>
    </w:p>
    <w:p w14:paraId="10263928" w14:textId="77777777" w:rsidR="00000000" w:rsidRDefault="00485C3D">
      <w:pPr>
        <w:rPr>
          <w:rFonts w:ascii="Tahoma" w:hAnsi="Tahoma" w:cs="Tahoma"/>
          <w:sz w:val="18"/>
          <w:szCs w:val="18"/>
        </w:rPr>
      </w:pPr>
      <w:r>
        <w:rPr>
          <w:rFonts w:ascii="Tahoma" w:hAnsi="Tahoma" w:cs="Tahoma"/>
          <w:sz w:val="18"/>
          <w:szCs w:val="18"/>
        </w:rPr>
        <w:t>Zastoupený:</w:t>
      </w:r>
      <w:r>
        <w:rPr>
          <w:rFonts w:ascii="Tahoma" w:hAnsi="Tahoma" w:cs="Tahoma"/>
          <w:sz w:val="18"/>
          <w:szCs w:val="18"/>
        </w:rPr>
        <w:tab/>
      </w:r>
      <w:r>
        <w:rPr>
          <w:rFonts w:ascii="Tahoma" w:hAnsi="Tahoma" w:cs="Tahoma"/>
          <w:sz w:val="18"/>
          <w:szCs w:val="18"/>
        </w:rPr>
        <w:tab/>
      </w:r>
      <w:r>
        <w:rPr>
          <w:rFonts w:ascii="Tahoma" w:hAnsi="Tahoma" w:cs="Tahoma"/>
          <w:sz w:val="18"/>
          <w:szCs w:val="18"/>
        </w:rPr>
        <w:tab/>
        <w:t>Pavlem Kočím</w:t>
      </w:r>
    </w:p>
    <w:p w14:paraId="256B7578" w14:textId="77777777" w:rsidR="00000000" w:rsidRDefault="00485C3D">
      <w:pPr>
        <w:rPr>
          <w:rFonts w:ascii="Tahoma" w:hAnsi="Tahoma" w:cs="Tahoma"/>
          <w:sz w:val="18"/>
          <w:szCs w:val="18"/>
        </w:rPr>
      </w:pPr>
      <w:r>
        <w:rPr>
          <w:rFonts w:ascii="Tahoma" w:hAnsi="Tahoma" w:cs="Tahoma"/>
          <w:sz w:val="18"/>
          <w:szCs w:val="18"/>
        </w:rPr>
        <w:t>IČ:</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87964261</w:t>
      </w:r>
    </w:p>
    <w:p w14:paraId="26865071" w14:textId="3C372622" w:rsidR="00000000" w:rsidRDefault="00485C3D">
      <w:pPr>
        <w:rPr>
          <w:rFonts w:ascii="Tahoma" w:hAnsi="Tahoma" w:cs="Tahoma"/>
          <w:sz w:val="18"/>
          <w:szCs w:val="18"/>
        </w:rPr>
      </w:pPr>
      <w:r>
        <w:rPr>
          <w:rFonts w:ascii="Tahoma" w:hAnsi="Tahoma" w:cs="Tahoma"/>
          <w:sz w:val="18"/>
          <w:szCs w:val="18"/>
        </w:rPr>
        <w:t>DIČ:</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spellStart"/>
      <w:r w:rsidR="001C66F9">
        <w:rPr>
          <w:rFonts w:ascii="Tahoma" w:hAnsi="Tahoma" w:cs="Tahoma"/>
          <w:sz w:val="18"/>
          <w:szCs w:val="18"/>
        </w:rPr>
        <w:t>xxxxxxxxxx</w:t>
      </w:r>
      <w:proofErr w:type="spellEnd"/>
    </w:p>
    <w:p w14:paraId="09C8BC59" w14:textId="4C72B87B" w:rsidR="00000000" w:rsidRDefault="00485C3D">
      <w:pPr>
        <w:rPr>
          <w:rFonts w:ascii="Tahoma" w:hAnsi="Tahoma" w:cs="Tahoma"/>
          <w:sz w:val="18"/>
          <w:szCs w:val="18"/>
        </w:rPr>
      </w:pPr>
      <w:r>
        <w:rPr>
          <w:rFonts w:ascii="Tahoma" w:hAnsi="Tahoma" w:cs="Tahoma"/>
          <w:sz w:val="18"/>
          <w:szCs w:val="18"/>
        </w:rPr>
        <w:t>Bankovní spojení:</w:t>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spellStart"/>
      <w:r w:rsidR="001C66F9">
        <w:rPr>
          <w:rFonts w:ascii="Tahoma" w:hAnsi="Tahoma" w:cs="Tahoma"/>
          <w:sz w:val="18"/>
          <w:szCs w:val="18"/>
        </w:rPr>
        <w:t>xxxxxxxxxxx</w:t>
      </w:r>
      <w:proofErr w:type="spellEnd"/>
    </w:p>
    <w:p w14:paraId="74EE45C5" w14:textId="2DCC7B9E" w:rsidR="00000000" w:rsidRDefault="00485C3D">
      <w:pPr>
        <w:rPr>
          <w:rFonts w:ascii="Tahoma" w:hAnsi="Tahoma" w:cs="Tahoma"/>
          <w:sz w:val="18"/>
          <w:szCs w:val="18"/>
        </w:rPr>
      </w:pPr>
      <w:r>
        <w:rPr>
          <w:rFonts w:ascii="Tahoma" w:hAnsi="Tahoma" w:cs="Tahoma"/>
          <w:sz w:val="18"/>
          <w:szCs w:val="18"/>
        </w:rPr>
        <w:t>Číslo účtu:</w:t>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spellStart"/>
      <w:r w:rsidR="001C66F9">
        <w:rPr>
          <w:rFonts w:ascii="Tahoma" w:hAnsi="Tahoma" w:cs="Tahoma"/>
          <w:sz w:val="18"/>
          <w:szCs w:val="18"/>
        </w:rPr>
        <w:t>xxxxxxxxxxxxxxxxxxxxx</w:t>
      </w:r>
      <w:proofErr w:type="spellEnd"/>
    </w:p>
    <w:p w14:paraId="73F7938B" w14:textId="77777777" w:rsidR="00000000" w:rsidRDefault="00485C3D">
      <w:pPr>
        <w:ind w:left="2832" w:hanging="2832"/>
        <w:rPr>
          <w:rFonts w:ascii="Tahoma" w:hAnsi="Tahoma" w:cs="Tahoma"/>
          <w:sz w:val="18"/>
          <w:szCs w:val="18"/>
        </w:rPr>
      </w:pPr>
      <w:r>
        <w:rPr>
          <w:rFonts w:ascii="Tahoma" w:hAnsi="Tahoma" w:cs="Tahoma"/>
          <w:sz w:val="18"/>
          <w:szCs w:val="18"/>
        </w:rPr>
        <w:t xml:space="preserve">Zapsána </w:t>
      </w:r>
      <w:r>
        <w:rPr>
          <w:rFonts w:ascii="Tahoma" w:hAnsi="Tahoma" w:cs="Tahoma"/>
          <w:sz w:val="18"/>
          <w:szCs w:val="18"/>
        </w:rPr>
        <w:tab/>
        <w:t xml:space="preserve">Městský úřad Hořice, Obecní živnostenský </w:t>
      </w:r>
      <w:r>
        <w:rPr>
          <w:rFonts w:ascii="Tahoma" w:hAnsi="Tahoma" w:cs="Tahoma"/>
          <w:sz w:val="18"/>
          <w:szCs w:val="18"/>
        </w:rPr>
        <w:t xml:space="preserve">úřad, </w:t>
      </w:r>
      <w:proofErr w:type="spellStart"/>
      <w:r>
        <w:rPr>
          <w:rFonts w:ascii="Tahoma" w:hAnsi="Tahoma" w:cs="Tahoma"/>
          <w:sz w:val="18"/>
          <w:szCs w:val="18"/>
        </w:rPr>
        <w:t>sp.zn</w:t>
      </w:r>
      <w:proofErr w:type="spellEnd"/>
      <w:r>
        <w:rPr>
          <w:rFonts w:ascii="Tahoma" w:hAnsi="Tahoma" w:cs="Tahoma"/>
          <w:sz w:val="18"/>
          <w:szCs w:val="18"/>
        </w:rPr>
        <w:t xml:space="preserve">. MUHC/ZU/885/2011/ŠP/1001476 </w:t>
      </w:r>
    </w:p>
    <w:p w14:paraId="7BE43ACC" w14:textId="77777777" w:rsidR="00000000" w:rsidRDefault="00485C3D">
      <w:pPr>
        <w:pStyle w:val="Zkladntextodsazen21"/>
        <w:spacing w:after="0" w:line="240" w:lineRule="auto"/>
        <w:ind w:left="0"/>
        <w:rPr>
          <w:rFonts w:ascii="Tahoma" w:hAnsi="Tahoma" w:cs="Tahoma"/>
          <w:sz w:val="18"/>
          <w:szCs w:val="18"/>
        </w:rPr>
      </w:pPr>
    </w:p>
    <w:p w14:paraId="7DB09553" w14:textId="77777777" w:rsidR="00000000" w:rsidRDefault="00485C3D">
      <w:pPr>
        <w:pStyle w:val="Zkladntextodsazen21"/>
        <w:spacing w:after="0" w:line="240" w:lineRule="auto"/>
        <w:ind w:left="0"/>
        <w:rPr>
          <w:rFonts w:ascii="Tahoma" w:hAnsi="Tahoma" w:cs="Tahoma"/>
          <w:sz w:val="18"/>
          <w:szCs w:val="18"/>
        </w:rPr>
      </w:pPr>
      <w:r>
        <w:rPr>
          <w:rFonts w:ascii="Tahoma" w:hAnsi="Tahoma" w:cs="Tahoma"/>
          <w:sz w:val="18"/>
          <w:szCs w:val="18"/>
        </w:rPr>
        <w:t>Za zhotovitele jsou k jednání a podepisování jeho jménem oprávněny tyto osoby:</w:t>
      </w:r>
    </w:p>
    <w:p w14:paraId="7A5D7CAC" w14:textId="77777777" w:rsidR="00000000" w:rsidRDefault="00485C3D">
      <w:pPr>
        <w:rPr>
          <w:rFonts w:ascii="Tahoma" w:hAnsi="Tahoma" w:cs="Tahoma"/>
          <w:sz w:val="18"/>
          <w:szCs w:val="18"/>
        </w:rPr>
      </w:pPr>
      <w:r>
        <w:rPr>
          <w:rFonts w:ascii="Tahoma" w:hAnsi="Tahoma" w:cs="Tahoma"/>
          <w:sz w:val="18"/>
          <w:szCs w:val="18"/>
        </w:rPr>
        <w:t xml:space="preserve">a) ve věcech smluvních: </w:t>
      </w:r>
      <w:r>
        <w:rPr>
          <w:rFonts w:ascii="Tahoma" w:hAnsi="Tahoma" w:cs="Tahoma"/>
          <w:sz w:val="18"/>
          <w:szCs w:val="18"/>
        </w:rPr>
        <w:tab/>
      </w:r>
      <w:r>
        <w:rPr>
          <w:rFonts w:ascii="Tahoma" w:hAnsi="Tahoma" w:cs="Tahoma"/>
          <w:sz w:val="18"/>
          <w:szCs w:val="18"/>
        </w:rPr>
        <w:tab/>
        <w:t>Pavel Kočí</w:t>
      </w:r>
      <w:r>
        <w:rPr>
          <w:rFonts w:ascii="Tahoma" w:hAnsi="Tahoma" w:cs="Tahoma"/>
          <w:sz w:val="18"/>
          <w:szCs w:val="18"/>
        </w:rPr>
        <w:tab/>
      </w:r>
    </w:p>
    <w:p w14:paraId="6F84C57F" w14:textId="77777777" w:rsidR="00000000" w:rsidRDefault="00485C3D">
      <w:pPr>
        <w:rPr>
          <w:rFonts w:ascii="Tahoma" w:hAnsi="Tahoma" w:cs="Tahoma"/>
          <w:sz w:val="18"/>
          <w:szCs w:val="18"/>
        </w:rPr>
      </w:pPr>
      <w:r>
        <w:rPr>
          <w:rFonts w:ascii="Tahoma" w:hAnsi="Tahoma" w:cs="Tahoma"/>
          <w:sz w:val="18"/>
          <w:szCs w:val="18"/>
        </w:rPr>
        <w:t>b) ve věcech technických:</w:t>
      </w:r>
      <w:r>
        <w:rPr>
          <w:rFonts w:ascii="Tahoma" w:hAnsi="Tahoma" w:cs="Tahoma"/>
          <w:sz w:val="18"/>
          <w:szCs w:val="18"/>
        </w:rPr>
        <w:tab/>
      </w:r>
      <w:r>
        <w:rPr>
          <w:rFonts w:ascii="Tahoma" w:hAnsi="Tahoma" w:cs="Tahoma"/>
          <w:sz w:val="18"/>
          <w:szCs w:val="18"/>
        </w:rPr>
        <w:tab/>
        <w:t>Pavel Kočí</w:t>
      </w:r>
    </w:p>
    <w:p w14:paraId="53999272" w14:textId="77777777" w:rsidR="00000000" w:rsidRDefault="00485C3D">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4593FC40" w14:textId="77777777" w:rsidR="00000000" w:rsidRDefault="00485C3D">
      <w:pPr>
        <w:rPr>
          <w:rFonts w:ascii="Arial" w:hAnsi="Arial" w:cs="Arial"/>
          <w:sz w:val="18"/>
          <w:szCs w:val="18"/>
        </w:rPr>
      </w:pPr>
      <w:r>
        <w:rPr>
          <w:rFonts w:ascii="Tahoma" w:hAnsi="Tahoma" w:cs="Tahoma"/>
          <w:sz w:val="18"/>
          <w:szCs w:val="18"/>
        </w:rPr>
        <w:t>(dále jen „</w:t>
      </w:r>
      <w:r>
        <w:rPr>
          <w:rFonts w:ascii="Tahoma" w:hAnsi="Tahoma" w:cs="Tahoma"/>
          <w:b/>
          <w:sz w:val="18"/>
          <w:szCs w:val="18"/>
        </w:rPr>
        <w:t>zhotovitel</w:t>
      </w:r>
      <w:r>
        <w:rPr>
          <w:rFonts w:ascii="Tahoma" w:hAnsi="Tahoma" w:cs="Tahoma"/>
          <w:sz w:val="18"/>
          <w:szCs w:val="18"/>
        </w:rPr>
        <w: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14:paraId="5940FF1C" w14:textId="77777777" w:rsidR="00000000" w:rsidRDefault="00485C3D">
      <w:pPr>
        <w:pStyle w:val="Zkladntext"/>
        <w:jc w:val="center"/>
        <w:rPr>
          <w:rFonts w:ascii="Arial" w:hAnsi="Arial" w:cs="Arial"/>
          <w:sz w:val="18"/>
          <w:szCs w:val="18"/>
          <w:lang w:val="cs-CZ"/>
        </w:rPr>
      </w:pPr>
    </w:p>
    <w:p w14:paraId="2D87C989" w14:textId="77777777" w:rsidR="00000000" w:rsidRDefault="00485C3D">
      <w:pPr>
        <w:pStyle w:val="Zkladntext"/>
        <w:jc w:val="center"/>
        <w:rPr>
          <w:rFonts w:ascii="Arial" w:hAnsi="Arial" w:cs="Arial"/>
          <w:sz w:val="18"/>
          <w:szCs w:val="18"/>
          <w:lang w:val="cs-CZ"/>
        </w:rPr>
      </w:pPr>
    </w:p>
    <w:p w14:paraId="4D4B69FB" w14:textId="77777777" w:rsidR="00000000" w:rsidRDefault="00485C3D">
      <w:pPr>
        <w:pStyle w:val="Zkladntext"/>
        <w:jc w:val="center"/>
        <w:rPr>
          <w:rFonts w:ascii="Arial" w:hAnsi="Arial" w:cs="Arial"/>
          <w:sz w:val="18"/>
          <w:szCs w:val="18"/>
          <w:lang w:val="cs-CZ"/>
        </w:rPr>
      </w:pPr>
    </w:p>
    <w:p w14:paraId="612D9A86" w14:textId="77777777" w:rsidR="00000000" w:rsidRDefault="00485C3D">
      <w:pPr>
        <w:pStyle w:val="Zkladntext"/>
        <w:jc w:val="center"/>
        <w:rPr>
          <w:rFonts w:ascii="Arial" w:hAnsi="Arial" w:cs="Arial"/>
          <w:sz w:val="18"/>
          <w:szCs w:val="18"/>
          <w:lang w:val="cs-CZ"/>
        </w:rPr>
      </w:pPr>
    </w:p>
    <w:p w14:paraId="2D8DE671" w14:textId="77777777" w:rsidR="00000000" w:rsidRDefault="00485C3D">
      <w:pPr>
        <w:pStyle w:val="Zkladntext"/>
        <w:jc w:val="center"/>
        <w:rPr>
          <w:rFonts w:ascii="Arial" w:hAnsi="Arial" w:cs="Arial"/>
          <w:sz w:val="18"/>
          <w:szCs w:val="18"/>
          <w:lang w:val="cs-CZ"/>
        </w:rPr>
      </w:pPr>
    </w:p>
    <w:p w14:paraId="37CE35C6" w14:textId="77777777" w:rsidR="00000000" w:rsidRDefault="00485C3D">
      <w:pPr>
        <w:pStyle w:val="Zkladntext"/>
        <w:jc w:val="center"/>
        <w:rPr>
          <w:rFonts w:ascii="Arial" w:hAnsi="Arial" w:cs="Arial"/>
          <w:sz w:val="18"/>
          <w:szCs w:val="18"/>
          <w:lang w:val="cs-CZ"/>
        </w:rPr>
      </w:pPr>
    </w:p>
    <w:p w14:paraId="7CF1B3A9" w14:textId="77777777" w:rsidR="00000000" w:rsidRDefault="00485C3D">
      <w:pPr>
        <w:pStyle w:val="Zkladntext"/>
        <w:jc w:val="center"/>
        <w:rPr>
          <w:rFonts w:ascii="Arial" w:hAnsi="Arial" w:cs="Arial"/>
          <w:sz w:val="18"/>
          <w:szCs w:val="18"/>
          <w:lang w:val="cs-CZ"/>
        </w:rPr>
      </w:pPr>
    </w:p>
    <w:p w14:paraId="5F864637" w14:textId="77777777" w:rsidR="00000000" w:rsidRDefault="00485C3D">
      <w:pPr>
        <w:pStyle w:val="Zkladntext"/>
        <w:jc w:val="center"/>
        <w:rPr>
          <w:rFonts w:ascii="Arial" w:hAnsi="Arial" w:cs="Arial"/>
          <w:sz w:val="18"/>
          <w:szCs w:val="18"/>
          <w:lang w:val="cs-CZ"/>
        </w:rPr>
      </w:pPr>
    </w:p>
    <w:p w14:paraId="3D409482" w14:textId="77777777" w:rsidR="00000000" w:rsidRDefault="00485C3D">
      <w:pPr>
        <w:pStyle w:val="Zkladntext"/>
        <w:jc w:val="center"/>
        <w:rPr>
          <w:rFonts w:ascii="Arial" w:hAnsi="Arial" w:cs="Arial"/>
          <w:sz w:val="18"/>
          <w:szCs w:val="18"/>
          <w:lang w:val="cs-CZ"/>
        </w:rPr>
      </w:pPr>
    </w:p>
    <w:p w14:paraId="718E019C" w14:textId="77777777" w:rsidR="00000000" w:rsidRDefault="00485C3D">
      <w:pPr>
        <w:pStyle w:val="Zhlav"/>
        <w:shd w:val="clear" w:color="auto" w:fill="E5E5E5"/>
        <w:spacing w:before="120" w:after="120"/>
        <w:rPr>
          <w:rFonts w:ascii="Tahoma" w:hAnsi="Tahoma" w:cs="Tahoma"/>
          <w:sz w:val="18"/>
          <w:szCs w:val="18"/>
        </w:rPr>
      </w:pPr>
      <w:r>
        <w:rPr>
          <w:rFonts w:ascii="Tahoma" w:eastAsia="Tahoma" w:hAnsi="Tahoma" w:cs="Tahoma"/>
          <w:b/>
          <w:caps/>
          <w:sz w:val="20"/>
        </w:rPr>
        <w:lastRenderedPageBreak/>
        <w:t xml:space="preserve"> </w:t>
      </w:r>
      <w:r>
        <w:rPr>
          <w:rFonts w:ascii="Tahoma" w:hAnsi="Tahoma" w:cs="Tahoma"/>
          <w:b/>
          <w:caps/>
          <w:sz w:val="20"/>
        </w:rPr>
        <w:t xml:space="preserve">I. podklady </w:t>
      </w:r>
      <w:proofErr w:type="gramStart"/>
      <w:r>
        <w:rPr>
          <w:rFonts w:ascii="Tahoma" w:hAnsi="Tahoma" w:cs="Tahoma"/>
          <w:b/>
          <w:caps/>
          <w:sz w:val="20"/>
        </w:rPr>
        <w:t>k </w:t>
      </w:r>
      <w:r>
        <w:rPr>
          <w:rFonts w:ascii="Tahoma" w:hAnsi="Tahoma" w:cs="Tahoma"/>
          <w:b/>
          <w:caps/>
          <w:sz w:val="20"/>
        </w:rPr>
        <w:t xml:space="preserve"> provedení</w:t>
      </w:r>
      <w:proofErr w:type="gramEnd"/>
      <w:r>
        <w:rPr>
          <w:rFonts w:ascii="Tahoma" w:hAnsi="Tahoma" w:cs="Tahoma"/>
          <w:b/>
          <w:caps/>
          <w:sz w:val="20"/>
        </w:rPr>
        <w:t xml:space="preserve"> díla</w:t>
      </w:r>
    </w:p>
    <w:p w14:paraId="6FE0BB53" w14:textId="77777777" w:rsidR="00000000" w:rsidRDefault="00485C3D">
      <w:pPr>
        <w:widowControl w:val="0"/>
        <w:numPr>
          <w:ilvl w:val="0"/>
          <w:numId w:val="13"/>
        </w:numPr>
        <w:jc w:val="both"/>
        <w:rPr>
          <w:rFonts w:ascii="Tahoma" w:hAnsi="Tahoma" w:cs="Tahoma"/>
          <w:sz w:val="18"/>
          <w:szCs w:val="18"/>
        </w:rPr>
      </w:pPr>
      <w:r>
        <w:rPr>
          <w:rFonts w:ascii="Tahoma" w:hAnsi="Tahoma" w:cs="Tahoma"/>
          <w:sz w:val="18"/>
          <w:szCs w:val="18"/>
        </w:rPr>
        <w:t>Podklady k provedení díla jsou:</w:t>
      </w:r>
    </w:p>
    <w:p w14:paraId="1B7F5085" w14:textId="77777777" w:rsidR="00000000" w:rsidRDefault="00485C3D">
      <w:pPr>
        <w:widowControl w:val="0"/>
        <w:numPr>
          <w:ilvl w:val="0"/>
          <w:numId w:val="20"/>
        </w:numPr>
        <w:ind w:hanging="218"/>
        <w:jc w:val="both"/>
        <w:rPr>
          <w:rFonts w:ascii="Tahoma" w:eastAsia="Tahoma" w:hAnsi="Tahoma" w:cs="Tahoma"/>
          <w:sz w:val="18"/>
          <w:szCs w:val="18"/>
        </w:rPr>
      </w:pPr>
      <w:r>
        <w:rPr>
          <w:rFonts w:ascii="Tahoma" w:hAnsi="Tahoma" w:cs="Tahoma"/>
          <w:sz w:val="18"/>
          <w:szCs w:val="18"/>
        </w:rPr>
        <w:t xml:space="preserve">nabídka </w:t>
      </w:r>
      <w:proofErr w:type="gramStart"/>
      <w:r>
        <w:rPr>
          <w:rFonts w:ascii="Tahoma" w:hAnsi="Tahoma" w:cs="Tahoma"/>
          <w:sz w:val="18"/>
          <w:szCs w:val="18"/>
        </w:rPr>
        <w:t xml:space="preserve">zhotovitele - </w:t>
      </w:r>
      <w:r>
        <w:rPr>
          <w:rFonts w:ascii="Tahoma" w:hAnsi="Tahoma" w:cs="Tahoma"/>
          <w:sz w:val="18"/>
          <w:szCs w:val="18"/>
        </w:rPr>
        <w:t>rozpočet</w:t>
      </w:r>
      <w:proofErr w:type="gramEnd"/>
      <w:r>
        <w:rPr>
          <w:rFonts w:ascii="Tahoma" w:hAnsi="Tahoma" w:cs="Tahoma"/>
          <w:sz w:val="18"/>
          <w:szCs w:val="18"/>
        </w:rPr>
        <w:t xml:space="preserve"> </w:t>
      </w:r>
      <w:r>
        <w:rPr>
          <w:rFonts w:ascii="Tahoma" w:hAnsi="Tahoma" w:cs="Tahoma"/>
          <w:sz w:val="18"/>
          <w:szCs w:val="18"/>
        </w:rPr>
        <w:t xml:space="preserve">ze dne </w:t>
      </w:r>
      <w:r>
        <w:rPr>
          <w:rFonts w:ascii="Tahoma" w:hAnsi="Tahoma" w:cs="Tahoma"/>
          <w:sz w:val="18"/>
          <w:szCs w:val="18"/>
        </w:rPr>
        <w:t>5</w:t>
      </w:r>
      <w:r>
        <w:rPr>
          <w:rFonts w:ascii="Tahoma" w:hAnsi="Tahoma" w:cs="Tahoma"/>
          <w:sz w:val="18"/>
          <w:szCs w:val="18"/>
        </w:rPr>
        <w:t xml:space="preserve">.5.2021 podaná zhotovitelem na stavební práce s názvem „Stavební úpravy č.p. 226 Nám. </w:t>
      </w:r>
      <w:proofErr w:type="spellStart"/>
      <w:r>
        <w:rPr>
          <w:rFonts w:ascii="Tahoma" w:hAnsi="Tahoma" w:cs="Tahoma"/>
          <w:sz w:val="18"/>
          <w:szCs w:val="18"/>
        </w:rPr>
        <w:t>Jiřiho</w:t>
      </w:r>
      <w:proofErr w:type="spellEnd"/>
      <w:r>
        <w:rPr>
          <w:rFonts w:ascii="Tahoma" w:hAnsi="Tahoma" w:cs="Tahoma"/>
          <w:sz w:val="18"/>
          <w:szCs w:val="18"/>
        </w:rPr>
        <w:t xml:space="preserve"> z Poděbrad Hořice – dálniční policie“ (dále jen „Nabídka“). Součástí nabídky</w:t>
      </w:r>
      <w:r>
        <w:rPr>
          <w:rFonts w:ascii="Tahoma" w:hAnsi="Tahoma" w:cs="Tahoma"/>
          <w:sz w:val="18"/>
          <w:szCs w:val="18"/>
        </w:rPr>
        <w:t xml:space="preserve"> je oceněný soupis prací (výkaz výměr). Tento oceněný výkaz výměr tvoří nedílnou součást této smlouvy (dále jen „Smlouva“) jako její příloha č. 1; </w:t>
      </w:r>
    </w:p>
    <w:p w14:paraId="7E40D169" w14:textId="77777777" w:rsidR="00000000" w:rsidRDefault="00485C3D">
      <w:pPr>
        <w:widowControl w:val="0"/>
        <w:ind w:left="426"/>
        <w:jc w:val="both"/>
        <w:rPr>
          <w:rFonts w:ascii="Tahoma" w:hAnsi="Tahoma" w:cs="Tahoma"/>
          <w:sz w:val="18"/>
          <w:szCs w:val="18"/>
        </w:rPr>
      </w:pPr>
      <w:r>
        <w:rPr>
          <w:rFonts w:ascii="Tahoma" w:eastAsia="Tahoma" w:hAnsi="Tahoma" w:cs="Tahoma"/>
          <w:sz w:val="18"/>
          <w:szCs w:val="18"/>
        </w:rPr>
        <w:t xml:space="preserve"> </w:t>
      </w:r>
    </w:p>
    <w:p w14:paraId="17AE93D8" w14:textId="77777777" w:rsidR="00000000" w:rsidRDefault="00485C3D">
      <w:pPr>
        <w:widowControl w:val="0"/>
        <w:ind w:left="426"/>
        <w:jc w:val="both"/>
        <w:rPr>
          <w:rFonts w:ascii="Tahoma" w:hAnsi="Tahoma" w:cs="Tahoma"/>
          <w:sz w:val="18"/>
          <w:szCs w:val="18"/>
        </w:rPr>
      </w:pPr>
    </w:p>
    <w:p w14:paraId="1F6A921F" w14:textId="77777777" w:rsidR="00000000" w:rsidRDefault="00485C3D">
      <w:pPr>
        <w:pStyle w:val="Zhlav"/>
        <w:shd w:val="clear" w:color="auto" w:fill="E5E5E5"/>
        <w:spacing w:before="120" w:after="120"/>
        <w:rPr>
          <w:rFonts w:ascii="Tahoma" w:hAnsi="Tahoma" w:cs="Tahoma"/>
          <w:sz w:val="18"/>
          <w:szCs w:val="18"/>
        </w:rPr>
      </w:pPr>
      <w:r>
        <w:rPr>
          <w:rFonts w:ascii="Tahoma" w:hAnsi="Tahoma" w:cs="Tahoma"/>
          <w:b/>
          <w:caps/>
          <w:sz w:val="20"/>
        </w:rPr>
        <w:t>II. PŘedmět díla</w:t>
      </w:r>
    </w:p>
    <w:p w14:paraId="56748222" w14:textId="77777777" w:rsidR="00000000" w:rsidRDefault="00485C3D">
      <w:pPr>
        <w:widowControl w:val="0"/>
        <w:numPr>
          <w:ilvl w:val="0"/>
          <w:numId w:val="11"/>
        </w:numPr>
        <w:jc w:val="both"/>
        <w:rPr>
          <w:rFonts w:ascii="Tahoma" w:hAnsi="Tahoma" w:cs="Tahoma"/>
          <w:sz w:val="18"/>
          <w:szCs w:val="18"/>
        </w:rPr>
      </w:pPr>
      <w:r>
        <w:rPr>
          <w:rFonts w:ascii="Tahoma" w:hAnsi="Tahoma" w:cs="Tahoma"/>
          <w:sz w:val="18"/>
          <w:szCs w:val="18"/>
        </w:rPr>
        <w:t>Předmětem díla (dále jen „</w:t>
      </w:r>
      <w:r>
        <w:rPr>
          <w:rFonts w:ascii="Tahoma" w:hAnsi="Tahoma" w:cs="Tahoma"/>
          <w:b/>
          <w:sz w:val="18"/>
          <w:szCs w:val="18"/>
        </w:rPr>
        <w:t>Předmět díla</w:t>
      </w:r>
      <w:r>
        <w:rPr>
          <w:rFonts w:ascii="Tahoma" w:hAnsi="Tahoma" w:cs="Tahoma"/>
          <w:sz w:val="18"/>
          <w:szCs w:val="18"/>
        </w:rPr>
        <w:t>“) je provedení stavby (dále také jako „</w:t>
      </w:r>
      <w:r>
        <w:rPr>
          <w:rFonts w:ascii="Tahoma" w:hAnsi="Tahoma" w:cs="Tahoma"/>
          <w:b/>
          <w:sz w:val="18"/>
          <w:szCs w:val="18"/>
        </w:rPr>
        <w:t>Stavba</w:t>
      </w:r>
      <w:r>
        <w:rPr>
          <w:rFonts w:ascii="Tahoma" w:hAnsi="Tahoma" w:cs="Tahoma"/>
          <w:sz w:val="18"/>
          <w:szCs w:val="18"/>
        </w:rPr>
        <w:t>“) v</w:t>
      </w:r>
      <w:r>
        <w:rPr>
          <w:rFonts w:ascii="Tahoma" w:hAnsi="Tahoma" w:cs="Tahoma"/>
          <w:sz w:val="18"/>
          <w:szCs w:val="18"/>
        </w:rPr>
        <w:t> rozsahu a za podmínek specifikovaných Projektovou dokumentací, Smlouvou a dále v souladu s výchozími podklady specifikovanými v čl. I. Smlouvy, včetně obstarání veškerých prací a zhotovení děl nutných k úplnému dokončení a zprovoznění Stavby, k jehož prov</w:t>
      </w:r>
      <w:r>
        <w:rPr>
          <w:rFonts w:ascii="Tahoma" w:hAnsi="Tahoma" w:cs="Tahoma"/>
          <w:sz w:val="18"/>
          <w:szCs w:val="18"/>
        </w:rPr>
        <w:t xml:space="preserve">edení se za podmínek stanovených Smlouvou zhotovitel zavazuje. </w:t>
      </w:r>
    </w:p>
    <w:p w14:paraId="4EB12825" w14:textId="77777777" w:rsidR="00000000" w:rsidRDefault="00485C3D">
      <w:pPr>
        <w:widowControl w:val="0"/>
        <w:numPr>
          <w:ilvl w:val="0"/>
          <w:numId w:val="11"/>
        </w:numPr>
        <w:jc w:val="both"/>
        <w:rPr>
          <w:rFonts w:ascii="Tahoma" w:hAnsi="Tahoma" w:cs="Tahoma"/>
          <w:sz w:val="18"/>
          <w:szCs w:val="18"/>
        </w:rPr>
      </w:pPr>
      <w:r>
        <w:rPr>
          <w:rFonts w:ascii="Tahoma" w:hAnsi="Tahoma" w:cs="Tahoma"/>
          <w:sz w:val="18"/>
          <w:szCs w:val="18"/>
        </w:rPr>
        <w:t xml:space="preserve">Předmět díla dále zahrnuje provedení všech prací, dodání a zajištění všech činností, služeb, věcí a dodávek, nutných k realizaci </w:t>
      </w:r>
      <w:proofErr w:type="gramStart"/>
      <w:r>
        <w:rPr>
          <w:rFonts w:ascii="Tahoma" w:hAnsi="Tahoma" w:cs="Tahoma"/>
          <w:sz w:val="18"/>
          <w:szCs w:val="18"/>
        </w:rPr>
        <w:t>díla  a</w:t>
      </w:r>
      <w:proofErr w:type="gramEnd"/>
      <w:r>
        <w:rPr>
          <w:rFonts w:ascii="Tahoma" w:hAnsi="Tahoma" w:cs="Tahoma"/>
          <w:sz w:val="18"/>
          <w:szCs w:val="18"/>
        </w:rPr>
        <w:t xml:space="preserve"> to zejména:</w:t>
      </w:r>
    </w:p>
    <w:p w14:paraId="7D5DEC74" w14:textId="77777777" w:rsidR="00000000" w:rsidRDefault="00485C3D">
      <w:pPr>
        <w:widowControl w:val="0"/>
        <w:numPr>
          <w:ilvl w:val="0"/>
          <w:numId w:val="24"/>
        </w:numPr>
        <w:tabs>
          <w:tab w:val="left" w:pos="709"/>
        </w:tabs>
        <w:ind w:left="709" w:hanging="283"/>
        <w:jc w:val="both"/>
        <w:rPr>
          <w:rFonts w:ascii="Tahoma" w:hAnsi="Tahoma" w:cs="Tahoma"/>
          <w:sz w:val="18"/>
          <w:szCs w:val="18"/>
        </w:rPr>
      </w:pPr>
      <w:r>
        <w:rPr>
          <w:rFonts w:ascii="Tahoma" w:hAnsi="Tahoma" w:cs="Tahoma"/>
          <w:sz w:val="18"/>
          <w:szCs w:val="18"/>
        </w:rPr>
        <w:t>zajištění zařízení staveniště, včetně provo</w:t>
      </w:r>
      <w:r>
        <w:rPr>
          <w:rFonts w:ascii="Tahoma" w:hAnsi="Tahoma" w:cs="Tahoma"/>
          <w:sz w:val="18"/>
          <w:szCs w:val="18"/>
        </w:rPr>
        <w:t>zu tohoto staveniště, podle potřeby zhotovitele pro řádné provedení díla včetně likvidace zařízení staveniště,</w:t>
      </w:r>
    </w:p>
    <w:p w14:paraId="17451641" w14:textId="77777777" w:rsidR="00000000" w:rsidRDefault="00485C3D">
      <w:pPr>
        <w:widowControl w:val="0"/>
        <w:numPr>
          <w:ilvl w:val="0"/>
          <w:numId w:val="24"/>
        </w:numPr>
        <w:tabs>
          <w:tab w:val="left" w:pos="709"/>
        </w:tabs>
        <w:ind w:left="709" w:hanging="283"/>
        <w:jc w:val="both"/>
        <w:rPr>
          <w:rFonts w:ascii="Tahoma" w:hAnsi="Tahoma" w:cs="Tahoma"/>
          <w:sz w:val="18"/>
          <w:szCs w:val="18"/>
        </w:rPr>
      </w:pPr>
      <w:r>
        <w:rPr>
          <w:rFonts w:ascii="Tahoma" w:hAnsi="Tahoma" w:cs="Tahoma"/>
          <w:sz w:val="18"/>
          <w:szCs w:val="18"/>
        </w:rPr>
        <w:t>zajištění deponování materiálu pro provedení Předmětu díla, zajištění uložení stavební suti a ekologické likvidace odpadů (dekontaminace) vznikaj</w:t>
      </w:r>
      <w:r>
        <w:rPr>
          <w:rFonts w:ascii="Tahoma" w:hAnsi="Tahoma" w:cs="Tahoma"/>
          <w:sz w:val="18"/>
          <w:szCs w:val="18"/>
        </w:rPr>
        <w:t xml:space="preserve">ících při provádění Předmětu díla a doložení dokladů o této likvidaci, včetně úhrady poplatků za toto uložení, likvidaci a dopravu; </w:t>
      </w:r>
    </w:p>
    <w:p w14:paraId="507375AF" w14:textId="77777777" w:rsidR="00000000" w:rsidRDefault="00485C3D">
      <w:pPr>
        <w:widowControl w:val="0"/>
        <w:numPr>
          <w:ilvl w:val="0"/>
          <w:numId w:val="24"/>
        </w:numPr>
        <w:tabs>
          <w:tab w:val="left" w:pos="709"/>
        </w:tabs>
        <w:ind w:left="709" w:hanging="283"/>
        <w:jc w:val="both"/>
        <w:rPr>
          <w:rFonts w:ascii="Tahoma" w:hAnsi="Tahoma" w:cs="Tahoma"/>
          <w:sz w:val="18"/>
          <w:szCs w:val="18"/>
        </w:rPr>
      </w:pPr>
      <w:r>
        <w:rPr>
          <w:rFonts w:ascii="Tahoma" w:hAnsi="Tahoma" w:cs="Tahoma"/>
          <w:sz w:val="18"/>
          <w:szCs w:val="18"/>
        </w:rPr>
        <w:t>uvedení pozemků, komunikací, objektů či zařízení dotčených prováděním Předmětu díla do původního stavu, úklid prostor dotče</w:t>
      </w:r>
      <w:r>
        <w:rPr>
          <w:rFonts w:ascii="Tahoma" w:hAnsi="Tahoma" w:cs="Tahoma"/>
          <w:sz w:val="18"/>
          <w:szCs w:val="18"/>
        </w:rPr>
        <w:t>ných při provádění Předmětu díla, to vše současně s dokončením Předmětu díla; O vyrovnání nároků bude nejpozději k předání stavby pořízen zápis do stavebního deníku.</w:t>
      </w:r>
    </w:p>
    <w:p w14:paraId="78768BA5" w14:textId="77777777" w:rsidR="00000000" w:rsidRDefault="00485C3D">
      <w:pPr>
        <w:widowControl w:val="0"/>
        <w:numPr>
          <w:ilvl w:val="0"/>
          <w:numId w:val="24"/>
        </w:numPr>
        <w:tabs>
          <w:tab w:val="left" w:pos="709"/>
        </w:tabs>
        <w:ind w:left="709" w:hanging="283"/>
        <w:jc w:val="both"/>
        <w:rPr>
          <w:rFonts w:ascii="Tahoma" w:hAnsi="Tahoma" w:cs="Tahoma"/>
          <w:sz w:val="18"/>
          <w:szCs w:val="18"/>
        </w:rPr>
      </w:pPr>
      <w:r>
        <w:rPr>
          <w:rFonts w:ascii="Tahoma" w:hAnsi="Tahoma" w:cs="Tahoma"/>
          <w:sz w:val="18"/>
          <w:szCs w:val="18"/>
        </w:rPr>
        <w:t>dodání dokladové části k přejímce díla (seznam dokladů, revize, atesty, protokoly o proved</w:t>
      </w:r>
      <w:r>
        <w:rPr>
          <w:rFonts w:ascii="Tahoma" w:hAnsi="Tahoma" w:cs="Tahoma"/>
          <w:sz w:val="18"/>
          <w:szCs w:val="18"/>
        </w:rPr>
        <w:t>ených zkouškách, prohlášení o vlastnostech, stavební deník apod.)</w:t>
      </w:r>
    </w:p>
    <w:p w14:paraId="76D8274F" w14:textId="77777777" w:rsidR="00000000" w:rsidRDefault="00485C3D">
      <w:pPr>
        <w:widowControl w:val="0"/>
        <w:numPr>
          <w:ilvl w:val="0"/>
          <w:numId w:val="24"/>
        </w:numPr>
        <w:tabs>
          <w:tab w:val="left" w:pos="709"/>
        </w:tabs>
        <w:ind w:left="709" w:hanging="283"/>
        <w:jc w:val="both"/>
        <w:rPr>
          <w:rFonts w:ascii="Tahoma" w:hAnsi="Tahoma" w:cs="Tahoma"/>
          <w:sz w:val="18"/>
          <w:szCs w:val="18"/>
        </w:rPr>
      </w:pPr>
      <w:r>
        <w:rPr>
          <w:rFonts w:ascii="Tahoma" w:hAnsi="Tahoma" w:cs="Tahoma"/>
          <w:sz w:val="18"/>
          <w:szCs w:val="18"/>
        </w:rPr>
        <w:t>zajištění všech činností souvisejících s individuálním, komplexním vyzkoušením technických zařízení, a Stavby před jejím předáním objednateli.</w:t>
      </w:r>
    </w:p>
    <w:p w14:paraId="5D68F0F7" w14:textId="77777777" w:rsidR="00000000" w:rsidRDefault="00485C3D">
      <w:pPr>
        <w:widowControl w:val="0"/>
        <w:numPr>
          <w:ilvl w:val="0"/>
          <w:numId w:val="11"/>
        </w:numPr>
        <w:jc w:val="both"/>
        <w:rPr>
          <w:rFonts w:ascii="Tahoma" w:hAnsi="Tahoma" w:cs="Tahoma"/>
          <w:sz w:val="18"/>
          <w:szCs w:val="18"/>
        </w:rPr>
      </w:pPr>
      <w:r>
        <w:rPr>
          <w:rFonts w:ascii="Tahoma" w:hAnsi="Tahoma" w:cs="Tahoma"/>
          <w:sz w:val="18"/>
          <w:szCs w:val="18"/>
        </w:rPr>
        <w:t>Veškerý materiál k provedení Předmětu díla je s</w:t>
      </w:r>
      <w:r>
        <w:rPr>
          <w:rFonts w:ascii="Tahoma" w:hAnsi="Tahoma" w:cs="Tahoma"/>
          <w:sz w:val="18"/>
          <w:szCs w:val="18"/>
        </w:rPr>
        <w:t xml:space="preserve">pecifikován ve výkazu výměr – </w:t>
      </w:r>
      <w:r>
        <w:rPr>
          <w:rFonts w:ascii="Tahoma" w:hAnsi="Tahoma" w:cs="Tahoma"/>
          <w:sz w:val="18"/>
          <w:szCs w:val="18"/>
        </w:rPr>
        <w:t>rozpočtu.</w:t>
      </w:r>
      <w:r>
        <w:rPr>
          <w:rFonts w:ascii="Tahoma" w:hAnsi="Tahoma" w:cs="Tahoma"/>
          <w:sz w:val="18"/>
          <w:szCs w:val="18"/>
        </w:rPr>
        <w:t xml:space="preserve"> </w:t>
      </w:r>
    </w:p>
    <w:p w14:paraId="1DF129E5" w14:textId="77777777" w:rsidR="00000000" w:rsidRDefault="00485C3D">
      <w:pPr>
        <w:widowControl w:val="0"/>
        <w:numPr>
          <w:ilvl w:val="0"/>
          <w:numId w:val="11"/>
        </w:numPr>
        <w:jc w:val="both"/>
        <w:rPr>
          <w:rFonts w:ascii="Tahoma" w:hAnsi="Tahoma" w:cs="Tahoma"/>
          <w:sz w:val="18"/>
          <w:szCs w:val="18"/>
        </w:rPr>
      </w:pPr>
      <w:r>
        <w:rPr>
          <w:rFonts w:ascii="Tahoma" w:hAnsi="Tahoma" w:cs="Tahoma"/>
          <w:sz w:val="18"/>
          <w:szCs w:val="18"/>
        </w:rPr>
        <w:t>Vyskytne-li se při provádění Předmětu díla potřeba rozšířit nebo zúžit rozsah Předmětu díla předpokládaný Smlouvou, zejména v důsledku podstatné změny okolností při provádění Předmětu díla, odborného posouzení ze st</w:t>
      </w:r>
      <w:r>
        <w:rPr>
          <w:rFonts w:ascii="Tahoma" w:hAnsi="Tahoma" w:cs="Tahoma"/>
          <w:sz w:val="18"/>
          <w:szCs w:val="18"/>
        </w:rPr>
        <w:t>rany zhotovitele potvrzeného projektantem, popř. TDO nebo v důsledku vad projektu, předloží zhotovitel objednateli soupis navrhovaných změn včetně jejich ocenění objednateli k odsouhlasení. Teprve po odsouhlasení má zhotovitel právo na realizaci těchto změ</w:t>
      </w:r>
      <w:r>
        <w:rPr>
          <w:rFonts w:ascii="Tahoma" w:hAnsi="Tahoma" w:cs="Tahoma"/>
          <w:sz w:val="18"/>
          <w:szCs w:val="18"/>
        </w:rPr>
        <w:t xml:space="preserve">n. Teprve po projednání Dodatkem ke Smlouvě má zhotovitel nárok na jeho úhradu v odpovídající výši. Pokud tak zhotovitel neučiní před realizací prací, má se za to, že práce a dodávky jím realizované byly v Předmětu díla a v jeho ceně zahrnuty. </w:t>
      </w:r>
    </w:p>
    <w:p w14:paraId="47E0FAD3" w14:textId="77777777" w:rsidR="00000000" w:rsidRDefault="00485C3D">
      <w:pPr>
        <w:widowControl w:val="0"/>
        <w:numPr>
          <w:ilvl w:val="0"/>
          <w:numId w:val="11"/>
        </w:numPr>
        <w:jc w:val="both"/>
        <w:rPr>
          <w:rFonts w:ascii="Tahoma" w:hAnsi="Tahoma" w:cs="Tahoma"/>
          <w:sz w:val="18"/>
          <w:szCs w:val="18"/>
        </w:rPr>
      </w:pPr>
      <w:r>
        <w:rPr>
          <w:rFonts w:ascii="Tahoma" w:hAnsi="Tahoma" w:cs="Tahoma"/>
          <w:sz w:val="18"/>
          <w:szCs w:val="18"/>
        </w:rPr>
        <w:t xml:space="preserve">Objednatel </w:t>
      </w:r>
      <w:r>
        <w:rPr>
          <w:rFonts w:ascii="Tahoma" w:hAnsi="Tahoma" w:cs="Tahoma"/>
          <w:sz w:val="18"/>
          <w:szCs w:val="18"/>
        </w:rPr>
        <w:t>je oprávněn kdykoliv v průběhu provádění díla rozšířit nebo zúžit rozsah Předmětu díla, předpokládaný Smlouvou. Soupis objednatelem navrhovaných změn objednatel předá zhotoviteli, který jej ocení v souladu s </w:t>
      </w:r>
      <w:proofErr w:type="spellStart"/>
      <w:r>
        <w:rPr>
          <w:rFonts w:ascii="Tahoma" w:hAnsi="Tahoma" w:cs="Tahoma"/>
          <w:sz w:val="18"/>
          <w:szCs w:val="18"/>
        </w:rPr>
        <w:t>ust</w:t>
      </w:r>
      <w:proofErr w:type="spellEnd"/>
      <w:r>
        <w:rPr>
          <w:rFonts w:ascii="Tahoma" w:hAnsi="Tahoma" w:cs="Tahoma"/>
          <w:sz w:val="18"/>
          <w:szCs w:val="18"/>
        </w:rPr>
        <w:t>. čl. IV. odst. 8 této Smlouvy.</w:t>
      </w:r>
    </w:p>
    <w:p w14:paraId="1D03592E" w14:textId="77777777" w:rsidR="00000000" w:rsidRDefault="00485C3D">
      <w:pPr>
        <w:widowControl w:val="0"/>
        <w:numPr>
          <w:ilvl w:val="0"/>
          <w:numId w:val="11"/>
        </w:numPr>
        <w:jc w:val="both"/>
        <w:rPr>
          <w:rFonts w:ascii="Tahoma" w:hAnsi="Tahoma" w:cs="Tahoma"/>
          <w:sz w:val="18"/>
          <w:szCs w:val="18"/>
        </w:rPr>
      </w:pPr>
      <w:r>
        <w:rPr>
          <w:rFonts w:ascii="Tahoma" w:hAnsi="Tahoma" w:cs="Tahoma"/>
          <w:sz w:val="18"/>
          <w:szCs w:val="18"/>
        </w:rPr>
        <w:t>Objednatel si</w:t>
      </w:r>
      <w:r>
        <w:rPr>
          <w:rFonts w:ascii="Tahoma" w:hAnsi="Tahoma" w:cs="Tahoma"/>
          <w:sz w:val="18"/>
          <w:szCs w:val="18"/>
        </w:rPr>
        <w:t xml:space="preserve"> vyhrazuje právo odsouhlasit použité materiály, povrchové úpravy, vzorky vybavení a zařízení, nejsou-li v Projektové dokumentaci definovány konkrétně nebo nejsou-li uvedeny v Knize standardů. Zhotovitel předloží před zahájením plnění prohlášení o vlastnost</w:t>
      </w:r>
      <w:r>
        <w:rPr>
          <w:rFonts w:ascii="Tahoma" w:hAnsi="Tahoma" w:cs="Tahoma"/>
          <w:sz w:val="18"/>
          <w:szCs w:val="18"/>
        </w:rPr>
        <w:t>ech, resp. technické listy, výrobně technickou dokumentaci k požadovaným dodávkám zařízení nebo výrobků.</w:t>
      </w:r>
    </w:p>
    <w:p w14:paraId="2480FC19" w14:textId="77777777" w:rsidR="00000000" w:rsidRDefault="00485C3D">
      <w:pPr>
        <w:widowControl w:val="0"/>
        <w:numPr>
          <w:ilvl w:val="0"/>
          <w:numId w:val="11"/>
        </w:numPr>
        <w:jc w:val="both"/>
        <w:rPr>
          <w:rFonts w:ascii="Tahoma" w:hAnsi="Tahoma" w:cs="Tahoma"/>
          <w:sz w:val="18"/>
          <w:szCs w:val="18"/>
        </w:rPr>
      </w:pPr>
      <w:r>
        <w:rPr>
          <w:rFonts w:ascii="Tahoma" w:hAnsi="Tahoma" w:cs="Tahoma"/>
          <w:sz w:val="18"/>
          <w:szCs w:val="18"/>
        </w:rPr>
        <w:t>Zhotovitel se zavazuje provést Předmět díla vlastním jménem, na vlastní náklady a na vlastní odpovědnost.</w:t>
      </w:r>
    </w:p>
    <w:p w14:paraId="03542261" w14:textId="77777777" w:rsidR="00000000" w:rsidRDefault="00485C3D">
      <w:pPr>
        <w:widowControl w:val="0"/>
        <w:numPr>
          <w:ilvl w:val="0"/>
          <w:numId w:val="11"/>
        </w:numPr>
        <w:jc w:val="both"/>
        <w:rPr>
          <w:rFonts w:ascii="Tahoma" w:hAnsi="Tahoma" w:cs="Tahoma"/>
          <w:sz w:val="18"/>
          <w:szCs w:val="18"/>
        </w:rPr>
      </w:pPr>
      <w:r>
        <w:rPr>
          <w:rFonts w:ascii="Tahoma" w:hAnsi="Tahoma" w:cs="Tahoma"/>
          <w:sz w:val="18"/>
          <w:szCs w:val="18"/>
        </w:rPr>
        <w:t>Zhotovitel a jeho případní poddodavatelé se z</w:t>
      </w:r>
      <w:r>
        <w:rPr>
          <w:rFonts w:ascii="Tahoma" w:hAnsi="Tahoma" w:cs="Tahoma"/>
          <w:sz w:val="18"/>
          <w:szCs w:val="18"/>
        </w:rPr>
        <w:t>avazují, že při přípravě a realizaci stavby budou spolupracovat v součinnosti s koordinátorem BOZP dle §14, odst. 4 zákona č. 309/2006 Sb.</w:t>
      </w:r>
    </w:p>
    <w:p w14:paraId="4DB787CE" w14:textId="77777777" w:rsidR="00000000" w:rsidRDefault="00485C3D">
      <w:pPr>
        <w:widowControl w:val="0"/>
        <w:ind w:left="360"/>
        <w:jc w:val="both"/>
        <w:rPr>
          <w:rFonts w:ascii="Tahoma" w:hAnsi="Tahoma" w:cs="Tahoma"/>
          <w:sz w:val="18"/>
          <w:szCs w:val="18"/>
        </w:rPr>
      </w:pPr>
    </w:p>
    <w:p w14:paraId="14E1B5E5" w14:textId="77777777" w:rsidR="00000000" w:rsidRDefault="00485C3D">
      <w:pPr>
        <w:pStyle w:val="Zhlav"/>
        <w:shd w:val="clear" w:color="auto" w:fill="E5E5E5"/>
        <w:spacing w:before="120" w:after="120"/>
        <w:rPr>
          <w:rFonts w:ascii="Tahoma" w:hAnsi="Tahoma" w:cs="Tahoma"/>
          <w:sz w:val="18"/>
          <w:szCs w:val="18"/>
        </w:rPr>
      </w:pPr>
      <w:r>
        <w:rPr>
          <w:rFonts w:ascii="Tahoma" w:eastAsia="Tahoma" w:hAnsi="Tahoma" w:cs="Tahoma"/>
          <w:sz w:val="18"/>
          <w:szCs w:val="18"/>
        </w:rPr>
        <w:t xml:space="preserve">  </w:t>
      </w:r>
      <w:r>
        <w:rPr>
          <w:rFonts w:ascii="Tahoma" w:hAnsi="Tahoma" w:cs="Tahoma"/>
          <w:b/>
          <w:caps/>
          <w:sz w:val="20"/>
        </w:rPr>
        <w:t>III. TERMÍNY PLNĚNÍ</w:t>
      </w:r>
    </w:p>
    <w:p w14:paraId="320BC452" w14:textId="77777777" w:rsidR="00000000" w:rsidRDefault="00485C3D">
      <w:pPr>
        <w:widowControl w:val="0"/>
        <w:numPr>
          <w:ilvl w:val="0"/>
          <w:numId w:val="18"/>
        </w:numPr>
        <w:jc w:val="both"/>
        <w:rPr>
          <w:rFonts w:ascii="Tahoma" w:hAnsi="Tahoma" w:cs="Tahoma"/>
          <w:sz w:val="18"/>
          <w:szCs w:val="18"/>
        </w:rPr>
      </w:pPr>
      <w:r>
        <w:rPr>
          <w:rFonts w:ascii="Tahoma" w:hAnsi="Tahoma" w:cs="Tahoma"/>
          <w:sz w:val="18"/>
          <w:szCs w:val="18"/>
        </w:rPr>
        <w:t>Předmět díla, specifikovaný v čl. II. Smlouvy, bude proveden v následujících termínech:</w:t>
      </w:r>
    </w:p>
    <w:p w14:paraId="08774520" w14:textId="77777777" w:rsidR="00000000" w:rsidRDefault="00485C3D">
      <w:pPr>
        <w:widowControl w:val="0"/>
        <w:numPr>
          <w:ilvl w:val="0"/>
          <w:numId w:val="26"/>
        </w:numPr>
        <w:tabs>
          <w:tab w:val="left" w:pos="709"/>
        </w:tabs>
        <w:ind w:left="709" w:hanging="283"/>
        <w:jc w:val="both"/>
        <w:rPr>
          <w:rFonts w:ascii="Tahoma" w:hAnsi="Tahoma" w:cs="Tahoma"/>
          <w:sz w:val="18"/>
          <w:szCs w:val="18"/>
        </w:rPr>
      </w:pPr>
      <w:r>
        <w:rPr>
          <w:rFonts w:ascii="Tahoma" w:hAnsi="Tahoma" w:cs="Tahoma"/>
          <w:sz w:val="18"/>
          <w:szCs w:val="18"/>
        </w:rPr>
        <w:t>Zaháje</w:t>
      </w:r>
      <w:r>
        <w:rPr>
          <w:rFonts w:ascii="Tahoma" w:hAnsi="Tahoma" w:cs="Tahoma"/>
          <w:sz w:val="18"/>
          <w:szCs w:val="18"/>
        </w:rPr>
        <w:t>ní plnění Předmětu díla:</w:t>
      </w:r>
      <w:r>
        <w:rPr>
          <w:rFonts w:ascii="Tahoma" w:hAnsi="Tahoma" w:cs="Tahoma"/>
          <w:sz w:val="18"/>
          <w:szCs w:val="18"/>
        </w:rPr>
        <w:t xml:space="preserve"> </w:t>
      </w:r>
      <w:r>
        <w:rPr>
          <w:rFonts w:ascii="Tahoma" w:hAnsi="Tahoma" w:cs="Tahoma"/>
          <w:sz w:val="18"/>
          <w:szCs w:val="18"/>
        </w:rPr>
        <w:t>červen 2021</w:t>
      </w:r>
    </w:p>
    <w:p w14:paraId="62A38D1A" w14:textId="77777777" w:rsidR="00000000" w:rsidRDefault="00485C3D">
      <w:pPr>
        <w:widowControl w:val="0"/>
        <w:ind w:left="993"/>
        <w:jc w:val="both"/>
        <w:rPr>
          <w:rFonts w:ascii="Tahoma" w:hAnsi="Tahoma" w:cs="Tahoma"/>
          <w:sz w:val="18"/>
          <w:szCs w:val="18"/>
        </w:rPr>
      </w:pPr>
      <w:r>
        <w:rPr>
          <w:rFonts w:ascii="Tahoma" w:hAnsi="Tahoma" w:cs="Tahoma"/>
          <w:sz w:val="18"/>
          <w:szCs w:val="18"/>
        </w:rPr>
        <w:t>- jedná se o dobu předání a převzetí staveniště zhotoviteli a dobu zahájení stavebních prací ve smyslu vyhlášky 231/2012 Sb.;</w:t>
      </w:r>
    </w:p>
    <w:p w14:paraId="37690C4B" w14:textId="77777777" w:rsidR="00000000" w:rsidRDefault="00485C3D">
      <w:pPr>
        <w:widowControl w:val="0"/>
        <w:numPr>
          <w:ilvl w:val="0"/>
          <w:numId w:val="26"/>
        </w:numPr>
        <w:tabs>
          <w:tab w:val="left" w:pos="709"/>
        </w:tabs>
        <w:ind w:left="709" w:hanging="283"/>
        <w:jc w:val="both"/>
        <w:rPr>
          <w:rFonts w:ascii="Tahoma" w:hAnsi="Tahoma" w:cs="Tahoma"/>
          <w:sz w:val="18"/>
          <w:szCs w:val="18"/>
        </w:rPr>
      </w:pPr>
      <w:r>
        <w:rPr>
          <w:rFonts w:ascii="Tahoma" w:hAnsi="Tahoma" w:cs="Tahoma"/>
          <w:sz w:val="18"/>
          <w:szCs w:val="18"/>
        </w:rPr>
        <w:t xml:space="preserve">Termín předání a převzetí provedeného, a ukončeného Předmětu díla: </w:t>
      </w:r>
      <w:r>
        <w:rPr>
          <w:rFonts w:ascii="Tahoma" w:hAnsi="Tahoma" w:cs="Tahoma"/>
          <w:sz w:val="18"/>
          <w:szCs w:val="18"/>
        </w:rPr>
        <w:t>20.8.2021.</w:t>
      </w:r>
    </w:p>
    <w:p w14:paraId="540957A9" w14:textId="77777777" w:rsidR="00000000" w:rsidRDefault="00485C3D">
      <w:pPr>
        <w:widowControl w:val="0"/>
        <w:ind w:left="993"/>
        <w:jc w:val="both"/>
        <w:rPr>
          <w:rFonts w:ascii="Tahoma" w:hAnsi="Tahoma" w:cs="Tahoma"/>
          <w:sz w:val="18"/>
          <w:szCs w:val="18"/>
        </w:rPr>
      </w:pPr>
      <w:r>
        <w:rPr>
          <w:rFonts w:ascii="Tahoma" w:hAnsi="Tahoma" w:cs="Tahoma"/>
          <w:sz w:val="18"/>
          <w:szCs w:val="18"/>
        </w:rPr>
        <w:t>- jedná se o lh</w:t>
      </w:r>
      <w:r>
        <w:rPr>
          <w:rFonts w:ascii="Tahoma" w:hAnsi="Tahoma" w:cs="Tahoma"/>
          <w:sz w:val="18"/>
          <w:szCs w:val="18"/>
        </w:rPr>
        <w:t>ůtu pro dokončení stavebních prací a lhůtu pro předání a převzetí díla objednatelem ve smyslu vyhlášky 231/2012 Sb.</w:t>
      </w:r>
    </w:p>
    <w:p w14:paraId="0574D400" w14:textId="77777777" w:rsidR="00000000" w:rsidRDefault="00485C3D">
      <w:pPr>
        <w:widowControl w:val="0"/>
        <w:ind w:left="993"/>
        <w:jc w:val="both"/>
        <w:rPr>
          <w:rFonts w:ascii="Tahoma" w:hAnsi="Tahoma" w:cs="Tahoma"/>
          <w:sz w:val="18"/>
          <w:szCs w:val="18"/>
        </w:rPr>
      </w:pPr>
    </w:p>
    <w:p w14:paraId="6DF5C329" w14:textId="77777777" w:rsidR="00000000" w:rsidRDefault="00485C3D">
      <w:pPr>
        <w:widowControl w:val="0"/>
        <w:numPr>
          <w:ilvl w:val="0"/>
          <w:numId w:val="18"/>
        </w:numPr>
        <w:jc w:val="both"/>
        <w:rPr>
          <w:rFonts w:ascii="Tahoma" w:hAnsi="Tahoma" w:cs="Tahoma"/>
          <w:sz w:val="18"/>
          <w:szCs w:val="18"/>
        </w:rPr>
      </w:pPr>
      <w:r>
        <w:rPr>
          <w:rFonts w:ascii="Tahoma" w:hAnsi="Tahoma" w:cs="Tahoma"/>
          <w:sz w:val="18"/>
          <w:szCs w:val="18"/>
        </w:rPr>
        <w:t xml:space="preserve">Dodržení termínů při plnění Předmětu díla ze strany zhotovitele je závislé na poskytnutí součinnosti ze strany objednatele, dohodnutého v </w:t>
      </w:r>
      <w:proofErr w:type="spellStart"/>
      <w:r>
        <w:rPr>
          <w:rFonts w:ascii="Tahoma" w:hAnsi="Tahoma" w:cs="Tahoma"/>
          <w:sz w:val="18"/>
          <w:szCs w:val="18"/>
        </w:rPr>
        <w:t>u</w:t>
      </w:r>
      <w:r>
        <w:rPr>
          <w:rFonts w:ascii="Tahoma" w:hAnsi="Tahoma" w:cs="Tahoma"/>
          <w:sz w:val="18"/>
          <w:szCs w:val="18"/>
        </w:rPr>
        <w:t>st</w:t>
      </w:r>
      <w:proofErr w:type="spellEnd"/>
      <w:r>
        <w:rPr>
          <w:rFonts w:ascii="Tahoma" w:hAnsi="Tahoma" w:cs="Tahoma"/>
          <w:sz w:val="18"/>
          <w:szCs w:val="18"/>
        </w:rPr>
        <w:t xml:space="preserve">. čl. VI. Smlouvy. Po dobu prodlení objednatele s poskytnutím součinnosti dle </w:t>
      </w:r>
      <w:proofErr w:type="spellStart"/>
      <w:r>
        <w:rPr>
          <w:rFonts w:ascii="Tahoma" w:hAnsi="Tahoma" w:cs="Tahoma"/>
          <w:sz w:val="18"/>
          <w:szCs w:val="18"/>
        </w:rPr>
        <w:t>ust</w:t>
      </w:r>
      <w:proofErr w:type="spellEnd"/>
      <w:r>
        <w:rPr>
          <w:rFonts w:ascii="Tahoma" w:hAnsi="Tahoma" w:cs="Tahoma"/>
          <w:sz w:val="18"/>
          <w:szCs w:val="18"/>
        </w:rPr>
        <w:t>. čl. VI. Smlouvy, není zhotovitel v prodlení se splněním závazku.</w:t>
      </w:r>
    </w:p>
    <w:p w14:paraId="084D00D2" w14:textId="77777777" w:rsidR="00000000" w:rsidRDefault="00485C3D">
      <w:pPr>
        <w:widowControl w:val="0"/>
        <w:numPr>
          <w:ilvl w:val="0"/>
          <w:numId w:val="18"/>
        </w:numPr>
        <w:jc w:val="both"/>
        <w:rPr>
          <w:rFonts w:ascii="Tahoma" w:hAnsi="Tahoma" w:cs="Tahoma"/>
          <w:sz w:val="18"/>
          <w:szCs w:val="18"/>
        </w:rPr>
      </w:pPr>
      <w:r>
        <w:rPr>
          <w:rFonts w:ascii="Tahoma" w:hAnsi="Tahoma" w:cs="Tahoma"/>
          <w:sz w:val="18"/>
          <w:szCs w:val="18"/>
        </w:rPr>
        <w:t>Zhotovitel je oprávněn provést Předmět díla i před stanoveným termínem uvedeným v odst. 1. tohoto článku a</w:t>
      </w:r>
      <w:r>
        <w:rPr>
          <w:rFonts w:ascii="Tahoma" w:hAnsi="Tahoma" w:cs="Tahoma"/>
          <w:sz w:val="18"/>
          <w:szCs w:val="18"/>
        </w:rPr>
        <w:t xml:space="preserve"> objednatel se zavazuje řádně provedené a bezvadné dílo převzít i v dřívějším termínu. </w:t>
      </w:r>
    </w:p>
    <w:p w14:paraId="0D2534C2" w14:textId="77777777" w:rsidR="00000000" w:rsidRDefault="00485C3D">
      <w:pPr>
        <w:widowControl w:val="0"/>
        <w:numPr>
          <w:ilvl w:val="0"/>
          <w:numId w:val="18"/>
        </w:numPr>
        <w:jc w:val="both"/>
        <w:rPr>
          <w:rFonts w:ascii="Tahoma" w:hAnsi="Tahoma" w:cs="Tahoma"/>
          <w:sz w:val="18"/>
          <w:szCs w:val="18"/>
        </w:rPr>
      </w:pPr>
      <w:r>
        <w:rPr>
          <w:rFonts w:ascii="Tahoma" w:hAnsi="Tahoma" w:cs="Tahoma"/>
          <w:sz w:val="18"/>
          <w:szCs w:val="18"/>
        </w:rPr>
        <w:t xml:space="preserve">V případě, že v průběhu provádění Předmětu díla vyvstanou od třetích osob, specifické požadavky pro </w:t>
      </w:r>
      <w:r>
        <w:rPr>
          <w:rFonts w:ascii="Tahoma" w:hAnsi="Tahoma" w:cs="Tahoma"/>
          <w:sz w:val="18"/>
          <w:szCs w:val="18"/>
        </w:rPr>
        <w:lastRenderedPageBreak/>
        <w:t xml:space="preserve">provedení Předmětu díla, které nebyly známy v době uzavření Smlouvy </w:t>
      </w:r>
      <w:r>
        <w:rPr>
          <w:rFonts w:ascii="Tahoma" w:hAnsi="Tahoma" w:cs="Tahoma"/>
          <w:sz w:val="18"/>
          <w:szCs w:val="18"/>
        </w:rPr>
        <w:t xml:space="preserve">a které současně budou mít vliv na provedení Předmětu díla v termínu sjednaném Smlouvou, dohodnou se smluvní strany na změně termínu uvedeném </w:t>
      </w:r>
      <w:proofErr w:type="gramStart"/>
      <w:r>
        <w:rPr>
          <w:rFonts w:ascii="Tahoma" w:hAnsi="Tahoma" w:cs="Tahoma"/>
          <w:sz w:val="18"/>
          <w:szCs w:val="18"/>
        </w:rPr>
        <w:t>v  odst.</w:t>
      </w:r>
      <w:proofErr w:type="gramEnd"/>
      <w:r>
        <w:rPr>
          <w:rFonts w:ascii="Tahoma" w:hAnsi="Tahoma" w:cs="Tahoma"/>
          <w:sz w:val="18"/>
          <w:szCs w:val="18"/>
        </w:rPr>
        <w:t xml:space="preserve"> 1. tohoto článku.</w:t>
      </w:r>
    </w:p>
    <w:p w14:paraId="6765C05B" w14:textId="77777777" w:rsidR="00000000" w:rsidRDefault="00485C3D">
      <w:pPr>
        <w:widowControl w:val="0"/>
        <w:numPr>
          <w:ilvl w:val="0"/>
          <w:numId w:val="18"/>
        </w:numPr>
        <w:jc w:val="both"/>
        <w:rPr>
          <w:rFonts w:ascii="Tahoma" w:hAnsi="Tahoma" w:cs="Tahoma"/>
          <w:sz w:val="18"/>
          <w:szCs w:val="18"/>
        </w:rPr>
      </w:pPr>
      <w:r>
        <w:rPr>
          <w:rFonts w:ascii="Tahoma" w:hAnsi="Tahoma" w:cs="Tahoma"/>
          <w:sz w:val="18"/>
          <w:szCs w:val="18"/>
        </w:rPr>
        <w:t>Termíny plnění mohou být měněny pouze písemnými dodatky ke Smlouvě.</w:t>
      </w:r>
    </w:p>
    <w:p w14:paraId="459140A5" w14:textId="77777777" w:rsidR="00000000" w:rsidRDefault="00485C3D">
      <w:pPr>
        <w:widowControl w:val="0"/>
        <w:ind w:left="360"/>
        <w:jc w:val="both"/>
        <w:rPr>
          <w:rFonts w:ascii="Tahoma" w:hAnsi="Tahoma" w:cs="Tahoma"/>
          <w:sz w:val="18"/>
          <w:szCs w:val="18"/>
        </w:rPr>
      </w:pPr>
    </w:p>
    <w:p w14:paraId="7069CEC2" w14:textId="77777777" w:rsidR="00000000" w:rsidRDefault="00485C3D">
      <w:pPr>
        <w:pStyle w:val="Zhlav"/>
        <w:shd w:val="clear" w:color="auto" w:fill="E5E5E5"/>
        <w:spacing w:before="120" w:after="120"/>
        <w:rPr>
          <w:rFonts w:ascii="Tahoma" w:hAnsi="Tahoma" w:cs="Tahoma"/>
          <w:sz w:val="18"/>
          <w:szCs w:val="18"/>
        </w:rPr>
      </w:pPr>
      <w:r>
        <w:rPr>
          <w:rFonts w:ascii="Tahoma" w:hAnsi="Tahoma" w:cs="Tahoma"/>
          <w:b/>
          <w:caps/>
          <w:sz w:val="20"/>
        </w:rPr>
        <w:t>IV. Cena díla</w:t>
      </w:r>
    </w:p>
    <w:p w14:paraId="262DD9FF" w14:textId="77777777" w:rsidR="00000000" w:rsidRDefault="00485C3D">
      <w:pPr>
        <w:widowControl w:val="0"/>
        <w:numPr>
          <w:ilvl w:val="0"/>
          <w:numId w:val="2"/>
        </w:numPr>
        <w:jc w:val="both"/>
        <w:rPr>
          <w:rFonts w:ascii="Tahoma" w:hAnsi="Tahoma" w:cs="Tahoma"/>
          <w:sz w:val="18"/>
          <w:szCs w:val="18"/>
        </w:rPr>
      </w:pPr>
      <w:r>
        <w:rPr>
          <w:rFonts w:ascii="Tahoma" w:hAnsi="Tahoma" w:cs="Tahoma"/>
          <w:sz w:val="18"/>
          <w:szCs w:val="18"/>
        </w:rPr>
        <w:t>Cena</w:t>
      </w:r>
      <w:r>
        <w:rPr>
          <w:rFonts w:ascii="Tahoma" w:hAnsi="Tahoma" w:cs="Tahoma"/>
          <w:sz w:val="18"/>
          <w:szCs w:val="18"/>
        </w:rPr>
        <w:t xml:space="preserve"> za provedení Předmětu díla je stanovena v souladu s Nabídkou zhotovitele a je v členění:</w:t>
      </w:r>
    </w:p>
    <w:p w14:paraId="4810C64E" w14:textId="77777777" w:rsidR="00000000" w:rsidRDefault="00485C3D">
      <w:pPr>
        <w:pStyle w:val="Zkladntextodsazen21"/>
        <w:numPr>
          <w:ilvl w:val="0"/>
          <w:numId w:val="8"/>
        </w:numPr>
        <w:tabs>
          <w:tab w:val="decimal" w:pos="3969"/>
          <w:tab w:val="left" w:pos="4395"/>
        </w:tabs>
        <w:spacing w:before="60" w:after="0" w:line="240" w:lineRule="auto"/>
        <w:jc w:val="both"/>
        <w:rPr>
          <w:rFonts w:ascii="Tahoma" w:hAnsi="Tahoma" w:cs="Tahoma"/>
          <w:sz w:val="18"/>
          <w:szCs w:val="18"/>
        </w:rPr>
      </w:pPr>
      <w:r>
        <w:rPr>
          <w:rFonts w:ascii="Tahoma" w:hAnsi="Tahoma" w:cs="Tahoma"/>
          <w:sz w:val="18"/>
          <w:szCs w:val="18"/>
        </w:rPr>
        <w:t>cena celkem bez DPH</w:t>
      </w:r>
      <w:r>
        <w:rPr>
          <w:rFonts w:ascii="Tahoma" w:hAnsi="Tahoma" w:cs="Tahoma"/>
          <w:sz w:val="18"/>
          <w:szCs w:val="18"/>
          <w:lang w:val="cs-CZ"/>
        </w:rPr>
        <w:t xml:space="preserve">                </w:t>
      </w:r>
      <w:r>
        <w:rPr>
          <w:rFonts w:ascii="Tahoma" w:hAnsi="Tahoma" w:cs="Tahoma"/>
          <w:caps/>
          <w:sz w:val="18"/>
          <w:szCs w:val="18"/>
          <w:lang w:val="cs-CZ"/>
        </w:rPr>
        <w:t xml:space="preserve">1,233.860,64 </w:t>
      </w:r>
      <w:r>
        <w:rPr>
          <w:rFonts w:ascii="Tahoma" w:hAnsi="Tahoma" w:cs="Tahoma"/>
          <w:sz w:val="18"/>
          <w:szCs w:val="18"/>
        </w:rPr>
        <w:t>Kč</w:t>
      </w:r>
    </w:p>
    <w:p w14:paraId="469480CB" w14:textId="77777777" w:rsidR="00000000" w:rsidRDefault="00485C3D">
      <w:pPr>
        <w:numPr>
          <w:ilvl w:val="0"/>
          <w:numId w:val="8"/>
        </w:numPr>
        <w:tabs>
          <w:tab w:val="decimal" w:pos="3969"/>
          <w:tab w:val="left" w:pos="4395"/>
        </w:tabs>
        <w:spacing w:before="60"/>
        <w:rPr>
          <w:rFonts w:ascii="Tahoma" w:hAnsi="Tahoma" w:cs="Tahoma"/>
          <w:b/>
          <w:sz w:val="18"/>
          <w:szCs w:val="18"/>
        </w:rPr>
      </w:pPr>
      <w:r>
        <w:rPr>
          <w:rFonts w:ascii="Tahoma" w:hAnsi="Tahoma" w:cs="Tahoma"/>
          <w:sz w:val="18"/>
          <w:szCs w:val="18"/>
        </w:rPr>
        <w:t>vyčíslení DPH</w:t>
      </w:r>
      <w:r>
        <w:rPr>
          <w:rFonts w:ascii="Tahoma" w:hAnsi="Tahoma" w:cs="Tahoma"/>
          <w:sz w:val="18"/>
          <w:szCs w:val="18"/>
        </w:rPr>
        <w:tab/>
        <w:t xml:space="preserve">        </w:t>
      </w:r>
      <w:r>
        <w:rPr>
          <w:rFonts w:ascii="Tahoma" w:hAnsi="Tahoma" w:cs="Tahoma"/>
          <w:caps/>
          <w:sz w:val="18"/>
          <w:szCs w:val="18"/>
        </w:rPr>
        <w:t xml:space="preserve">259.110,73 </w:t>
      </w:r>
      <w:r>
        <w:rPr>
          <w:rFonts w:ascii="Tahoma" w:hAnsi="Tahoma" w:cs="Tahoma"/>
          <w:sz w:val="18"/>
          <w:szCs w:val="18"/>
        </w:rPr>
        <w:t>Kč (v platné výši)</w:t>
      </w:r>
    </w:p>
    <w:p w14:paraId="4A1DB926" w14:textId="77777777" w:rsidR="00000000" w:rsidRDefault="00485C3D">
      <w:pPr>
        <w:pStyle w:val="Zkladntextodsazen21"/>
        <w:numPr>
          <w:ilvl w:val="0"/>
          <w:numId w:val="8"/>
        </w:numPr>
        <w:tabs>
          <w:tab w:val="decimal" w:pos="3969"/>
          <w:tab w:val="left" w:pos="4395"/>
        </w:tabs>
        <w:spacing w:before="60" w:after="0" w:line="240" w:lineRule="auto"/>
        <w:jc w:val="both"/>
        <w:rPr>
          <w:rFonts w:ascii="Tahoma" w:hAnsi="Tahoma" w:cs="Tahoma"/>
          <w:sz w:val="18"/>
          <w:szCs w:val="18"/>
        </w:rPr>
      </w:pPr>
      <w:r>
        <w:rPr>
          <w:rFonts w:ascii="Tahoma" w:hAnsi="Tahoma" w:cs="Tahoma"/>
          <w:b/>
          <w:sz w:val="18"/>
          <w:szCs w:val="18"/>
        </w:rPr>
        <w:t>cena celková vč. DPH</w:t>
      </w:r>
      <w:r>
        <w:rPr>
          <w:rFonts w:ascii="Tahoma" w:hAnsi="Tahoma" w:cs="Tahoma"/>
          <w:b/>
          <w:sz w:val="18"/>
          <w:szCs w:val="18"/>
          <w:lang w:val="cs-CZ"/>
        </w:rPr>
        <w:t xml:space="preserve">              </w:t>
      </w:r>
      <w:r>
        <w:rPr>
          <w:rFonts w:ascii="Tahoma" w:hAnsi="Tahoma" w:cs="Tahoma"/>
          <w:b/>
          <w:caps/>
          <w:sz w:val="18"/>
          <w:szCs w:val="18"/>
          <w:lang w:val="cs-CZ"/>
        </w:rPr>
        <w:t xml:space="preserve">1,492.971,37 </w:t>
      </w:r>
      <w:r>
        <w:rPr>
          <w:rFonts w:ascii="Tahoma" w:hAnsi="Tahoma" w:cs="Tahoma"/>
          <w:b/>
          <w:sz w:val="18"/>
          <w:szCs w:val="18"/>
        </w:rPr>
        <w:t>Kč</w:t>
      </w:r>
    </w:p>
    <w:p w14:paraId="7154B2A1" w14:textId="77777777" w:rsidR="00000000" w:rsidRDefault="00485C3D">
      <w:pPr>
        <w:pStyle w:val="Zkladntextodsazen21"/>
        <w:tabs>
          <w:tab w:val="decimal" w:pos="1980"/>
        </w:tabs>
        <w:spacing w:before="60" w:after="0" w:line="360" w:lineRule="auto"/>
        <w:ind w:left="709"/>
        <w:rPr>
          <w:rFonts w:ascii="Tahoma" w:hAnsi="Tahoma" w:cs="Tahoma"/>
          <w:sz w:val="18"/>
          <w:szCs w:val="18"/>
        </w:rPr>
      </w:pPr>
      <w:r>
        <w:rPr>
          <w:rFonts w:ascii="Tahoma" w:hAnsi="Tahoma" w:cs="Tahoma"/>
          <w:sz w:val="18"/>
          <w:szCs w:val="18"/>
        </w:rPr>
        <w:t>slovy celkem</w:t>
      </w:r>
      <w:r>
        <w:rPr>
          <w:rFonts w:ascii="Tahoma" w:hAnsi="Tahoma" w:cs="Tahoma"/>
          <w:sz w:val="18"/>
          <w:szCs w:val="18"/>
          <w:lang w:val="cs-CZ"/>
        </w:rPr>
        <w:t xml:space="preserve"> </w:t>
      </w:r>
      <w:r>
        <w:rPr>
          <w:rFonts w:ascii="Tahoma" w:hAnsi="Tahoma" w:cs="Tahoma"/>
          <w:sz w:val="18"/>
          <w:szCs w:val="18"/>
          <w:lang w:val="cs-CZ"/>
        </w:rPr>
        <w:t>vč. DPH</w:t>
      </w:r>
      <w:r>
        <w:rPr>
          <w:rFonts w:ascii="Tahoma" w:hAnsi="Tahoma" w:cs="Tahoma"/>
          <w:sz w:val="18"/>
          <w:szCs w:val="18"/>
        </w:rPr>
        <w:t>:</w:t>
      </w:r>
      <w:r>
        <w:rPr>
          <w:rFonts w:ascii="Tahoma" w:hAnsi="Tahoma" w:cs="Tahoma"/>
          <w:b/>
          <w:sz w:val="18"/>
          <w:szCs w:val="18"/>
        </w:rPr>
        <w:t xml:space="preserve"> </w:t>
      </w:r>
      <w:r>
        <w:rPr>
          <w:rFonts w:ascii="Tahoma" w:hAnsi="Tahoma" w:cs="Tahoma"/>
          <w:caps/>
          <w:sz w:val="18"/>
          <w:szCs w:val="18"/>
          <w:lang w:val="cs-CZ"/>
        </w:rPr>
        <w:t xml:space="preserve">jedenmiliončtyřistadevadesátdvatisícedevětsetsedmdesátjadna </w:t>
      </w:r>
      <w:proofErr w:type="gramStart"/>
      <w:r>
        <w:rPr>
          <w:rFonts w:ascii="Tahoma" w:hAnsi="Tahoma" w:cs="Tahoma"/>
          <w:caps/>
          <w:sz w:val="18"/>
          <w:szCs w:val="18"/>
          <w:lang w:val="cs-CZ"/>
        </w:rPr>
        <w:t>a  0</w:t>
      </w:r>
      <w:proofErr w:type="gramEnd"/>
      <w:r>
        <w:rPr>
          <w:rFonts w:ascii="Tahoma" w:hAnsi="Tahoma" w:cs="Tahoma"/>
          <w:caps/>
          <w:sz w:val="18"/>
          <w:szCs w:val="18"/>
          <w:lang w:val="cs-CZ"/>
        </w:rPr>
        <w:t>,90 Koruny české</w:t>
      </w:r>
    </w:p>
    <w:p w14:paraId="5955C3CC" w14:textId="77777777" w:rsidR="00000000" w:rsidRDefault="00485C3D">
      <w:pPr>
        <w:pStyle w:val="ZkladntextStandardparagraph"/>
        <w:numPr>
          <w:ilvl w:val="0"/>
          <w:numId w:val="2"/>
        </w:numPr>
        <w:spacing w:before="0"/>
        <w:rPr>
          <w:rFonts w:ascii="Tahoma" w:hAnsi="Tahoma" w:cs="Tahoma"/>
          <w:sz w:val="18"/>
          <w:szCs w:val="18"/>
        </w:rPr>
      </w:pPr>
      <w:r>
        <w:rPr>
          <w:rFonts w:ascii="Tahoma" w:hAnsi="Tahoma" w:cs="Tahoma"/>
          <w:sz w:val="18"/>
          <w:szCs w:val="18"/>
        </w:rPr>
        <w:t>Cena za provedení Předmětu díla je stanovena jako pevná, nejvýše přípustná pro rozsah Předmětu díla předpokládaný Smlouvou a bude doložena oceněným soupisem prací (vý</w:t>
      </w:r>
      <w:r>
        <w:rPr>
          <w:rFonts w:ascii="Tahoma" w:hAnsi="Tahoma" w:cs="Tahoma"/>
          <w:sz w:val="18"/>
          <w:szCs w:val="18"/>
        </w:rPr>
        <w:t>kazem výměr), který tvoří nedílnou součást této smlouvy (dále jen „Smlouva“) jako její příloha č. 1. Zhotovitel soupis prací (výkaz výměr) ocenil komplexně tak, že obsahuje všechny dodávky stavebních prací, materiálů a souvisejících činností, které jsou ne</w:t>
      </w:r>
      <w:r>
        <w:rPr>
          <w:rFonts w:ascii="Tahoma" w:hAnsi="Tahoma" w:cs="Tahoma"/>
          <w:sz w:val="18"/>
          <w:szCs w:val="18"/>
        </w:rPr>
        <w:t xml:space="preserve">zbytné pro řádné a bezvadné provedení a zprovoznění Předmětu díla ve smyslu podkladů uvedených v  čl. I. Smlouvy, Cena díla obsahuje veškeré náklady nutné k realizaci díla, tj.: dodávku a montáž, materiál, vč. pomocného a spojovacího materiálu, náklady na </w:t>
      </w:r>
      <w:r>
        <w:rPr>
          <w:rFonts w:ascii="Tahoma" w:hAnsi="Tahoma" w:cs="Tahoma"/>
          <w:sz w:val="18"/>
          <w:szCs w:val="18"/>
        </w:rPr>
        <w:t>vodorovné a svislé přesuny hmot, dopravu, skládkovné, popř. náklady na jiný způsob likvidace, vč. třídění, náklady na mechanizaci, lešení, zvedací zařízení, zařízení staveniště, energie, zajištění výkopů proti pádu nepovolaných osob, zřízení a odstranění p</w:t>
      </w:r>
      <w:r>
        <w:rPr>
          <w:rFonts w:ascii="Tahoma" w:hAnsi="Tahoma" w:cs="Tahoma"/>
          <w:sz w:val="18"/>
          <w:szCs w:val="18"/>
        </w:rPr>
        <w:t>ažení výkopů, dočasné dopravní značení po celou dobu výstavby, vč. nočního osvětlení, zajištění staveniště proti přístupu nepovolaných osob, ochrana stávajících konstrukcí, výrobní dokumentaci, zaměření, vedlejší rozpočtové náklady (dále jen „</w:t>
      </w:r>
      <w:r>
        <w:rPr>
          <w:rFonts w:ascii="Tahoma" w:hAnsi="Tahoma" w:cs="Tahoma"/>
          <w:b/>
          <w:sz w:val="18"/>
          <w:szCs w:val="18"/>
        </w:rPr>
        <w:t>VRN</w:t>
      </w:r>
      <w:r>
        <w:rPr>
          <w:rFonts w:ascii="Tahoma" w:hAnsi="Tahoma" w:cs="Tahoma"/>
          <w:sz w:val="18"/>
          <w:szCs w:val="18"/>
        </w:rPr>
        <w:t>“), apod.)</w:t>
      </w:r>
      <w:r>
        <w:rPr>
          <w:rFonts w:ascii="Tahoma" w:hAnsi="Tahoma" w:cs="Tahoma"/>
          <w:sz w:val="18"/>
          <w:szCs w:val="18"/>
        </w:rPr>
        <w:t xml:space="preserve"> a všechny tyto náklady jsou  zahrnuty v položkových nákladech stavby, popřípadě v procentní sazbě VRN a ON stavby.  </w:t>
      </w:r>
    </w:p>
    <w:p w14:paraId="4A4545F2" w14:textId="77777777" w:rsidR="00000000" w:rsidRDefault="00485C3D">
      <w:pPr>
        <w:widowControl w:val="0"/>
        <w:numPr>
          <w:ilvl w:val="0"/>
          <w:numId w:val="2"/>
        </w:numPr>
        <w:jc w:val="both"/>
        <w:rPr>
          <w:rFonts w:ascii="Tahoma" w:hAnsi="Tahoma" w:cs="Tahoma"/>
          <w:sz w:val="18"/>
          <w:szCs w:val="18"/>
        </w:rPr>
      </w:pPr>
      <w:r>
        <w:rPr>
          <w:rFonts w:ascii="Tahoma" w:hAnsi="Tahoma" w:cs="Tahoma"/>
          <w:sz w:val="18"/>
          <w:szCs w:val="18"/>
        </w:rPr>
        <w:t>Do ceny díla zhotovitel zahrne veškeré náklady nutné k provedení Předmětu díla včetně nákladů na zřízení, provoz, údržbu a vyklizení stave</w:t>
      </w:r>
      <w:r>
        <w:rPr>
          <w:rFonts w:ascii="Tahoma" w:hAnsi="Tahoma" w:cs="Tahoma"/>
          <w:sz w:val="18"/>
          <w:szCs w:val="18"/>
        </w:rPr>
        <w:t>niště, náklady na dopravu a uložení přebytečného výkopku na řízené skládce, poplatky za zábor veřejného prostranství, případné překopy komunikací, náklady na vytýčení stavby včetně všech inženýrských sítí, náklady na energie, náklady související s kompleta</w:t>
      </w:r>
      <w:r>
        <w:rPr>
          <w:rFonts w:ascii="Tahoma" w:hAnsi="Tahoma" w:cs="Tahoma"/>
          <w:sz w:val="18"/>
          <w:szCs w:val="18"/>
        </w:rPr>
        <w:t>cí díla, zkoušky, revize, apod. Zhotovitel je povinen zohlednil při kalkulaci ceny veškeré požadavky objednatele na provedení Předmětu díla vyplývající ze zadávacích podmínek. Další požadavky vyplývající ze zadávacích podmínek jsou zohledněny % sazbou ve V</w:t>
      </w:r>
      <w:r>
        <w:rPr>
          <w:rFonts w:ascii="Tahoma" w:hAnsi="Tahoma" w:cs="Tahoma"/>
          <w:sz w:val="18"/>
          <w:szCs w:val="18"/>
        </w:rPr>
        <w:t xml:space="preserve">RN a ON stavby. </w:t>
      </w:r>
    </w:p>
    <w:p w14:paraId="5E9930C6" w14:textId="77777777" w:rsidR="00000000" w:rsidRDefault="00485C3D">
      <w:pPr>
        <w:widowControl w:val="0"/>
        <w:numPr>
          <w:ilvl w:val="0"/>
          <w:numId w:val="2"/>
        </w:numPr>
        <w:jc w:val="both"/>
        <w:rPr>
          <w:rFonts w:ascii="Tahoma" w:hAnsi="Tahoma" w:cs="Tahoma"/>
          <w:sz w:val="18"/>
          <w:szCs w:val="18"/>
        </w:rPr>
      </w:pPr>
      <w:r>
        <w:rPr>
          <w:rFonts w:ascii="Tahoma" w:hAnsi="Tahoma" w:cs="Tahoma"/>
          <w:sz w:val="18"/>
          <w:szCs w:val="18"/>
        </w:rPr>
        <w:t>Zhotovitel je povinen v plném rozsahu seznámit se s rozsahem a povahou Předmětu díla a okolnostmi souvisejícími s jeho provedením. Všechny nejasné podmínky provedení Předmětu díla si vyjasnit s pověřeným zástupcem objednatele a při místním</w:t>
      </w:r>
      <w:r>
        <w:rPr>
          <w:rFonts w:ascii="Tahoma" w:hAnsi="Tahoma" w:cs="Tahoma"/>
          <w:sz w:val="18"/>
          <w:szCs w:val="18"/>
        </w:rPr>
        <w:t xml:space="preserve"> šetřením. Uchazeč prohlašuje, že veškeré sporné body vyplývající z výkazu výměr, projektové dokumentace a z prohlídky staveniště si prověřil formou vyžádání dodatečných informací v rámci zadávacího řízení.</w:t>
      </w:r>
    </w:p>
    <w:p w14:paraId="35F1104B" w14:textId="77777777" w:rsidR="00000000" w:rsidRDefault="00485C3D">
      <w:pPr>
        <w:widowControl w:val="0"/>
        <w:numPr>
          <w:ilvl w:val="0"/>
          <w:numId w:val="2"/>
        </w:numPr>
        <w:jc w:val="both"/>
        <w:rPr>
          <w:rFonts w:ascii="Tahoma" w:hAnsi="Tahoma" w:cs="Tahoma"/>
          <w:sz w:val="18"/>
          <w:szCs w:val="18"/>
        </w:rPr>
      </w:pPr>
      <w:r>
        <w:rPr>
          <w:rFonts w:ascii="Tahoma" w:hAnsi="Tahoma" w:cs="Tahoma"/>
          <w:sz w:val="18"/>
          <w:szCs w:val="18"/>
        </w:rPr>
        <w:t>Zhotovitel prohlašuje, že porozuměl plně Předmětu</w:t>
      </w:r>
      <w:r>
        <w:rPr>
          <w:rFonts w:ascii="Tahoma" w:hAnsi="Tahoma" w:cs="Tahoma"/>
          <w:sz w:val="18"/>
          <w:szCs w:val="18"/>
        </w:rPr>
        <w:t xml:space="preserve"> díla a v ceně díla zohlednil vše potřebné pro následné náležité provedení prací, tak aby předávaný Předmět díla byl kompletní co do rozsahu a kvality a byl naplněn účel výše uvedené veřejné zakázky.</w:t>
      </w:r>
    </w:p>
    <w:p w14:paraId="7C0AEA74" w14:textId="77777777" w:rsidR="00000000" w:rsidRDefault="00485C3D">
      <w:pPr>
        <w:widowControl w:val="0"/>
        <w:numPr>
          <w:ilvl w:val="0"/>
          <w:numId w:val="2"/>
        </w:numPr>
        <w:jc w:val="both"/>
        <w:rPr>
          <w:rFonts w:ascii="Tahoma" w:hAnsi="Tahoma" w:cs="Tahoma"/>
          <w:sz w:val="18"/>
          <w:szCs w:val="18"/>
        </w:rPr>
      </w:pPr>
      <w:r>
        <w:rPr>
          <w:rFonts w:ascii="Tahoma" w:hAnsi="Tahoma" w:cs="Tahoma"/>
          <w:sz w:val="18"/>
          <w:szCs w:val="18"/>
        </w:rPr>
        <w:t>Stanovenou cenu díla lze měnit v souladu s podmínkami Sm</w:t>
      </w:r>
      <w:r>
        <w:rPr>
          <w:rFonts w:ascii="Tahoma" w:hAnsi="Tahoma" w:cs="Tahoma"/>
          <w:sz w:val="18"/>
          <w:szCs w:val="18"/>
        </w:rPr>
        <w:t xml:space="preserve">louvy, a to formou písemných dodatků ke Smlouvě. </w:t>
      </w:r>
    </w:p>
    <w:p w14:paraId="49D162D8" w14:textId="77777777" w:rsidR="00000000" w:rsidRDefault="00485C3D">
      <w:pPr>
        <w:widowControl w:val="0"/>
        <w:numPr>
          <w:ilvl w:val="0"/>
          <w:numId w:val="2"/>
        </w:numPr>
        <w:tabs>
          <w:tab w:val="left" w:pos="0"/>
        </w:tabs>
        <w:jc w:val="both"/>
        <w:rPr>
          <w:rFonts w:ascii="Tahoma" w:hAnsi="Tahoma" w:cs="Tahoma"/>
          <w:sz w:val="18"/>
          <w:szCs w:val="18"/>
        </w:rPr>
      </w:pPr>
      <w:r>
        <w:rPr>
          <w:rFonts w:ascii="Tahoma" w:hAnsi="Tahoma" w:cs="Tahoma"/>
          <w:sz w:val="18"/>
          <w:szCs w:val="18"/>
        </w:rPr>
        <w:t>Jakékoliv vícepráce provedené zhotovitelem v rozporu s čl. II. odst. 6. Smlouvy se nepovažují za vícepráce, ale má se za to, že provedení těchto prací bylo zahrnuto v rozsahu Předmětu díla předpokládaného S</w:t>
      </w:r>
      <w:r>
        <w:rPr>
          <w:rFonts w:ascii="Tahoma" w:hAnsi="Tahoma" w:cs="Tahoma"/>
          <w:sz w:val="18"/>
          <w:szCs w:val="18"/>
        </w:rPr>
        <w:t xml:space="preserve">mlouvou a cena těchto prací je zahrnuta v ceně díla. </w:t>
      </w:r>
    </w:p>
    <w:p w14:paraId="00C9D84E" w14:textId="77777777" w:rsidR="00000000" w:rsidRDefault="00485C3D">
      <w:pPr>
        <w:widowControl w:val="0"/>
        <w:numPr>
          <w:ilvl w:val="0"/>
          <w:numId w:val="2"/>
        </w:numPr>
        <w:jc w:val="both"/>
        <w:rPr>
          <w:rFonts w:ascii="Tahoma" w:hAnsi="Tahoma" w:cs="Tahoma"/>
          <w:sz w:val="18"/>
          <w:szCs w:val="18"/>
        </w:rPr>
      </w:pPr>
      <w:r>
        <w:rPr>
          <w:rFonts w:ascii="Tahoma" w:hAnsi="Tahoma" w:cs="Tahoma"/>
          <w:sz w:val="18"/>
          <w:szCs w:val="18"/>
        </w:rPr>
        <w:t>Veškeré odsouhlasené vícepráce a méněpráce budou zhotovitelem oceňovány v souladu s cenami uvedenými v Nabídce. Nebudou-li práce, které jsou předmětem víceprací obsaženy v Nabídce zhotovitele, budou oce</w:t>
      </w:r>
      <w:r>
        <w:rPr>
          <w:rFonts w:ascii="Tahoma" w:hAnsi="Tahoma" w:cs="Tahoma"/>
          <w:sz w:val="18"/>
          <w:szCs w:val="18"/>
        </w:rPr>
        <w:t>něny následujícím způsobem:</w:t>
      </w:r>
    </w:p>
    <w:p w14:paraId="5A7BE806" w14:textId="77777777" w:rsidR="00000000" w:rsidRDefault="00485C3D">
      <w:pPr>
        <w:pStyle w:val="BodyText2"/>
        <w:numPr>
          <w:ilvl w:val="0"/>
          <w:numId w:val="7"/>
        </w:numPr>
        <w:tabs>
          <w:tab w:val="left" w:pos="720"/>
        </w:tabs>
        <w:ind w:left="720"/>
        <w:rPr>
          <w:rFonts w:ascii="Tahoma" w:hAnsi="Tahoma" w:cs="Tahoma"/>
          <w:sz w:val="18"/>
          <w:szCs w:val="18"/>
        </w:rPr>
      </w:pPr>
      <w:r>
        <w:rPr>
          <w:rFonts w:ascii="Tahoma" w:hAnsi="Tahoma" w:cs="Tahoma"/>
          <w:sz w:val="18"/>
          <w:szCs w:val="18"/>
        </w:rPr>
        <w:t>cena prací dle aktuálního ceníku ÚRS Praha platného v době provádění víceprací.</w:t>
      </w:r>
    </w:p>
    <w:p w14:paraId="5E811727" w14:textId="77777777" w:rsidR="00000000" w:rsidRDefault="00485C3D">
      <w:pPr>
        <w:pStyle w:val="BodyText2"/>
        <w:numPr>
          <w:ilvl w:val="0"/>
          <w:numId w:val="2"/>
        </w:numPr>
        <w:rPr>
          <w:rFonts w:ascii="Tahoma" w:hAnsi="Tahoma" w:cs="Tahoma"/>
          <w:sz w:val="18"/>
          <w:szCs w:val="18"/>
        </w:rPr>
      </w:pPr>
      <w:r>
        <w:rPr>
          <w:rFonts w:ascii="Tahoma" w:hAnsi="Tahoma" w:cs="Tahoma"/>
          <w:sz w:val="18"/>
          <w:szCs w:val="18"/>
        </w:rPr>
        <w:t>DPH bude dopočtena dle platných předpisů v době zdanitelného plnění.</w:t>
      </w:r>
    </w:p>
    <w:p w14:paraId="19622AD5" w14:textId="77777777" w:rsidR="00000000" w:rsidRDefault="00485C3D">
      <w:pPr>
        <w:widowControl w:val="0"/>
        <w:numPr>
          <w:ilvl w:val="0"/>
          <w:numId w:val="2"/>
        </w:numPr>
        <w:jc w:val="both"/>
        <w:rPr>
          <w:rFonts w:ascii="Tahoma" w:hAnsi="Tahoma" w:cs="Tahoma"/>
          <w:sz w:val="18"/>
          <w:szCs w:val="18"/>
        </w:rPr>
      </w:pPr>
      <w:r>
        <w:rPr>
          <w:rFonts w:ascii="Tahoma" w:hAnsi="Tahoma" w:cs="Tahoma"/>
          <w:sz w:val="18"/>
          <w:szCs w:val="18"/>
        </w:rPr>
        <w:t xml:space="preserve">V případě snížení rozsahu Předmětu díla v důsledku dohody smluvních stran nebo </w:t>
      </w:r>
      <w:r>
        <w:rPr>
          <w:rFonts w:ascii="Tahoma" w:hAnsi="Tahoma" w:cs="Tahoma"/>
          <w:sz w:val="18"/>
          <w:szCs w:val="18"/>
        </w:rPr>
        <w:t>dle čl. II. odst. 5. nebo 6. Smlouvy bude cena díla úměrně snížena s použitím cen z oceněného výkazu výměr, který bude součástí Nabídky. Nedojde-li mezi smluvními stranami k dohodě při odsouhlasení množství nebo druhu provedených prací a dodávek, je zhotov</w:t>
      </w:r>
      <w:r>
        <w:rPr>
          <w:rFonts w:ascii="Tahoma" w:hAnsi="Tahoma" w:cs="Tahoma"/>
          <w:sz w:val="18"/>
          <w:szCs w:val="18"/>
        </w:rPr>
        <w:t>itel oprávněn fakturovat pouze práce, u kterých nedošlo k rozporu.</w:t>
      </w:r>
    </w:p>
    <w:p w14:paraId="6611E3ED" w14:textId="77777777" w:rsidR="00000000" w:rsidRDefault="00485C3D">
      <w:pPr>
        <w:widowControl w:val="0"/>
        <w:numPr>
          <w:ilvl w:val="0"/>
          <w:numId w:val="2"/>
        </w:numPr>
        <w:jc w:val="both"/>
        <w:rPr>
          <w:rFonts w:ascii="Tahoma" w:hAnsi="Tahoma" w:cs="Tahoma"/>
          <w:sz w:val="18"/>
          <w:szCs w:val="18"/>
        </w:rPr>
      </w:pPr>
      <w:r>
        <w:rPr>
          <w:rFonts w:ascii="Tahoma" w:hAnsi="Tahoma" w:cs="Tahoma"/>
          <w:sz w:val="18"/>
          <w:szCs w:val="18"/>
        </w:rPr>
        <w:t xml:space="preserve">Zhotovitel je povinen bez zbytečného odkladu oznámit objednateli nezbytnost překročení stanovené ceny díla a výši požadovaného zvýšení ceny díla poté, kdy je zjistil, jinak mu zaniká nárok </w:t>
      </w:r>
      <w:r>
        <w:rPr>
          <w:rFonts w:ascii="Tahoma" w:hAnsi="Tahoma" w:cs="Tahoma"/>
          <w:sz w:val="18"/>
          <w:szCs w:val="18"/>
        </w:rPr>
        <w:t>na zaplacení zvýšené ceny díla. Zvýšení ceny díla je možné pouze za podmínek sjednaných Smlouvou.</w:t>
      </w:r>
    </w:p>
    <w:p w14:paraId="5761DDED" w14:textId="77777777" w:rsidR="00000000" w:rsidRDefault="00485C3D">
      <w:pPr>
        <w:widowControl w:val="0"/>
        <w:numPr>
          <w:ilvl w:val="0"/>
          <w:numId w:val="2"/>
        </w:numPr>
        <w:jc w:val="both"/>
        <w:rPr>
          <w:rFonts w:ascii="Tahoma" w:hAnsi="Tahoma" w:cs="Tahoma"/>
          <w:sz w:val="18"/>
          <w:szCs w:val="18"/>
        </w:rPr>
      </w:pPr>
      <w:r>
        <w:rPr>
          <w:rFonts w:ascii="Tahoma" w:hAnsi="Tahoma" w:cs="Tahoma"/>
          <w:sz w:val="18"/>
          <w:szCs w:val="18"/>
        </w:rPr>
        <w:t>Objednatel se zavazuje bezvadný Předmět díla provedený v souladu se Smlouvou převzít a zaplatit zhotoviteli za jeho provedení cenu stanovenou Smlouvou.</w:t>
      </w:r>
      <w:bookmarkStart w:id="0" w:name="_Ref317090440"/>
    </w:p>
    <w:p w14:paraId="608BBD57" w14:textId="77777777" w:rsidR="00000000" w:rsidRDefault="00485C3D">
      <w:pPr>
        <w:pStyle w:val="BodyText2"/>
        <w:numPr>
          <w:ilvl w:val="0"/>
          <w:numId w:val="2"/>
        </w:numPr>
        <w:rPr>
          <w:rFonts w:ascii="Tahoma" w:hAnsi="Tahoma" w:cs="Tahoma"/>
          <w:sz w:val="18"/>
          <w:szCs w:val="18"/>
        </w:rPr>
      </w:pPr>
      <w:r>
        <w:rPr>
          <w:rFonts w:ascii="Tahoma" w:hAnsi="Tahoma" w:cs="Tahoma"/>
          <w:sz w:val="18"/>
          <w:szCs w:val="18"/>
        </w:rPr>
        <w:t>Objedn</w:t>
      </w:r>
      <w:r>
        <w:rPr>
          <w:rFonts w:ascii="Tahoma" w:hAnsi="Tahoma" w:cs="Tahoma"/>
          <w:sz w:val="18"/>
          <w:szCs w:val="18"/>
        </w:rPr>
        <w:t>atel si vymezuje možnost úpravy rozsahu prací, materiálů a jednotlivých prvků v průběhu realizace, neprovedené práce nebudou účtovány.</w:t>
      </w:r>
    </w:p>
    <w:p w14:paraId="6BEB9030" w14:textId="77777777" w:rsidR="00000000" w:rsidRDefault="00485C3D">
      <w:pPr>
        <w:widowControl w:val="0"/>
        <w:ind w:left="360"/>
        <w:jc w:val="both"/>
        <w:rPr>
          <w:rFonts w:ascii="Tahoma" w:hAnsi="Tahoma" w:cs="Tahoma"/>
          <w:sz w:val="18"/>
          <w:szCs w:val="18"/>
        </w:rPr>
      </w:pPr>
    </w:p>
    <w:bookmarkEnd w:id="0"/>
    <w:p w14:paraId="47077C9F" w14:textId="77777777" w:rsidR="00000000" w:rsidRDefault="00485C3D">
      <w:pPr>
        <w:pStyle w:val="Zhlav"/>
        <w:shd w:val="clear" w:color="auto" w:fill="E5E5E5"/>
        <w:spacing w:before="120" w:after="120"/>
        <w:rPr>
          <w:rFonts w:ascii="Tahoma" w:hAnsi="Tahoma" w:cs="Tahoma"/>
          <w:sz w:val="18"/>
          <w:szCs w:val="18"/>
        </w:rPr>
      </w:pPr>
      <w:r>
        <w:rPr>
          <w:rFonts w:ascii="Tahoma" w:hAnsi="Tahoma" w:cs="Tahoma"/>
          <w:b/>
          <w:caps/>
          <w:sz w:val="20"/>
        </w:rPr>
        <w:lastRenderedPageBreak/>
        <w:t>V. PLATEBNÍ PODMÍNKY, FAKTURACE</w:t>
      </w:r>
    </w:p>
    <w:p w14:paraId="0544AAEB" w14:textId="77777777" w:rsidR="00000000" w:rsidRDefault="00485C3D">
      <w:pPr>
        <w:widowControl w:val="0"/>
        <w:numPr>
          <w:ilvl w:val="0"/>
          <w:numId w:val="10"/>
        </w:numPr>
        <w:jc w:val="both"/>
        <w:rPr>
          <w:rFonts w:ascii="Tahoma" w:hAnsi="Tahoma" w:cs="Tahoma"/>
          <w:sz w:val="18"/>
          <w:szCs w:val="18"/>
        </w:rPr>
      </w:pPr>
      <w:r>
        <w:rPr>
          <w:rFonts w:ascii="Tahoma" w:hAnsi="Tahoma" w:cs="Tahoma"/>
          <w:sz w:val="18"/>
          <w:szCs w:val="18"/>
        </w:rPr>
        <w:t>Objednatel nebude poskytovat zhotoviteli finanční zálohu.</w:t>
      </w:r>
    </w:p>
    <w:p w14:paraId="365DB3F7" w14:textId="77777777" w:rsidR="00000000" w:rsidRDefault="00485C3D">
      <w:pPr>
        <w:widowControl w:val="0"/>
        <w:numPr>
          <w:ilvl w:val="0"/>
          <w:numId w:val="10"/>
        </w:numPr>
        <w:jc w:val="both"/>
        <w:rPr>
          <w:rFonts w:ascii="Tahoma" w:hAnsi="Tahoma" w:cs="Tahoma"/>
          <w:sz w:val="18"/>
          <w:szCs w:val="18"/>
        </w:rPr>
      </w:pPr>
      <w:r>
        <w:rPr>
          <w:rFonts w:ascii="Tahoma" w:hAnsi="Tahoma" w:cs="Tahoma"/>
          <w:sz w:val="18"/>
          <w:szCs w:val="18"/>
        </w:rPr>
        <w:t>Sjednaná celková cena díla bud</w:t>
      </w:r>
      <w:r>
        <w:rPr>
          <w:rFonts w:ascii="Tahoma" w:hAnsi="Tahoma" w:cs="Tahoma"/>
          <w:sz w:val="18"/>
          <w:szCs w:val="18"/>
        </w:rPr>
        <w:t>e objednatelem zhotoviteli uhrazena formou měsíční fakturace. Zhotovitel předloží jedenkrát měsíčně objednateli zjišťovací protokol, jehož přílohou bude soupis provedených prací a dodávek za uplynulý měsíc, oceněný v souladu s čl. IV. Smlouvy. Po jeho potv</w:t>
      </w:r>
      <w:r>
        <w:rPr>
          <w:rFonts w:ascii="Tahoma" w:hAnsi="Tahoma" w:cs="Tahoma"/>
          <w:sz w:val="18"/>
          <w:szCs w:val="18"/>
        </w:rPr>
        <w:t xml:space="preserve">rzení pověřeným zástupcem objednatele TDO vystaví zhotovitel fakturu. Přílohou faktury bude, pověřeným zástupcem objednatele TDO potvrzený, zjišťovací protokol. Soupis provedených prací a dodávek bude dodán i v elektronické verzi ve </w:t>
      </w:r>
      <w:proofErr w:type="spellStart"/>
      <w:r>
        <w:rPr>
          <w:rFonts w:ascii="Tahoma" w:hAnsi="Tahoma" w:cs="Tahoma"/>
          <w:sz w:val="18"/>
          <w:szCs w:val="18"/>
        </w:rPr>
        <w:t>fotmátu</w:t>
      </w:r>
      <w:proofErr w:type="spellEnd"/>
      <w:r>
        <w:rPr>
          <w:rFonts w:ascii="Tahoma" w:hAnsi="Tahoma" w:cs="Tahoma"/>
          <w:sz w:val="18"/>
          <w:szCs w:val="18"/>
        </w:rPr>
        <w:t xml:space="preserve"> .</w:t>
      </w:r>
      <w:proofErr w:type="spellStart"/>
      <w:r>
        <w:rPr>
          <w:rFonts w:ascii="Tahoma" w:hAnsi="Tahoma" w:cs="Tahoma"/>
          <w:sz w:val="18"/>
          <w:szCs w:val="18"/>
        </w:rPr>
        <w:t>xls</w:t>
      </w:r>
      <w:proofErr w:type="spellEnd"/>
    </w:p>
    <w:p w14:paraId="43CDE638" w14:textId="77777777" w:rsidR="00000000" w:rsidRDefault="00485C3D">
      <w:pPr>
        <w:widowControl w:val="0"/>
        <w:numPr>
          <w:ilvl w:val="0"/>
          <w:numId w:val="10"/>
        </w:numPr>
        <w:ind w:left="340" w:hanging="340"/>
        <w:jc w:val="both"/>
        <w:rPr>
          <w:rFonts w:ascii="Tahoma" w:hAnsi="Tahoma" w:cs="Tahoma"/>
          <w:sz w:val="18"/>
          <w:szCs w:val="18"/>
        </w:rPr>
      </w:pPr>
      <w:r>
        <w:rPr>
          <w:rFonts w:ascii="Tahoma" w:hAnsi="Tahoma" w:cs="Tahoma"/>
          <w:sz w:val="18"/>
          <w:szCs w:val="18"/>
        </w:rPr>
        <w:t>Jednotlivé</w:t>
      </w:r>
      <w:r>
        <w:rPr>
          <w:rFonts w:ascii="Tahoma" w:hAnsi="Tahoma" w:cs="Tahoma"/>
          <w:sz w:val="18"/>
          <w:szCs w:val="18"/>
        </w:rPr>
        <w:t xml:space="preserve"> faktury musí mít náležitosti řádného daňového dokladu podle příslušných ustanovení zákona č. 235/2004 Sb., o dani z přidané hodnoty, v platném znění. Splatnost faktury je </w:t>
      </w:r>
      <w:r>
        <w:rPr>
          <w:rFonts w:ascii="Tahoma" w:hAnsi="Tahoma" w:cs="Tahoma"/>
          <w:b/>
          <w:sz w:val="18"/>
          <w:szCs w:val="18"/>
        </w:rPr>
        <w:t>25</w:t>
      </w:r>
      <w:r>
        <w:rPr>
          <w:rFonts w:ascii="Tahoma" w:hAnsi="Tahoma" w:cs="Tahoma"/>
          <w:sz w:val="18"/>
          <w:szCs w:val="18"/>
        </w:rPr>
        <w:t xml:space="preserve"> (slovy: pětadvacet) kalendářních dnů ode dne prokazatelného data doručení objedna</w:t>
      </w:r>
      <w:r>
        <w:rPr>
          <w:rFonts w:ascii="Tahoma" w:hAnsi="Tahoma" w:cs="Tahoma"/>
          <w:sz w:val="18"/>
          <w:szCs w:val="18"/>
        </w:rPr>
        <w:t>teli.</w:t>
      </w:r>
    </w:p>
    <w:p w14:paraId="4D05C3DE" w14:textId="77777777" w:rsidR="00000000" w:rsidRDefault="00485C3D">
      <w:pPr>
        <w:widowControl w:val="0"/>
        <w:numPr>
          <w:ilvl w:val="0"/>
          <w:numId w:val="10"/>
        </w:numPr>
        <w:ind w:left="340" w:hanging="340"/>
        <w:jc w:val="both"/>
        <w:rPr>
          <w:rFonts w:ascii="Tahoma" w:hAnsi="Tahoma" w:cs="Tahoma"/>
          <w:sz w:val="18"/>
          <w:szCs w:val="18"/>
        </w:rPr>
      </w:pPr>
      <w:r>
        <w:rPr>
          <w:rFonts w:ascii="Tahoma" w:hAnsi="Tahoma" w:cs="Tahoma"/>
          <w:sz w:val="18"/>
          <w:szCs w:val="18"/>
        </w:rPr>
        <w:t>Do 15 (slovy: patnácti) dnů po předání a převzetí provedeného a ukončeného Předmětu díla zhotovitel vystaví a objednateli předá konečný daňový doklad (vyúčtování celkové ceny za provedení Předmětu díla).</w:t>
      </w:r>
    </w:p>
    <w:p w14:paraId="7137E719" w14:textId="77777777" w:rsidR="00000000" w:rsidRDefault="00485C3D">
      <w:pPr>
        <w:widowControl w:val="0"/>
        <w:numPr>
          <w:ilvl w:val="0"/>
          <w:numId w:val="10"/>
        </w:numPr>
        <w:ind w:left="340" w:hanging="340"/>
        <w:jc w:val="both"/>
        <w:rPr>
          <w:rFonts w:ascii="Tahoma" w:hAnsi="Tahoma" w:cs="Tahoma"/>
          <w:sz w:val="18"/>
          <w:szCs w:val="18"/>
        </w:rPr>
      </w:pPr>
      <w:r>
        <w:rPr>
          <w:rFonts w:ascii="Tahoma" w:hAnsi="Tahoma" w:cs="Tahoma"/>
          <w:sz w:val="18"/>
          <w:szCs w:val="18"/>
        </w:rPr>
        <w:t xml:space="preserve">V případě, že kterákoliv z faktur vystavených </w:t>
      </w:r>
      <w:r>
        <w:rPr>
          <w:rFonts w:ascii="Tahoma" w:hAnsi="Tahoma" w:cs="Tahoma"/>
          <w:sz w:val="18"/>
          <w:szCs w:val="18"/>
        </w:rPr>
        <w:t xml:space="preserve">zhotovitelem objednateli nebude mít zákonem stanovené náležitosti a dále náležitosti stanovené Smlouvou, je objednatel oprávněn neakceptovat takovouto fakturu a je oprávněn </w:t>
      </w:r>
      <w:proofErr w:type="gramStart"/>
      <w:r>
        <w:rPr>
          <w:rFonts w:ascii="Tahoma" w:hAnsi="Tahoma" w:cs="Tahoma"/>
          <w:sz w:val="18"/>
          <w:szCs w:val="18"/>
        </w:rPr>
        <w:t>jí  zhotoviteli</w:t>
      </w:r>
      <w:proofErr w:type="gramEnd"/>
      <w:r>
        <w:rPr>
          <w:rFonts w:ascii="Tahoma" w:hAnsi="Tahoma" w:cs="Tahoma"/>
          <w:sz w:val="18"/>
          <w:szCs w:val="18"/>
        </w:rPr>
        <w:t xml:space="preserve"> vrátit k okamžité opravě. V tomto případě počíná běžet nová lhůta s</w:t>
      </w:r>
      <w:r>
        <w:rPr>
          <w:rFonts w:ascii="Tahoma" w:hAnsi="Tahoma" w:cs="Tahoma"/>
          <w:sz w:val="18"/>
          <w:szCs w:val="18"/>
        </w:rPr>
        <w:t>platnosti, a to doručením opravené faktury zhotovitele objednateli.</w:t>
      </w:r>
    </w:p>
    <w:p w14:paraId="08A9A6EB" w14:textId="77777777" w:rsidR="00000000" w:rsidRDefault="00485C3D">
      <w:pPr>
        <w:widowControl w:val="0"/>
        <w:numPr>
          <w:ilvl w:val="0"/>
          <w:numId w:val="10"/>
        </w:numPr>
        <w:ind w:left="340" w:hanging="340"/>
        <w:jc w:val="both"/>
        <w:rPr>
          <w:rFonts w:ascii="Tahoma" w:hAnsi="Tahoma" w:cs="Tahoma"/>
          <w:sz w:val="18"/>
          <w:szCs w:val="18"/>
        </w:rPr>
      </w:pPr>
      <w:r>
        <w:rPr>
          <w:rFonts w:ascii="Tahoma" w:hAnsi="Tahoma" w:cs="Tahoma"/>
          <w:sz w:val="18"/>
          <w:szCs w:val="18"/>
        </w:rPr>
        <w:t>Objednatel je oprávněn pozastavit úhradu kterékoliv z faktur zhotovitele v případě že:</w:t>
      </w:r>
    </w:p>
    <w:p w14:paraId="6F752A29" w14:textId="77777777" w:rsidR="00000000" w:rsidRDefault="00485C3D">
      <w:pPr>
        <w:widowControl w:val="0"/>
        <w:numPr>
          <w:ilvl w:val="0"/>
          <w:numId w:val="21"/>
        </w:numPr>
        <w:tabs>
          <w:tab w:val="left" w:pos="700"/>
        </w:tabs>
        <w:ind w:left="680" w:hanging="340"/>
        <w:jc w:val="both"/>
        <w:rPr>
          <w:rFonts w:ascii="Tahoma" w:hAnsi="Tahoma" w:cs="Tahoma"/>
          <w:sz w:val="18"/>
          <w:szCs w:val="18"/>
        </w:rPr>
      </w:pPr>
      <w:r>
        <w:rPr>
          <w:rFonts w:ascii="Tahoma" w:hAnsi="Tahoma" w:cs="Tahoma"/>
          <w:sz w:val="18"/>
          <w:szCs w:val="18"/>
        </w:rPr>
        <w:t xml:space="preserve">zhotovitel neplní své splatné závazky ke svým poddodavatelům, nebo </w:t>
      </w:r>
    </w:p>
    <w:p w14:paraId="7CDF47D9" w14:textId="77777777" w:rsidR="00000000" w:rsidRDefault="00485C3D">
      <w:pPr>
        <w:widowControl w:val="0"/>
        <w:numPr>
          <w:ilvl w:val="0"/>
          <w:numId w:val="21"/>
        </w:numPr>
        <w:tabs>
          <w:tab w:val="left" w:pos="700"/>
        </w:tabs>
        <w:ind w:left="680" w:hanging="340"/>
        <w:jc w:val="both"/>
        <w:rPr>
          <w:rFonts w:ascii="Tahoma" w:hAnsi="Tahoma" w:cs="Tahoma"/>
          <w:sz w:val="18"/>
          <w:szCs w:val="18"/>
        </w:rPr>
      </w:pPr>
      <w:r>
        <w:rPr>
          <w:rFonts w:ascii="Tahoma" w:hAnsi="Tahoma" w:cs="Tahoma"/>
          <w:sz w:val="18"/>
          <w:szCs w:val="18"/>
        </w:rPr>
        <w:t>zhotovitel opětovně poruší kterou</w:t>
      </w:r>
      <w:r>
        <w:rPr>
          <w:rFonts w:ascii="Tahoma" w:hAnsi="Tahoma" w:cs="Tahoma"/>
          <w:sz w:val="18"/>
          <w:szCs w:val="18"/>
        </w:rPr>
        <w:t>koliv z povinností zhotovitele stanovených Smlouvou, nebo zhotovitel provádí dílo v rozporu s ujednáními Smlouvy a těmito podmínkami, nebo</w:t>
      </w:r>
    </w:p>
    <w:p w14:paraId="1CD451D6" w14:textId="77777777" w:rsidR="00000000" w:rsidRDefault="00485C3D">
      <w:pPr>
        <w:widowControl w:val="0"/>
        <w:numPr>
          <w:ilvl w:val="0"/>
          <w:numId w:val="21"/>
        </w:numPr>
        <w:tabs>
          <w:tab w:val="left" w:pos="700"/>
        </w:tabs>
        <w:ind w:left="680" w:hanging="340"/>
        <w:jc w:val="both"/>
        <w:rPr>
          <w:rFonts w:ascii="Tahoma" w:hAnsi="Tahoma" w:cs="Tahoma"/>
          <w:sz w:val="18"/>
          <w:szCs w:val="18"/>
        </w:rPr>
      </w:pPr>
      <w:r>
        <w:rPr>
          <w:rFonts w:ascii="Tahoma" w:hAnsi="Tahoma" w:cs="Tahoma"/>
          <w:sz w:val="18"/>
          <w:szCs w:val="18"/>
        </w:rPr>
        <w:t xml:space="preserve">zhotovitel nedodržuje čistotu a pořádek na staveništi, </w:t>
      </w:r>
    </w:p>
    <w:p w14:paraId="185437EA" w14:textId="77777777" w:rsidR="00000000" w:rsidRDefault="00485C3D">
      <w:pPr>
        <w:ind w:left="426"/>
        <w:rPr>
          <w:rFonts w:ascii="Tahoma" w:hAnsi="Tahoma" w:cs="Tahoma"/>
          <w:sz w:val="18"/>
          <w:szCs w:val="18"/>
        </w:rPr>
      </w:pPr>
      <w:r>
        <w:rPr>
          <w:rFonts w:ascii="Tahoma" w:hAnsi="Tahoma" w:cs="Tahoma"/>
          <w:sz w:val="18"/>
          <w:szCs w:val="18"/>
        </w:rPr>
        <w:t xml:space="preserve">a to až do odstranění těchto nedostatků. </w:t>
      </w:r>
    </w:p>
    <w:p w14:paraId="71F1D62F" w14:textId="77777777" w:rsidR="00000000" w:rsidRDefault="00485C3D">
      <w:pPr>
        <w:widowControl w:val="0"/>
        <w:numPr>
          <w:ilvl w:val="0"/>
          <w:numId w:val="10"/>
        </w:numPr>
        <w:ind w:left="340" w:hanging="340"/>
        <w:jc w:val="both"/>
        <w:rPr>
          <w:rFonts w:ascii="Tahoma" w:hAnsi="Tahoma" w:cs="Tahoma"/>
          <w:sz w:val="18"/>
          <w:szCs w:val="18"/>
        </w:rPr>
      </w:pPr>
      <w:r>
        <w:rPr>
          <w:rFonts w:ascii="Tahoma" w:hAnsi="Tahoma" w:cs="Tahoma"/>
          <w:sz w:val="18"/>
          <w:szCs w:val="18"/>
        </w:rPr>
        <w:t>O pozastavení propl</w:t>
      </w:r>
      <w:r>
        <w:rPr>
          <w:rFonts w:ascii="Tahoma" w:hAnsi="Tahoma" w:cs="Tahoma"/>
          <w:sz w:val="18"/>
          <w:szCs w:val="18"/>
        </w:rPr>
        <w:t>ácení faktur je objednatel povinen zhotovitele písemně informovat včetně uvedení důvodů, pro které bylo proplácení faktur pozastaveno. Po odstranění výše uvedených nedostatků bude proplácení faktur obnoveno.</w:t>
      </w:r>
    </w:p>
    <w:p w14:paraId="65B2C288" w14:textId="77777777" w:rsidR="00000000" w:rsidRDefault="00485C3D">
      <w:pPr>
        <w:widowControl w:val="0"/>
        <w:numPr>
          <w:ilvl w:val="0"/>
          <w:numId w:val="10"/>
        </w:numPr>
        <w:ind w:left="340" w:hanging="340"/>
        <w:jc w:val="both"/>
        <w:rPr>
          <w:rFonts w:ascii="Tahoma" w:hAnsi="Tahoma" w:cs="Tahoma"/>
          <w:sz w:val="18"/>
          <w:szCs w:val="18"/>
        </w:rPr>
      </w:pPr>
      <w:r>
        <w:rPr>
          <w:rFonts w:ascii="Tahoma" w:hAnsi="Tahoma" w:cs="Tahoma"/>
          <w:sz w:val="18"/>
          <w:szCs w:val="18"/>
        </w:rPr>
        <w:t>V případě prodlení objednatele s uhrazením faktu</w:t>
      </w:r>
      <w:r>
        <w:rPr>
          <w:rFonts w:ascii="Tahoma" w:hAnsi="Tahoma" w:cs="Tahoma"/>
          <w:sz w:val="18"/>
          <w:szCs w:val="18"/>
        </w:rPr>
        <w:t xml:space="preserve">ry je zhotovitel oprávněn účtovat objednateli smluvní pokutu ve výši </w:t>
      </w:r>
      <w:proofErr w:type="gramStart"/>
      <w:r>
        <w:rPr>
          <w:rFonts w:ascii="Tahoma" w:hAnsi="Tahoma" w:cs="Tahoma"/>
          <w:b/>
          <w:sz w:val="18"/>
          <w:szCs w:val="18"/>
        </w:rPr>
        <w:t>0,1%</w:t>
      </w:r>
      <w:proofErr w:type="gramEnd"/>
      <w:r>
        <w:rPr>
          <w:rFonts w:ascii="Tahoma" w:hAnsi="Tahoma" w:cs="Tahoma"/>
          <w:sz w:val="18"/>
          <w:szCs w:val="18"/>
        </w:rPr>
        <w:t xml:space="preserve"> (slovy: jedné desetiny) z dlužné částky za každý i započatý den prodlení. Toto ustanovení však neplatí, bylo-li proplácení faktur pozastaveno v souladu s ustanovením čl. V odst. 7. a</w:t>
      </w:r>
      <w:r>
        <w:rPr>
          <w:rFonts w:ascii="Tahoma" w:hAnsi="Tahoma" w:cs="Tahoma"/>
          <w:sz w:val="18"/>
          <w:szCs w:val="18"/>
        </w:rPr>
        <w:t xml:space="preserve"> 8. Smlouvy.</w:t>
      </w:r>
    </w:p>
    <w:p w14:paraId="15DDC62F" w14:textId="77777777" w:rsidR="00000000" w:rsidRDefault="00485C3D">
      <w:pPr>
        <w:widowControl w:val="0"/>
        <w:numPr>
          <w:ilvl w:val="0"/>
          <w:numId w:val="10"/>
        </w:numPr>
        <w:ind w:left="340" w:hanging="340"/>
        <w:jc w:val="both"/>
        <w:rPr>
          <w:rFonts w:ascii="Tahoma" w:hAnsi="Tahoma" w:cs="Tahoma"/>
          <w:sz w:val="18"/>
          <w:szCs w:val="18"/>
        </w:rPr>
      </w:pPr>
      <w:r>
        <w:rPr>
          <w:rFonts w:ascii="Tahoma" w:hAnsi="Tahoma" w:cs="Tahoma"/>
          <w:sz w:val="18"/>
          <w:szCs w:val="18"/>
        </w:rPr>
        <w:t>Zhotovitel je oprávněn přerušit provádění Předmětu díla v případě prodlení objednatele s placením jednotlivých faktur vyjma prodlení s placením faktur z důvodů stanovených v odst. 7 tohoto článku, je-li toto prodlení delší než 15 (slovy: patná</w:t>
      </w:r>
      <w:r>
        <w:rPr>
          <w:rFonts w:ascii="Tahoma" w:hAnsi="Tahoma" w:cs="Tahoma"/>
          <w:sz w:val="18"/>
          <w:szCs w:val="18"/>
        </w:rPr>
        <w:t xml:space="preserve">ct) kalendářních dnů a o dobu každého prodlení se automaticky prodlužuje termín pro provedení Předmětu díla. </w:t>
      </w:r>
    </w:p>
    <w:p w14:paraId="7808A654" w14:textId="77777777" w:rsidR="00000000" w:rsidRDefault="00485C3D">
      <w:pPr>
        <w:widowControl w:val="0"/>
        <w:numPr>
          <w:ilvl w:val="0"/>
          <w:numId w:val="10"/>
        </w:numPr>
        <w:ind w:left="340" w:hanging="340"/>
        <w:jc w:val="both"/>
        <w:rPr>
          <w:rFonts w:ascii="Tahoma" w:hAnsi="Tahoma" w:cs="Tahoma"/>
          <w:sz w:val="18"/>
          <w:szCs w:val="18"/>
        </w:rPr>
      </w:pPr>
      <w:r>
        <w:rPr>
          <w:rFonts w:ascii="Tahoma" w:hAnsi="Tahoma" w:cs="Tahoma"/>
          <w:sz w:val="18"/>
          <w:szCs w:val="18"/>
        </w:rPr>
        <w:t xml:space="preserve">Objednatel prohlašuje, že se nejedná o přenesenou daňovou povinnost a nepředpokládá se ekonomická činnost </w:t>
      </w:r>
    </w:p>
    <w:p w14:paraId="7EE1D9A0" w14:textId="77777777" w:rsidR="00000000" w:rsidRDefault="00485C3D">
      <w:pPr>
        <w:widowControl w:val="0"/>
        <w:numPr>
          <w:ilvl w:val="0"/>
          <w:numId w:val="10"/>
        </w:numPr>
        <w:ind w:left="340" w:hanging="340"/>
        <w:jc w:val="both"/>
        <w:rPr>
          <w:rFonts w:ascii="Tahoma" w:hAnsi="Tahoma" w:cs="Tahoma"/>
          <w:sz w:val="18"/>
          <w:szCs w:val="18"/>
        </w:rPr>
      </w:pPr>
      <w:r>
        <w:rPr>
          <w:rFonts w:ascii="Tahoma" w:hAnsi="Tahoma" w:cs="Tahoma"/>
          <w:sz w:val="18"/>
          <w:szCs w:val="18"/>
        </w:rPr>
        <w:t>Zhotovitel dále prohlašuje, že bankovní</w:t>
      </w:r>
      <w:r>
        <w:rPr>
          <w:rFonts w:ascii="Tahoma" w:hAnsi="Tahoma" w:cs="Tahoma"/>
          <w:sz w:val="18"/>
          <w:szCs w:val="18"/>
        </w:rPr>
        <w:t xml:space="preserve"> účet jím určený pro zaplacení jakéhokoliv závazku či jeho části objednatele na základě Smlouvy je k datu účinnosti Smlouvy zveřejněn způsobem umožňující dálkový přístup ve smyslu § 96 odst. 2 zákona o dani z přidané hodnoty. Zhotovitel se dále zavazuje ne</w:t>
      </w:r>
      <w:r>
        <w:rPr>
          <w:rFonts w:ascii="Tahoma" w:hAnsi="Tahoma" w:cs="Tahoma"/>
          <w:sz w:val="18"/>
          <w:szCs w:val="18"/>
        </w:rPr>
        <w:t>prodleně informovat objednatele o skutečnosti, že tato podmínka není splněna a o skutečnosti, že zhotovitel byl označen správcem daně za nespolehlivého plátce ve smyslu § 106 písm. a) zákona o dani z přidané hodnoty spolu s uvedením data, kdy tyto skutečno</w:t>
      </w:r>
      <w:r>
        <w:rPr>
          <w:rFonts w:ascii="Tahoma" w:hAnsi="Tahoma" w:cs="Tahoma"/>
          <w:sz w:val="18"/>
          <w:szCs w:val="18"/>
        </w:rPr>
        <w:t xml:space="preserve">sti nastaly. Dále je objednatel oprávněn provést platbu pouze na účet uveřejněný dle § 109 zákona o dani z přidané hodnoty. V případě, že má objednatel podezření, že by mohl za zhotovitele ručit za nezaplacenou daň z důvodů uvedených v § 109 zákona o dani </w:t>
      </w:r>
      <w:r>
        <w:rPr>
          <w:rFonts w:ascii="Tahoma" w:hAnsi="Tahoma" w:cs="Tahoma"/>
          <w:sz w:val="18"/>
          <w:szCs w:val="18"/>
        </w:rPr>
        <w:t xml:space="preserve">z přidané hodnoty nebo pro případ, že bylo proti zhotoviteli zahájeno insolvenční řízení nebo se dostal do úpadku, má objednatel možnost bez souhlasu zhotovitele uplatnit postup zvláštního způsobu zajištění DPH podle § 109 písm. a) zákona o dani z přidané </w:t>
      </w:r>
      <w:r>
        <w:rPr>
          <w:rFonts w:ascii="Tahoma" w:hAnsi="Tahoma" w:cs="Tahoma"/>
          <w:sz w:val="18"/>
          <w:szCs w:val="18"/>
        </w:rPr>
        <w:t>hodnoty, a je tedy oprávněn provést platbu za poskytnuté plnění ve výši bez DPH a DPH odvést na místně příslušný finanční úřad dle sídla zhotovitele. Při uplatnění zvláštního způsobu zajištění DPH uhradí objednatel částku DPH podle daňového dokladu vystave</w:t>
      </w:r>
      <w:r>
        <w:rPr>
          <w:rFonts w:ascii="Tahoma" w:hAnsi="Tahoma" w:cs="Tahoma"/>
          <w:sz w:val="18"/>
          <w:szCs w:val="18"/>
        </w:rPr>
        <w:t>ného zhotovitelem na účet správce daně zhotovitele a jeho vyrozuměním o tomto kroku se závazek objednatele uhradit částku odpovídající výši takto zaplacené DPH vyplývající ze Smlouvy považuje za splněný. Zhotovitel se zavazuje neprodleně oznámit objednatel</w:t>
      </w:r>
      <w:r>
        <w:rPr>
          <w:rFonts w:ascii="Tahoma" w:hAnsi="Tahoma" w:cs="Tahoma"/>
          <w:sz w:val="18"/>
          <w:szCs w:val="18"/>
        </w:rPr>
        <w:t>i, zda takto provedená platba DPH je evidována jeho správcem daně.</w:t>
      </w:r>
    </w:p>
    <w:p w14:paraId="3966CBBB" w14:textId="77777777" w:rsidR="00000000" w:rsidRDefault="00485C3D">
      <w:pPr>
        <w:widowControl w:val="0"/>
        <w:ind w:left="340"/>
        <w:jc w:val="both"/>
        <w:rPr>
          <w:rFonts w:ascii="Tahoma" w:hAnsi="Tahoma" w:cs="Tahoma"/>
          <w:sz w:val="18"/>
          <w:szCs w:val="18"/>
        </w:rPr>
      </w:pPr>
    </w:p>
    <w:p w14:paraId="37A2A179" w14:textId="77777777" w:rsidR="00000000" w:rsidRDefault="00485C3D">
      <w:pPr>
        <w:pStyle w:val="Zhlav"/>
        <w:shd w:val="clear" w:color="auto" w:fill="E5E5E5"/>
        <w:spacing w:before="120" w:after="120"/>
        <w:rPr>
          <w:rFonts w:ascii="Tahoma" w:hAnsi="Tahoma" w:cs="Tahoma"/>
          <w:sz w:val="18"/>
          <w:szCs w:val="18"/>
        </w:rPr>
      </w:pPr>
      <w:r>
        <w:rPr>
          <w:rFonts w:ascii="Tahoma" w:hAnsi="Tahoma" w:cs="Tahoma"/>
          <w:b/>
          <w:caps/>
          <w:sz w:val="20"/>
        </w:rPr>
        <w:t>VI. SOUČINNOST objednatele</w:t>
      </w:r>
    </w:p>
    <w:p w14:paraId="75195EF1" w14:textId="77777777" w:rsidR="00000000" w:rsidRDefault="00485C3D">
      <w:pPr>
        <w:pStyle w:val="Nadpis2"/>
        <w:tabs>
          <w:tab w:val="left" w:pos="-1134"/>
        </w:tabs>
        <w:rPr>
          <w:rFonts w:ascii="Tahoma" w:hAnsi="Tahoma" w:cs="Tahoma"/>
          <w:b w:val="0"/>
          <w:i w:val="0"/>
          <w:sz w:val="18"/>
          <w:szCs w:val="18"/>
        </w:rPr>
      </w:pPr>
      <w:r>
        <w:rPr>
          <w:rFonts w:ascii="Tahoma" w:hAnsi="Tahoma" w:cs="Tahoma"/>
          <w:b w:val="0"/>
          <w:i w:val="0"/>
          <w:sz w:val="18"/>
          <w:szCs w:val="18"/>
        </w:rPr>
        <w:t xml:space="preserve">Objednatel se zavazuje poskytnout zhotoviteli </w:t>
      </w:r>
      <w:r>
        <w:rPr>
          <w:rFonts w:ascii="Tahoma" w:hAnsi="Tahoma" w:cs="Tahoma"/>
          <w:b w:val="0"/>
          <w:i w:val="0"/>
          <w:sz w:val="18"/>
          <w:szCs w:val="18"/>
          <w:lang w:val="cs-CZ"/>
        </w:rPr>
        <w:t xml:space="preserve">potřebnou součinnost </w:t>
      </w:r>
      <w:r>
        <w:rPr>
          <w:rFonts w:ascii="Tahoma" w:hAnsi="Tahoma" w:cs="Tahoma"/>
          <w:b w:val="0"/>
          <w:i w:val="0"/>
          <w:sz w:val="18"/>
          <w:szCs w:val="18"/>
        </w:rPr>
        <w:t>pro provedení Předmětu díla, spočívající zejména v:</w:t>
      </w:r>
    </w:p>
    <w:p w14:paraId="695C4865" w14:textId="77777777" w:rsidR="00000000" w:rsidRDefault="00485C3D">
      <w:pPr>
        <w:pStyle w:val="Nadpis2"/>
        <w:widowControl w:val="0"/>
        <w:numPr>
          <w:ilvl w:val="0"/>
          <w:numId w:val="1"/>
        </w:numPr>
        <w:tabs>
          <w:tab w:val="left" w:pos="-1134"/>
          <w:tab w:val="left" w:pos="360"/>
        </w:tabs>
        <w:spacing w:before="0" w:after="0"/>
        <w:ind w:left="340" w:hanging="340"/>
        <w:jc w:val="both"/>
        <w:rPr>
          <w:rFonts w:ascii="Tahoma" w:hAnsi="Tahoma" w:cs="Tahoma"/>
          <w:b w:val="0"/>
          <w:i w:val="0"/>
          <w:sz w:val="18"/>
          <w:szCs w:val="18"/>
          <w:lang w:val="cs-CZ"/>
        </w:rPr>
      </w:pPr>
      <w:r>
        <w:rPr>
          <w:rFonts w:ascii="Tahoma" w:hAnsi="Tahoma" w:cs="Tahoma"/>
          <w:b w:val="0"/>
          <w:i w:val="0"/>
          <w:sz w:val="18"/>
          <w:szCs w:val="18"/>
        </w:rPr>
        <w:t xml:space="preserve">předání staveniště pro provedení Předmětu </w:t>
      </w:r>
      <w:r>
        <w:rPr>
          <w:rFonts w:ascii="Tahoma" w:hAnsi="Tahoma" w:cs="Tahoma"/>
          <w:b w:val="0"/>
          <w:i w:val="0"/>
          <w:sz w:val="18"/>
          <w:szCs w:val="18"/>
        </w:rPr>
        <w:t xml:space="preserve">díla za podmínek stanovených </w:t>
      </w:r>
      <w:r>
        <w:rPr>
          <w:rFonts w:ascii="Tahoma" w:hAnsi="Tahoma" w:cs="Tahoma"/>
          <w:b w:val="0"/>
          <w:i w:val="0"/>
          <w:sz w:val="18"/>
          <w:szCs w:val="18"/>
          <w:lang w:val="cs-CZ"/>
        </w:rPr>
        <w:t>S</w:t>
      </w:r>
      <w:proofErr w:type="spellStart"/>
      <w:r>
        <w:rPr>
          <w:rFonts w:ascii="Tahoma" w:hAnsi="Tahoma" w:cs="Tahoma"/>
          <w:b w:val="0"/>
          <w:i w:val="0"/>
          <w:sz w:val="18"/>
          <w:szCs w:val="18"/>
        </w:rPr>
        <w:t>mlouvou</w:t>
      </w:r>
      <w:proofErr w:type="spellEnd"/>
      <w:r>
        <w:rPr>
          <w:rFonts w:ascii="Tahoma" w:hAnsi="Tahoma" w:cs="Tahoma"/>
          <w:b w:val="0"/>
          <w:i w:val="0"/>
          <w:sz w:val="18"/>
          <w:szCs w:val="18"/>
        </w:rPr>
        <w:t>,</w:t>
      </w:r>
    </w:p>
    <w:p w14:paraId="14524CD8" w14:textId="77777777" w:rsidR="00000000" w:rsidRDefault="00485C3D">
      <w:pPr>
        <w:pStyle w:val="Nadpis2"/>
        <w:widowControl w:val="0"/>
        <w:numPr>
          <w:ilvl w:val="0"/>
          <w:numId w:val="1"/>
        </w:numPr>
        <w:tabs>
          <w:tab w:val="left" w:pos="-1134"/>
          <w:tab w:val="left" w:pos="360"/>
        </w:tabs>
        <w:spacing w:before="0" w:after="0"/>
        <w:ind w:left="340" w:hanging="340"/>
        <w:jc w:val="both"/>
        <w:rPr>
          <w:rFonts w:ascii="Tahoma" w:hAnsi="Tahoma" w:cs="Tahoma"/>
          <w:b w:val="0"/>
          <w:i w:val="0"/>
          <w:sz w:val="18"/>
          <w:szCs w:val="18"/>
          <w:lang w:val="cs-CZ"/>
        </w:rPr>
      </w:pPr>
      <w:r>
        <w:rPr>
          <w:rFonts w:ascii="Tahoma" w:hAnsi="Tahoma" w:cs="Tahoma"/>
          <w:b w:val="0"/>
          <w:i w:val="0"/>
          <w:sz w:val="18"/>
          <w:szCs w:val="18"/>
          <w:lang w:val="cs-CZ"/>
        </w:rPr>
        <w:t>provádět průběžnou kontrolu stavby.</w:t>
      </w:r>
    </w:p>
    <w:p w14:paraId="345AC180" w14:textId="77777777" w:rsidR="00000000" w:rsidRDefault="00485C3D">
      <w:pPr>
        <w:pStyle w:val="Nadpis2"/>
        <w:widowControl w:val="0"/>
        <w:numPr>
          <w:ilvl w:val="0"/>
          <w:numId w:val="1"/>
        </w:numPr>
        <w:tabs>
          <w:tab w:val="left" w:pos="-1134"/>
          <w:tab w:val="left" w:pos="360"/>
        </w:tabs>
        <w:spacing w:before="0" w:after="0"/>
        <w:ind w:left="340" w:hanging="340"/>
        <w:jc w:val="both"/>
        <w:rPr>
          <w:rFonts w:ascii="Tahoma" w:hAnsi="Tahoma" w:cs="Tahoma"/>
          <w:b w:val="0"/>
          <w:i w:val="0"/>
          <w:sz w:val="18"/>
          <w:szCs w:val="18"/>
          <w:lang w:val="cs-CZ"/>
        </w:rPr>
      </w:pPr>
      <w:r>
        <w:rPr>
          <w:rFonts w:ascii="Tahoma" w:hAnsi="Tahoma" w:cs="Tahoma"/>
          <w:b w:val="0"/>
          <w:i w:val="0"/>
          <w:sz w:val="18"/>
          <w:szCs w:val="18"/>
          <w:lang w:val="cs-CZ"/>
        </w:rPr>
        <w:t>schvalovat vybrané materiály a dodávky před jejich realizací.</w:t>
      </w:r>
    </w:p>
    <w:p w14:paraId="18BE2CD6" w14:textId="77777777" w:rsidR="00000000" w:rsidRDefault="00485C3D">
      <w:pPr>
        <w:pStyle w:val="Nadpis2"/>
        <w:widowControl w:val="0"/>
        <w:numPr>
          <w:ilvl w:val="0"/>
          <w:numId w:val="1"/>
        </w:numPr>
        <w:tabs>
          <w:tab w:val="left" w:pos="-1134"/>
          <w:tab w:val="left" w:pos="360"/>
        </w:tabs>
        <w:spacing w:before="0" w:after="0"/>
        <w:ind w:left="340" w:hanging="340"/>
        <w:jc w:val="both"/>
        <w:rPr>
          <w:rFonts w:ascii="Tahoma" w:hAnsi="Tahoma" w:cs="Tahoma"/>
          <w:sz w:val="18"/>
          <w:szCs w:val="18"/>
          <w:lang w:val="cs-CZ"/>
        </w:rPr>
      </w:pPr>
      <w:r>
        <w:rPr>
          <w:rFonts w:ascii="Tahoma" w:hAnsi="Tahoma" w:cs="Tahoma"/>
          <w:b w:val="0"/>
          <w:i w:val="0"/>
          <w:sz w:val="18"/>
          <w:szCs w:val="18"/>
          <w:lang w:val="cs-CZ"/>
        </w:rPr>
        <w:t>upřesňovat požadavky na provádění díla v souladu se Smlouvou.</w:t>
      </w:r>
      <w:r>
        <w:rPr>
          <w:rFonts w:ascii="Tahoma" w:hAnsi="Tahoma" w:cs="Tahoma"/>
          <w:b w:val="0"/>
          <w:i w:val="0"/>
          <w:sz w:val="18"/>
          <w:szCs w:val="18"/>
        </w:rPr>
        <w:t xml:space="preserve"> </w:t>
      </w:r>
    </w:p>
    <w:p w14:paraId="52CABF58" w14:textId="77777777" w:rsidR="00000000" w:rsidRDefault="00485C3D">
      <w:pPr>
        <w:rPr>
          <w:rFonts w:ascii="Tahoma" w:hAnsi="Tahoma" w:cs="Tahoma"/>
          <w:b/>
          <w:i/>
          <w:sz w:val="18"/>
          <w:szCs w:val="18"/>
        </w:rPr>
      </w:pPr>
    </w:p>
    <w:p w14:paraId="471B7640" w14:textId="77777777" w:rsidR="00000000" w:rsidRDefault="00485C3D">
      <w:pPr>
        <w:pStyle w:val="Zhlav"/>
        <w:shd w:val="clear" w:color="auto" w:fill="E5E5E5"/>
        <w:spacing w:before="120" w:after="120"/>
        <w:rPr>
          <w:rFonts w:ascii="Tahoma" w:hAnsi="Tahoma" w:cs="Tahoma"/>
          <w:sz w:val="18"/>
          <w:szCs w:val="18"/>
        </w:rPr>
      </w:pPr>
      <w:r>
        <w:rPr>
          <w:rFonts w:ascii="Tahoma" w:hAnsi="Tahoma" w:cs="Tahoma"/>
          <w:b/>
          <w:caps/>
          <w:sz w:val="20"/>
        </w:rPr>
        <w:t>VII. POVINNOSTI zhotovitele</w:t>
      </w:r>
    </w:p>
    <w:p w14:paraId="03944294" w14:textId="77777777" w:rsidR="00000000" w:rsidRDefault="00485C3D">
      <w:pPr>
        <w:widowControl w:val="0"/>
        <w:numPr>
          <w:ilvl w:val="0"/>
          <w:numId w:val="23"/>
        </w:numPr>
        <w:jc w:val="both"/>
        <w:rPr>
          <w:rFonts w:ascii="Tahoma" w:hAnsi="Tahoma" w:cs="Tahoma"/>
          <w:sz w:val="18"/>
          <w:szCs w:val="18"/>
        </w:rPr>
      </w:pPr>
      <w:r>
        <w:rPr>
          <w:rFonts w:ascii="Tahoma" w:hAnsi="Tahoma" w:cs="Tahoma"/>
          <w:sz w:val="18"/>
          <w:szCs w:val="18"/>
        </w:rPr>
        <w:lastRenderedPageBreak/>
        <w:t>Zhotovitel je povinen ve sj</w:t>
      </w:r>
      <w:r>
        <w:rPr>
          <w:rFonts w:ascii="Tahoma" w:hAnsi="Tahoma" w:cs="Tahoma"/>
          <w:sz w:val="18"/>
          <w:szCs w:val="18"/>
        </w:rPr>
        <w:t xml:space="preserve">ednaném termínu provést Předmět díla na svůj náklad a na své nebezpečí v souladu se Smlouvou a s výchozími podklady uvedenými v ustanovení čl. I. Smlouvy. Zhotovitel je oprávněn provádět Předmět díla i prostřednictvím jiných k tomu způsobilých osob, které </w:t>
      </w:r>
      <w:r>
        <w:rPr>
          <w:rFonts w:ascii="Tahoma" w:hAnsi="Tahoma" w:cs="Tahoma"/>
          <w:sz w:val="18"/>
          <w:szCs w:val="18"/>
        </w:rPr>
        <w:t>uvedl ve své nabídce.</w:t>
      </w:r>
    </w:p>
    <w:p w14:paraId="69CAEC9F" w14:textId="77777777" w:rsidR="00000000" w:rsidRDefault="00485C3D">
      <w:pPr>
        <w:widowControl w:val="0"/>
        <w:numPr>
          <w:ilvl w:val="0"/>
          <w:numId w:val="23"/>
        </w:numPr>
        <w:ind w:left="340" w:hanging="340"/>
        <w:jc w:val="both"/>
        <w:rPr>
          <w:rFonts w:ascii="Tahoma" w:hAnsi="Tahoma" w:cs="Tahoma"/>
          <w:sz w:val="18"/>
          <w:szCs w:val="18"/>
        </w:rPr>
      </w:pPr>
      <w:r>
        <w:rPr>
          <w:rFonts w:ascii="Tahoma" w:hAnsi="Tahoma" w:cs="Tahoma"/>
          <w:sz w:val="18"/>
          <w:szCs w:val="18"/>
        </w:rPr>
        <w:t>Zhotovitel se zavazuje při provádění Předmětu díla postupovat s veškerou odbornou péčí, v souladu se Smlouvou, obecně závaznými právními předpisy, technickými normami, pokyny a technologickými postupy, vydanými jednotlivými výrobci ma</w:t>
      </w:r>
      <w:r>
        <w:rPr>
          <w:rFonts w:ascii="Tahoma" w:hAnsi="Tahoma" w:cs="Tahoma"/>
          <w:sz w:val="18"/>
          <w:szCs w:val="18"/>
        </w:rPr>
        <w:t>teriálů a výrobků užitých k provedení díla a v souladu s rozhodnutími a vyjádřeními dotčených orgánů a organizací státní a veřejné správy. Pro účely provádění Předmětu díla dle Smlouvy jsou ČSN pro zhotovitele závazné, neurčí-li objednatel jinak.</w:t>
      </w:r>
    </w:p>
    <w:p w14:paraId="28E48D32" w14:textId="77777777" w:rsidR="00000000" w:rsidRDefault="00485C3D">
      <w:pPr>
        <w:widowControl w:val="0"/>
        <w:numPr>
          <w:ilvl w:val="0"/>
          <w:numId w:val="23"/>
        </w:numPr>
        <w:ind w:left="340" w:hanging="340"/>
        <w:jc w:val="both"/>
        <w:rPr>
          <w:rFonts w:ascii="Tahoma" w:hAnsi="Tahoma" w:cs="Tahoma"/>
          <w:sz w:val="18"/>
          <w:szCs w:val="18"/>
        </w:rPr>
      </w:pPr>
      <w:r>
        <w:rPr>
          <w:rFonts w:ascii="Tahoma" w:hAnsi="Tahoma" w:cs="Tahoma"/>
          <w:sz w:val="18"/>
          <w:szCs w:val="18"/>
        </w:rPr>
        <w:t>Zhotovite</w:t>
      </w:r>
      <w:r>
        <w:rPr>
          <w:rFonts w:ascii="Tahoma" w:hAnsi="Tahoma" w:cs="Tahoma"/>
          <w:sz w:val="18"/>
          <w:szCs w:val="18"/>
        </w:rPr>
        <w:t>l je povinen řídit se při provádění Předmětu díla pokyny objednatele (resp. TDO) a pokyny oprávněných a pověřených zástupců smluvních stran.</w:t>
      </w:r>
    </w:p>
    <w:p w14:paraId="63096D30" w14:textId="77777777" w:rsidR="00000000" w:rsidRDefault="00485C3D">
      <w:pPr>
        <w:widowControl w:val="0"/>
        <w:numPr>
          <w:ilvl w:val="0"/>
          <w:numId w:val="23"/>
        </w:numPr>
        <w:ind w:left="340" w:hanging="340"/>
        <w:jc w:val="both"/>
        <w:rPr>
          <w:rFonts w:ascii="Tahoma" w:hAnsi="Tahoma" w:cs="Tahoma"/>
          <w:sz w:val="18"/>
          <w:szCs w:val="18"/>
        </w:rPr>
      </w:pPr>
      <w:r>
        <w:rPr>
          <w:rFonts w:ascii="Tahoma" w:hAnsi="Tahoma" w:cs="Tahoma"/>
          <w:sz w:val="18"/>
          <w:szCs w:val="18"/>
        </w:rPr>
        <w:t>Zhotovitel se zavazuje zachovávat staveniště v pořádku a čistotě, řádně a v čistotě skladovat stavební materiál, od</w:t>
      </w:r>
      <w:r>
        <w:rPr>
          <w:rFonts w:ascii="Tahoma" w:hAnsi="Tahoma" w:cs="Tahoma"/>
          <w:sz w:val="18"/>
          <w:szCs w:val="18"/>
        </w:rPr>
        <w:t>straňovat na své náklady stavební zbytky, odpady a nečistoty vzniklé prováděním díla a zajistit jejich řádnou likvidaci dle zákona č. 185/2001 Sb. o odpadech, ve znění pozdějších předpisů.</w:t>
      </w:r>
    </w:p>
    <w:p w14:paraId="7BAEA2D9" w14:textId="77777777" w:rsidR="00000000" w:rsidRDefault="00485C3D">
      <w:pPr>
        <w:widowControl w:val="0"/>
        <w:ind w:left="360"/>
        <w:jc w:val="both"/>
        <w:rPr>
          <w:rFonts w:ascii="Tahoma" w:hAnsi="Tahoma" w:cs="Tahoma"/>
          <w:sz w:val="18"/>
          <w:szCs w:val="18"/>
        </w:rPr>
      </w:pPr>
    </w:p>
    <w:p w14:paraId="75AA6BEB" w14:textId="77777777" w:rsidR="00000000" w:rsidRDefault="00485C3D">
      <w:pPr>
        <w:pStyle w:val="Zhlav"/>
        <w:shd w:val="clear" w:color="auto" w:fill="E5E5E5"/>
        <w:spacing w:before="120" w:after="120"/>
        <w:rPr>
          <w:rFonts w:ascii="Tahoma" w:hAnsi="Tahoma" w:cs="Tahoma"/>
          <w:sz w:val="18"/>
          <w:szCs w:val="18"/>
        </w:rPr>
      </w:pPr>
      <w:r>
        <w:rPr>
          <w:rFonts w:ascii="Tahoma" w:hAnsi="Tahoma" w:cs="Tahoma"/>
          <w:b/>
          <w:sz w:val="20"/>
        </w:rPr>
        <w:t>VIII. STAVENIŠTĚ</w:t>
      </w:r>
    </w:p>
    <w:p w14:paraId="25FB17C6" w14:textId="77777777" w:rsidR="00000000" w:rsidRDefault="00485C3D">
      <w:pPr>
        <w:widowControl w:val="0"/>
        <w:numPr>
          <w:ilvl w:val="0"/>
          <w:numId w:val="15"/>
        </w:numPr>
        <w:tabs>
          <w:tab w:val="left" w:pos="360"/>
        </w:tabs>
        <w:jc w:val="both"/>
        <w:rPr>
          <w:rFonts w:ascii="Tahoma" w:hAnsi="Tahoma" w:cs="Tahoma"/>
          <w:sz w:val="18"/>
          <w:szCs w:val="18"/>
        </w:rPr>
      </w:pPr>
      <w:r>
        <w:rPr>
          <w:rFonts w:ascii="Tahoma" w:hAnsi="Tahoma" w:cs="Tahoma"/>
          <w:sz w:val="18"/>
          <w:szCs w:val="18"/>
        </w:rPr>
        <w:t>Objednatel je povinen předat zhotoviteli staveniš</w:t>
      </w:r>
      <w:r>
        <w:rPr>
          <w:rFonts w:ascii="Tahoma" w:hAnsi="Tahoma" w:cs="Tahoma"/>
          <w:sz w:val="18"/>
          <w:szCs w:val="18"/>
        </w:rPr>
        <w:t>tě pro provádění Předmětu díla v dohodnutém termínu a ve stavu odpovídajícím podmínkám Smlouvy. O předání staveniště sepíší smluvní strany zápis, který podepíší jednotlivé smluvní strany.</w:t>
      </w:r>
    </w:p>
    <w:p w14:paraId="2CCBD515" w14:textId="77777777" w:rsidR="00000000" w:rsidRDefault="00485C3D">
      <w:pPr>
        <w:widowControl w:val="0"/>
        <w:numPr>
          <w:ilvl w:val="0"/>
          <w:numId w:val="15"/>
        </w:numPr>
        <w:tabs>
          <w:tab w:val="left" w:pos="360"/>
        </w:tabs>
        <w:jc w:val="both"/>
        <w:rPr>
          <w:rFonts w:ascii="Tahoma" w:hAnsi="Tahoma" w:cs="Tahoma"/>
          <w:sz w:val="18"/>
          <w:szCs w:val="18"/>
        </w:rPr>
      </w:pPr>
      <w:r>
        <w:rPr>
          <w:rFonts w:ascii="Tahoma" w:hAnsi="Tahoma" w:cs="Tahoma"/>
          <w:sz w:val="18"/>
          <w:szCs w:val="18"/>
        </w:rPr>
        <w:t>Provozní, sociální a případně i výrobní zařízení na staveništi zabez</w:t>
      </w:r>
      <w:r>
        <w:rPr>
          <w:rFonts w:ascii="Tahoma" w:hAnsi="Tahoma" w:cs="Tahoma"/>
          <w:sz w:val="18"/>
          <w:szCs w:val="18"/>
        </w:rPr>
        <w:t>pečuje zhotovitel. Náklady na projekt skutečného provedení Předmětu díla (stavby), vybudování, údržbu, likvidaci a vyklizení zařízení staveniště jsou zahrnuty ve sjednané ceně díla.</w:t>
      </w:r>
    </w:p>
    <w:p w14:paraId="22BA4B6A" w14:textId="77777777" w:rsidR="00000000" w:rsidRDefault="00485C3D">
      <w:pPr>
        <w:widowControl w:val="0"/>
        <w:numPr>
          <w:ilvl w:val="0"/>
          <w:numId w:val="15"/>
        </w:numPr>
        <w:tabs>
          <w:tab w:val="left" w:pos="360"/>
        </w:tabs>
        <w:jc w:val="both"/>
        <w:rPr>
          <w:rFonts w:ascii="Tahoma" w:hAnsi="Tahoma" w:cs="Tahoma"/>
          <w:sz w:val="18"/>
          <w:szCs w:val="18"/>
        </w:rPr>
      </w:pPr>
      <w:r>
        <w:rPr>
          <w:rFonts w:ascii="Tahoma" w:hAnsi="Tahoma" w:cs="Tahoma"/>
          <w:sz w:val="18"/>
          <w:szCs w:val="18"/>
        </w:rPr>
        <w:t>Zhotovitel je povinen na své náklady udržovat na převzatém staveništi pořá</w:t>
      </w:r>
      <w:r>
        <w:rPr>
          <w:rFonts w:ascii="Tahoma" w:hAnsi="Tahoma" w:cs="Tahoma"/>
          <w:sz w:val="18"/>
          <w:szCs w:val="18"/>
        </w:rPr>
        <w:t>dek a čistotu a je povinen odstraňovat odpady a nečistoty vzniklé jeho činností. V případě, že ani přes upozornění objednatele zápisem ve stavebním deníku nebude do 48 (slovy: čtyřiceti osmi) hodin po zápisu zhotovitelem zajištěn pořádek a čistota na stave</w:t>
      </w:r>
      <w:r>
        <w:rPr>
          <w:rFonts w:ascii="Tahoma" w:hAnsi="Tahoma" w:cs="Tahoma"/>
          <w:sz w:val="18"/>
          <w:szCs w:val="18"/>
        </w:rPr>
        <w:t xml:space="preserve">ništi, je objednatel oprávněn zajistit pořádek a čistotu na staveništi třetí osobou na náklady zhotovitele. </w:t>
      </w:r>
    </w:p>
    <w:p w14:paraId="5FEBF19B" w14:textId="77777777" w:rsidR="00000000" w:rsidRDefault="00485C3D">
      <w:pPr>
        <w:widowControl w:val="0"/>
        <w:numPr>
          <w:ilvl w:val="0"/>
          <w:numId w:val="15"/>
        </w:numPr>
        <w:tabs>
          <w:tab w:val="left" w:pos="360"/>
        </w:tabs>
        <w:jc w:val="both"/>
        <w:rPr>
          <w:rFonts w:ascii="Tahoma" w:hAnsi="Tahoma" w:cs="Tahoma"/>
          <w:sz w:val="18"/>
          <w:szCs w:val="18"/>
        </w:rPr>
      </w:pPr>
      <w:r>
        <w:rPr>
          <w:rFonts w:ascii="Tahoma" w:hAnsi="Tahoma" w:cs="Tahoma"/>
          <w:sz w:val="18"/>
          <w:szCs w:val="18"/>
        </w:rPr>
        <w:t>Zhotovitel zajistí zabezpečení staveniště proti neoprávněnému přístupu oplocením, označením informačních tabulí a osvětlením.  Náklady s tím spojen</w:t>
      </w:r>
      <w:r>
        <w:rPr>
          <w:rFonts w:ascii="Tahoma" w:hAnsi="Tahoma" w:cs="Tahoma"/>
          <w:sz w:val="18"/>
          <w:szCs w:val="18"/>
        </w:rPr>
        <w:t xml:space="preserve">é jsou zahrnuty ve VRN stavby.  </w:t>
      </w:r>
    </w:p>
    <w:p w14:paraId="79A0A7D0" w14:textId="77777777" w:rsidR="00000000" w:rsidRDefault="00485C3D">
      <w:pPr>
        <w:widowControl w:val="0"/>
        <w:numPr>
          <w:ilvl w:val="0"/>
          <w:numId w:val="15"/>
        </w:numPr>
        <w:tabs>
          <w:tab w:val="left" w:pos="360"/>
        </w:tabs>
        <w:jc w:val="both"/>
        <w:rPr>
          <w:rFonts w:ascii="Tahoma" w:hAnsi="Tahoma" w:cs="Tahoma"/>
          <w:sz w:val="18"/>
          <w:szCs w:val="18"/>
        </w:rPr>
      </w:pPr>
      <w:r>
        <w:rPr>
          <w:rFonts w:ascii="Tahoma" w:hAnsi="Tahoma" w:cs="Tahoma"/>
          <w:sz w:val="18"/>
          <w:szCs w:val="18"/>
        </w:rPr>
        <w:t>Nejpozději do 10 (slovy: deseti) dnů po předání a převzetí Předmětu díla či odstranění poslední vady či nedodělku, zjištěných při předání a převzetí Předmětu díla, je zhotovitel povinen vyklidit staveniště a upravit jej tak</w:t>
      </w:r>
      <w:r>
        <w:rPr>
          <w:rFonts w:ascii="Tahoma" w:hAnsi="Tahoma" w:cs="Tahoma"/>
          <w:sz w:val="18"/>
          <w:szCs w:val="18"/>
        </w:rPr>
        <w:t>, jak určuje Projektová dokumentace a Smlouva, a protokolárně jej předat objednateli. Současně s likvidací zařízení staveniště je zhotovitel povinen provést úklid a uvedení do původního stavu také plochy či prostory, které nebyly součástí staveniště, ale p</w:t>
      </w:r>
      <w:r>
        <w:rPr>
          <w:rFonts w:ascii="Tahoma" w:hAnsi="Tahoma" w:cs="Tahoma"/>
          <w:sz w:val="18"/>
          <w:szCs w:val="18"/>
        </w:rPr>
        <w:t>rováděním Předmětu díla byly dotčeny. Pokud staveniště a dotčené plochy a pozemky v dohodnutém termínu nevyklidí nebo pokud jej neuvede do sjednaného stavu, je objednatel oprávněn fakturovat zhotoviteli smluvní pokutu ve výši uvedené v čl. XIII. odst. 1 Sm</w:t>
      </w:r>
      <w:r>
        <w:rPr>
          <w:rFonts w:ascii="Tahoma" w:hAnsi="Tahoma" w:cs="Tahoma"/>
          <w:sz w:val="18"/>
          <w:szCs w:val="18"/>
        </w:rPr>
        <w:t xml:space="preserve">louvy. </w:t>
      </w:r>
    </w:p>
    <w:p w14:paraId="2352D4F8" w14:textId="77777777" w:rsidR="00000000" w:rsidRDefault="00485C3D">
      <w:pPr>
        <w:pStyle w:val="BodyText2"/>
        <w:numPr>
          <w:ilvl w:val="0"/>
          <w:numId w:val="15"/>
        </w:numPr>
        <w:tabs>
          <w:tab w:val="left" w:pos="360"/>
        </w:tabs>
        <w:rPr>
          <w:rFonts w:ascii="Tahoma" w:hAnsi="Tahoma" w:cs="Tahoma"/>
          <w:sz w:val="18"/>
          <w:szCs w:val="18"/>
        </w:rPr>
      </w:pPr>
      <w:r>
        <w:rPr>
          <w:rFonts w:ascii="Tahoma" w:hAnsi="Tahoma" w:cs="Tahoma"/>
          <w:sz w:val="18"/>
          <w:szCs w:val="18"/>
        </w:rPr>
        <w:t>Zhotovitel odpovídá za zajištění opatření pro zabezpečení bezpečnosti silničního provozu v souvislosti s omezeními spojenými s realizací díla a za osazení případného dočasného dopravního značení, včetně jeho údržby a čištění v průběhu provádění díl</w:t>
      </w:r>
      <w:r>
        <w:rPr>
          <w:rFonts w:ascii="Tahoma" w:hAnsi="Tahoma" w:cs="Tahoma"/>
          <w:sz w:val="18"/>
          <w:szCs w:val="18"/>
        </w:rPr>
        <w:t>a zhotovitel.</w:t>
      </w:r>
    </w:p>
    <w:p w14:paraId="3BC0F20E" w14:textId="77777777" w:rsidR="00000000" w:rsidRDefault="00485C3D">
      <w:pPr>
        <w:pStyle w:val="BodyText2"/>
        <w:tabs>
          <w:tab w:val="left" w:pos="360"/>
        </w:tabs>
        <w:ind w:left="360"/>
        <w:rPr>
          <w:rFonts w:ascii="Tahoma" w:hAnsi="Tahoma" w:cs="Tahoma"/>
          <w:sz w:val="18"/>
          <w:szCs w:val="18"/>
        </w:rPr>
      </w:pPr>
    </w:p>
    <w:p w14:paraId="7412D342" w14:textId="77777777" w:rsidR="00000000" w:rsidRDefault="00485C3D">
      <w:pPr>
        <w:pStyle w:val="Zhlav"/>
        <w:shd w:val="clear" w:color="auto" w:fill="E5E5E5"/>
        <w:spacing w:before="120" w:after="120"/>
        <w:rPr>
          <w:rFonts w:ascii="Tahoma" w:hAnsi="Tahoma" w:cs="Tahoma"/>
          <w:sz w:val="18"/>
          <w:szCs w:val="18"/>
        </w:rPr>
      </w:pPr>
      <w:r>
        <w:rPr>
          <w:rFonts w:ascii="Tahoma" w:hAnsi="Tahoma" w:cs="Tahoma"/>
          <w:b/>
          <w:sz w:val="20"/>
        </w:rPr>
        <w:t>IX. STAVEBNÍ DENÍK</w:t>
      </w:r>
    </w:p>
    <w:p w14:paraId="113F7275" w14:textId="77777777" w:rsidR="00000000" w:rsidRDefault="00485C3D">
      <w:pPr>
        <w:widowControl w:val="0"/>
        <w:numPr>
          <w:ilvl w:val="0"/>
          <w:numId w:val="3"/>
        </w:numPr>
        <w:jc w:val="both"/>
        <w:rPr>
          <w:rFonts w:ascii="Tahoma" w:hAnsi="Tahoma" w:cs="Tahoma"/>
          <w:sz w:val="18"/>
          <w:szCs w:val="18"/>
        </w:rPr>
      </w:pPr>
      <w:r>
        <w:rPr>
          <w:rFonts w:ascii="Tahoma" w:hAnsi="Tahoma" w:cs="Tahoma"/>
          <w:sz w:val="18"/>
          <w:szCs w:val="18"/>
        </w:rPr>
        <w:t xml:space="preserve">Zhotovitel je povinen ode dne, kdy zahájí práce na díle v souladu se Smlouvou vést stavební deník v souladu s ustanovením § 6 </w:t>
      </w:r>
      <w:proofErr w:type="spellStart"/>
      <w:r>
        <w:rPr>
          <w:rFonts w:ascii="Tahoma" w:hAnsi="Tahoma" w:cs="Tahoma"/>
          <w:sz w:val="18"/>
          <w:szCs w:val="18"/>
        </w:rPr>
        <w:t>vyhl</w:t>
      </w:r>
      <w:proofErr w:type="spellEnd"/>
      <w:r>
        <w:rPr>
          <w:rFonts w:ascii="Tahoma" w:hAnsi="Tahoma" w:cs="Tahoma"/>
          <w:sz w:val="18"/>
          <w:szCs w:val="18"/>
        </w:rPr>
        <w:t>. č. 499/2006 Sb., o dokumentaci staveb, do kterého je povinen zapisovat všechny důležité ok</w:t>
      </w:r>
      <w:r>
        <w:rPr>
          <w:rFonts w:ascii="Tahoma" w:hAnsi="Tahoma" w:cs="Tahoma"/>
          <w:sz w:val="18"/>
          <w:szCs w:val="18"/>
        </w:rPr>
        <w:t xml:space="preserve">olnosti týkající se Stavby, zejména časový postup prací, jejich jakost, zdůvodnění odchylek od Projektové </w:t>
      </w:r>
      <w:proofErr w:type="gramStart"/>
      <w:r>
        <w:rPr>
          <w:rFonts w:ascii="Tahoma" w:hAnsi="Tahoma" w:cs="Tahoma"/>
          <w:sz w:val="18"/>
          <w:szCs w:val="18"/>
        </w:rPr>
        <w:t>dokumentace</w:t>
      </w:r>
      <w:proofErr w:type="gramEnd"/>
      <w:r>
        <w:rPr>
          <w:rFonts w:ascii="Tahoma" w:hAnsi="Tahoma" w:cs="Tahoma"/>
          <w:sz w:val="18"/>
          <w:szCs w:val="18"/>
        </w:rPr>
        <w:t xml:space="preserve"> popř. od cenové nabídky apod. </w:t>
      </w:r>
    </w:p>
    <w:p w14:paraId="4A16A023" w14:textId="77777777" w:rsidR="00000000" w:rsidRDefault="00485C3D">
      <w:pPr>
        <w:widowControl w:val="0"/>
        <w:numPr>
          <w:ilvl w:val="0"/>
          <w:numId w:val="3"/>
        </w:numPr>
        <w:ind w:left="340" w:hanging="340"/>
        <w:jc w:val="both"/>
        <w:rPr>
          <w:rFonts w:ascii="Tahoma" w:hAnsi="Tahoma" w:cs="Tahoma"/>
          <w:sz w:val="18"/>
          <w:szCs w:val="18"/>
        </w:rPr>
      </w:pPr>
      <w:r>
        <w:rPr>
          <w:rFonts w:ascii="Tahoma" w:hAnsi="Tahoma" w:cs="Tahoma"/>
          <w:sz w:val="18"/>
          <w:szCs w:val="18"/>
        </w:rPr>
        <w:t>Povinnost vést stavební deník končí předáním a převzetím bezvadně provedeného Předmětu díla nebo odstranění</w:t>
      </w:r>
      <w:r>
        <w:rPr>
          <w:rFonts w:ascii="Tahoma" w:hAnsi="Tahoma" w:cs="Tahoma"/>
          <w:sz w:val="18"/>
          <w:szCs w:val="18"/>
        </w:rPr>
        <w:t xml:space="preserve">m vad a nedodělků z přejímacího řízení dle čl. XI. Smlouvy.  </w:t>
      </w:r>
    </w:p>
    <w:p w14:paraId="610A29F1" w14:textId="77777777" w:rsidR="00000000" w:rsidRDefault="00485C3D">
      <w:pPr>
        <w:widowControl w:val="0"/>
        <w:numPr>
          <w:ilvl w:val="0"/>
          <w:numId w:val="3"/>
        </w:numPr>
        <w:ind w:left="340" w:hanging="340"/>
        <w:jc w:val="both"/>
        <w:rPr>
          <w:rFonts w:ascii="Tahoma" w:hAnsi="Tahoma" w:cs="Tahoma"/>
          <w:sz w:val="18"/>
          <w:szCs w:val="18"/>
        </w:rPr>
      </w:pPr>
      <w:r>
        <w:rPr>
          <w:rFonts w:ascii="Tahoma" w:hAnsi="Tahoma" w:cs="Tahoma"/>
          <w:sz w:val="18"/>
          <w:szCs w:val="18"/>
        </w:rPr>
        <w:t>Ve stavebním deníku musí být vedeno mimo jiné:</w:t>
      </w:r>
    </w:p>
    <w:p w14:paraId="5DF7EA7A" w14:textId="77777777" w:rsidR="00000000" w:rsidRDefault="00485C3D">
      <w:pPr>
        <w:widowControl w:val="0"/>
        <w:numPr>
          <w:ilvl w:val="0"/>
          <w:numId w:val="27"/>
        </w:numPr>
        <w:jc w:val="both"/>
        <w:rPr>
          <w:rFonts w:ascii="Tahoma" w:hAnsi="Tahoma" w:cs="Tahoma"/>
          <w:sz w:val="18"/>
          <w:szCs w:val="18"/>
        </w:rPr>
      </w:pPr>
      <w:r>
        <w:rPr>
          <w:rFonts w:ascii="Tahoma" w:hAnsi="Tahoma" w:cs="Tahoma"/>
          <w:sz w:val="18"/>
          <w:szCs w:val="18"/>
        </w:rPr>
        <w:t>název, sídlo, IČ zhotovitele; název, sídlo, IČ objednatele,</w:t>
      </w:r>
    </w:p>
    <w:p w14:paraId="0AEB21B1" w14:textId="77777777" w:rsidR="00000000" w:rsidRDefault="00485C3D">
      <w:pPr>
        <w:widowControl w:val="0"/>
        <w:numPr>
          <w:ilvl w:val="0"/>
          <w:numId w:val="27"/>
        </w:numPr>
        <w:jc w:val="both"/>
        <w:rPr>
          <w:rFonts w:ascii="Tahoma" w:hAnsi="Tahoma" w:cs="Tahoma"/>
          <w:sz w:val="18"/>
          <w:szCs w:val="18"/>
        </w:rPr>
      </w:pPr>
      <w:r>
        <w:rPr>
          <w:rFonts w:ascii="Tahoma" w:hAnsi="Tahoma" w:cs="Tahoma"/>
          <w:sz w:val="18"/>
          <w:szCs w:val="18"/>
        </w:rPr>
        <w:t>název, sídlo, IČ zpracovatele Projektové dokumentace; název, sídlo, IČ firmy vykonávají</w:t>
      </w:r>
      <w:r>
        <w:rPr>
          <w:rFonts w:ascii="Tahoma" w:hAnsi="Tahoma" w:cs="Tahoma"/>
          <w:sz w:val="18"/>
          <w:szCs w:val="18"/>
        </w:rPr>
        <w:t>cí TDO,</w:t>
      </w:r>
    </w:p>
    <w:p w14:paraId="79782ED5" w14:textId="77777777" w:rsidR="00000000" w:rsidRDefault="00485C3D">
      <w:pPr>
        <w:widowControl w:val="0"/>
        <w:numPr>
          <w:ilvl w:val="0"/>
          <w:numId w:val="27"/>
        </w:numPr>
        <w:jc w:val="both"/>
        <w:rPr>
          <w:rFonts w:ascii="Tahoma" w:hAnsi="Tahoma" w:cs="Tahoma"/>
          <w:sz w:val="18"/>
          <w:szCs w:val="18"/>
        </w:rPr>
      </w:pPr>
      <w:r>
        <w:rPr>
          <w:rFonts w:ascii="Tahoma" w:hAnsi="Tahoma" w:cs="Tahoma"/>
          <w:sz w:val="18"/>
          <w:szCs w:val="18"/>
        </w:rPr>
        <w:t>přehled všech provedených zkoušek jakosti,</w:t>
      </w:r>
    </w:p>
    <w:p w14:paraId="12A98FAD" w14:textId="77777777" w:rsidR="00000000" w:rsidRDefault="00485C3D">
      <w:pPr>
        <w:widowControl w:val="0"/>
        <w:numPr>
          <w:ilvl w:val="0"/>
          <w:numId w:val="27"/>
        </w:numPr>
        <w:jc w:val="both"/>
        <w:rPr>
          <w:rFonts w:ascii="Tahoma" w:hAnsi="Tahoma" w:cs="Tahoma"/>
          <w:sz w:val="18"/>
          <w:szCs w:val="18"/>
        </w:rPr>
      </w:pPr>
      <w:r>
        <w:rPr>
          <w:rFonts w:ascii="Tahoma" w:hAnsi="Tahoma" w:cs="Tahoma"/>
          <w:sz w:val="18"/>
          <w:szCs w:val="18"/>
        </w:rPr>
        <w:t>seznam dokumentace Stavby včetně všech změn a doplňků,</w:t>
      </w:r>
    </w:p>
    <w:p w14:paraId="0DF9A1B7" w14:textId="77777777" w:rsidR="00000000" w:rsidRDefault="00485C3D">
      <w:pPr>
        <w:widowControl w:val="0"/>
        <w:numPr>
          <w:ilvl w:val="0"/>
          <w:numId w:val="27"/>
        </w:numPr>
        <w:jc w:val="both"/>
        <w:rPr>
          <w:rFonts w:ascii="Tahoma" w:hAnsi="Tahoma" w:cs="Tahoma"/>
          <w:sz w:val="18"/>
          <w:szCs w:val="18"/>
        </w:rPr>
      </w:pPr>
      <w:r>
        <w:rPr>
          <w:rFonts w:ascii="Tahoma" w:hAnsi="Tahoma" w:cs="Tahoma"/>
          <w:sz w:val="18"/>
          <w:szCs w:val="18"/>
        </w:rPr>
        <w:t>seznam dokladů a úředních opatření týkajících se Stavby,</w:t>
      </w:r>
    </w:p>
    <w:p w14:paraId="3CBD8FFF" w14:textId="77777777" w:rsidR="00000000" w:rsidRDefault="00485C3D">
      <w:pPr>
        <w:widowControl w:val="0"/>
        <w:numPr>
          <w:ilvl w:val="0"/>
          <w:numId w:val="27"/>
        </w:numPr>
        <w:jc w:val="both"/>
        <w:rPr>
          <w:rFonts w:ascii="Tahoma" w:hAnsi="Tahoma" w:cs="Tahoma"/>
          <w:sz w:val="18"/>
          <w:szCs w:val="18"/>
        </w:rPr>
      </w:pPr>
      <w:r>
        <w:rPr>
          <w:rFonts w:ascii="Tahoma" w:hAnsi="Tahoma" w:cs="Tahoma"/>
          <w:sz w:val="18"/>
          <w:szCs w:val="18"/>
        </w:rPr>
        <w:t>seznam všech poddodavatelů s uvedením jejich názvů, sídel a IČ.</w:t>
      </w:r>
    </w:p>
    <w:p w14:paraId="4F49EB0C" w14:textId="77777777" w:rsidR="00000000" w:rsidRDefault="00485C3D">
      <w:pPr>
        <w:widowControl w:val="0"/>
        <w:numPr>
          <w:ilvl w:val="0"/>
          <w:numId w:val="3"/>
        </w:numPr>
        <w:jc w:val="both"/>
        <w:rPr>
          <w:rFonts w:ascii="Tahoma" w:hAnsi="Tahoma" w:cs="Tahoma"/>
          <w:sz w:val="18"/>
          <w:szCs w:val="18"/>
        </w:rPr>
      </w:pPr>
      <w:r>
        <w:rPr>
          <w:rFonts w:ascii="Tahoma" w:hAnsi="Tahoma" w:cs="Tahoma"/>
          <w:sz w:val="18"/>
          <w:szCs w:val="18"/>
        </w:rPr>
        <w:t>Zápisy do stavebního deníku č</w:t>
      </w:r>
      <w:r>
        <w:rPr>
          <w:rFonts w:ascii="Tahoma" w:hAnsi="Tahoma" w:cs="Tahoma"/>
          <w:sz w:val="18"/>
          <w:szCs w:val="18"/>
        </w:rPr>
        <w:t>itelně zapisuje a podepisuje pověřený zástupce zhotovitele vždy ten den, kdy byly práce provedeny nebo kdy nastaly okolnosti, které jsou předmětem zápisu. Mimo pověřeného zástupce zhotovitele může do stavebního deníku provádět záznamy pouze pověřený zástup</w:t>
      </w:r>
      <w:r>
        <w:rPr>
          <w:rFonts w:ascii="Tahoma" w:hAnsi="Tahoma" w:cs="Tahoma"/>
          <w:sz w:val="18"/>
          <w:szCs w:val="18"/>
        </w:rPr>
        <w:t>ce objednatele nebo příslušné orgány státní či veřejné správy či dotčené odborné organizace, a to se souhlasem obou smluvních stran.</w:t>
      </w:r>
    </w:p>
    <w:p w14:paraId="61CB1B27" w14:textId="77777777" w:rsidR="00000000" w:rsidRDefault="00485C3D">
      <w:pPr>
        <w:widowControl w:val="0"/>
        <w:numPr>
          <w:ilvl w:val="0"/>
          <w:numId w:val="3"/>
        </w:numPr>
        <w:ind w:left="340" w:hanging="340"/>
        <w:jc w:val="both"/>
        <w:rPr>
          <w:rFonts w:ascii="Tahoma" w:hAnsi="Tahoma" w:cs="Tahoma"/>
          <w:sz w:val="18"/>
          <w:szCs w:val="18"/>
        </w:rPr>
      </w:pPr>
      <w:r>
        <w:rPr>
          <w:rFonts w:ascii="Tahoma" w:hAnsi="Tahoma" w:cs="Tahoma"/>
          <w:sz w:val="18"/>
          <w:szCs w:val="18"/>
        </w:rPr>
        <w:t xml:space="preserve">Zápis, ke kterému je vyžadováno stanoviska objednatele nebo zástupců objednatele na stavbě, bude zaslán na vědomí uvedeným </w:t>
      </w:r>
      <w:r>
        <w:rPr>
          <w:rFonts w:ascii="Tahoma" w:hAnsi="Tahoma" w:cs="Tahoma"/>
          <w:sz w:val="18"/>
          <w:szCs w:val="18"/>
        </w:rPr>
        <w:t xml:space="preserve">osobám elektronicky e-mailem. </w:t>
      </w:r>
    </w:p>
    <w:p w14:paraId="47DD814E" w14:textId="77777777" w:rsidR="00000000" w:rsidRDefault="00485C3D">
      <w:pPr>
        <w:widowControl w:val="0"/>
        <w:numPr>
          <w:ilvl w:val="0"/>
          <w:numId w:val="3"/>
        </w:numPr>
        <w:ind w:left="340" w:hanging="340"/>
        <w:jc w:val="both"/>
        <w:rPr>
          <w:rFonts w:ascii="Tahoma" w:hAnsi="Tahoma" w:cs="Tahoma"/>
          <w:sz w:val="18"/>
          <w:szCs w:val="18"/>
        </w:rPr>
      </w:pPr>
      <w:r>
        <w:rPr>
          <w:rFonts w:ascii="Tahoma" w:hAnsi="Tahoma" w:cs="Tahoma"/>
          <w:sz w:val="18"/>
          <w:szCs w:val="18"/>
        </w:rPr>
        <w:t>Nesouhlasí-li pověřený zástupce zhotovitele se zápisem, který učinil objednatel nebo jím pověřený zástupce do stavebního deníku, musí k tomuto zápisu připojit svoje stanovisko nejpozději do 3 (slovy: tří) pracovních dnů, jina</w:t>
      </w:r>
      <w:r>
        <w:rPr>
          <w:rFonts w:ascii="Tahoma" w:hAnsi="Tahoma" w:cs="Tahoma"/>
          <w:sz w:val="18"/>
          <w:szCs w:val="18"/>
        </w:rPr>
        <w:t>k se má za to, že s uvedeným zápisem souhlasí.</w:t>
      </w:r>
    </w:p>
    <w:p w14:paraId="17B67AE2" w14:textId="77777777" w:rsidR="00000000" w:rsidRDefault="00485C3D">
      <w:pPr>
        <w:widowControl w:val="0"/>
        <w:numPr>
          <w:ilvl w:val="0"/>
          <w:numId w:val="3"/>
        </w:numPr>
        <w:ind w:left="340" w:hanging="340"/>
        <w:jc w:val="both"/>
        <w:rPr>
          <w:rFonts w:ascii="Tahoma" w:hAnsi="Tahoma" w:cs="Tahoma"/>
          <w:sz w:val="18"/>
          <w:szCs w:val="18"/>
        </w:rPr>
      </w:pPr>
      <w:r>
        <w:rPr>
          <w:rFonts w:ascii="Tahoma" w:hAnsi="Tahoma" w:cs="Tahoma"/>
          <w:sz w:val="18"/>
          <w:szCs w:val="18"/>
        </w:rPr>
        <w:lastRenderedPageBreak/>
        <w:t>Objednatel nebo jím pověřený zástupce je povinen se k zápisům ve stavebním deníku učiněných zhotovitelem vyjadřovat nejpozději do 3 (slovy: tří) pracovních dnů.</w:t>
      </w:r>
    </w:p>
    <w:p w14:paraId="4E94F902" w14:textId="77777777" w:rsidR="00000000" w:rsidRDefault="00485C3D">
      <w:pPr>
        <w:widowControl w:val="0"/>
        <w:numPr>
          <w:ilvl w:val="0"/>
          <w:numId w:val="3"/>
        </w:numPr>
        <w:ind w:left="340" w:hanging="340"/>
        <w:jc w:val="both"/>
        <w:rPr>
          <w:rFonts w:ascii="Tahoma" w:hAnsi="Tahoma" w:cs="Tahoma"/>
          <w:sz w:val="18"/>
          <w:szCs w:val="18"/>
        </w:rPr>
      </w:pPr>
      <w:r>
        <w:rPr>
          <w:rFonts w:ascii="Tahoma" w:hAnsi="Tahoma" w:cs="Tahoma"/>
          <w:sz w:val="18"/>
          <w:szCs w:val="18"/>
        </w:rPr>
        <w:t>Zápisy ve stavebním deníku se nepovažují za změn</w:t>
      </w:r>
      <w:r>
        <w:rPr>
          <w:rFonts w:ascii="Tahoma" w:hAnsi="Tahoma" w:cs="Tahoma"/>
          <w:sz w:val="18"/>
          <w:szCs w:val="18"/>
        </w:rPr>
        <w:t>u Smlouvy, ale jsou podkladem pro vypracování případných dodatků ke Smlouvě.</w:t>
      </w:r>
    </w:p>
    <w:p w14:paraId="44219173" w14:textId="77777777" w:rsidR="00000000" w:rsidRDefault="00485C3D">
      <w:pPr>
        <w:widowControl w:val="0"/>
        <w:numPr>
          <w:ilvl w:val="0"/>
          <w:numId w:val="3"/>
        </w:numPr>
        <w:ind w:left="340" w:hanging="340"/>
        <w:jc w:val="both"/>
        <w:rPr>
          <w:rFonts w:ascii="Tahoma" w:hAnsi="Tahoma" w:cs="Tahoma"/>
          <w:sz w:val="18"/>
          <w:szCs w:val="18"/>
        </w:rPr>
      </w:pPr>
      <w:r>
        <w:rPr>
          <w:rFonts w:ascii="Tahoma" w:hAnsi="Tahoma" w:cs="Tahoma"/>
          <w:sz w:val="18"/>
          <w:szCs w:val="18"/>
        </w:rPr>
        <w:t>Stavební deník musí být přístupný na Stavbě.</w:t>
      </w:r>
    </w:p>
    <w:p w14:paraId="56D5CCCE" w14:textId="77777777" w:rsidR="00000000" w:rsidRDefault="00485C3D">
      <w:pPr>
        <w:widowControl w:val="0"/>
        <w:ind w:left="340"/>
        <w:jc w:val="both"/>
        <w:rPr>
          <w:rFonts w:ascii="Tahoma" w:hAnsi="Tahoma" w:cs="Tahoma"/>
          <w:sz w:val="18"/>
          <w:szCs w:val="18"/>
        </w:rPr>
      </w:pPr>
    </w:p>
    <w:p w14:paraId="631EE77B" w14:textId="77777777" w:rsidR="00000000" w:rsidRDefault="00485C3D">
      <w:pPr>
        <w:pStyle w:val="Zhlav"/>
        <w:shd w:val="clear" w:color="auto" w:fill="E5E5E5"/>
        <w:spacing w:before="120" w:after="120"/>
        <w:rPr>
          <w:rFonts w:ascii="Tahoma" w:hAnsi="Tahoma" w:cs="Tahoma"/>
          <w:sz w:val="18"/>
          <w:szCs w:val="18"/>
        </w:rPr>
      </w:pPr>
      <w:r>
        <w:rPr>
          <w:rFonts w:ascii="Tahoma" w:hAnsi="Tahoma" w:cs="Tahoma"/>
          <w:b/>
          <w:sz w:val="20"/>
        </w:rPr>
        <w:t>X. PROVÁDĚNÍ DÍLA</w:t>
      </w:r>
    </w:p>
    <w:p w14:paraId="33A3420F" w14:textId="77777777" w:rsidR="00000000" w:rsidRDefault="00485C3D">
      <w:pPr>
        <w:widowControl w:val="0"/>
        <w:numPr>
          <w:ilvl w:val="0"/>
          <w:numId w:val="17"/>
        </w:numPr>
        <w:jc w:val="both"/>
        <w:rPr>
          <w:rFonts w:ascii="Tahoma" w:hAnsi="Tahoma" w:cs="Tahoma"/>
          <w:sz w:val="18"/>
          <w:szCs w:val="18"/>
        </w:rPr>
      </w:pPr>
      <w:r>
        <w:rPr>
          <w:rFonts w:ascii="Tahoma" w:hAnsi="Tahoma" w:cs="Tahoma"/>
          <w:sz w:val="18"/>
          <w:szCs w:val="18"/>
        </w:rPr>
        <w:t xml:space="preserve">Zhotovitel bude informovat objednatele o stavu rozpracovaného Předmětu díla na pravidelných poradách – kontrolních </w:t>
      </w:r>
      <w:r>
        <w:rPr>
          <w:rFonts w:ascii="Tahoma" w:hAnsi="Tahoma" w:cs="Tahoma"/>
          <w:sz w:val="18"/>
          <w:szCs w:val="18"/>
        </w:rPr>
        <w:t xml:space="preserve">dnech, které bude zhotovitel organizovat v místě provádění Předmětu díla podle potřeby, nejméně však 1 x (slovy: jedenkrát) za 14 (slovy: čtrnáct) dní. </w:t>
      </w:r>
    </w:p>
    <w:p w14:paraId="192A1444" w14:textId="77777777" w:rsidR="00000000" w:rsidRDefault="00485C3D">
      <w:pPr>
        <w:widowControl w:val="0"/>
        <w:numPr>
          <w:ilvl w:val="0"/>
          <w:numId w:val="17"/>
        </w:numPr>
        <w:jc w:val="both"/>
        <w:rPr>
          <w:rFonts w:ascii="Tahoma" w:hAnsi="Tahoma" w:cs="Tahoma"/>
          <w:sz w:val="18"/>
          <w:szCs w:val="18"/>
        </w:rPr>
      </w:pPr>
      <w:r>
        <w:rPr>
          <w:rFonts w:ascii="Tahoma" w:hAnsi="Tahoma" w:cs="Tahoma"/>
          <w:sz w:val="18"/>
          <w:szCs w:val="18"/>
        </w:rPr>
        <w:t>Objednatel nebo jím pověřený zástupce je oprávněn kontrolovat provádění Předmětu díla. Zjistí-li objedn</w:t>
      </w:r>
      <w:r>
        <w:rPr>
          <w:rFonts w:ascii="Tahoma" w:hAnsi="Tahoma" w:cs="Tahoma"/>
          <w:sz w:val="18"/>
          <w:szCs w:val="18"/>
        </w:rPr>
        <w:t xml:space="preserve">atel nebo jeho pověřený zástupce, že zhotovitel provádí Předmět díla v rozporu se svými povinnostmi, je objednatel oprávněn dožadovat se toho, aby zhotovitel na své náklady odstranil vady vzniklé vadným prováděním a Předmět díla prováděl řádným způsobem. </w:t>
      </w:r>
    </w:p>
    <w:p w14:paraId="7E582DDF" w14:textId="77777777" w:rsidR="00000000" w:rsidRDefault="00485C3D">
      <w:pPr>
        <w:widowControl w:val="0"/>
        <w:numPr>
          <w:ilvl w:val="0"/>
          <w:numId w:val="17"/>
        </w:numPr>
        <w:jc w:val="both"/>
        <w:rPr>
          <w:rFonts w:ascii="Tahoma" w:hAnsi="Tahoma" w:cs="Tahoma"/>
          <w:sz w:val="18"/>
          <w:szCs w:val="18"/>
        </w:rPr>
      </w:pPr>
      <w:r>
        <w:rPr>
          <w:rFonts w:ascii="Tahoma" w:hAnsi="Tahoma" w:cs="Tahoma"/>
          <w:sz w:val="18"/>
          <w:szCs w:val="18"/>
        </w:rPr>
        <w:t>Zhotovitel je povinen vyzvat objednatele nebo jím pověřeného zástupce min. 3 (slovy: tři) pracovní dny předem zápisem do stavebního deníku a e-mailovou komunikací ke kontrole a k prověření prací, které budou v dalším postupu při provádění Předmětu díla zak</w:t>
      </w:r>
      <w:r>
        <w:rPr>
          <w:rFonts w:ascii="Tahoma" w:hAnsi="Tahoma" w:cs="Tahoma"/>
          <w:sz w:val="18"/>
          <w:szCs w:val="18"/>
        </w:rPr>
        <w:t>ryty nebo se stanou nepřístupnými. Neučiní-li tak, je povinen na svůj náklad na žádost objednatele odkrýt práce, které byly zakryty nebo které se staly nepřístupnými.</w:t>
      </w:r>
    </w:p>
    <w:p w14:paraId="17E4B48F" w14:textId="77777777" w:rsidR="00000000" w:rsidRDefault="00485C3D">
      <w:pPr>
        <w:widowControl w:val="0"/>
        <w:numPr>
          <w:ilvl w:val="0"/>
          <w:numId w:val="17"/>
        </w:numPr>
        <w:jc w:val="both"/>
        <w:rPr>
          <w:rFonts w:ascii="Tahoma" w:hAnsi="Tahoma" w:cs="Tahoma"/>
          <w:sz w:val="18"/>
          <w:szCs w:val="18"/>
        </w:rPr>
      </w:pPr>
      <w:r>
        <w:rPr>
          <w:rFonts w:ascii="Tahoma" w:hAnsi="Tahoma" w:cs="Tahoma"/>
          <w:sz w:val="18"/>
          <w:szCs w:val="18"/>
        </w:rPr>
        <w:t>Pokud se objednatel nebo jím pověřený zástupce ke kontrole přes včasné písemné vyzvání be</w:t>
      </w:r>
      <w:r>
        <w:rPr>
          <w:rFonts w:ascii="Tahoma" w:hAnsi="Tahoma" w:cs="Tahoma"/>
          <w:sz w:val="18"/>
          <w:szCs w:val="18"/>
        </w:rPr>
        <w:t>z uvedení závažných důvodů nedostaví, je zhotovitel oprávněn předmětné práce zakrýt. Bude-li v tomto případě objednatel dodatečně požadovat jejich odkrytí, je zhotovitel povinen toto odkrytí provést na náklady objednatele. Pokud se však zjistí, že práce ne</w:t>
      </w:r>
      <w:r>
        <w:rPr>
          <w:rFonts w:ascii="Tahoma" w:hAnsi="Tahoma" w:cs="Tahoma"/>
          <w:sz w:val="18"/>
          <w:szCs w:val="18"/>
        </w:rPr>
        <w:t>byly řádně provedeny, nese zhotovitel veškeré náklady spojené s odkrytím prací, opravou chybného stavu a následným zakrytím.</w:t>
      </w:r>
    </w:p>
    <w:p w14:paraId="3BEF7ED5" w14:textId="77777777" w:rsidR="00000000" w:rsidRDefault="00485C3D">
      <w:pPr>
        <w:widowControl w:val="0"/>
        <w:numPr>
          <w:ilvl w:val="0"/>
          <w:numId w:val="17"/>
        </w:numPr>
        <w:jc w:val="both"/>
        <w:rPr>
          <w:rFonts w:ascii="Tahoma" w:hAnsi="Tahoma" w:cs="Tahoma"/>
          <w:sz w:val="18"/>
          <w:szCs w:val="18"/>
        </w:rPr>
      </w:pPr>
      <w:r>
        <w:rPr>
          <w:rFonts w:ascii="Tahoma" w:hAnsi="Tahoma" w:cs="Tahoma"/>
          <w:sz w:val="18"/>
          <w:szCs w:val="18"/>
        </w:rPr>
        <w:t>Zhotovitel odpovídá za to, že veškeré odborné práce vykonávají zaměstnanci zhotovitele nebo jeho poddodavatelů, mající příslušnou k</w:t>
      </w:r>
      <w:r>
        <w:rPr>
          <w:rFonts w:ascii="Tahoma" w:hAnsi="Tahoma" w:cs="Tahoma"/>
          <w:sz w:val="18"/>
          <w:szCs w:val="18"/>
        </w:rPr>
        <w:t>valifikaci. Doklad o kvalifikaci zaměstnanců je zhotovitel na požádání předložit objednateli.</w:t>
      </w:r>
    </w:p>
    <w:p w14:paraId="6DE183A6" w14:textId="77777777" w:rsidR="00000000" w:rsidRDefault="00485C3D">
      <w:pPr>
        <w:widowControl w:val="0"/>
        <w:ind w:left="360"/>
        <w:jc w:val="both"/>
        <w:rPr>
          <w:rFonts w:ascii="Tahoma" w:hAnsi="Tahoma" w:cs="Tahoma"/>
          <w:sz w:val="18"/>
          <w:szCs w:val="18"/>
        </w:rPr>
      </w:pPr>
    </w:p>
    <w:p w14:paraId="7F846213" w14:textId="77777777" w:rsidR="00000000" w:rsidRDefault="00485C3D">
      <w:pPr>
        <w:pStyle w:val="Zhlav"/>
        <w:shd w:val="clear" w:color="auto" w:fill="E5E5E5"/>
        <w:spacing w:before="120" w:after="120"/>
        <w:rPr>
          <w:rFonts w:ascii="Tahoma" w:hAnsi="Tahoma" w:cs="Tahoma"/>
          <w:sz w:val="18"/>
          <w:szCs w:val="18"/>
        </w:rPr>
      </w:pPr>
      <w:r>
        <w:rPr>
          <w:rFonts w:ascii="Tahoma" w:hAnsi="Tahoma" w:cs="Tahoma"/>
          <w:b/>
          <w:sz w:val="20"/>
        </w:rPr>
        <w:t>XI. PŘEDÁNÍ A PŘEVZETÍ DÍLA</w:t>
      </w:r>
    </w:p>
    <w:p w14:paraId="14B36CF7" w14:textId="77777777" w:rsidR="00000000" w:rsidRDefault="00485C3D">
      <w:pPr>
        <w:widowControl w:val="0"/>
        <w:numPr>
          <w:ilvl w:val="0"/>
          <w:numId w:val="6"/>
        </w:numPr>
        <w:tabs>
          <w:tab w:val="left" w:pos="360"/>
        </w:tabs>
        <w:jc w:val="both"/>
        <w:rPr>
          <w:rFonts w:ascii="Tahoma" w:hAnsi="Tahoma" w:cs="Tahoma"/>
          <w:sz w:val="18"/>
          <w:szCs w:val="18"/>
        </w:rPr>
      </w:pPr>
      <w:r>
        <w:rPr>
          <w:rFonts w:ascii="Tahoma" w:hAnsi="Tahoma" w:cs="Tahoma"/>
          <w:sz w:val="18"/>
          <w:szCs w:val="18"/>
        </w:rPr>
        <w:t>Předmět díla je proveden jeho řádným dokončením a předáním provedeného a dokončeného Předmětu díla zhotovitelem objednateli v souladu</w:t>
      </w:r>
      <w:r>
        <w:rPr>
          <w:rFonts w:ascii="Tahoma" w:hAnsi="Tahoma" w:cs="Tahoma"/>
          <w:sz w:val="18"/>
          <w:szCs w:val="18"/>
        </w:rPr>
        <w:t xml:space="preserve"> se Smlouvou.</w:t>
      </w:r>
    </w:p>
    <w:p w14:paraId="4267EF29" w14:textId="77777777" w:rsidR="00000000" w:rsidRDefault="00485C3D">
      <w:pPr>
        <w:widowControl w:val="0"/>
        <w:numPr>
          <w:ilvl w:val="0"/>
          <w:numId w:val="6"/>
        </w:numPr>
        <w:tabs>
          <w:tab w:val="left" w:pos="360"/>
        </w:tabs>
        <w:jc w:val="both"/>
        <w:rPr>
          <w:rFonts w:ascii="Tahoma" w:hAnsi="Tahoma" w:cs="Tahoma"/>
          <w:sz w:val="18"/>
          <w:szCs w:val="18"/>
        </w:rPr>
      </w:pPr>
      <w:r>
        <w:rPr>
          <w:rFonts w:ascii="Tahoma" w:hAnsi="Tahoma" w:cs="Tahoma"/>
          <w:sz w:val="18"/>
          <w:szCs w:val="18"/>
        </w:rPr>
        <w:t xml:space="preserve">Zhotovitel je povinen nejpozději 3 (slovy: tři) dny předem doručit objednateli písemné oznámení, kdy bude dokončený Předmět díla připraven k předání a převzetí. Objednatel je pak povinen nejpozději do 3 (slovy: tří) pracovních dnů od termínu </w:t>
      </w:r>
      <w:r>
        <w:rPr>
          <w:rFonts w:ascii="Tahoma" w:hAnsi="Tahoma" w:cs="Tahoma"/>
          <w:sz w:val="18"/>
          <w:szCs w:val="18"/>
        </w:rPr>
        <w:t>stanoveného zhotovitelem zahájit přejímací řízení a řádně v něm pokračovat.</w:t>
      </w:r>
    </w:p>
    <w:p w14:paraId="284ED0E9" w14:textId="77777777" w:rsidR="00000000" w:rsidRDefault="00485C3D">
      <w:pPr>
        <w:widowControl w:val="0"/>
        <w:numPr>
          <w:ilvl w:val="0"/>
          <w:numId w:val="6"/>
        </w:numPr>
        <w:tabs>
          <w:tab w:val="left" w:pos="360"/>
        </w:tabs>
        <w:jc w:val="both"/>
        <w:rPr>
          <w:rFonts w:ascii="Tahoma" w:hAnsi="Tahoma" w:cs="Tahoma"/>
          <w:sz w:val="18"/>
          <w:szCs w:val="18"/>
        </w:rPr>
      </w:pPr>
      <w:r>
        <w:rPr>
          <w:rFonts w:ascii="Tahoma" w:hAnsi="Tahoma" w:cs="Tahoma"/>
          <w:sz w:val="18"/>
          <w:szCs w:val="18"/>
        </w:rPr>
        <w:t>Zhotovitel je povinen připravit a doložit u přejímacího řízení seznam výrobků a dodávek, na které se vztahuje kratší záruční lhůta, než je stanovena Smlouvou.</w:t>
      </w:r>
    </w:p>
    <w:p w14:paraId="72B14C63" w14:textId="77777777" w:rsidR="00000000" w:rsidRDefault="00485C3D">
      <w:pPr>
        <w:widowControl w:val="0"/>
        <w:numPr>
          <w:ilvl w:val="0"/>
          <w:numId w:val="6"/>
        </w:numPr>
        <w:tabs>
          <w:tab w:val="left" w:pos="360"/>
        </w:tabs>
        <w:jc w:val="both"/>
        <w:rPr>
          <w:rFonts w:ascii="Tahoma" w:hAnsi="Tahoma" w:cs="Tahoma"/>
          <w:sz w:val="18"/>
          <w:szCs w:val="18"/>
        </w:rPr>
      </w:pPr>
      <w:r>
        <w:rPr>
          <w:rFonts w:ascii="Tahoma" w:hAnsi="Tahoma" w:cs="Tahoma"/>
          <w:sz w:val="18"/>
          <w:szCs w:val="18"/>
        </w:rPr>
        <w:t>Předmět díla je považ</w:t>
      </w:r>
      <w:r>
        <w:rPr>
          <w:rFonts w:ascii="Tahoma" w:hAnsi="Tahoma" w:cs="Tahoma"/>
          <w:sz w:val="18"/>
          <w:szCs w:val="18"/>
        </w:rPr>
        <w:t>ován za dokončený, pokud jsou veškeré práce určené Smlouvou provedeny řádně v souladu se Smlouvou a pokud všechny plochy a pozemky tvořící staveniště jsou vyčištěny, upraveny, zbaveny odpadu.</w:t>
      </w:r>
    </w:p>
    <w:p w14:paraId="16CC78B0" w14:textId="77777777" w:rsidR="00000000" w:rsidRDefault="00485C3D">
      <w:pPr>
        <w:widowControl w:val="0"/>
        <w:numPr>
          <w:ilvl w:val="0"/>
          <w:numId w:val="6"/>
        </w:numPr>
        <w:tabs>
          <w:tab w:val="left" w:pos="360"/>
        </w:tabs>
        <w:jc w:val="both"/>
        <w:rPr>
          <w:rFonts w:ascii="Tahoma" w:hAnsi="Tahoma" w:cs="Tahoma"/>
          <w:sz w:val="18"/>
          <w:szCs w:val="18"/>
        </w:rPr>
      </w:pPr>
      <w:r>
        <w:rPr>
          <w:rFonts w:ascii="Tahoma" w:hAnsi="Tahoma" w:cs="Tahoma"/>
          <w:sz w:val="18"/>
          <w:szCs w:val="18"/>
        </w:rPr>
        <w:t xml:space="preserve">Objednatel je oprávněn, nikoliv však povinen, převzít i Předmět </w:t>
      </w:r>
      <w:r>
        <w:rPr>
          <w:rFonts w:ascii="Tahoma" w:hAnsi="Tahoma" w:cs="Tahoma"/>
          <w:sz w:val="18"/>
          <w:szCs w:val="18"/>
        </w:rPr>
        <w:t>díla, který vykazuje drobné vady a nedodělky, které samy o sobě ani ve spojení s jinými nebrání řádnému a bezpečnému užívání Předmětu díla. Zhotovitel je povinen odstranit tyto vady a nedodělky v termínu uvedeném v Protokolu. Zhotovitel je povinen ve lhůtě</w:t>
      </w:r>
      <w:r>
        <w:rPr>
          <w:rFonts w:ascii="Tahoma" w:hAnsi="Tahoma" w:cs="Tahoma"/>
          <w:sz w:val="18"/>
          <w:szCs w:val="18"/>
        </w:rPr>
        <w:t xml:space="preserve"> uvedené v předchozí větě odstranit vady nebo nedodělky, i když tvrdí, že za uvedené vady a nedodělky díla neodpovídá. Náklady na odstranění těchto vad a nedodělků nese zhotovitel, nedohodnou-li se smluvní strany jinak. Nepřistoupí-li zhotovitel k odstraňo</w:t>
      </w:r>
      <w:r>
        <w:rPr>
          <w:rFonts w:ascii="Tahoma" w:hAnsi="Tahoma" w:cs="Tahoma"/>
          <w:sz w:val="18"/>
          <w:szCs w:val="18"/>
        </w:rPr>
        <w:t>vání vad a nedodělků díla nejpozději do 3 (slovy: tří) dnů ode dne neúspěšného pokusu o předání Předmětu díla zhotovitelem objednateli, je objednatel oprávněn nechat vady či nedodělky odstranit jinou způsobilou právnickou nebo fyzickou osobu, a to na nákla</w:t>
      </w:r>
      <w:r>
        <w:rPr>
          <w:rFonts w:ascii="Tahoma" w:hAnsi="Tahoma" w:cs="Tahoma"/>
          <w:sz w:val="18"/>
          <w:szCs w:val="18"/>
        </w:rPr>
        <w:t>dy zhotovitele.</w:t>
      </w:r>
    </w:p>
    <w:p w14:paraId="3D3EC231" w14:textId="77777777" w:rsidR="00000000" w:rsidRDefault="00485C3D">
      <w:pPr>
        <w:pStyle w:val="BodyText2"/>
        <w:numPr>
          <w:ilvl w:val="0"/>
          <w:numId w:val="6"/>
        </w:numPr>
        <w:tabs>
          <w:tab w:val="left" w:pos="360"/>
        </w:tabs>
        <w:rPr>
          <w:rFonts w:ascii="Tahoma" w:hAnsi="Tahoma" w:cs="Tahoma"/>
          <w:sz w:val="18"/>
          <w:szCs w:val="18"/>
        </w:rPr>
      </w:pPr>
      <w:r>
        <w:rPr>
          <w:rFonts w:ascii="Tahoma" w:hAnsi="Tahoma" w:cs="Tahoma"/>
          <w:sz w:val="18"/>
          <w:szCs w:val="18"/>
        </w:rPr>
        <w:t>O průběhu přejímacího řízení sepíší obě strany Protokol, ve kterém bude mimo jiné uveden i soupis případných vad a nedodělků s uvedením termínu jejich odstranění. Pokud objednatel odmítne Předmět díla převzít, je povinen uvést do zápisu svo</w:t>
      </w:r>
      <w:r>
        <w:rPr>
          <w:rFonts w:ascii="Tahoma" w:hAnsi="Tahoma" w:cs="Tahoma"/>
          <w:sz w:val="18"/>
          <w:szCs w:val="18"/>
        </w:rPr>
        <w:t xml:space="preserve">je výhrady. V případě, že je objednatelem přebírán dokončený Předmět díla, skutečnost, že Předmět díla je dokončen co do množství, jakosti, kompletnosti a schopnosti trvalého užívání, prokazuje zhotovitel a za tím účelem předkládá nezbytné písemné doklady </w:t>
      </w:r>
      <w:r>
        <w:rPr>
          <w:rFonts w:ascii="Tahoma" w:hAnsi="Tahoma" w:cs="Tahoma"/>
          <w:sz w:val="18"/>
          <w:szCs w:val="18"/>
        </w:rPr>
        <w:t xml:space="preserve">objednateli. </w:t>
      </w:r>
    </w:p>
    <w:p w14:paraId="2BACABDE" w14:textId="77777777" w:rsidR="00000000" w:rsidRDefault="00485C3D">
      <w:pPr>
        <w:widowControl w:val="0"/>
        <w:numPr>
          <w:ilvl w:val="0"/>
          <w:numId w:val="6"/>
        </w:numPr>
        <w:tabs>
          <w:tab w:val="left" w:pos="360"/>
        </w:tabs>
        <w:jc w:val="both"/>
        <w:rPr>
          <w:rFonts w:ascii="Tahoma" w:hAnsi="Tahoma" w:cs="Tahoma"/>
          <w:sz w:val="18"/>
          <w:szCs w:val="18"/>
        </w:rPr>
      </w:pPr>
      <w:r>
        <w:rPr>
          <w:rFonts w:ascii="Tahoma" w:hAnsi="Tahoma" w:cs="Tahoma"/>
          <w:sz w:val="18"/>
          <w:szCs w:val="18"/>
        </w:rPr>
        <w:t>Vadou se pro účely Smlouvy rozumí odchylka v kvalitě, rozsahu nebo parametrech díla, vyžadovaných Smlouvou a závaznými technickými a technologickými předpisy. Nedodělkem se rozumí neprovedení Předmětu díla v celém rozsahu předpokládaném Smlou</w:t>
      </w:r>
      <w:r>
        <w:rPr>
          <w:rFonts w:ascii="Tahoma" w:hAnsi="Tahoma" w:cs="Tahoma"/>
          <w:sz w:val="18"/>
          <w:szCs w:val="18"/>
        </w:rPr>
        <w:t>vou.</w:t>
      </w:r>
    </w:p>
    <w:p w14:paraId="1A4A23DD" w14:textId="77777777" w:rsidR="00000000" w:rsidRDefault="00485C3D">
      <w:pPr>
        <w:widowControl w:val="0"/>
        <w:tabs>
          <w:tab w:val="left" w:pos="360"/>
        </w:tabs>
        <w:ind w:left="360"/>
        <w:jc w:val="both"/>
        <w:rPr>
          <w:rFonts w:ascii="Tahoma" w:hAnsi="Tahoma" w:cs="Tahoma"/>
          <w:sz w:val="18"/>
          <w:szCs w:val="18"/>
        </w:rPr>
      </w:pPr>
    </w:p>
    <w:p w14:paraId="294EA250" w14:textId="77777777" w:rsidR="00000000" w:rsidRDefault="00485C3D">
      <w:pPr>
        <w:pStyle w:val="Zhlav"/>
        <w:shd w:val="clear" w:color="auto" w:fill="E5E5E5"/>
        <w:spacing w:before="120" w:after="120"/>
        <w:rPr>
          <w:rFonts w:ascii="Tahoma" w:hAnsi="Tahoma" w:cs="Tahoma"/>
          <w:sz w:val="18"/>
          <w:szCs w:val="18"/>
        </w:rPr>
      </w:pPr>
      <w:r>
        <w:rPr>
          <w:rFonts w:ascii="Tahoma" w:hAnsi="Tahoma" w:cs="Tahoma"/>
          <w:b/>
          <w:sz w:val="20"/>
        </w:rPr>
        <w:t>XII. ODPOVĚDNOST ZA VADY</w:t>
      </w:r>
    </w:p>
    <w:p w14:paraId="48B5A669" w14:textId="77777777" w:rsidR="00000000" w:rsidRDefault="00485C3D">
      <w:pPr>
        <w:widowControl w:val="0"/>
        <w:numPr>
          <w:ilvl w:val="0"/>
          <w:numId w:val="25"/>
        </w:numPr>
        <w:jc w:val="both"/>
        <w:rPr>
          <w:rFonts w:ascii="Tahoma" w:hAnsi="Tahoma" w:cs="Tahoma"/>
          <w:sz w:val="18"/>
          <w:szCs w:val="18"/>
        </w:rPr>
      </w:pPr>
      <w:r>
        <w:rPr>
          <w:rFonts w:ascii="Tahoma" w:hAnsi="Tahoma" w:cs="Tahoma"/>
          <w:sz w:val="18"/>
          <w:szCs w:val="18"/>
        </w:rPr>
        <w:t>Zhotovitel odpovídá za to, že Předmět díla je proveden v souladu se Smlouvou a závaznými technickými a technologickými předpisy.</w:t>
      </w:r>
    </w:p>
    <w:p w14:paraId="7BBDF1B1" w14:textId="77777777" w:rsidR="00000000" w:rsidRDefault="00485C3D">
      <w:pPr>
        <w:widowControl w:val="0"/>
        <w:numPr>
          <w:ilvl w:val="0"/>
          <w:numId w:val="25"/>
        </w:numPr>
        <w:jc w:val="both"/>
        <w:rPr>
          <w:rFonts w:ascii="Tahoma" w:hAnsi="Tahoma" w:cs="Tahoma"/>
          <w:sz w:val="18"/>
          <w:szCs w:val="18"/>
        </w:rPr>
      </w:pPr>
      <w:r>
        <w:rPr>
          <w:rFonts w:ascii="Tahoma" w:hAnsi="Tahoma" w:cs="Tahoma"/>
          <w:sz w:val="18"/>
          <w:szCs w:val="18"/>
        </w:rPr>
        <w:t>Zhotovitel odpovídá za vady Předmětu díla, které má Předmět díla v době jeho předání objednateli</w:t>
      </w:r>
      <w:r>
        <w:rPr>
          <w:rFonts w:ascii="Tahoma" w:hAnsi="Tahoma" w:cs="Tahoma"/>
          <w:sz w:val="18"/>
          <w:szCs w:val="18"/>
        </w:rPr>
        <w:t xml:space="preserve">. Za vady Předmětu díla, na něž se vztahuje záruka za jakost, odpovídá zhotovitel po dobu trvání této záruky. </w:t>
      </w:r>
    </w:p>
    <w:p w14:paraId="40EE148D" w14:textId="77777777" w:rsidR="00000000" w:rsidRDefault="00485C3D">
      <w:pPr>
        <w:widowControl w:val="0"/>
        <w:numPr>
          <w:ilvl w:val="0"/>
          <w:numId w:val="25"/>
        </w:numPr>
        <w:jc w:val="both"/>
        <w:rPr>
          <w:rFonts w:ascii="Tahoma" w:hAnsi="Tahoma" w:cs="Tahoma"/>
          <w:sz w:val="18"/>
          <w:szCs w:val="18"/>
        </w:rPr>
      </w:pPr>
      <w:r>
        <w:rPr>
          <w:rFonts w:ascii="Tahoma" w:hAnsi="Tahoma" w:cs="Tahoma"/>
          <w:sz w:val="18"/>
          <w:szCs w:val="18"/>
        </w:rPr>
        <w:t xml:space="preserve">Zhotovitel neodpovídá za vady Předmětu díla, které byly způsobeny použitím podkladů a věcí poskytnutých </w:t>
      </w:r>
      <w:r>
        <w:rPr>
          <w:rFonts w:ascii="Tahoma" w:hAnsi="Tahoma" w:cs="Tahoma"/>
          <w:sz w:val="18"/>
          <w:szCs w:val="18"/>
        </w:rPr>
        <w:lastRenderedPageBreak/>
        <w:t>objednatelem a zhotovitel ani při vynalož</w:t>
      </w:r>
      <w:r>
        <w:rPr>
          <w:rFonts w:ascii="Tahoma" w:hAnsi="Tahoma" w:cs="Tahoma"/>
          <w:sz w:val="18"/>
          <w:szCs w:val="18"/>
        </w:rPr>
        <w:t>ení veškeré odborné péče nemohl zjistit jejich nevhodnost, anebo na ně upozornil objednatele, který na jejich použití trval.</w:t>
      </w:r>
    </w:p>
    <w:p w14:paraId="08974BCE" w14:textId="77777777" w:rsidR="00000000" w:rsidRDefault="00485C3D">
      <w:pPr>
        <w:widowControl w:val="0"/>
        <w:numPr>
          <w:ilvl w:val="0"/>
          <w:numId w:val="25"/>
        </w:numPr>
        <w:jc w:val="both"/>
        <w:rPr>
          <w:rFonts w:ascii="Tahoma" w:hAnsi="Tahoma" w:cs="Tahoma"/>
          <w:sz w:val="18"/>
          <w:szCs w:val="18"/>
        </w:rPr>
      </w:pPr>
      <w:r>
        <w:rPr>
          <w:rFonts w:ascii="Tahoma" w:hAnsi="Tahoma" w:cs="Tahoma"/>
          <w:sz w:val="18"/>
          <w:szCs w:val="18"/>
        </w:rPr>
        <w:t>Záruka za jakost Předmětu díla</w:t>
      </w:r>
      <w:r>
        <w:rPr>
          <w:rFonts w:ascii="Tahoma" w:hAnsi="Tahoma" w:cs="Tahoma"/>
          <w:sz w:val="18"/>
          <w:szCs w:val="18"/>
        </w:rPr>
        <w:tab/>
        <w:t xml:space="preserve"> - celé stavby je v délce </w:t>
      </w:r>
      <w:r>
        <w:rPr>
          <w:rFonts w:ascii="Tahoma" w:hAnsi="Tahoma" w:cs="Tahoma"/>
          <w:b/>
          <w:sz w:val="18"/>
          <w:szCs w:val="18"/>
        </w:rPr>
        <w:t>36</w:t>
      </w:r>
      <w:r>
        <w:rPr>
          <w:rFonts w:ascii="Tahoma" w:hAnsi="Tahoma" w:cs="Tahoma"/>
          <w:sz w:val="18"/>
          <w:szCs w:val="18"/>
        </w:rPr>
        <w:t xml:space="preserve"> měsíců. Pokud jsou předmětem díla </w:t>
      </w:r>
      <w:proofErr w:type="gramStart"/>
      <w:r>
        <w:rPr>
          <w:rFonts w:ascii="Tahoma" w:hAnsi="Tahoma" w:cs="Tahoma"/>
          <w:sz w:val="18"/>
          <w:szCs w:val="18"/>
        </w:rPr>
        <w:t>výrobky</w:t>
      </w:r>
      <w:proofErr w:type="gramEnd"/>
      <w:r>
        <w:rPr>
          <w:rFonts w:ascii="Tahoma" w:hAnsi="Tahoma" w:cs="Tahoma"/>
          <w:sz w:val="18"/>
          <w:szCs w:val="18"/>
        </w:rPr>
        <w:t xml:space="preserve"> u kterých je záruka menší než</w:t>
      </w:r>
      <w:r>
        <w:rPr>
          <w:rFonts w:ascii="Tahoma" w:hAnsi="Tahoma" w:cs="Tahoma"/>
          <w:sz w:val="18"/>
          <w:szCs w:val="18"/>
        </w:rPr>
        <w:t xml:space="preserve"> 36 měsíců, musí zhotovitel předložit záruční listy objednateli těchto výrobků.</w:t>
      </w:r>
    </w:p>
    <w:p w14:paraId="2F43C480" w14:textId="77777777" w:rsidR="00000000" w:rsidRDefault="00485C3D">
      <w:pPr>
        <w:widowControl w:val="0"/>
        <w:numPr>
          <w:ilvl w:val="0"/>
          <w:numId w:val="25"/>
        </w:numPr>
        <w:jc w:val="both"/>
        <w:rPr>
          <w:rFonts w:ascii="Tahoma" w:hAnsi="Tahoma" w:cs="Tahoma"/>
          <w:sz w:val="18"/>
          <w:szCs w:val="18"/>
        </w:rPr>
      </w:pPr>
      <w:r>
        <w:rPr>
          <w:rFonts w:ascii="Tahoma" w:hAnsi="Tahoma" w:cs="Tahoma"/>
          <w:sz w:val="18"/>
          <w:szCs w:val="18"/>
        </w:rPr>
        <w:t>Záruka počíná běžet dnem převzetí dokončeného Předmětu díla objednatelem v případě, že Předmět díla nevykazuje vady a nedodělky nebo dnem odstranění poslední vady a nedodělku v</w:t>
      </w:r>
      <w:r>
        <w:rPr>
          <w:rFonts w:ascii="Tahoma" w:hAnsi="Tahoma" w:cs="Tahoma"/>
          <w:sz w:val="18"/>
          <w:szCs w:val="18"/>
        </w:rPr>
        <w:t>yplývajícího z Protokolu.</w:t>
      </w:r>
    </w:p>
    <w:p w14:paraId="55D631D9" w14:textId="77777777" w:rsidR="00000000" w:rsidRDefault="00485C3D">
      <w:pPr>
        <w:widowControl w:val="0"/>
        <w:numPr>
          <w:ilvl w:val="0"/>
          <w:numId w:val="25"/>
        </w:numPr>
        <w:jc w:val="both"/>
        <w:rPr>
          <w:rFonts w:ascii="Tahoma" w:hAnsi="Tahoma" w:cs="Tahoma"/>
          <w:sz w:val="18"/>
          <w:szCs w:val="18"/>
        </w:rPr>
      </w:pPr>
      <w:r>
        <w:rPr>
          <w:rFonts w:ascii="Tahoma" w:hAnsi="Tahoma" w:cs="Tahoma"/>
          <w:sz w:val="18"/>
          <w:szCs w:val="18"/>
        </w:rPr>
        <w:t xml:space="preserve">Objednatel je povinen vady Předmětu díla písemně reklamovat u zhotovitele bez zbytečného odkladu po jejich zjištění. V reklamaci musí být vady popsány a uvedeno, jak se projevují. Dále v reklamaci objednatel uvede, jakým způsobem </w:t>
      </w:r>
      <w:r>
        <w:rPr>
          <w:rFonts w:ascii="Tahoma" w:hAnsi="Tahoma" w:cs="Tahoma"/>
          <w:sz w:val="18"/>
          <w:szCs w:val="18"/>
        </w:rPr>
        <w:t>požaduje sjednat nápravu. Objednatel je oprávněn v tomto pořadí požadovat:</w:t>
      </w:r>
    </w:p>
    <w:p w14:paraId="15433963" w14:textId="77777777" w:rsidR="00000000" w:rsidRDefault="00485C3D">
      <w:pPr>
        <w:widowControl w:val="0"/>
        <w:numPr>
          <w:ilvl w:val="0"/>
          <w:numId w:val="16"/>
        </w:numPr>
        <w:tabs>
          <w:tab w:val="left" w:pos="700"/>
        </w:tabs>
        <w:ind w:left="680" w:hanging="340"/>
        <w:jc w:val="both"/>
        <w:rPr>
          <w:rFonts w:ascii="Tahoma" w:hAnsi="Tahoma" w:cs="Tahoma"/>
          <w:sz w:val="18"/>
          <w:szCs w:val="18"/>
        </w:rPr>
      </w:pPr>
      <w:r>
        <w:rPr>
          <w:rFonts w:ascii="Tahoma" w:hAnsi="Tahoma" w:cs="Tahoma"/>
          <w:sz w:val="18"/>
          <w:szCs w:val="18"/>
        </w:rPr>
        <w:t xml:space="preserve">odstranění vady dodáním náhradního plnění (u vad materiálů, zařizovacích </w:t>
      </w:r>
      <w:proofErr w:type="gramStart"/>
      <w:r>
        <w:rPr>
          <w:rFonts w:ascii="Tahoma" w:hAnsi="Tahoma" w:cs="Tahoma"/>
          <w:sz w:val="18"/>
          <w:szCs w:val="18"/>
        </w:rPr>
        <w:t>předmětů,</w:t>
      </w:r>
      <w:proofErr w:type="gramEnd"/>
      <w:r>
        <w:rPr>
          <w:rFonts w:ascii="Tahoma" w:hAnsi="Tahoma" w:cs="Tahoma"/>
          <w:sz w:val="18"/>
          <w:szCs w:val="18"/>
        </w:rPr>
        <w:t xml:space="preserve"> apod.),</w:t>
      </w:r>
    </w:p>
    <w:p w14:paraId="4EFD3F7D" w14:textId="77777777" w:rsidR="00000000" w:rsidRDefault="00485C3D">
      <w:pPr>
        <w:widowControl w:val="0"/>
        <w:numPr>
          <w:ilvl w:val="0"/>
          <w:numId w:val="16"/>
        </w:numPr>
        <w:tabs>
          <w:tab w:val="left" w:pos="700"/>
        </w:tabs>
        <w:ind w:left="680" w:hanging="340"/>
        <w:jc w:val="both"/>
        <w:rPr>
          <w:rFonts w:ascii="Tahoma" w:hAnsi="Tahoma" w:cs="Tahoma"/>
          <w:sz w:val="18"/>
          <w:szCs w:val="18"/>
        </w:rPr>
      </w:pPr>
      <w:r>
        <w:rPr>
          <w:rFonts w:ascii="Tahoma" w:hAnsi="Tahoma" w:cs="Tahoma"/>
          <w:sz w:val="18"/>
          <w:szCs w:val="18"/>
        </w:rPr>
        <w:t>odstranění vady opravou, je-li vada opravitelná,</w:t>
      </w:r>
    </w:p>
    <w:p w14:paraId="647984E9" w14:textId="77777777" w:rsidR="00000000" w:rsidRDefault="00485C3D">
      <w:pPr>
        <w:widowControl w:val="0"/>
        <w:numPr>
          <w:ilvl w:val="0"/>
          <w:numId w:val="16"/>
        </w:numPr>
        <w:tabs>
          <w:tab w:val="left" w:pos="700"/>
        </w:tabs>
        <w:ind w:left="680" w:hanging="340"/>
        <w:jc w:val="both"/>
        <w:rPr>
          <w:rFonts w:ascii="Tahoma" w:hAnsi="Tahoma" w:cs="Tahoma"/>
          <w:sz w:val="18"/>
          <w:szCs w:val="18"/>
        </w:rPr>
      </w:pPr>
      <w:r>
        <w:rPr>
          <w:rFonts w:ascii="Tahoma" w:hAnsi="Tahoma" w:cs="Tahoma"/>
          <w:sz w:val="18"/>
          <w:szCs w:val="18"/>
        </w:rPr>
        <w:t>přiměřenou slevu ze sjednané ceny díla.</w:t>
      </w:r>
    </w:p>
    <w:p w14:paraId="24ECCB11" w14:textId="77777777" w:rsidR="00000000" w:rsidRDefault="00485C3D">
      <w:pPr>
        <w:widowControl w:val="0"/>
        <w:numPr>
          <w:ilvl w:val="0"/>
          <w:numId w:val="25"/>
        </w:numPr>
        <w:jc w:val="both"/>
        <w:rPr>
          <w:rFonts w:ascii="Tahoma" w:hAnsi="Tahoma" w:cs="Tahoma"/>
          <w:sz w:val="18"/>
          <w:szCs w:val="18"/>
        </w:rPr>
      </w:pPr>
      <w:r>
        <w:rPr>
          <w:rFonts w:ascii="Tahoma" w:hAnsi="Tahoma" w:cs="Tahoma"/>
          <w:sz w:val="18"/>
          <w:szCs w:val="18"/>
        </w:rPr>
        <w:t>Z</w:t>
      </w:r>
      <w:r>
        <w:rPr>
          <w:rFonts w:ascii="Tahoma" w:hAnsi="Tahoma" w:cs="Tahoma"/>
          <w:sz w:val="18"/>
          <w:szCs w:val="18"/>
        </w:rPr>
        <w:t>hotovitel je povinen nejpozději do 5 (slovy: pěti) dnů po obdržení reklamace sdělit objednateli, v jakém termínu začne s odstraňováním reklamované vady. Doba započetí s odstraňováním vady nesmí být delší 7 (slovy: sedm) kalendářních dnů od obdržení reklama</w:t>
      </w:r>
      <w:r>
        <w:rPr>
          <w:rFonts w:ascii="Tahoma" w:hAnsi="Tahoma" w:cs="Tahoma"/>
          <w:sz w:val="18"/>
          <w:szCs w:val="18"/>
        </w:rPr>
        <w:t xml:space="preserve">ce. Současně zhotovitel písemně navrhne objednateli, v jakém termínu vady odstraní. Tato doba však nesmí být delší, než je pro odstranění konkrétní vady technicky nezbytné. Zhotovitel je povinen ve stanovených termínech započít s odstraňováním vad, i když </w:t>
      </w:r>
      <w:r>
        <w:rPr>
          <w:rFonts w:ascii="Tahoma" w:hAnsi="Tahoma" w:cs="Tahoma"/>
          <w:sz w:val="18"/>
          <w:szCs w:val="18"/>
        </w:rPr>
        <w:t>tvrdí, že uvedené vady Předmětu díla nemají charakter záruční vady. Náklady na odstranění těchto vad nese zhotovitel, nedohodnou-li se smluvní strany jinak. V případě, že bude následně prokázáno, že vada neměla charakter reklamační vady, je objednatel povi</w:t>
      </w:r>
      <w:r>
        <w:rPr>
          <w:rFonts w:ascii="Tahoma" w:hAnsi="Tahoma" w:cs="Tahoma"/>
          <w:sz w:val="18"/>
          <w:szCs w:val="18"/>
        </w:rPr>
        <w:t>nen uhradit zhotoviteli nutné a účelně vynaložené náklady na odstranění této vady zhotovitelem.</w:t>
      </w:r>
    </w:p>
    <w:p w14:paraId="2B371EA6" w14:textId="77777777" w:rsidR="00000000" w:rsidRDefault="00485C3D">
      <w:pPr>
        <w:widowControl w:val="0"/>
        <w:numPr>
          <w:ilvl w:val="0"/>
          <w:numId w:val="25"/>
        </w:numPr>
        <w:jc w:val="both"/>
        <w:rPr>
          <w:rFonts w:ascii="Tahoma" w:hAnsi="Tahoma" w:cs="Tahoma"/>
          <w:sz w:val="18"/>
          <w:szCs w:val="18"/>
        </w:rPr>
      </w:pPr>
      <w:r>
        <w:rPr>
          <w:rFonts w:ascii="Tahoma" w:hAnsi="Tahoma" w:cs="Tahoma"/>
          <w:sz w:val="18"/>
          <w:szCs w:val="18"/>
        </w:rPr>
        <w:t>Nezačne-li zhotovitel s odstraňováním reklamované vady v termínu uvedeném v </w:t>
      </w:r>
      <w:proofErr w:type="spellStart"/>
      <w:r>
        <w:rPr>
          <w:rFonts w:ascii="Tahoma" w:hAnsi="Tahoma" w:cs="Tahoma"/>
          <w:sz w:val="18"/>
          <w:szCs w:val="18"/>
        </w:rPr>
        <w:t>ust</w:t>
      </w:r>
      <w:proofErr w:type="spellEnd"/>
      <w:r>
        <w:rPr>
          <w:rFonts w:ascii="Tahoma" w:hAnsi="Tahoma" w:cs="Tahoma"/>
          <w:sz w:val="18"/>
          <w:szCs w:val="18"/>
        </w:rPr>
        <w:t>. čl. XII. odst. 7. Smlouvy, je objednatel oprávněn nechat reklamovanou vadu odst</w:t>
      </w:r>
      <w:r>
        <w:rPr>
          <w:rFonts w:ascii="Tahoma" w:hAnsi="Tahoma" w:cs="Tahoma"/>
          <w:sz w:val="18"/>
          <w:szCs w:val="18"/>
        </w:rPr>
        <w:t>ranit jinou způsobilou právnickou nebo fyzickou osobu, a to na náklady zhotovitele.</w:t>
      </w:r>
    </w:p>
    <w:p w14:paraId="7C9F871D" w14:textId="77777777" w:rsidR="00000000" w:rsidRDefault="00485C3D">
      <w:pPr>
        <w:widowControl w:val="0"/>
        <w:numPr>
          <w:ilvl w:val="0"/>
          <w:numId w:val="25"/>
        </w:numPr>
        <w:jc w:val="both"/>
        <w:rPr>
          <w:rFonts w:ascii="Tahoma" w:hAnsi="Tahoma" w:cs="Tahoma"/>
          <w:sz w:val="18"/>
          <w:szCs w:val="18"/>
        </w:rPr>
      </w:pPr>
      <w:r>
        <w:rPr>
          <w:rFonts w:ascii="Tahoma" w:hAnsi="Tahoma" w:cs="Tahoma"/>
          <w:sz w:val="18"/>
          <w:szCs w:val="18"/>
        </w:rPr>
        <w:t>Jestliže objednatel v reklamaci výslovně uvede, že se jedná o havárii, je zhotovitel povinen začít s odstraňováním vady (havárie) nejpozději do 24 (slovy: dvaceti čtyř) hod</w:t>
      </w:r>
      <w:r>
        <w:rPr>
          <w:rFonts w:ascii="Tahoma" w:hAnsi="Tahoma" w:cs="Tahoma"/>
          <w:sz w:val="18"/>
          <w:szCs w:val="18"/>
        </w:rPr>
        <w:t xml:space="preserve">in po obdržení reklamace. Pokud tak neučiní, je povinen zaplatit objednateli mimo náhrady škody a případný ušlý zisk, které vzniknou neodstraněním havárie v tomto termínu i smluvní pokutu ve výši </w:t>
      </w:r>
      <w:proofErr w:type="gramStart"/>
      <w:r>
        <w:rPr>
          <w:rFonts w:ascii="Tahoma" w:hAnsi="Tahoma" w:cs="Tahoma"/>
          <w:sz w:val="18"/>
          <w:szCs w:val="18"/>
        </w:rPr>
        <w:t>1.000,-</w:t>
      </w:r>
      <w:proofErr w:type="gramEnd"/>
      <w:r>
        <w:rPr>
          <w:rFonts w:ascii="Tahoma" w:hAnsi="Tahoma" w:cs="Tahoma"/>
          <w:sz w:val="18"/>
          <w:szCs w:val="18"/>
        </w:rPr>
        <w:t xml:space="preserve"> Kč (slovy: jeden tisíc korun českých) za každý, byť </w:t>
      </w:r>
      <w:r>
        <w:rPr>
          <w:rFonts w:ascii="Tahoma" w:hAnsi="Tahoma" w:cs="Tahoma"/>
          <w:sz w:val="18"/>
          <w:szCs w:val="18"/>
        </w:rPr>
        <w:t xml:space="preserve">i započatý, den prodlení se započetím odstraňování vady (havárie). </w:t>
      </w:r>
    </w:p>
    <w:p w14:paraId="0F0F6850" w14:textId="77777777" w:rsidR="00000000" w:rsidRDefault="00485C3D">
      <w:pPr>
        <w:widowControl w:val="0"/>
        <w:ind w:left="360"/>
        <w:jc w:val="both"/>
        <w:rPr>
          <w:rFonts w:ascii="Tahoma" w:hAnsi="Tahoma" w:cs="Tahoma"/>
          <w:sz w:val="18"/>
          <w:szCs w:val="18"/>
        </w:rPr>
      </w:pPr>
    </w:p>
    <w:p w14:paraId="5D217371" w14:textId="77777777" w:rsidR="00000000" w:rsidRDefault="00485C3D">
      <w:pPr>
        <w:pStyle w:val="Zhlav"/>
        <w:shd w:val="clear" w:color="auto" w:fill="E5E5E5"/>
        <w:spacing w:before="120" w:after="120"/>
        <w:rPr>
          <w:rFonts w:ascii="Tahoma" w:hAnsi="Tahoma" w:cs="Tahoma"/>
          <w:sz w:val="18"/>
          <w:szCs w:val="18"/>
        </w:rPr>
      </w:pPr>
      <w:r>
        <w:rPr>
          <w:rFonts w:ascii="Tahoma" w:hAnsi="Tahoma" w:cs="Tahoma"/>
          <w:b/>
          <w:sz w:val="20"/>
        </w:rPr>
        <w:t xml:space="preserve">XIII. SANKČNÍ UJEDNÁNÍ </w:t>
      </w:r>
    </w:p>
    <w:p w14:paraId="6756A099" w14:textId="77777777" w:rsidR="00000000" w:rsidRDefault="00485C3D">
      <w:pPr>
        <w:widowControl w:val="0"/>
        <w:numPr>
          <w:ilvl w:val="0"/>
          <w:numId w:val="19"/>
        </w:numPr>
        <w:jc w:val="both"/>
        <w:rPr>
          <w:rFonts w:ascii="Tahoma" w:hAnsi="Tahoma" w:cs="Tahoma"/>
          <w:sz w:val="18"/>
          <w:szCs w:val="18"/>
        </w:rPr>
      </w:pPr>
      <w:r>
        <w:rPr>
          <w:rFonts w:ascii="Tahoma" w:hAnsi="Tahoma" w:cs="Tahoma"/>
          <w:sz w:val="18"/>
          <w:szCs w:val="18"/>
        </w:rPr>
        <w:t xml:space="preserve">Pokud bude Zhotovitel v prodlení s dokončením díla dle termínu uvedeného v čl. III této smlouvy, je povinen zaplatit Objednateli smluvní pokutu ve výši </w:t>
      </w:r>
      <w:proofErr w:type="gramStart"/>
      <w:r>
        <w:rPr>
          <w:rFonts w:ascii="Tahoma" w:hAnsi="Tahoma" w:cs="Tahoma"/>
          <w:b/>
          <w:sz w:val="18"/>
          <w:szCs w:val="18"/>
        </w:rPr>
        <w:t>0,1%</w:t>
      </w:r>
      <w:proofErr w:type="gramEnd"/>
      <w:r>
        <w:rPr>
          <w:rFonts w:ascii="Tahoma" w:hAnsi="Tahoma" w:cs="Tahoma"/>
          <w:sz w:val="18"/>
          <w:szCs w:val="18"/>
        </w:rPr>
        <w:t xml:space="preserve"> z ceny</w:t>
      </w:r>
      <w:r>
        <w:rPr>
          <w:rFonts w:ascii="Tahoma" w:hAnsi="Tahoma" w:cs="Tahoma"/>
          <w:sz w:val="18"/>
          <w:szCs w:val="18"/>
        </w:rPr>
        <w:t xml:space="preserve"> celkem bez DPH uvedené v čl. IV. této smlouvy za každý i započatý den prodlení do maximální výše 20% ceny díla s DPH.</w:t>
      </w:r>
    </w:p>
    <w:p w14:paraId="015BF2AA" w14:textId="77777777" w:rsidR="00000000" w:rsidRDefault="00485C3D">
      <w:pPr>
        <w:widowControl w:val="0"/>
        <w:numPr>
          <w:ilvl w:val="0"/>
          <w:numId w:val="19"/>
        </w:numPr>
        <w:jc w:val="both"/>
        <w:rPr>
          <w:rFonts w:ascii="Tahoma" w:hAnsi="Tahoma" w:cs="Tahoma"/>
          <w:sz w:val="18"/>
          <w:szCs w:val="18"/>
        </w:rPr>
      </w:pPr>
      <w:r>
        <w:rPr>
          <w:rFonts w:ascii="Tahoma" w:hAnsi="Tahoma" w:cs="Tahoma"/>
          <w:sz w:val="18"/>
          <w:szCs w:val="18"/>
        </w:rPr>
        <w:t>V případě prodlení Zhotovitele se započetím odstraňování vytčené vady a reklamované vady (termíny jsou uvedeny v čl. XII této smlouvy), j</w:t>
      </w:r>
      <w:r>
        <w:rPr>
          <w:rFonts w:ascii="Tahoma" w:hAnsi="Tahoma" w:cs="Tahoma"/>
          <w:sz w:val="18"/>
          <w:szCs w:val="18"/>
        </w:rPr>
        <w:t xml:space="preserve">e povinen zaplatit Objednateli smluvní pokutu ve výši 200,-- </w:t>
      </w:r>
      <w:proofErr w:type="gramStart"/>
      <w:r>
        <w:rPr>
          <w:rFonts w:ascii="Tahoma" w:hAnsi="Tahoma" w:cs="Tahoma"/>
          <w:sz w:val="18"/>
          <w:szCs w:val="18"/>
        </w:rPr>
        <w:t>Kč  za</w:t>
      </w:r>
      <w:proofErr w:type="gramEnd"/>
      <w:r>
        <w:rPr>
          <w:rFonts w:ascii="Tahoma" w:hAnsi="Tahoma" w:cs="Tahoma"/>
          <w:sz w:val="18"/>
          <w:szCs w:val="18"/>
        </w:rPr>
        <w:t xml:space="preserve"> každou vadu a každý i započatý den prodlení. </w:t>
      </w:r>
    </w:p>
    <w:p w14:paraId="3F791882" w14:textId="77777777" w:rsidR="00000000" w:rsidRDefault="00485C3D">
      <w:pPr>
        <w:widowControl w:val="0"/>
        <w:numPr>
          <w:ilvl w:val="0"/>
          <w:numId w:val="19"/>
        </w:numPr>
        <w:jc w:val="both"/>
        <w:rPr>
          <w:rFonts w:ascii="Tahoma" w:hAnsi="Tahoma" w:cs="Tahoma"/>
          <w:sz w:val="18"/>
          <w:szCs w:val="18"/>
        </w:rPr>
      </w:pPr>
      <w:r>
        <w:rPr>
          <w:rFonts w:ascii="Tahoma" w:hAnsi="Tahoma" w:cs="Tahoma"/>
          <w:sz w:val="18"/>
          <w:szCs w:val="18"/>
        </w:rPr>
        <w:t xml:space="preserve">V případě prodlení Objednatele s úhradou jakékoli částky dle této smlouvy je povinen zaplatit Zhotoviteli smluvní pokutu ve výši </w:t>
      </w:r>
      <w:proofErr w:type="gramStart"/>
      <w:r>
        <w:rPr>
          <w:rFonts w:ascii="Tahoma" w:hAnsi="Tahoma" w:cs="Tahoma"/>
          <w:sz w:val="18"/>
          <w:szCs w:val="18"/>
        </w:rPr>
        <w:t>0,1%</w:t>
      </w:r>
      <w:proofErr w:type="gramEnd"/>
      <w:r>
        <w:rPr>
          <w:rFonts w:ascii="Tahoma" w:hAnsi="Tahoma" w:cs="Tahoma"/>
          <w:sz w:val="18"/>
          <w:szCs w:val="18"/>
        </w:rPr>
        <w:t xml:space="preserve"> z dlužné</w:t>
      </w:r>
      <w:r>
        <w:rPr>
          <w:rFonts w:ascii="Tahoma" w:hAnsi="Tahoma" w:cs="Tahoma"/>
          <w:sz w:val="18"/>
          <w:szCs w:val="18"/>
        </w:rPr>
        <w:t xml:space="preserve"> částky za každý den prodlení.</w:t>
      </w:r>
    </w:p>
    <w:p w14:paraId="23AE0846" w14:textId="77777777" w:rsidR="00000000" w:rsidRDefault="00485C3D">
      <w:pPr>
        <w:widowControl w:val="0"/>
        <w:numPr>
          <w:ilvl w:val="0"/>
          <w:numId w:val="19"/>
        </w:numPr>
        <w:jc w:val="both"/>
        <w:rPr>
          <w:rFonts w:ascii="Tahoma" w:hAnsi="Tahoma" w:cs="Tahoma"/>
          <w:sz w:val="18"/>
          <w:szCs w:val="18"/>
        </w:rPr>
      </w:pPr>
      <w:r>
        <w:rPr>
          <w:rFonts w:ascii="Tahoma" w:hAnsi="Tahoma" w:cs="Tahoma"/>
          <w:sz w:val="18"/>
          <w:szCs w:val="18"/>
        </w:rPr>
        <w:t>Smluvní pokuty i náhrada škody jsou splatné do 10 dní ode dne odeslání výzvy k úhradě na adresu zhotovitele.</w:t>
      </w:r>
    </w:p>
    <w:p w14:paraId="66802A96" w14:textId="77777777" w:rsidR="00000000" w:rsidRDefault="00485C3D">
      <w:pPr>
        <w:widowControl w:val="0"/>
        <w:numPr>
          <w:ilvl w:val="0"/>
          <w:numId w:val="19"/>
        </w:numPr>
        <w:jc w:val="both"/>
        <w:rPr>
          <w:rFonts w:ascii="Tahoma" w:hAnsi="Tahoma" w:cs="Tahoma"/>
          <w:sz w:val="18"/>
          <w:szCs w:val="18"/>
        </w:rPr>
      </w:pPr>
      <w:r>
        <w:rPr>
          <w:rFonts w:ascii="Tahoma" w:hAnsi="Tahoma" w:cs="Tahoma"/>
          <w:sz w:val="18"/>
          <w:szCs w:val="18"/>
        </w:rPr>
        <w:t>Zaplacením smluvní pokuty není dotčen nárok na náhradu škody v plném rozsahu.</w:t>
      </w:r>
    </w:p>
    <w:p w14:paraId="5DEEAF6E" w14:textId="77777777" w:rsidR="00000000" w:rsidRDefault="00485C3D">
      <w:pPr>
        <w:widowControl w:val="0"/>
        <w:numPr>
          <w:ilvl w:val="0"/>
          <w:numId w:val="19"/>
        </w:numPr>
        <w:jc w:val="both"/>
        <w:rPr>
          <w:rFonts w:ascii="Tahoma" w:hAnsi="Tahoma" w:cs="Tahoma"/>
          <w:sz w:val="18"/>
          <w:szCs w:val="18"/>
        </w:rPr>
      </w:pPr>
      <w:r>
        <w:rPr>
          <w:rFonts w:ascii="Tahoma" w:hAnsi="Tahoma" w:cs="Tahoma"/>
          <w:sz w:val="18"/>
          <w:szCs w:val="18"/>
        </w:rPr>
        <w:t>Ustanovení tohoto článku přetrvají i p</w:t>
      </w:r>
      <w:r>
        <w:rPr>
          <w:rFonts w:ascii="Tahoma" w:hAnsi="Tahoma" w:cs="Tahoma"/>
          <w:sz w:val="18"/>
          <w:szCs w:val="18"/>
        </w:rPr>
        <w:t xml:space="preserve">o ukončení plnění této smlouvy. </w:t>
      </w:r>
    </w:p>
    <w:p w14:paraId="28CD013A" w14:textId="77777777" w:rsidR="00000000" w:rsidRDefault="00485C3D">
      <w:pPr>
        <w:widowControl w:val="0"/>
        <w:numPr>
          <w:ilvl w:val="0"/>
          <w:numId w:val="19"/>
        </w:numPr>
        <w:jc w:val="both"/>
        <w:rPr>
          <w:rFonts w:ascii="Tahoma" w:hAnsi="Tahoma" w:cs="Tahoma"/>
          <w:sz w:val="18"/>
          <w:szCs w:val="18"/>
        </w:rPr>
      </w:pPr>
      <w:r>
        <w:rPr>
          <w:rFonts w:ascii="Tahoma" w:hAnsi="Tahoma" w:cs="Tahoma"/>
          <w:sz w:val="18"/>
          <w:szCs w:val="18"/>
        </w:rPr>
        <w:t>V případě, že objednateli vznikne nárok na smluvní pokutu nebo jinou majetkovou sankci vůči zhotoviteli, je objednatel oprávněn odečíst (započíst) tuto částku z kteréhokoliv daňového dokladu a snížit tak o ni sjednanou cenu</w:t>
      </w:r>
      <w:r>
        <w:rPr>
          <w:rFonts w:ascii="Tahoma" w:hAnsi="Tahoma" w:cs="Tahoma"/>
          <w:sz w:val="18"/>
          <w:szCs w:val="18"/>
        </w:rPr>
        <w:t xml:space="preserve"> díla.</w:t>
      </w:r>
    </w:p>
    <w:p w14:paraId="5BB4E7FC" w14:textId="77777777" w:rsidR="00000000" w:rsidRDefault="00485C3D">
      <w:pPr>
        <w:widowControl w:val="0"/>
        <w:ind w:left="360"/>
        <w:jc w:val="both"/>
        <w:rPr>
          <w:rFonts w:ascii="Tahoma" w:hAnsi="Tahoma" w:cs="Tahoma"/>
          <w:sz w:val="18"/>
          <w:szCs w:val="18"/>
        </w:rPr>
      </w:pPr>
    </w:p>
    <w:p w14:paraId="46348730" w14:textId="77777777" w:rsidR="00000000" w:rsidRDefault="00485C3D">
      <w:pPr>
        <w:pStyle w:val="Zhlav"/>
        <w:shd w:val="clear" w:color="auto" w:fill="E5E5E5"/>
        <w:spacing w:before="120" w:after="120"/>
        <w:rPr>
          <w:rFonts w:ascii="Tahoma" w:hAnsi="Tahoma" w:cs="Tahoma"/>
          <w:sz w:val="18"/>
          <w:szCs w:val="18"/>
        </w:rPr>
      </w:pPr>
      <w:r>
        <w:rPr>
          <w:rFonts w:ascii="Tahoma" w:hAnsi="Tahoma" w:cs="Tahoma"/>
          <w:b/>
          <w:sz w:val="20"/>
        </w:rPr>
        <w:t>XIV. VYŠŠÍ MOC</w:t>
      </w:r>
    </w:p>
    <w:p w14:paraId="683311B4" w14:textId="77777777" w:rsidR="00000000" w:rsidRDefault="00485C3D">
      <w:pPr>
        <w:widowControl w:val="0"/>
        <w:numPr>
          <w:ilvl w:val="0"/>
          <w:numId w:val="4"/>
        </w:numPr>
        <w:jc w:val="both"/>
        <w:rPr>
          <w:rFonts w:ascii="Tahoma" w:hAnsi="Tahoma" w:cs="Tahoma"/>
          <w:sz w:val="18"/>
          <w:szCs w:val="18"/>
        </w:rPr>
      </w:pPr>
      <w:r>
        <w:rPr>
          <w:rFonts w:ascii="Tahoma" w:hAnsi="Tahoma" w:cs="Tahoma"/>
          <w:sz w:val="18"/>
          <w:szCs w:val="18"/>
        </w:rPr>
        <w:t>Pokud se splnění Smlouvy stane nemožným v důsledku zásahu vyšší moci, strana, která se na zásah vyšší moci odvolává, požádá druhou stranu o úpravu Smlouvy ve vztahu k předmětu, ceně a době plnění. Pokud nedojde k dohodě, má strana, k</w:t>
      </w:r>
      <w:r>
        <w:rPr>
          <w:rFonts w:ascii="Tahoma" w:hAnsi="Tahoma" w:cs="Tahoma"/>
          <w:sz w:val="18"/>
          <w:szCs w:val="18"/>
        </w:rPr>
        <w:t>terá se na zásah vyšší moci odvolává, právo odstoupit od Smlouvy.</w:t>
      </w:r>
    </w:p>
    <w:p w14:paraId="0A3B1B5B" w14:textId="77777777" w:rsidR="00000000" w:rsidRDefault="00485C3D">
      <w:pPr>
        <w:widowControl w:val="0"/>
        <w:numPr>
          <w:ilvl w:val="0"/>
          <w:numId w:val="4"/>
        </w:numPr>
        <w:jc w:val="both"/>
        <w:rPr>
          <w:rFonts w:ascii="Tahoma" w:hAnsi="Tahoma" w:cs="Tahoma"/>
          <w:sz w:val="18"/>
          <w:szCs w:val="18"/>
        </w:rPr>
      </w:pPr>
      <w:r>
        <w:rPr>
          <w:rFonts w:ascii="Tahoma" w:hAnsi="Tahoma" w:cs="Tahoma"/>
          <w:sz w:val="18"/>
          <w:szCs w:val="18"/>
        </w:rPr>
        <w:t>Pro účely Smlouvy se za zásahy vyšší moci považují události, které nejsou závislé na vůli smluvních stran, a jejichž škodlivé následky smluvní strany nemohou předvídat a odvrátit. Jedná se n</w:t>
      </w:r>
      <w:r>
        <w:rPr>
          <w:rFonts w:ascii="Tahoma" w:hAnsi="Tahoma" w:cs="Tahoma"/>
          <w:sz w:val="18"/>
          <w:szCs w:val="18"/>
        </w:rPr>
        <w:t>apř. o válku, mobilizaci, povstání, živelné pohromy apod.</w:t>
      </w:r>
    </w:p>
    <w:p w14:paraId="18953A4B" w14:textId="77777777" w:rsidR="00000000" w:rsidRDefault="00485C3D">
      <w:pPr>
        <w:widowControl w:val="0"/>
        <w:ind w:left="360"/>
        <w:jc w:val="both"/>
        <w:rPr>
          <w:rFonts w:ascii="Tahoma" w:hAnsi="Tahoma" w:cs="Tahoma"/>
          <w:sz w:val="18"/>
          <w:szCs w:val="18"/>
        </w:rPr>
      </w:pPr>
    </w:p>
    <w:p w14:paraId="2FEA069F" w14:textId="77777777" w:rsidR="00000000" w:rsidRDefault="00485C3D">
      <w:pPr>
        <w:pStyle w:val="Zhlav"/>
        <w:shd w:val="clear" w:color="auto" w:fill="E5E5E5"/>
        <w:spacing w:before="120" w:after="120"/>
        <w:rPr>
          <w:rFonts w:ascii="Tahoma" w:hAnsi="Tahoma" w:cs="Tahoma"/>
          <w:sz w:val="18"/>
          <w:szCs w:val="18"/>
        </w:rPr>
      </w:pPr>
      <w:r>
        <w:rPr>
          <w:rFonts w:ascii="Tahoma" w:hAnsi="Tahoma" w:cs="Tahoma"/>
          <w:b/>
          <w:caps/>
          <w:sz w:val="20"/>
        </w:rPr>
        <w:t xml:space="preserve">XV. ODSToupení od smlouvy </w:t>
      </w:r>
    </w:p>
    <w:p w14:paraId="400CBE27" w14:textId="77777777" w:rsidR="00000000" w:rsidRDefault="00485C3D">
      <w:pPr>
        <w:widowControl w:val="0"/>
        <w:numPr>
          <w:ilvl w:val="0"/>
          <w:numId w:val="22"/>
        </w:numPr>
        <w:jc w:val="both"/>
        <w:rPr>
          <w:rFonts w:ascii="Tahoma" w:hAnsi="Tahoma" w:cs="Tahoma"/>
          <w:sz w:val="18"/>
          <w:szCs w:val="18"/>
        </w:rPr>
      </w:pPr>
      <w:r>
        <w:rPr>
          <w:rFonts w:ascii="Tahoma" w:hAnsi="Tahoma" w:cs="Tahoma"/>
          <w:sz w:val="18"/>
          <w:szCs w:val="18"/>
        </w:rPr>
        <w:t>Kterákoliv ze smluvních stran je oprávněna odstoupit od Smlouvy v případě podstatného porušení Smlouvy druhou smluvní stranou.</w:t>
      </w:r>
    </w:p>
    <w:p w14:paraId="43E7C771" w14:textId="77777777" w:rsidR="00000000" w:rsidRDefault="00485C3D">
      <w:pPr>
        <w:widowControl w:val="0"/>
        <w:numPr>
          <w:ilvl w:val="0"/>
          <w:numId w:val="22"/>
        </w:numPr>
        <w:ind w:left="340" w:hanging="340"/>
        <w:jc w:val="both"/>
        <w:rPr>
          <w:rFonts w:ascii="Tahoma" w:hAnsi="Tahoma" w:cs="Tahoma"/>
          <w:sz w:val="18"/>
          <w:szCs w:val="18"/>
        </w:rPr>
      </w:pPr>
      <w:r>
        <w:rPr>
          <w:rFonts w:ascii="Tahoma" w:hAnsi="Tahoma" w:cs="Tahoma"/>
          <w:sz w:val="18"/>
          <w:szCs w:val="18"/>
        </w:rPr>
        <w:t>Podstatným porušením Smlouvy ze strany zhot</w:t>
      </w:r>
      <w:r>
        <w:rPr>
          <w:rFonts w:ascii="Tahoma" w:hAnsi="Tahoma" w:cs="Tahoma"/>
          <w:sz w:val="18"/>
          <w:szCs w:val="18"/>
        </w:rPr>
        <w:t>ovitele je zejména provádění Předmětu díla v rozporu se Smlouvou i přes písemné upozornění objednatele,</w:t>
      </w:r>
    </w:p>
    <w:p w14:paraId="2DDB1BC2" w14:textId="77777777" w:rsidR="00000000" w:rsidRDefault="00485C3D">
      <w:pPr>
        <w:widowControl w:val="0"/>
        <w:tabs>
          <w:tab w:val="left" w:pos="700"/>
        </w:tabs>
        <w:ind w:left="700"/>
        <w:jc w:val="both"/>
        <w:rPr>
          <w:rFonts w:ascii="Tahoma" w:hAnsi="Tahoma" w:cs="Tahoma"/>
          <w:sz w:val="18"/>
          <w:szCs w:val="18"/>
        </w:rPr>
      </w:pPr>
    </w:p>
    <w:p w14:paraId="49C4B5EC" w14:textId="77777777" w:rsidR="00000000" w:rsidRDefault="00485C3D">
      <w:pPr>
        <w:widowControl w:val="0"/>
        <w:numPr>
          <w:ilvl w:val="0"/>
          <w:numId w:val="22"/>
        </w:numPr>
        <w:jc w:val="both"/>
        <w:rPr>
          <w:rFonts w:ascii="Tahoma" w:hAnsi="Tahoma" w:cs="Tahoma"/>
          <w:sz w:val="18"/>
          <w:szCs w:val="18"/>
        </w:rPr>
      </w:pPr>
      <w:r>
        <w:rPr>
          <w:rFonts w:ascii="Tahoma" w:hAnsi="Tahoma" w:cs="Tahoma"/>
          <w:sz w:val="18"/>
          <w:szCs w:val="18"/>
        </w:rPr>
        <w:t>Odstoupení musí být učiněno písemně s uvedením důvodů odstoupení.</w:t>
      </w:r>
    </w:p>
    <w:p w14:paraId="1A83ED69" w14:textId="77777777" w:rsidR="00000000" w:rsidRDefault="00485C3D">
      <w:pPr>
        <w:widowControl w:val="0"/>
        <w:numPr>
          <w:ilvl w:val="0"/>
          <w:numId w:val="22"/>
        </w:numPr>
        <w:ind w:left="340" w:hanging="340"/>
        <w:jc w:val="both"/>
        <w:rPr>
          <w:rFonts w:ascii="Tahoma" w:hAnsi="Tahoma" w:cs="Tahoma"/>
          <w:sz w:val="18"/>
          <w:szCs w:val="18"/>
        </w:rPr>
      </w:pPr>
      <w:r>
        <w:rPr>
          <w:rFonts w:ascii="Tahoma" w:hAnsi="Tahoma" w:cs="Tahoma"/>
          <w:sz w:val="18"/>
          <w:szCs w:val="18"/>
        </w:rPr>
        <w:lastRenderedPageBreak/>
        <w:t xml:space="preserve">Odstoupením se Smlouva </w:t>
      </w:r>
      <w:proofErr w:type="gramStart"/>
      <w:r>
        <w:rPr>
          <w:rFonts w:ascii="Tahoma" w:hAnsi="Tahoma" w:cs="Tahoma"/>
          <w:sz w:val="18"/>
          <w:szCs w:val="18"/>
        </w:rPr>
        <w:t>ruší</w:t>
      </w:r>
      <w:proofErr w:type="gramEnd"/>
      <w:r>
        <w:rPr>
          <w:rFonts w:ascii="Tahoma" w:hAnsi="Tahoma" w:cs="Tahoma"/>
          <w:sz w:val="18"/>
          <w:szCs w:val="18"/>
        </w:rPr>
        <w:t xml:space="preserve"> a to s účinky ke dni, kdy písemné oznámení o odstoupení b</w:t>
      </w:r>
      <w:r>
        <w:rPr>
          <w:rFonts w:ascii="Tahoma" w:hAnsi="Tahoma" w:cs="Tahoma"/>
          <w:sz w:val="18"/>
          <w:szCs w:val="18"/>
        </w:rPr>
        <w:t xml:space="preserve">ylo doručeno druhé smluvní straně.  </w:t>
      </w:r>
    </w:p>
    <w:p w14:paraId="5237A458" w14:textId="77777777" w:rsidR="00000000" w:rsidRDefault="00485C3D">
      <w:pPr>
        <w:widowControl w:val="0"/>
        <w:numPr>
          <w:ilvl w:val="0"/>
          <w:numId w:val="22"/>
        </w:numPr>
        <w:ind w:left="340" w:hanging="340"/>
        <w:jc w:val="both"/>
        <w:rPr>
          <w:rFonts w:ascii="Tahoma" w:hAnsi="Tahoma" w:cs="Tahoma"/>
          <w:sz w:val="18"/>
          <w:szCs w:val="18"/>
        </w:rPr>
      </w:pPr>
      <w:r>
        <w:rPr>
          <w:rFonts w:ascii="Tahoma" w:hAnsi="Tahoma" w:cs="Tahoma"/>
          <w:sz w:val="18"/>
          <w:szCs w:val="18"/>
        </w:rPr>
        <w:t>Odstoupí-li objednatel od Smlouvy v důsledku podstatného porušení Smlouvy zhotovitelem, je oprávněn zadat provedení zbývající části díla třetí osobě, způsobem v souladu se zákonem o zadávání veřejných zakázek. Pokud v d</w:t>
      </w:r>
      <w:r>
        <w:rPr>
          <w:rFonts w:ascii="Tahoma" w:hAnsi="Tahoma" w:cs="Tahoma"/>
          <w:sz w:val="18"/>
          <w:szCs w:val="18"/>
        </w:rPr>
        <w:t>ůsledku toho dojde k navýšení ceny díla stanovené Smlouvou, uhradí takto vzniklý rozdíl zhotovitel. Objednateli rovněž vzniká nárok na náhradu škody způsobené nedodržením termínu dokončení předmětu díla.</w:t>
      </w:r>
    </w:p>
    <w:p w14:paraId="3BA89D95" w14:textId="77777777" w:rsidR="00000000" w:rsidRDefault="00485C3D">
      <w:pPr>
        <w:widowControl w:val="0"/>
        <w:numPr>
          <w:ilvl w:val="0"/>
          <w:numId w:val="22"/>
        </w:numPr>
        <w:ind w:left="340" w:hanging="340"/>
        <w:jc w:val="both"/>
        <w:rPr>
          <w:rFonts w:ascii="Tahoma" w:hAnsi="Tahoma" w:cs="Tahoma"/>
          <w:sz w:val="18"/>
          <w:szCs w:val="18"/>
        </w:rPr>
      </w:pPr>
      <w:r>
        <w:rPr>
          <w:rFonts w:ascii="Tahoma" w:hAnsi="Tahoma" w:cs="Tahoma"/>
          <w:sz w:val="18"/>
          <w:szCs w:val="18"/>
        </w:rPr>
        <w:t>Pro případ odstoupení od Smlouvy některou ze smluvní</w:t>
      </w:r>
      <w:r>
        <w:rPr>
          <w:rFonts w:ascii="Tahoma" w:hAnsi="Tahoma" w:cs="Tahoma"/>
          <w:sz w:val="18"/>
          <w:szCs w:val="18"/>
        </w:rPr>
        <w:t>ch stran se smluvní strany dohodly na následujícím:</w:t>
      </w:r>
    </w:p>
    <w:p w14:paraId="4EB24042" w14:textId="77777777" w:rsidR="00000000" w:rsidRDefault="00485C3D">
      <w:pPr>
        <w:widowControl w:val="0"/>
        <w:numPr>
          <w:ilvl w:val="0"/>
          <w:numId w:val="14"/>
        </w:numPr>
        <w:tabs>
          <w:tab w:val="left" w:pos="700"/>
        </w:tabs>
        <w:ind w:left="680" w:hanging="340"/>
        <w:jc w:val="both"/>
        <w:rPr>
          <w:rFonts w:ascii="Tahoma" w:hAnsi="Tahoma" w:cs="Tahoma"/>
          <w:sz w:val="18"/>
          <w:szCs w:val="18"/>
        </w:rPr>
      </w:pPr>
      <w:r>
        <w:rPr>
          <w:rFonts w:ascii="Tahoma" w:hAnsi="Tahoma" w:cs="Tahoma"/>
          <w:sz w:val="18"/>
          <w:szCs w:val="18"/>
        </w:rPr>
        <w:t>zhotovitel provede soupis všech provedených prací, oceněných v souladu s příslušnými ustanoveními Smlouvy,</w:t>
      </w:r>
    </w:p>
    <w:p w14:paraId="275809BB" w14:textId="77777777" w:rsidR="00000000" w:rsidRDefault="00485C3D">
      <w:pPr>
        <w:widowControl w:val="0"/>
        <w:numPr>
          <w:ilvl w:val="0"/>
          <w:numId w:val="14"/>
        </w:numPr>
        <w:tabs>
          <w:tab w:val="left" w:pos="700"/>
        </w:tabs>
        <w:ind w:left="680" w:hanging="340"/>
        <w:jc w:val="both"/>
        <w:rPr>
          <w:rFonts w:ascii="Tahoma" w:hAnsi="Tahoma" w:cs="Tahoma"/>
          <w:sz w:val="18"/>
          <w:szCs w:val="18"/>
        </w:rPr>
      </w:pPr>
      <w:r>
        <w:rPr>
          <w:rFonts w:ascii="Tahoma" w:hAnsi="Tahoma" w:cs="Tahoma"/>
          <w:sz w:val="18"/>
          <w:szCs w:val="18"/>
        </w:rPr>
        <w:t>zhotovitel v souladu s příslušnými ustanoveními Smlouvy provede finanční vyčíslení provedených pr</w:t>
      </w:r>
      <w:r>
        <w:rPr>
          <w:rFonts w:ascii="Tahoma" w:hAnsi="Tahoma" w:cs="Tahoma"/>
          <w:sz w:val="18"/>
          <w:szCs w:val="18"/>
        </w:rPr>
        <w:t>ací a zpracuje „dílčí konečný daňový doklad“,</w:t>
      </w:r>
    </w:p>
    <w:p w14:paraId="777A1808" w14:textId="77777777" w:rsidR="00000000" w:rsidRDefault="00485C3D">
      <w:pPr>
        <w:widowControl w:val="0"/>
        <w:numPr>
          <w:ilvl w:val="0"/>
          <w:numId w:val="14"/>
        </w:numPr>
        <w:tabs>
          <w:tab w:val="left" w:pos="700"/>
        </w:tabs>
        <w:ind w:left="680" w:hanging="340"/>
        <w:jc w:val="both"/>
        <w:rPr>
          <w:rFonts w:ascii="Tahoma" w:hAnsi="Tahoma" w:cs="Tahoma"/>
          <w:sz w:val="18"/>
          <w:szCs w:val="18"/>
        </w:rPr>
      </w:pPr>
      <w:r>
        <w:rPr>
          <w:rFonts w:ascii="Tahoma" w:hAnsi="Tahoma" w:cs="Tahoma"/>
          <w:sz w:val="18"/>
          <w:szCs w:val="18"/>
        </w:rPr>
        <w:t>v souladu s příslušnými ustanoveními Smlouvy zhotovitel vyzve objednatele k „dílčímu předání a převzetí díla“ a objednatel do 3 (slovy: tří) dnů po obdržení výzvy zahájí „dílčí přejímací řízení“, ke kterému bud</w:t>
      </w:r>
      <w:r>
        <w:rPr>
          <w:rFonts w:ascii="Tahoma" w:hAnsi="Tahoma" w:cs="Tahoma"/>
          <w:sz w:val="18"/>
          <w:szCs w:val="18"/>
        </w:rPr>
        <w:t xml:space="preserve">ou doloženy potřebné doklady prokazující jakost díla a umístění díla dle podmínek Smlouvy. </w:t>
      </w:r>
    </w:p>
    <w:p w14:paraId="21F8E797" w14:textId="77777777" w:rsidR="00000000" w:rsidRDefault="00485C3D">
      <w:pPr>
        <w:widowControl w:val="0"/>
        <w:numPr>
          <w:ilvl w:val="0"/>
          <w:numId w:val="14"/>
        </w:numPr>
        <w:tabs>
          <w:tab w:val="left" w:pos="700"/>
        </w:tabs>
        <w:ind w:left="680" w:hanging="340"/>
        <w:jc w:val="both"/>
        <w:rPr>
          <w:rFonts w:ascii="Tahoma" w:hAnsi="Tahoma" w:cs="Tahoma"/>
          <w:sz w:val="18"/>
          <w:szCs w:val="18"/>
        </w:rPr>
      </w:pPr>
      <w:r>
        <w:rPr>
          <w:rFonts w:ascii="Tahoma" w:hAnsi="Tahoma" w:cs="Tahoma"/>
          <w:sz w:val="18"/>
          <w:szCs w:val="18"/>
        </w:rPr>
        <w:t>při odstoupení kterékoliv strany od Smlouvy je zhotovitel povinen vyklidit staveniště do 14 (slovy: čtrnácti) kalendářních dní.</w:t>
      </w:r>
    </w:p>
    <w:p w14:paraId="64D948EC" w14:textId="77777777" w:rsidR="00000000" w:rsidRDefault="00485C3D">
      <w:pPr>
        <w:widowControl w:val="0"/>
        <w:tabs>
          <w:tab w:val="left" w:pos="700"/>
        </w:tabs>
        <w:ind w:left="680"/>
        <w:jc w:val="both"/>
        <w:rPr>
          <w:rFonts w:ascii="Tahoma" w:hAnsi="Tahoma" w:cs="Tahoma"/>
          <w:sz w:val="18"/>
          <w:szCs w:val="18"/>
        </w:rPr>
      </w:pPr>
    </w:p>
    <w:p w14:paraId="7ECF60FE" w14:textId="77777777" w:rsidR="00000000" w:rsidRDefault="00485C3D">
      <w:pPr>
        <w:pStyle w:val="Zhlav"/>
        <w:shd w:val="clear" w:color="auto" w:fill="E5E5E5"/>
        <w:spacing w:before="120" w:after="120"/>
        <w:rPr>
          <w:rFonts w:ascii="Tahoma" w:hAnsi="Tahoma" w:cs="Tahoma"/>
          <w:sz w:val="18"/>
          <w:szCs w:val="18"/>
        </w:rPr>
      </w:pPr>
      <w:r>
        <w:rPr>
          <w:rFonts w:ascii="Tahoma" w:hAnsi="Tahoma" w:cs="Tahoma"/>
          <w:b/>
          <w:sz w:val="20"/>
        </w:rPr>
        <w:t>XVI. OSTATNÍ UJEDNÁNÍ</w:t>
      </w:r>
    </w:p>
    <w:p w14:paraId="74C8F99D" w14:textId="77777777" w:rsidR="00000000" w:rsidRDefault="00485C3D">
      <w:pPr>
        <w:widowControl w:val="0"/>
        <w:numPr>
          <w:ilvl w:val="0"/>
          <w:numId w:val="9"/>
        </w:numPr>
        <w:jc w:val="both"/>
        <w:rPr>
          <w:rFonts w:ascii="Tahoma" w:hAnsi="Tahoma" w:cs="Tahoma"/>
          <w:sz w:val="18"/>
          <w:szCs w:val="18"/>
        </w:rPr>
      </w:pPr>
      <w:r>
        <w:rPr>
          <w:rFonts w:ascii="Tahoma" w:hAnsi="Tahoma" w:cs="Tahoma"/>
          <w:sz w:val="18"/>
          <w:szCs w:val="18"/>
        </w:rPr>
        <w:t>Zhotovitel be</w:t>
      </w:r>
      <w:r>
        <w:rPr>
          <w:rFonts w:ascii="Tahoma" w:hAnsi="Tahoma" w:cs="Tahoma"/>
          <w:sz w:val="18"/>
          <w:szCs w:val="18"/>
        </w:rPr>
        <w:t>re na vědomí a souhlasí s tím, že obsah Smlouvy nebude předmětem obchodního ani jiného tajemství a bude volně k dispozici.</w:t>
      </w:r>
    </w:p>
    <w:p w14:paraId="5D1CFA4A" w14:textId="77777777" w:rsidR="00000000" w:rsidRDefault="00485C3D">
      <w:pPr>
        <w:widowControl w:val="0"/>
        <w:numPr>
          <w:ilvl w:val="0"/>
          <w:numId w:val="9"/>
        </w:numPr>
        <w:jc w:val="both"/>
        <w:rPr>
          <w:rFonts w:ascii="Tahoma" w:hAnsi="Tahoma" w:cs="Tahoma"/>
          <w:sz w:val="18"/>
          <w:szCs w:val="18"/>
        </w:rPr>
      </w:pPr>
      <w:r>
        <w:rPr>
          <w:rFonts w:ascii="Tahoma" w:hAnsi="Tahoma" w:cs="Tahoma"/>
          <w:sz w:val="18"/>
          <w:szCs w:val="18"/>
        </w:rPr>
        <w:t>Nastanou-li u některé ze smluvních stran skutečnosti bránící řádnému plnění Smlouvy, je povinna to ihned bez zbytečného odkladu oznám</w:t>
      </w:r>
      <w:r>
        <w:rPr>
          <w:rFonts w:ascii="Tahoma" w:hAnsi="Tahoma" w:cs="Tahoma"/>
          <w:sz w:val="18"/>
          <w:szCs w:val="18"/>
        </w:rPr>
        <w:t>it straně druhé a vyvolat jednání pověřených zástupců obou smluvních stran.</w:t>
      </w:r>
    </w:p>
    <w:p w14:paraId="3BBAC545" w14:textId="77777777" w:rsidR="00000000" w:rsidRDefault="00485C3D">
      <w:pPr>
        <w:widowControl w:val="0"/>
        <w:numPr>
          <w:ilvl w:val="0"/>
          <w:numId w:val="9"/>
        </w:numPr>
        <w:jc w:val="both"/>
        <w:rPr>
          <w:rFonts w:ascii="Tahoma" w:hAnsi="Tahoma" w:cs="Tahoma"/>
          <w:sz w:val="18"/>
          <w:szCs w:val="18"/>
        </w:rPr>
      </w:pPr>
      <w:r>
        <w:rPr>
          <w:rFonts w:ascii="Tahoma" w:hAnsi="Tahoma" w:cs="Tahoma"/>
          <w:sz w:val="18"/>
          <w:szCs w:val="18"/>
        </w:rPr>
        <w:t>Smluvní strany se dohodly, že nebezpečí škody na zhotovovaném díle od doby převzetí staveniště až do doby převzetí provedeného a dokončeného Předmětu díla bez vad a nedodělků objed</w:t>
      </w:r>
      <w:r>
        <w:rPr>
          <w:rFonts w:ascii="Tahoma" w:hAnsi="Tahoma" w:cs="Tahoma"/>
          <w:sz w:val="18"/>
          <w:szCs w:val="18"/>
        </w:rPr>
        <w:t xml:space="preserve">natelem nese zhotovitel. Stejně tak zhotovitel odpovídá za škody způsobené svou činností objednateli nebo třetí osobě na majetku. V případě jakéhokoliv narušení či poškození majetku zhotovitele nebo třetí osoby je zhotovitel povinen bez zbytečného odkladu </w:t>
      </w:r>
      <w:r>
        <w:rPr>
          <w:rFonts w:ascii="Tahoma" w:hAnsi="Tahoma" w:cs="Tahoma"/>
          <w:sz w:val="18"/>
          <w:szCs w:val="18"/>
        </w:rPr>
        <w:t>tuto škodu odstranit a není-li to možné, tak finančně uhradit.</w:t>
      </w:r>
    </w:p>
    <w:p w14:paraId="072EC07C" w14:textId="77777777" w:rsidR="00000000" w:rsidRDefault="00485C3D">
      <w:pPr>
        <w:widowControl w:val="0"/>
        <w:numPr>
          <w:ilvl w:val="0"/>
          <w:numId w:val="9"/>
        </w:numPr>
        <w:jc w:val="both"/>
        <w:rPr>
          <w:rFonts w:ascii="Tahoma" w:hAnsi="Tahoma" w:cs="Tahoma"/>
          <w:sz w:val="18"/>
          <w:szCs w:val="18"/>
        </w:rPr>
      </w:pPr>
      <w:r>
        <w:rPr>
          <w:rFonts w:ascii="Tahoma" w:hAnsi="Tahoma" w:cs="Tahoma"/>
          <w:sz w:val="18"/>
          <w:szCs w:val="18"/>
        </w:rPr>
        <w:t>Vlastnické právo k zhotovované věci, přechází na objednatele postupným zhotovováním Předmětu díla.</w:t>
      </w:r>
    </w:p>
    <w:p w14:paraId="279B1569" w14:textId="77777777" w:rsidR="00000000" w:rsidRDefault="00485C3D">
      <w:pPr>
        <w:widowControl w:val="0"/>
        <w:numPr>
          <w:ilvl w:val="0"/>
          <w:numId w:val="9"/>
        </w:numPr>
        <w:jc w:val="both"/>
        <w:rPr>
          <w:rFonts w:ascii="Tahoma" w:hAnsi="Tahoma" w:cs="Tahoma"/>
          <w:sz w:val="18"/>
          <w:szCs w:val="18"/>
        </w:rPr>
      </w:pPr>
      <w:r>
        <w:rPr>
          <w:rFonts w:ascii="Tahoma" w:hAnsi="Tahoma" w:cs="Tahoma"/>
          <w:sz w:val="18"/>
          <w:szCs w:val="18"/>
        </w:rPr>
        <w:t>Smluvní strany se zavazují, že nebudou provádět žádné úkony či vykonávat žádné činnosti, ať už</w:t>
      </w:r>
      <w:r>
        <w:rPr>
          <w:rFonts w:ascii="Tahoma" w:hAnsi="Tahoma" w:cs="Tahoma"/>
          <w:sz w:val="18"/>
          <w:szCs w:val="18"/>
        </w:rPr>
        <w:t xml:space="preserve"> přímo nebo nepřímo, sám nebo prostřednictvím třetích osob, kterými by škodily druhé smluvní straně nebo </w:t>
      </w:r>
      <w:proofErr w:type="gramStart"/>
      <w:r>
        <w:rPr>
          <w:rFonts w:ascii="Tahoma" w:hAnsi="Tahoma" w:cs="Tahoma"/>
          <w:sz w:val="18"/>
          <w:szCs w:val="18"/>
        </w:rPr>
        <w:t>ji</w:t>
      </w:r>
      <w:proofErr w:type="gramEnd"/>
      <w:r>
        <w:rPr>
          <w:rFonts w:ascii="Tahoma" w:hAnsi="Tahoma" w:cs="Tahoma"/>
          <w:sz w:val="18"/>
          <w:szCs w:val="18"/>
        </w:rPr>
        <w:t xml:space="preserve"> jakkoliv jinak znevýhodňovaly.</w:t>
      </w:r>
    </w:p>
    <w:p w14:paraId="0391381D" w14:textId="77777777" w:rsidR="00000000" w:rsidRDefault="00485C3D">
      <w:pPr>
        <w:widowControl w:val="0"/>
        <w:numPr>
          <w:ilvl w:val="0"/>
          <w:numId w:val="9"/>
        </w:numPr>
        <w:jc w:val="both"/>
        <w:rPr>
          <w:rFonts w:ascii="Tahoma" w:hAnsi="Tahoma" w:cs="Tahoma"/>
          <w:sz w:val="18"/>
          <w:szCs w:val="18"/>
        </w:rPr>
      </w:pPr>
      <w:r>
        <w:rPr>
          <w:rFonts w:ascii="Tahoma" w:hAnsi="Tahoma" w:cs="Tahoma"/>
          <w:sz w:val="18"/>
          <w:szCs w:val="18"/>
        </w:rPr>
        <w:t>Smluvní strany se zavazují, že budou chránit účetní záznamy dostatečným způsobem, aby se zabránilo jejich možnému zne</w:t>
      </w:r>
      <w:r>
        <w:rPr>
          <w:rFonts w:ascii="Tahoma" w:hAnsi="Tahoma" w:cs="Tahoma"/>
          <w:sz w:val="18"/>
          <w:szCs w:val="18"/>
        </w:rPr>
        <w:t>užití (jak v případě zabezpečení příslušného počítačového programu, tak i pro fyzickou ochranu písemných záznamů).</w:t>
      </w:r>
    </w:p>
    <w:p w14:paraId="75225147" w14:textId="77777777" w:rsidR="00000000" w:rsidRDefault="00485C3D">
      <w:pPr>
        <w:widowControl w:val="0"/>
        <w:numPr>
          <w:ilvl w:val="0"/>
          <w:numId w:val="9"/>
        </w:numPr>
        <w:jc w:val="both"/>
        <w:rPr>
          <w:rFonts w:ascii="Tahoma" w:hAnsi="Tahoma" w:cs="Tahoma"/>
          <w:sz w:val="18"/>
          <w:szCs w:val="18"/>
        </w:rPr>
      </w:pPr>
      <w:r>
        <w:rPr>
          <w:rFonts w:ascii="Tahoma" w:hAnsi="Tahoma" w:cs="Tahoma"/>
          <w:sz w:val="18"/>
          <w:szCs w:val="18"/>
        </w:rPr>
        <w:t xml:space="preserve">Zhotovitel je povinen průběžně a dále kdykoliv na žádost objednatele informovat objednatele o stavu úkonů a činností vykonávaných na základě </w:t>
      </w:r>
      <w:r>
        <w:rPr>
          <w:rFonts w:ascii="Tahoma" w:hAnsi="Tahoma" w:cs="Tahoma"/>
          <w:sz w:val="18"/>
          <w:szCs w:val="18"/>
        </w:rPr>
        <w:t>Smlouvy a sdělovat objednateli bez zbytečného odkladu veškeré informace a okolnosti významné z hlediska výkonu činnosti dle Smlouvy či jinak významné pro činnost objednatele.</w:t>
      </w:r>
    </w:p>
    <w:p w14:paraId="4094F918" w14:textId="77777777" w:rsidR="00000000" w:rsidRDefault="00485C3D">
      <w:pPr>
        <w:widowControl w:val="0"/>
        <w:numPr>
          <w:ilvl w:val="0"/>
          <w:numId w:val="9"/>
        </w:numPr>
        <w:jc w:val="both"/>
        <w:rPr>
          <w:rFonts w:ascii="Tahoma" w:hAnsi="Tahoma" w:cs="Tahoma"/>
          <w:sz w:val="18"/>
          <w:szCs w:val="18"/>
        </w:rPr>
      </w:pPr>
      <w:r>
        <w:rPr>
          <w:rFonts w:ascii="Tahoma" w:hAnsi="Tahoma" w:cs="Tahoma"/>
          <w:sz w:val="18"/>
          <w:szCs w:val="18"/>
        </w:rPr>
        <w:t>Při plnění Smlouvy je zhotovitel povinen dodržovat obecně závazné předpisy, techn</w:t>
      </w:r>
      <w:r>
        <w:rPr>
          <w:rFonts w:ascii="Tahoma" w:hAnsi="Tahoma" w:cs="Tahoma"/>
          <w:sz w:val="18"/>
          <w:szCs w:val="18"/>
        </w:rPr>
        <w:t>ické normy a ujednání Smlouvy a bude se řídit výchozími podklady objednatele, zápisy, dohodami a stanovisky veřejnoprávních orgánů a organizací. Práva a povinnosti výslovně neupravené Smlouvou se řídí příslušnými ustanoveními Občanského zákoníku.</w:t>
      </w:r>
    </w:p>
    <w:p w14:paraId="2E24E191" w14:textId="77777777" w:rsidR="00000000" w:rsidRDefault="00485C3D">
      <w:pPr>
        <w:widowControl w:val="0"/>
        <w:numPr>
          <w:ilvl w:val="0"/>
          <w:numId w:val="9"/>
        </w:numPr>
        <w:jc w:val="both"/>
        <w:rPr>
          <w:rFonts w:ascii="Tahoma" w:hAnsi="Tahoma" w:cs="Tahoma"/>
          <w:sz w:val="18"/>
          <w:szCs w:val="18"/>
        </w:rPr>
      </w:pPr>
      <w:r>
        <w:rPr>
          <w:rFonts w:ascii="Tahoma" w:hAnsi="Tahoma" w:cs="Tahoma"/>
          <w:sz w:val="18"/>
          <w:szCs w:val="18"/>
        </w:rPr>
        <w:t>Faktury v</w:t>
      </w:r>
      <w:r>
        <w:rPr>
          <w:rFonts w:ascii="Tahoma" w:hAnsi="Tahoma" w:cs="Tahoma"/>
          <w:sz w:val="18"/>
          <w:szCs w:val="18"/>
        </w:rPr>
        <w:t xml:space="preserve">ystavené dodavatelem budou obsahovat náležitosti též v souladu se zákonem č. 563/1991 Sb., o účetnictví, v platném znění, název akce, a výčet činností určených k úhradě. </w:t>
      </w:r>
    </w:p>
    <w:p w14:paraId="57EE34F7" w14:textId="77777777" w:rsidR="00000000" w:rsidRDefault="00485C3D">
      <w:pPr>
        <w:widowControl w:val="0"/>
        <w:numPr>
          <w:ilvl w:val="0"/>
          <w:numId w:val="9"/>
        </w:numPr>
        <w:jc w:val="both"/>
        <w:rPr>
          <w:rFonts w:ascii="Tahoma" w:hAnsi="Tahoma" w:cs="Tahoma"/>
          <w:sz w:val="18"/>
          <w:szCs w:val="18"/>
        </w:rPr>
      </w:pPr>
      <w:r>
        <w:rPr>
          <w:rFonts w:ascii="Tahoma" w:hAnsi="Tahoma" w:cs="Tahoma"/>
          <w:sz w:val="18"/>
          <w:szCs w:val="18"/>
        </w:rPr>
        <w:t>Zhotovitel bere na vědomí, že město Hořice je osobou povinnou zveřejňovat soukromoprá</w:t>
      </w:r>
      <w:r>
        <w:rPr>
          <w:rFonts w:ascii="Tahoma" w:hAnsi="Tahoma" w:cs="Tahoma"/>
          <w:sz w:val="18"/>
          <w:szCs w:val="18"/>
        </w:rPr>
        <w:t>vní smlouvy v souladu se zákonem č. 340/2015 v platném znění (zákon o registru smluv) v Registru smluv.</w:t>
      </w:r>
    </w:p>
    <w:p w14:paraId="6872D7E5" w14:textId="77777777" w:rsidR="00000000" w:rsidRDefault="00485C3D">
      <w:pPr>
        <w:widowControl w:val="0"/>
        <w:numPr>
          <w:ilvl w:val="0"/>
          <w:numId w:val="9"/>
        </w:numPr>
        <w:jc w:val="both"/>
        <w:rPr>
          <w:rFonts w:ascii="Tahoma" w:hAnsi="Tahoma" w:cs="Tahoma"/>
          <w:sz w:val="18"/>
          <w:szCs w:val="18"/>
        </w:rPr>
      </w:pPr>
      <w:r>
        <w:rPr>
          <w:rFonts w:ascii="Tahoma" w:hAnsi="Tahoma" w:cs="Tahoma"/>
          <w:sz w:val="18"/>
          <w:szCs w:val="18"/>
        </w:rPr>
        <w:t>Objednatel se zavazuje v souladu s výše citovaným zákonem smlouvu zveřejnit. Zhotovitel uděluje svůj výslovný a neodvolatelný souhlas se zveřejněním tét</w:t>
      </w:r>
      <w:r>
        <w:rPr>
          <w:rFonts w:ascii="Tahoma" w:hAnsi="Tahoma" w:cs="Tahoma"/>
          <w:sz w:val="18"/>
          <w:szCs w:val="18"/>
        </w:rPr>
        <w:t>o smlouvy v Registru smluv v plném rozsahu.</w:t>
      </w:r>
    </w:p>
    <w:p w14:paraId="18D1692D" w14:textId="77777777" w:rsidR="00000000" w:rsidRDefault="00485C3D">
      <w:pPr>
        <w:widowControl w:val="0"/>
        <w:ind w:left="360"/>
        <w:jc w:val="both"/>
        <w:rPr>
          <w:rFonts w:ascii="Tahoma" w:hAnsi="Tahoma" w:cs="Tahoma"/>
          <w:sz w:val="18"/>
          <w:szCs w:val="18"/>
        </w:rPr>
      </w:pPr>
    </w:p>
    <w:p w14:paraId="34BC95ED" w14:textId="77777777" w:rsidR="00000000" w:rsidRDefault="00485C3D">
      <w:pPr>
        <w:pStyle w:val="Zhlav"/>
        <w:shd w:val="clear" w:color="auto" w:fill="E5E5E5"/>
        <w:spacing w:before="120" w:after="120"/>
        <w:rPr>
          <w:rFonts w:ascii="Tahoma" w:hAnsi="Tahoma" w:cs="Tahoma"/>
          <w:sz w:val="18"/>
          <w:szCs w:val="18"/>
        </w:rPr>
      </w:pPr>
      <w:r>
        <w:rPr>
          <w:rFonts w:ascii="Tahoma" w:hAnsi="Tahoma" w:cs="Tahoma"/>
          <w:b/>
          <w:sz w:val="20"/>
        </w:rPr>
        <w:t>XVII. ZÁVĚREČNÁ USTANOVENÍ</w:t>
      </w:r>
    </w:p>
    <w:p w14:paraId="41D06FE0" w14:textId="77777777" w:rsidR="00000000" w:rsidRDefault="00485C3D">
      <w:pPr>
        <w:widowControl w:val="0"/>
        <w:numPr>
          <w:ilvl w:val="0"/>
          <w:numId w:val="5"/>
        </w:numPr>
        <w:jc w:val="both"/>
        <w:rPr>
          <w:rFonts w:ascii="Tahoma" w:hAnsi="Tahoma" w:cs="Tahoma"/>
          <w:sz w:val="18"/>
          <w:szCs w:val="18"/>
        </w:rPr>
      </w:pPr>
      <w:r>
        <w:rPr>
          <w:rFonts w:ascii="Tahoma" w:hAnsi="Tahoma" w:cs="Tahoma"/>
          <w:sz w:val="18"/>
          <w:szCs w:val="18"/>
        </w:rPr>
        <w:t>Právní vztahy založené Smlouvou se řídí příslušnými ustanoveními Občanského zákoníku.</w:t>
      </w:r>
    </w:p>
    <w:p w14:paraId="7460C8DA" w14:textId="77777777" w:rsidR="00000000" w:rsidRDefault="00485C3D">
      <w:pPr>
        <w:pStyle w:val="BodyText2"/>
        <w:numPr>
          <w:ilvl w:val="0"/>
          <w:numId w:val="5"/>
        </w:numPr>
        <w:ind w:left="340" w:hanging="340"/>
        <w:rPr>
          <w:rFonts w:ascii="Tahoma" w:hAnsi="Tahoma" w:cs="Tahoma"/>
          <w:sz w:val="18"/>
          <w:szCs w:val="18"/>
        </w:rPr>
      </w:pPr>
      <w:r>
        <w:rPr>
          <w:rFonts w:ascii="Tahoma" w:hAnsi="Tahoma" w:cs="Tahoma"/>
          <w:sz w:val="18"/>
          <w:szCs w:val="18"/>
        </w:rPr>
        <w:t>Měnit nebo doplňovat text Smlouvy je možné jen formou písemných vzestupně číslovaných dodatků ke S</w:t>
      </w:r>
      <w:r>
        <w:rPr>
          <w:rFonts w:ascii="Tahoma" w:hAnsi="Tahoma" w:cs="Tahoma"/>
          <w:sz w:val="18"/>
          <w:szCs w:val="18"/>
        </w:rPr>
        <w:t>mlouvě podepsaných oprávněnými zástupci obou smluvních stran ve věcech smluvních, pod sankcí neplatnosti.</w:t>
      </w:r>
    </w:p>
    <w:p w14:paraId="4006434A" w14:textId="77777777" w:rsidR="00000000" w:rsidRDefault="00485C3D">
      <w:pPr>
        <w:widowControl w:val="0"/>
        <w:numPr>
          <w:ilvl w:val="0"/>
          <w:numId w:val="5"/>
        </w:numPr>
        <w:ind w:left="340" w:hanging="340"/>
        <w:jc w:val="both"/>
        <w:rPr>
          <w:rFonts w:ascii="Tahoma" w:hAnsi="Tahoma" w:cs="Tahoma"/>
          <w:sz w:val="18"/>
          <w:szCs w:val="18"/>
        </w:rPr>
      </w:pPr>
      <w:r>
        <w:rPr>
          <w:rFonts w:ascii="Tahoma" w:hAnsi="Tahoma" w:cs="Tahoma"/>
          <w:sz w:val="18"/>
          <w:szCs w:val="18"/>
        </w:rPr>
        <w:t>K návrhu dodatku Smlouvy se druhá smluvní strana vyjádří písemně ve lhůtě 15 (slovy: patnácti) dní po jeho doručení. Po tuto dobu je strana, která náv</w:t>
      </w:r>
      <w:r>
        <w:rPr>
          <w:rFonts w:ascii="Tahoma" w:hAnsi="Tahoma" w:cs="Tahoma"/>
          <w:sz w:val="18"/>
          <w:szCs w:val="18"/>
        </w:rPr>
        <w:t>rh předložila, tímto návrhem vázána.</w:t>
      </w:r>
    </w:p>
    <w:p w14:paraId="4B503D88" w14:textId="77777777" w:rsidR="00000000" w:rsidRDefault="00485C3D">
      <w:pPr>
        <w:widowControl w:val="0"/>
        <w:numPr>
          <w:ilvl w:val="0"/>
          <w:numId w:val="5"/>
        </w:numPr>
        <w:jc w:val="both"/>
        <w:rPr>
          <w:rFonts w:ascii="Tahoma" w:hAnsi="Tahoma" w:cs="Tahoma"/>
          <w:sz w:val="18"/>
          <w:szCs w:val="18"/>
        </w:rPr>
      </w:pPr>
      <w:r>
        <w:rPr>
          <w:rFonts w:ascii="Tahoma" w:hAnsi="Tahoma" w:cs="Tahoma"/>
          <w:sz w:val="18"/>
          <w:szCs w:val="18"/>
        </w:rPr>
        <w:t xml:space="preserve">Obě smluvní strany se zavazují, že obchodní a technické informace, které jim byly svěřeny druhou smluvní stranou, nezpřístupní třetím osobám bez písemného souhlasu druhé strany a nepoužijí tyto informace k jiným </w:t>
      </w:r>
      <w:proofErr w:type="gramStart"/>
      <w:r>
        <w:rPr>
          <w:rFonts w:ascii="Tahoma" w:hAnsi="Tahoma" w:cs="Tahoma"/>
          <w:sz w:val="18"/>
          <w:szCs w:val="18"/>
        </w:rPr>
        <w:t>účelům,</w:t>
      </w:r>
      <w:proofErr w:type="gramEnd"/>
      <w:r>
        <w:rPr>
          <w:rFonts w:ascii="Tahoma" w:hAnsi="Tahoma" w:cs="Tahoma"/>
          <w:sz w:val="18"/>
          <w:szCs w:val="18"/>
        </w:rPr>
        <w:t xml:space="preserve"> než k plnění podmínek Smlouvy.</w:t>
      </w:r>
    </w:p>
    <w:p w14:paraId="60556777" w14:textId="77777777" w:rsidR="00000000" w:rsidRDefault="00485C3D">
      <w:pPr>
        <w:widowControl w:val="0"/>
        <w:numPr>
          <w:ilvl w:val="0"/>
          <w:numId w:val="5"/>
        </w:numPr>
        <w:jc w:val="both"/>
        <w:rPr>
          <w:rFonts w:ascii="Tahoma" w:hAnsi="Tahoma" w:cs="Tahoma"/>
          <w:sz w:val="18"/>
          <w:szCs w:val="18"/>
        </w:rPr>
      </w:pPr>
      <w:r>
        <w:rPr>
          <w:rFonts w:ascii="Tahoma" w:hAnsi="Tahoma" w:cs="Tahoma"/>
          <w:sz w:val="18"/>
          <w:szCs w:val="18"/>
        </w:rPr>
        <w:t>Obě strany prohlašují, že došlo k dohodě o celém rozsahu Smlouvy, že se seznámily s celým textem Smlouvy včetně jejich příloh a s celým obsahem Smlouvy souhlasí. Současně prohlašují, že Smlouva nebyla sjednána v tísni ani za</w:t>
      </w:r>
      <w:r>
        <w:rPr>
          <w:rFonts w:ascii="Tahoma" w:hAnsi="Tahoma" w:cs="Tahoma"/>
          <w:sz w:val="18"/>
          <w:szCs w:val="18"/>
        </w:rPr>
        <w:t xml:space="preserve"> jinak jednostranně nevýhodných podmínek.</w:t>
      </w:r>
    </w:p>
    <w:p w14:paraId="476F30FF" w14:textId="77777777" w:rsidR="00000000" w:rsidRDefault="00485C3D">
      <w:pPr>
        <w:widowControl w:val="0"/>
        <w:numPr>
          <w:ilvl w:val="0"/>
          <w:numId w:val="5"/>
        </w:numPr>
        <w:jc w:val="both"/>
        <w:rPr>
          <w:rFonts w:ascii="Tahoma" w:hAnsi="Tahoma" w:cs="Tahoma"/>
          <w:sz w:val="18"/>
          <w:szCs w:val="18"/>
        </w:rPr>
      </w:pPr>
      <w:r>
        <w:rPr>
          <w:rFonts w:ascii="Tahoma" w:hAnsi="Tahoma" w:cs="Tahoma"/>
          <w:sz w:val="18"/>
          <w:szCs w:val="18"/>
        </w:rPr>
        <w:t>Smlouva je sepsána v českém jazyce ve 4 (slovy: čtyřech) vyhotoveních s platností originálu, z nichž zhotovitel obdrží 2 (slovy: dva) a objednatel 2 (slovy: dva) potvrzené výtisky.</w:t>
      </w:r>
    </w:p>
    <w:p w14:paraId="0FB78EA4" w14:textId="77777777" w:rsidR="00000000" w:rsidRDefault="00485C3D">
      <w:pPr>
        <w:widowControl w:val="0"/>
        <w:numPr>
          <w:ilvl w:val="0"/>
          <w:numId w:val="5"/>
        </w:numPr>
        <w:jc w:val="both"/>
        <w:rPr>
          <w:rFonts w:ascii="Tahoma" w:hAnsi="Tahoma" w:cs="Tahoma"/>
          <w:sz w:val="18"/>
          <w:szCs w:val="18"/>
        </w:rPr>
      </w:pPr>
      <w:r>
        <w:rPr>
          <w:rFonts w:ascii="Tahoma" w:hAnsi="Tahoma" w:cs="Tahoma"/>
          <w:sz w:val="18"/>
          <w:szCs w:val="18"/>
        </w:rPr>
        <w:lastRenderedPageBreak/>
        <w:t xml:space="preserve">Tato smlouva je </w:t>
      </w:r>
      <w:r>
        <w:rPr>
          <w:rFonts w:ascii="Tahoma" w:hAnsi="Tahoma" w:cs="Tahoma"/>
          <w:b/>
          <w:sz w:val="18"/>
          <w:szCs w:val="18"/>
        </w:rPr>
        <w:t>platná</w:t>
      </w:r>
      <w:r>
        <w:rPr>
          <w:rFonts w:ascii="Tahoma" w:hAnsi="Tahoma" w:cs="Tahoma"/>
          <w:sz w:val="18"/>
          <w:szCs w:val="18"/>
        </w:rPr>
        <w:t xml:space="preserve"> dnem zveře</w:t>
      </w:r>
      <w:r>
        <w:rPr>
          <w:rFonts w:ascii="Tahoma" w:hAnsi="Tahoma" w:cs="Tahoma"/>
          <w:sz w:val="18"/>
          <w:szCs w:val="18"/>
        </w:rPr>
        <w:t xml:space="preserve">jnění v registru smluv. </w:t>
      </w:r>
    </w:p>
    <w:p w14:paraId="0FE7E18E" w14:textId="77777777" w:rsidR="00000000" w:rsidRDefault="00485C3D">
      <w:pPr>
        <w:widowControl w:val="0"/>
        <w:numPr>
          <w:ilvl w:val="0"/>
          <w:numId w:val="5"/>
        </w:numPr>
        <w:jc w:val="both"/>
        <w:rPr>
          <w:rFonts w:ascii="Tahoma" w:hAnsi="Tahoma" w:cs="Tahoma"/>
          <w:sz w:val="18"/>
          <w:szCs w:val="18"/>
        </w:rPr>
      </w:pPr>
      <w:r>
        <w:rPr>
          <w:rFonts w:ascii="Tahoma" w:hAnsi="Tahoma" w:cs="Tahoma"/>
          <w:sz w:val="18"/>
          <w:szCs w:val="18"/>
        </w:rPr>
        <w:t xml:space="preserve">Tato smlouva byla schválena Radou města Hořice v Podkrkonoší dne </w:t>
      </w:r>
      <w:r>
        <w:rPr>
          <w:rFonts w:ascii="Tahoma" w:hAnsi="Tahoma" w:cs="Tahoma"/>
          <w:sz w:val="18"/>
          <w:szCs w:val="18"/>
        </w:rPr>
        <w:t>2.6.2021</w:t>
      </w:r>
      <w:r>
        <w:rPr>
          <w:rFonts w:ascii="Tahoma" w:hAnsi="Tahoma" w:cs="Tahoma"/>
          <w:sz w:val="18"/>
          <w:szCs w:val="18"/>
        </w:rPr>
        <w:t>.</w:t>
      </w:r>
    </w:p>
    <w:p w14:paraId="4DC4ABFF" w14:textId="77777777" w:rsidR="00000000" w:rsidRDefault="00485C3D">
      <w:pPr>
        <w:widowControl w:val="0"/>
        <w:numPr>
          <w:ilvl w:val="0"/>
          <w:numId w:val="5"/>
        </w:numPr>
        <w:jc w:val="both"/>
        <w:rPr>
          <w:rFonts w:ascii="Tahoma" w:hAnsi="Tahoma" w:cs="Tahoma"/>
          <w:sz w:val="18"/>
          <w:szCs w:val="18"/>
        </w:rPr>
      </w:pPr>
      <w:r>
        <w:rPr>
          <w:rFonts w:ascii="Tahoma" w:hAnsi="Tahoma" w:cs="Tahoma"/>
          <w:sz w:val="18"/>
          <w:szCs w:val="18"/>
        </w:rPr>
        <w:t xml:space="preserve">Přílohy </w:t>
      </w:r>
      <w:proofErr w:type="gramStart"/>
      <w:r>
        <w:rPr>
          <w:rFonts w:ascii="Tahoma" w:hAnsi="Tahoma" w:cs="Tahoma"/>
          <w:sz w:val="18"/>
          <w:szCs w:val="18"/>
        </w:rPr>
        <w:t xml:space="preserve">Smlouvy:  </w:t>
      </w:r>
      <w:r>
        <w:rPr>
          <w:rFonts w:ascii="Tahoma" w:hAnsi="Tahoma" w:cs="Tahoma"/>
          <w:sz w:val="18"/>
          <w:szCs w:val="18"/>
        </w:rPr>
        <w:tab/>
      </w:r>
      <w:proofErr w:type="gramEnd"/>
      <w:r>
        <w:rPr>
          <w:rFonts w:ascii="Tahoma" w:hAnsi="Tahoma" w:cs="Tahoma"/>
          <w:sz w:val="18"/>
          <w:szCs w:val="18"/>
        </w:rPr>
        <w:t xml:space="preserve"> oceněný soupis prací (výkaz výměr)</w:t>
      </w:r>
    </w:p>
    <w:p w14:paraId="0D07444F" w14:textId="77777777" w:rsidR="00000000" w:rsidRDefault="00485C3D">
      <w:pPr>
        <w:widowControl w:val="0"/>
        <w:ind w:left="2124"/>
        <w:jc w:val="both"/>
        <w:rPr>
          <w:rFonts w:ascii="Tahoma" w:hAnsi="Tahoma" w:cs="Tahoma"/>
          <w:sz w:val="18"/>
          <w:szCs w:val="18"/>
        </w:rPr>
      </w:pPr>
    </w:p>
    <w:p w14:paraId="6AD4490A" w14:textId="77777777" w:rsidR="00000000" w:rsidRDefault="00485C3D">
      <w:pPr>
        <w:widowControl w:val="0"/>
        <w:ind w:left="2124"/>
        <w:jc w:val="both"/>
        <w:rPr>
          <w:rFonts w:ascii="Tahoma" w:hAnsi="Tahoma" w:cs="Tahoma"/>
          <w:sz w:val="18"/>
          <w:szCs w:val="18"/>
        </w:rPr>
      </w:pPr>
    </w:p>
    <w:p w14:paraId="6D02E344" w14:textId="77777777" w:rsidR="00000000" w:rsidRDefault="00485C3D">
      <w:pPr>
        <w:widowControl w:val="0"/>
        <w:ind w:left="2124"/>
        <w:jc w:val="both"/>
        <w:rPr>
          <w:rFonts w:ascii="Tahoma" w:hAnsi="Tahoma" w:cs="Tahoma"/>
          <w:sz w:val="18"/>
          <w:szCs w:val="18"/>
        </w:rPr>
      </w:pPr>
    </w:p>
    <w:p w14:paraId="22D5916E" w14:textId="77777777" w:rsidR="00000000" w:rsidRDefault="00485C3D">
      <w:pPr>
        <w:tabs>
          <w:tab w:val="center" w:pos="1800"/>
          <w:tab w:val="center" w:pos="7740"/>
        </w:tabs>
        <w:rPr>
          <w:rFonts w:ascii="Tahoma" w:hAnsi="Tahoma" w:cs="Tahoma"/>
          <w:sz w:val="20"/>
          <w:szCs w:val="18"/>
        </w:rPr>
      </w:pPr>
    </w:p>
    <w:tbl>
      <w:tblPr>
        <w:tblW w:w="0" w:type="auto"/>
        <w:tblInd w:w="2" w:type="dxa"/>
        <w:tblLayout w:type="fixed"/>
        <w:tblCellMar>
          <w:left w:w="70" w:type="dxa"/>
          <w:right w:w="70" w:type="dxa"/>
        </w:tblCellMar>
        <w:tblLook w:val="0000" w:firstRow="0" w:lastRow="0" w:firstColumn="0" w:lastColumn="0" w:noHBand="0" w:noVBand="0"/>
      </w:tblPr>
      <w:tblGrid>
        <w:gridCol w:w="3850"/>
        <w:gridCol w:w="1260"/>
        <w:gridCol w:w="4102"/>
      </w:tblGrid>
      <w:tr w:rsidR="00000000" w14:paraId="77266859" w14:textId="77777777">
        <w:tc>
          <w:tcPr>
            <w:tcW w:w="3850" w:type="dxa"/>
            <w:shd w:val="clear" w:color="auto" w:fill="auto"/>
          </w:tcPr>
          <w:p w14:paraId="7638E7D3" w14:textId="370C174A" w:rsidR="00000000" w:rsidRDefault="00485C3D">
            <w:pPr>
              <w:pStyle w:val="Zkladntext"/>
            </w:pPr>
            <w:r>
              <w:rPr>
                <w:rFonts w:ascii="Tahoma" w:hAnsi="Tahoma" w:cs="Tahoma"/>
                <w:sz w:val="18"/>
                <w:szCs w:val="18"/>
                <w:lang w:val="cs-CZ" w:eastAsia="cs-CZ"/>
              </w:rPr>
              <w:t xml:space="preserve">V Hořicích dne: </w:t>
            </w:r>
            <w:r w:rsidR="003A0C4C">
              <w:rPr>
                <w:rFonts w:ascii="Tahoma" w:hAnsi="Tahoma" w:cs="Tahoma"/>
                <w:sz w:val="18"/>
                <w:szCs w:val="18"/>
                <w:lang w:val="cs-CZ" w:eastAsia="cs-CZ"/>
              </w:rPr>
              <w:t>3. 6. 2021</w:t>
            </w:r>
          </w:p>
        </w:tc>
        <w:tc>
          <w:tcPr>
            <w:tcW w:w="1260" w:type="dxa"/>
            <w:shd w:val="clear" w:color="auto" w:fill="auto"/>
          </w:tcPr>
          <w:p w14:paraId="002272B5" w14:textId="77777777" w:rsidR="00000000" w:rsidRDefault="00485C3D">
            <w:pPr>
              <w:pStyle w:val="Zkladntext"/>
              <w:snapToGrid w:val="0"/>
            </w:pPr>
          </w:p>
        </w:tc>
        <w:tc>
          <w:tcPr>
            <w:tcW w:w="4102" w:type="dxa"/>
            <w:shd w:val="clear" w:color="auto" w:fill="auto"/>
          </w:tcPr>
          <w:p w14:paraId="44973058" w14:textId="0BAB8390" w:rsidR="00000000" w:rsidRDefault="00485C3D">
            <w:pPr>
              <w:pStyle w:val="Zkladntext"/>
            </w:pPr>
            <w:r>
              <w:rPr>
                <w:rFonts w:ascii="Tahoma" w:hAnsi="Tahoma" w:cs="Tahoma"/>
                <w:sz w:val="18"/>
                <w:szCs w:val="18"/>
                <w:lang w:val="cs-CZ" w:eastAsia="cs-CZ"/>
              </w:rPr>
              <w:t>V</w:t>
            </w:r>
            <w:bookmarkStart w:id="1" w:name="Text33"/>
            <w:r w:rsidR="003A0C4C">
              <w:rPr>
                <w:rFonts w:ascii="Tahoma" w:hAnsi="Tahoma" w:cs="Tahoma"/>
                <w:sz w:val="18"/>
                <w:szCs w:val="18"/>
                <w:lang w:val="cs-CZ" w:eastAsia="cs-CZ"/>
              </w:rPr>
              <w:t xml:space="preserve"> </w:t>
            </w:r>
            <w:r>
              <w:rPr>
                <w:rFonts w:ascii="Tahoma" w:hAnsi="Tahoma" w:cs="Tahoma"/>
                <w:sz w:val="18"/>
                <w:szCs w:val="18"/>
                <w:lang w:val="cs-CZ" w:eastAsia="cs-CZ"/>
              </w:rPr>
              <w:t>Jeřicích</w:t>
            </w:r>
            <w:bookmarkEnd w:id="1"/>
            <w:r>
              <w:rPr>
                <w:rFonts w:ascii="Tahoma" w:hAnsi="Tahoma" w:cs="Tahoma"/>
                <w:sz w:val="18"/>
                <w:szCs w:val="18"/>
                <w:lang w:val="cs-CZ" w:eastAsia="cs-CZ"/>
              </w:rPr>
              <w:t xml:space="preserve"> dne: </w:t>
            </w:r>
            <w:r w:rsidR="003A0C4C">
              <w:rPr>
                <w:rFonts w:ascii="Tahoma" w:hAnsi="Tahoma" w:cs="Tahoma"/>
                <w:sz w:val="18"/>
                <w:szCs w:val="18"/>
                <w:lang w:val="cs-CZ" w:eastAsia="cs-CZ"/>
              </w:rPr>
              <w:t>4. 6. 2021</w:t>
            </w:r>
          </w:p>
        </w:tc>
      </w:tr>
      <w:tr w:rsidR="00000000" w14:paraId="4A3E958A" w14:textId="77777777">
        <w:trPr>
          <w:trHeight w:val="924"/>
        </w:trPr>
        <w:tc>
          <w:tcPr>
            <w:tcW w:w="3850" w:type="dxa"/>
            <w:tcBorders>
              <w:bottom w:val="single" w:sz="4" w:space="0" w:color="000000"/>
            </w:tcBorders>
            <w:shd w:val="clear" w:color="auto" w:fill="auto"/>
          </w:tcPr>
          <w:p w14:paraId="177E1865" w14:textId="77777777" w:rsidR="00000000" w:rsidRDefault="00485C3D">
            <w:pPr>
              <w:pStyle w:val="Zkladntext"/>
              <w:snapToGrid w:val="0"/>
            </w:pPr>
          </w:p>
        </w:tc>
        <w:tc>
          <w:tcPr>
            <w:tcW w:w="1260" w:type="dxa"/>
            <w:shd w:val="clear" w:color="auto" w:fill="auto"/>
          </w:tcPr>
          <w:p w14:paraId="5B7A8A1F" w14:textId="77777777" w:rsidR="00000000" w:rsidRDefault="00485C3D">
            <w:pPr>
              <w:pStyle w:val="Zkladntext"/>
              <w:snapToGrid w:val="0"/>
            </w:pPr>
          </w:p>
        </w:tc>
        <w:tc>
          <w:tcPr>
            <w:tcW w:w="4102" w:type="dxa"/>
            <w:tcBorders>
              <w:bottom w:val="single" w:sz="4" w:space="0" w:color="000000"/>
            </w:tcBorders>
            <w:shd w:val="clear" w:color="auto" w:fill="auto"/>
          </w:tcPr>
          <w:p w14:paraId="0711A048" w14:textId="77777777" w:rsidR="00000000" w:rsidRDefault="00485C3D">
            <w:pPr>
              <w:pStyle w:val="Zkladntext"/>
              <w:snapToGrid w:val="0"/>
            </w:pPr>
          </w:p>
        </w:tc>
      </w:tr>
      <w:tr w:rsidR="00000000" w14:paraId="188DA525" w14:textId="77777777">
        <w:trPr>
          <w:trHeight w:val="560"/>
        </w:trPr>
        <w:tc>
          <w:tcPr>
            <w:tcW w:w="3850" w:type="dxa"/>
            <w:tcBorders>
              <w:top w:val="single" w:sz="4" w:space="0" w:color="000000"/>
            </w:tcBorders>
            <w:shd w:val="clear" w:color="auto" w:fill="auto"/>
          </w:tcPr>
          <w:p w14:paraId="5DFBAF7D" w14:textId="77777777" w:rsidR="00000000" w:rsidRDefault="00485C3D">
            <w:pPr>
              <w:jc w:val="center"/>
              <w:rPr>
                <w:rFonts w:ascii="Tahoma" w:hAnsi="Tahoma" w:cs="Tahoma"/>
                <w:b/>
                <w:sz w:val="18"/>
                <w:szCs w:val="18"/>
              </w:rPr>
            </w:pPr>
            <w:r>
              <w:rPr>
                <w:rFonts w:ascii="Tahoma" w:hAnsi="Tahoma" w:cs="Tahoma"/>
                <w:sz w:val="18"/>
                <w:szCs w:val="18"/>
              </w:rPr>
              <w:t>za Objednatele</w:t>
            </w:r>
          </w:p>
          <w:p w14:paraId="1B883EE1" w14:textId="77777777" w:rsidR="00000000" w:rsidRDefault="00485C3D">
            <w:pPr>
              <w:jc w:val="center"/>
              <w:rPr>
                <w:rFonts w:ascii="Tahoma" w:hAnsi="Tahoma" w:cs="Tahoma"/>
                <w:sz w:val="18"/>
                <w:szCs w:val="18"/>
              </w:rPr>
            </w:pPr>
            <w:r>
              <w:rPr>
                <w:rFonts w:ascii="Tahoma" w:hAnsi="Tahoma" w:cs="Tahoma"/>
                <w:b/>
                <w:sz w:val="18"/>
                <w:szCs w:val="18"/>
              </w:rPr>
              <w:t>Aleš Svoboda</w:t>
            </w:r>
          </w:p>
          <w:p w14:paraId="54E109DD" w14:textId="77777777" w:rsidR="00000000" w:rsidRDefault="00485C3D">
            <w:pPr>
              <w:jc w:val="center"/>
            </w:pPr>
            <w:r>
              <w:rPr>
                <w:rFonts w:ascii="Tahoma" w:hAnsi="Tahoma" w:cs="Tahoma"/>
                <w:sz w:val="18"/>
                <w:szCs w:val="18"/>
              </w:rPr>
              <w:t>starosta města</w:t>
            </w:r>
          </w:p>
        </w:tc>
        <w:tc>
          <w:tcPr>
            <w:tcW w:w="1260" w:type="dxa"/>
            <w:shd w:val="clear" w:color="auto" w:fill="auto"/>
          </w:tcPr>
          <w:p w14:paraId="5844521A" w14:textId="77777777" w:rsidR="00000000" w:rsidRDefault="00485C3D">
            <w:pPr>
              <w:snapToGrid w:val="0"/>
              <w:jc w:val="center"/>
            </w:pPr>
          </w:p>
        </w:tc>
        <w:tc>
          <w:tcPr>
            <w:tcW w:w="4102" w:type="dxa"/>
            <w:tcBorders>
              <w:top w:val="single" w:sz="4" w:space="0" w:color="000000"/>
            </w:tcBorders>
            <w:shd w:val="clear" w:color="auto" w:fill="auto"/>
          </w:tcPr>
          <w:p w14:paraId="500EA216" w14:textId="77777777" w:rsidR="00000000" w:rsidRDefault="00485C3D">
            <w:pPr>
              <w:jc w:val="center"/>
              <w:rPr>
                <w:rFonts w:ascii="Tahoma" w:hAnsi="Tahoma" w:cs="Tahoma"/>
                <w:b/>
                <w:sz w:val="18"/>
                <w:szCs w:val="18"/>
              </w:rPr>
            </w:pPr>
            <w:r>
              <w:rPr>
                <w:rFonts w:ascii="Tahoma" w:hAnsi="Tahoma" w:cs="Tahoma"/>
                <w:sz w:val="18"/>
                <w:szCs w:val="18"/>
              </w:rPr>
              <w:t xml:space="preserve">za </w:t>
            </w:r>
            <w:r>
              <w:rPr>
                <w:rFonts w:ascii="Tahoma" w:hAnsi="Tahoma" w:cs="Tahoma"/>
                <w:sz w:val="18"/>
                <w:szCs w:val="18"/>
              </w:rPr>
              <w:t>Zhotovitele</w:t>
            </w:r>
          </w:p>
          <w:p w14:paraId="5C6CFC62" w14:textId="77777777" w:rsidR="00000000" w:rsidRDefault="00485C3D">
            <w:pPr>
              <w:jc w:val="center"/>
              <w:rPr>
                <w:rFonts w:ascii="Tahoma" w:hAnsi="Tahoma" w:cs="Tahoma"/>
                <w:sz w:val="18"/>
                <w:szCs w:val="18"/>
              </w:rPr>
            </w:pPr>
            <w:bookmarkStart w:id="2" w:name="Text34"/>
            <w:r>
              <w:rPr>
                <w:rFonts w:ascii="Tahoma" w:hAnsi="Tahoma" w:cs="Tahoma"/>
                <w:b/>
                <w:sz w:val="18"/>
                <w:szCs w:val="18"/>
              </w:rPr>
              <w:t>Pavel Kočí</w:t>
            </w:r>
            <w:bookmarkEnd w:id="2"/>
          </w:p>
          <w:p w14:paraId="5C1B2600" w14:textId="77777777" w:rsidR="00000000" w:rsidRDefault="00485C3D">
            <w:pPr>
              <w:jc w:val="center"/>
            </w:pPr>
            <w:bookmarkStart w:id="3" w:name="Text35"/>
            <w:r>
              <w:rPr>
                <w:rFonts w:ascii="Tahoma" w:hAnsi="Tahoma" w:cs="Tahoma"/>
                <w:sz w:val="18"/>
                <w:szCs w:val="18"/>
              </w:rPr>
              <w:t>jednatel</w:t>
            </w:r>
            <w:bookmarkEnd w:id="3"/>
          </w:p>
        </w:tc>
      </w:tr>
    </w:tbl>
    <w:p w14:paraId="0D053970" w14:textId="77777777" w:rsidR="00000000" w:rsidRDefault="00485C3D">
      <w:pPr>
        <w:jc w:val="both"/>
      </w:pPr>
    </w:p>
    <w:sectPr w:rsidR="00000000">
      <w:headerReference w:type="default" r:id="rId7"/>
      <w:footerReference w:type="default" r:id="rId8"/>
      <w:headerReference w:type="first" r:id="rId9"/>
      <w:footerReference w:type="first" r:id="rId10"/>
      <w:pgSz w:w="11906" w:h="16838"/>
      <w:pgMar w:top="1247" w:right="1361" w:bottom="1361" w:left="1361" w:header="425"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F68D" w14:textId="77777777" w:rsidR="00000000" w:rsidRDefault="00485C3D">
      <w:r>
        <w:separator/>
      </w:r>
    </w:p>
  </w:endnote>
  <w:endnote w:type="continuationSeparator" w:id="0">
    <w:p w14:paraId="5DB9BA1E" w14:textId="77777777" w:rsidR="00000000" w:rsidRDefault="004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Pro-Regular">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4589" w14:textId="77777777" w:rsidR="00000000" w:rsidRDefault="00485C3D">
    <w:pPr>
      <w:jc w:val="center"/>
      <w:rPr>
        <w:rFonts w:ascii="Calibri" w:hAnsi="Calibri" w:cs="Calibri"/>
        <w:b/>
        <w:bCs/>
        <w:sz w:val="16"/>
        <w:szCs w:val="16"/>
      </w:rPr>
    </w:pPr>
    <w:r>
      <w:rPr>
        <w:rFonts w:ascii="Tahoma" w:hAnsi="Tahoma" w:cs="Tahoma"/>
        <w:sz w:val="16"/>
        <w:szCs w:val="16"/>
      </w:rPr>
      <w:t xml:space="preserve">Stránka </w:t>
    </w:r>
    <w:r>
      <w:rPr>
        <w:rFonts w:cs="Tahoma"/>
        <w:sz w:val="16"/>
        <w:szCs w:val="16"/>
      </w:rPr>
      <w:fldChar w:fldCharType="begin"/>
    </w:r>
    <w:r>
      <w:rPr>
        <w:rFonts w:cs="Tahoma"/>
        <w:sz w:val="16"/>
        <w:szCs w:val="16"/>
      </w:rPr>
      <w:instrText xml:space="preserve"> PAGE </w:instrText>
    </w:r>
    <w:r>
      <w:rPr>
        <w:rFonts w:cs="Tahoma"/>
        <w:sz w:val="16"/>
        <w:szCs w:val="16"/>
      </w:rPr>
      <w:fldChar w:fldCharType="separate"/>
    </w:r>
    <w:r>
      <w:rPr>
        <w:rFonts w:cs="Tahoma"/>
        <w:sz w:val="16"/>
        <w:szCs w:val="16"/>
      </w:rPr>
      <w:t>8</w:t>
    </w:r>
    <w:r>
      <w:rPr>
        <w:rFonts w:cs="Tahoma"/>
        <w:sz w:val="16"/>
        <w:szCs w:val="16"/>
      </w:rPr>
      <w:fldChar w:fldCharType="end"/>
    </w:r>
    <w:r>
      <w:rPr>
        <w:rFonts w:ascii="Tahoma" w:hAnsi="Tahoma" w:cs="Tahoma"/>
        <w:sz w:val="16"/>
        <w:szCs w:val="16"/>
      </w:rPr>
      <w:t xml:space="preserve"> z </w:t>
    </w:r>
    <w:r>
      <w:rPr>
        <w:rFonts w:cs="Tahoma"/>
        <w:sz w:val="16"/>
        <w:szCs w:val="16"/>
      </w:rPr>
      <w:fldChar w:fldCharType="begin"/>
    </w:r>
    <w:r>
      <w:rPr>
        <w:rFonts w:cs="Tahoma"/>
        <w:sz w:val="16"/>
        <w:szCs w:val="16"/>
      </w:rPr>
      <w:instrText xml:space="preserve"> NUMPAGES \* ARABIC </w:instrText>
    </w:r>
    <w:r>
      <w:rPr>
        <w:rFonts w:cs="Tahoma"/>
        <w:sz w:val="16"/>
        <w:szCs w:val="16"/>
      </w:rPr>
      <w:fldChar w:fldCharType="separate"/>
    </w:r>
    <w:r>
      <w:rPr>
        <w:rFonts w:cs="Tahoma"/>
        <w:sz w:val="16"/>
        <w:szCs w:val="16"/>
      </w:rPr>
      <w:t>9</w:t>
    </w:r>
    <w:r>
      <w:rPr>
        <w:rFonts w:cs="Tahoma"/>
        <w:sz w:val="16"/>
        <w:szCs w:val="16"/>
      </w:rPr>
      <w:fldChar w:fldCharType="end"/>
    </w:r>
  </w:p>
  <w:p w14:paraId="341767D2" w14:textId="77777777" w:rsidR="00000000" w:rsidRDefault="00485C3D">
    <w:pPr>
      <w:pStyle w:val="Zpat"/>
      <w:rPr>
        <w:rFonts w:ascii="Calibri" w:hAnsi="Calibri" w:cs="Calibri"/>
        <w:b/>
        <w:bCs/>
        <w:sz w:val="16"/>
        <w:szCs w:val="16"/>
      </w:rPr>
    </w:pPr>
  </w:p>
  <w:p w14:paraId="00F6AEF9" w14:textId="77777777" w:rsidR="00000000" w:rsidRDefault="00485C3D">
    <w:pPr>
      <w:pStyle w:val="Zpat"/>
      <w:rPr>
        <w:rFonts w:ascii="Calibri" w:hAnsi="Calibri" w:cs="Calibri"/>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390D" w14:textId="77777777" w:rsidR="00000000" w:rsidRDefault="00485C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2B9F" w14:textId="77777777" w:rsidR="00000000" w:rsidRDefault="00485C3D">
      <w:r>
        <w:separator/>
      </w:r>
    </w:p>
  </w:footnote>
  <w:footnote w:type="continuationSeparator" w:id="0">
    <w:p w14:paraId="4A438CF1" w14:textId="77777777" w:rsidR="00000000" w:rsidRDefault="004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F5B6" w14:textId="77777777" w:rsidR="00000000" w:rsidRDefault="00485C3D">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B74" w14:textId="77777777" w:rsidR="00000000" w:rsidRDefault="00485C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ahoma" w:hAnsi="Tahoma" w:cs="Tahoma"/>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ahoma" w:hAnsi="Tahoma" w:cs="Tahoma"/>
        <w:sz w:val="18"/>
        <w:szCs w:val="18"/>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ahoma" w:hAnsi="Tahoma" w:cs="Tahoma"/>
        <w:sz w:val="18"/>
        <w:szCs w:val="18"/>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sz w:val="18"/>
        <w:szCs w:val="18"/>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Tahoma" w:hAnsi="Tahoma" w:cs="Tahoma"/>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Tahoma" w:hAnsi="Tahoma" w:cs="Tahoma"/>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ahoma" w:hAnsi="Tahoma" w:cs="Tahoma"/>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ahoma" w:hAnsi="Tahoma" w:cs="Tahoma"/>
        <w:sz w:val="18"/>
        <w:szCs w:val="18"/>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Calibri" w:eastAsia="Times New Roman" w:hAnsi="Calibri" w:cs="Calibri"/>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360"/>
        </w:tabs>
        <w:ind w:left="700" w:hanging="360"/>
      </w:pPr>
      <w:rPr>
        <w:rFonts w:ascii="Tahoma" w:hAnsi="Tahoma" w:cs="Tahoma"/>
        <w:sz w:val="18"/>
        <w:szCs w:val="18"/>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ascii="Tahoma" w:hAnsi="Tahoma" w:cs="Tahoma"/>
        <w:sz w:val="18"/>
        <w:szCs w:val="18"/>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360"/>
        </w:tabs>
        <w:ind w:left="70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360"/>
        </w:tabs>
        <w:ind w:left="360" w:hanging="360"/>
      </w:pPr>
      <w:rPr>
        <w:rFonts w:ascii="Tahoma" w:hAnsi="Tahoma" w:cs="Tahoma"/>
        <w:sz w:val="18"/>
        <w:szCs w:val="18"/>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Tahoma" w:hAnsi="Tahoma" w:cs="Tahoma"/>
        <w:sz w:val="18"/>
        <w:szCs w:val="18"/>
      </w:rPr>
    </w:lvl>
  </w:abstractNum>
  <w:abstractNum w:abstractNumId="18" w15:restartNumberingAfterBreak="0">
    <w:nsid w:val="00000013"/>
    <w:multiLevelType w:val="singleLevel"/>
    <w:tmpl w:val="00000013"/>
    <w:name w:val="WW8Num19"/>
    <w:lvl w:ilvl="0">
      <w:start w:val="1"/>
      <w:numFmt w:val="decimal"/>
      <w:lvlText w:val="%1."/>
      <w:lvlJc w:val="left"/>
      <w:pPr>
        <w:tabs>
          <w:tab w:val="num" w:pos="360"/>
        </w:tabs>
        <w:ind w:left="360" w:hanging="360"/>
      </w:pPr>
      <w:rPr>
        <w:rFonts w:ascii="Tahoma" w:hAnsi="Tahoma" w:cs="Tahoma"/>
        <w:sz w:val="18"/>
        <w:szCs w:val="18"/>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708"/>
        </w:tabs>
        <w:ind w:left="360" w:hanging="360"/>
      </w:pPr>
      <w:rPr>
        <w:rFonts w:ascii="Tahoma" w:hAnsi="Tahoma" w:cs="Tahoma"/>
        <w:b w:val="0"/>
        <w:i w:val="0"/>
        <w:sz w:val="18"/>
        <w:szCs w:val="18"/>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360"/>
        </w:tabs>
        <w:ind w:left="700" w:hanging="360"/>
      </w:pPr>
      <w:rPr>
        <w:rFonts w:ascii="Tahoma" w:hAnsi="Tahoma" w:cs="Tahoma"/>
        <w:sz w:val="18"/>
        <w:szCs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ascii="Tahoma" w:hAnsi="Tahoma" w:cs="Tahoma" w:hint="default"/>
        <w:sz w:val="18"/>
        <w:szCs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ascii="Tahoma" w:hAnsi="Tahoma" w:cs="Tahoma"/>
        <w:sz w:val="18"/>
        <w:szCs w:val="18"/>
      </w:rPr>
    </w:lvl>
  </w:abstractNum>
  <w:abstractNum w:abstractNumId="23" w15:restartNumberingAfterBreak="0">
    <w:nsid w:val="00000018"/>
    <w:multiLevelType w:val="singleLevel"/>
    <w:tmpl w:val="00000018"/>
    <w:name w:val="WW8Num24"/>
    <w:lvl w:ilvl="0">
      <w:start w:val="1"/>
      <w:numFmt w:val="lowerLetter"/>
      <w:lvlText w:val="%1)"/>
      <w:lvlJc w:val="left"/>
      <w:pPr>
        <w:tabs>
          <w:tab w:val="num" w:pos="360"/>
        </w:tabs>
        <w:ind w:left="360" w:hanging="360"/>
      </w:pPr>
      <w:rPr>
        <w:rFonts w:ascii="Tahoma" w:hAnsi="Tahoma" w:cs="Tahoma"/>
        <w:b w:val="0"/>
        <w:i w:val="0"/>
        <w:sz w:val="18"/>
        <w:szCs w:val="18"/>
      </w:rPr>
    </w:lvl>
  </w:abstractNum>
  <w:abstractNum w:abstractNumId="24" w15:restartNumberingAfterBreak="0">
    <w:nsid w:val="00000019"/>
    <w:multiLevelType w:val="singleLevel"/>
    <w:tmpl w:val="00000019"/>
    <w:name w:val="WW8Num26"/>
    <w:lvl w:ilvl="0">
      <w:start w:val="1"/>
      <w:numFmt w:val="decimal"/>
      <w:lvlText w:val="%1."/>
      <w:lvlJc w:val="left"/>
      <w:pPr>
        <w:tabs>
          <w:tab w:val="num" w:pos="360"/>
        </w:tabs>
        <w:ind w:left="360" w:hanging="360"/>
      </w:pPr>
      <w:rPr>
        <w:rFonts w:ascii="Tahoma" w:hAnsi="Tahoma" w:cs="Tahoma"/>
        <w:sz w:val="18"/>
        <w:szCs w:val="18"/>
      </w:rPr>
    </w:lvl>
  </w:abstractNum>
  <w:abstractNum w:abstractNumId="25" w15:restartNumberingAfterBreak="0">
    <w:nsid w:val="0000001A"/>
    <w:multiLevelType w:val="singleLevel"/>
    <w:tmpl w:val="0000001A"/>
    <w:name w:val="WW8Num27"/>
    <w:lvl w:ilvl="0">
      <w:start w:val="1"/>
      <w:numFmt w:val="lowerLetter"/>
      <w:lvlText w:val="%1)"/>
      <w:lvlJc w:val="left"/>
      <w:pPr>
        <w:tabs>
          <w:tab w:val="num" w:pos="360"/>
        </w:tabs>
        <w:ind w:left="360" w:hanging="360"/>
      </w:pPr>
      <w:rPr>
        <w:rFonts w:ascii="Tahoma" w:hAnsi="Tahoma" w:cs="Tahoma" w:hint="default"/>
        <w:b w:val="0"/>
        <w:i w:val="0"/>
        <w:sz w:val="18"/>
        <w:szCs w:val="18"/>
        <w:highlight w:val="yellow"/>
      </w:rPr>
    </w:lvl>
  </w:abstractNum>
  <w:abstractNum w:abstractNumId="26" w15:restartNumberingAfterBreak="0">
    <w:nsid w:val="0000001B"/>
    <w:multiLevelType w:val="singleLevel"/>
    <w:tmpl w:val="0000001B"/>
    <w:name w:val="WW8Num28"/>
    <w:lvl w:ilvl="0">
      <w:numFmt w:val="bullet"/>
      <w:lvlText w:val="-"/>
      <w:lvlJc w:val="left"/>
      <w:pPr>
        <w:tabs>
          <w:tab w:val="num" w:pos="360"/>
        </w:tabs>
        <w:ind w:left="700" w:hanging="360"/>
      </w:pPr>
      <w:rPr>
        <w:rFonts w:ascii="Liberation Serif" w:hAnsi="Liberation Serif" w:cs="Tahoma"/>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2E"/>
    <w:rsid w:val="001C66F9"/>
    <w:rsid w:val="003A0C4C"/>
    <w:rsid w:val="00485C3D"/>
    <w:rsid w:val="007663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000486"/>
  <w15:chartTrackingRefBased/>
  <w15:docId w15:val="{C0C4DA7C-56D1-4E18-B4AF-67301323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spacing w:before="40" w:after="40"/>
      <w:jc w:val="center"/>
      <w:outlineLvl w:val="0"/>
    </w:pPr>
    <w:rPr>
      <w:rFonts w:ascii="Cambria" w:hAnsi="Cambria" w:cs="Cambria"/>
      <w:b/>
      <w:bCs/>
      <w:kern w:val="1"/>
      <w:sz w:val="32"/>
      <w:szCs w:val="32"/>
      <w:lang w:val="x-none"/>
    </w:rPr>
  </w:style>
  <w:style w:type="paragraph" w:styleId="Nadpis2">
    <w:name w:val="heading 2"/>
    <w:basedOn w:val="Normln"/>
    <w:next w:val="Normln"/>
    <w:qFormat/>
    <w:pPr>
      <w:keepNext/>
      <w:numPr>
        <w:ilvl w:val="1"/>
        <w:numId w:val="1"/>
      </w:numPr>
      <w:spacing w:before="240" w:after="60"/>
      <w:outlineLvl w:val="1"/>
    </w:pPr>
    <w:rPr>
      <w:rFonts w:ascii="Cambria" w:hAnsi="Cambria" w:cs="Cambria"/>
      <w:b/>
      <w:bCs/>
      <w:i/>
      <w:iCs/>
      <w:sz w:val="28"/>
      <w:szCs w:val="28"/>
      <w:lang w:val="x-none"/>
    </w:rPr>
  </w:style>
  <w:style w:type="paragraph" w:styleId="Nadpis3">
    <w:name w:val="heading 3"/>
    <w:basedOn w:val="Normln"/>
    <w:next w:val="Normln"/>
    <w:qFormat/>
    <w:pPr>
      <w:keepNext/>
      <w:numPr>
        <w:ilvl w:val="2"/>
        <w:numId w:val="1"/>
      </w:numPr>
      <w:spacing w:before="240" w:after="60"/>
      <w:outlineLvl w:val="2"/>
    </w:pPr>
    <w:rPr>
      <w:rFonts w:ascii="Cambria" w:hAnsi="Cambria" w:cs="Cambria"/>
      <w:b/>
      <w:bCs/>
      <w:sz w:val="26"/>
      <w:szCs w:val="26"/>
      <w:lang w:val="x-none"/>
    </w:rPr>
  </w:style>
  <w:style w:type="paragraph" w:styleId="Nadpis4">
    <w:name w:val="heading 4"/>
    <w:basedOn w:val="Normln"/>
    <w:next w:val="Normln"/>
    <w:qFormat/>
    <w:pPr>
      <w:keepNext/>
      <w:numPr>
        <w:ilvl w:val="3"/>
        <w:numId w:val="1"/>
      </w:numPr>
      <w:spacing w:before="240" w:after="60"/>
      <w:outlineLvl w:val="3"/>
    </w:pPr>
    <w:rPr>
      <w:rFonts w:ascii="Calibri" w:hAnsi="Calibri" w:cs="Calibri"/>
      <w:b/>
      <w:bCs/>
      <w:sz w:val="28"/>
      <w:szCs w:val="28"/>
      <w:lang w:val="x-none"/>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paragraph" w:styleId="Nadpis6">
    <w:name w:val="heading 6"/>
    <w:basedOn w:val="Normln"/>
    <w:next w:val="Normln"/>
    <w:qFormat/>
    <w:pPr>
      <w:numPr>
        <w:ilvl w:val="5"/>
        <w:numId w:val="1"/>
      </w:numPr>
      <w:spacing w:before="240" w:after="60"/>
      <w:outlineLvl w:val="5"/>
    </w:pPr>
    <w:rPr>
      <w:rFonts w:ascii="Calibri" w:hAnsi="Calibri" w:cs="Calibri"/>
      <w:b/>
      <w:bCs/>
      <w:sz w:val="22"/>
      <w:szCs w:val="22"/>
      <w:lang w:val="x-none"/>
    </w:rPr>
  </w:style>
  <w:style w:type="paragraph" w:styleId="Nadpis7">
    <w:name w:val="heading 7"/>
    <w:basedOn w:val="Normln"/>
    <w:next w:val="Normln"/>
    <w:qFormat/>
    <w:pPr>
      <w:numPr>
        <w:ilvl w:val="6"/>
        <w:numId w:val="1"/>
      </w:numPr>
      <w:spacing w:before="240" w:after="60"/>
      <w:outlineLvl w:val="6"/>
    </w:pPr>
    <w:rPr>
      <w:rFonts w:ascii="Calibri" w:hAnsi="Calibri" w:cs="Calibri"/>
      <w:lang w:val="x-none"/>
    </w:rPr>
  </w:style>
  <w:style w:type="paragraph" w:styleId="Nadpis8">
    <w:name w:val="heading 8"/>
    <w:basedOn w:val="Normln"/>
    <w:next w:val="Normln"/>
    <w:qFormat/>
    <w:pPr>
      <w:numPr>
        <w:ilvl w:val="7"/>
        <w:numId w:val="1"/>
      </w:numPr>
      <w:spacing w:before="240" w:after="60"/>
      <w:outlineLvl w:val="7"/>
    </w:pPr>
    <w:rPr>
      <w:rFonts w:ascii="Calibri" w:hAnsi="Calibri" w:cs="Calibri"/>
      <w:i/>
      <w:iCs/>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sz w:val="18"/>
      <w:szCs w:val="18"/>
    </w:rPr>
  </w:style>
  <w:style w:type="character" w:customStyle="1" w:styleId="WW8Num3z0">
    <w:name w:val="WW8Num3z0"/>
    <w:rPr>
      <w:rFonts w:ascii="Tahoma" w:hAnsi="Tahoma" w:cs="Tahoma"/>
      <w:sz w:val="18"/>
      <w:szCs w:val="18"/>
    </w:rPr>
  </w:style>
  <w:style w:type="character" w:customStyle="1" w:styleId="WW8Num4z0">
    <w:name w:val="WW8Num4z0"/>
    <w:rPr>
      <w:rFonts w:ascii="Tahoma" w:hAnsi="Tahoma" w:cs="Tahoma"/>
      <w:sz w:val="18"/>
      <w:szCs w:val="18"/>
    </w:rPr>
  </w:style>
  <w:style w:type="character" w:customStyle="1" w:styleId="WW8Num5z0">
    <w:name w:val="WW8Num5z0"/>
    <w:rPr>
      <w:rFonts w:ascii="Tahoma" w:hAnsi="Tahoma" w:cs="Tahoma"/>
      <w:sz w:val="18"/>
      <w:szCs w:val="18"/>
    </w:rPr>
  </w:style>
  <w:style w:type="character" w:customStyle="1" w:styleId="WW8Num6z0">
    <w:name w:val="WW8Num6z0"/>
    <w:rPr>
      <w:rFonts w:ascii="Tahoma" w:hAnsi="Tahoma" w:cs="Tahoma"/>
      <w:sz w:val="18"/>
      <w:szCs w:val="18"/>
    </w:rPr>
  </w:style>
  <w:style w:type="character" w:customStyle="1" w:styleId="WW8Num7z0">
    <w:name w:val="WW8Num7z0"/>
    <w:rPr>
      <w:rFonts w:ascii="Wingdings" w:hAnsi="Wingdings" w:cs="Wingdings" w:hint="default"/>
    </w:rPr>
  </w:style>
  <w:style w:type="character" w:customStyle="1" w:styleId="WW8Num8z0">
    <w:name w:val="WW8Num8z0"/>
    <w:rPr>
      <w:rFonts w:ascii="Symbol" w:hAnsi="Symbol" w:cs="Symbol" w:hint="default"/>
      <w:sz w:val="18"/>
      <w:szCs w:val="18"/>
    </w:rPr>
  </w:style>
  <w:style w:type="character" w:customStyle="1" w:styleId="WW8Num9z0">
    <w:name w:val="WW8Num9z0"/>
    <w:rPr>
      <w:rFonts w:ascii="Tahoma" w:hAnsi="Tahoma" w:cs="Tahoma"/>
      <w:sz w:val="18"/>
      <w:szCs w:val="18"/>
    </w:rPr>
  </w:style>
  <w:style w:type="character" w:customStyle="1" w:styleId="WW8Num10z0">
    <w:name w:val="WW8Num10z0"/>
    <w:rPr>
      <w:rFonts w:ascii="Tahoma" w:hAnsi="Tahoma" w:cs="Tahoma"/>
      <w:sz w:val="18"/>
      <w:szCs w:val="18"/>
    </w:rPr>
  </w:style>
  <w:style w:type="character" w:customStyle="1" w:styleId="WW8Num11z0">
    <w:name w:val="WW8Num11z0"/>
    <w:rPr>
      <w:rFonts w:ascii="Tahoma" w:hAnsi="Tahoma" w:cs="Tahoma"/>
      <w:sz w:val="18"/>
      <w:szCs w:val="18"/>
    </w:rPr>
  </w:style>
  <w:style w:type="character" w:customStyle="1" w:styleId="WW8Num12z0">
    <w:name w:val="WW8Num12z0"/>
    <w:rPr>
      <w:rFonts w:ascii="Calibri" w:eastAsia="Times New Roman" w:hAnsi="Calibri" w:cs="Calibri"/>
    </w:rPr>
  </w:style>
  <w:style w:type="character" w:customStyle="1" w:styleId="WW8Num13z0">
    <w:name w:val="WW8Num13z0"/>
  </w:style>
  <w:style w:type="character" w:customStyle="1" w:styleId="WW8Num14z0">
    <w:name w:val="WW8Num14z0"/>
    <w:rPr>
      <w:rFonts w:ascii="Tahoma" w:hAnsi="Tahoma" w:cs="Tahoma"/>
      <w:sz w:val="18"/>
      <w:szCs w:val="18"/>
    </w:rPr>
  </w:style>
  <w:style w:type="character" w:customStyle="1" w:styleId="WW8Num15z0">
    <w:name w:val="WW8Num15z0"/>
    <w:rPr>
      <w:rFonts w:ascii="Tahoma" w:hAnsi="Tahoma" w:cs="Tahoma"/>
      <w:sz w:val="18"/>
      <w:szCs w:val="18"/>
    </w:rPr>
  </w:style>
  <w:style w:type="character" w:customStyle="1" w:styleId="WW8Num16z0">
    <w:name w:val="WW8Num16z0"/>
  </w:style>
  <w:style w:type="character" w:customStyle="1" w:styleId="WW8Num17z0">
    <w:name w:val="WW8Num17z0"/>
    <w:rPr>
      <w:rFonts w:ascii="Tahoma" w:hAnsi="Tahoma" w:cs="Tahoma"/>
      <w:sz w:val="18"/>
      <w:szCs w:val="18"/>
    </w:rPr>
  </w:style>
  <w:style w:type="character" w:customStyle="1" w:styleId="WW8Num18z0">
    <w:name w:val="WW8Num18z0"/>
    <w:rPr>
      <w:rFonts w:ascii="Tahoma" w:hAnsi="Tahoma" w:cs="Tahoma"/>
      <w:sz w:val="18"/>
      <w:szCs w:val="18"/>
    </w:rPr>
  </w:style>
  <w:style w:type="character" w:customStyle="1" w:styleId="WW8Num19z0">
    <w:name w:val="WW8Num19z0"/>
    <w:rPr>
      <w:rFonts w:ascii="Tahoma" w:hAnsi="Tahoma" w:cs="Tahoma"/>
      <w:sz w:val="18"/>
      <w:szCs w:val="18"/>
    </w:rPr>
  </w:style>
  <w:style w:type="character" w:customStyle="1" w:styleId="WW8Num20z0">
    <w:name w:val="WW8Num20z0"/>
    <w:rPr>
      <w:rFonts w:ascii="Tahoma" w:hAnsi="Tahoma" w:cs="Tahoma"/>
      <w:b w:val="0"/>
      <w:i w:val="0"/>
      <w:sz w:val="18"/>
      <w:szCs w:val="18"/>
    </w:rPr>
  </w:style>
  <w:style w:type="character" w:customStyle="1" w:styleId="WW8Num21z0">
    <w:name w:val="WW8Num21z0"/>
    <w:rPr>
      <w:rFonts w:ascii="Tahoma" w:hAnsi="Tahoma" w:cs="Tahoma"/>
      <w:sz w:val="18"/>
      <w:szCs w:val="18"/>
    </w:rPr>
  </w:style>
  <w:style w:type="character" w:customStyle="1" w:styleId="WW8Num22z0">
    <w:name w:val="WW8Num22z0"/>
    <w:rPr>
      <w:rFonts w:ascii="Tahoma" w:hAnsi="Tahoma" w:cs="Tahoma" w:hint="default"/>
      <w:sz w:val="18"/>
      <w:szCs w:val="18"/>
    </w:rPr>
  </w:style>
  <w:style w:type="character" w:customStyle="1" w:styleId="WW8Num23z0">
    <w:name w:val="WW8Num23z0"/>
    <w:rPr>
      <w:rFonts w:ascii="Tahoma" w:hAnsi="Tahoma" w:cs="Tahoma"/>
      <w:sz w:val="18"/>
      <w:szCs w:val="18"/>
    </w:rPr>
  </w:style>
  <w:style w:type="character" w:customStyle="1" w:styleId="WW8Num24z0">
    <w:name w:val="WW8Num24z0"/>
    <w:rPr>
      <w:rFonts w:ascii="Tahoma" w:hAnsi="Tahoma" w:cs="Tahoma"/>
      <w:b w:val="0"/>
      <w:i w:val="0"/>
      <w:sz w:val="18"/>
      <w:szCs w:val="18"/>
    </w:rPr>
  </w:style>
  <w:style w:type="character" w:customStyle="1" w:styleId="WW8Num25z0">
    <w:name w:val="WW8Num25z0"/>
    <w:rPr>
      <w:rFonts w:ascii="Tahoma" w:hAnsi="Tahoma" w:cs="Tahoma"/>
      <w:b w:val="0"/>
      <w:i w:val="0"/>
      <w:sz w:val="18"/>
      <w:szCs w:val="18"/>
      <w:lang w:val="cs-CZ"/>
    </w:rPr>
  </w:style>
  <w:style w:type="character" w:customStyle="1" w:styleId="WW8Num26z0">
    <w:name w:val="WW8Num26z0"/>
    <w:rPr>
      <w:rFonts w:ascii="Tahoma" w:hAnsi="Tahoma" w:cs="Tahoma"/>
      <w:sz w:val="18"/>
      <w:szCs w:val="18"/>
    </w:rPr>
  </w:style>
  <w:style w:type="character" w:customStyle="1" w:styleId="WW8Num27z0">
    <w:name w:val="WW8Num27z0"/>
    <w:rPr>
      <w:rFonts w:ascii="Tahoma" w:hAnsi="Tahoma" w:cs="Tahoma" w:hint="default"/>
      <w:b w:val="0"/>
      <w:i w:val="0"/>
      <w:sz w:val="18"/>
      <w:szCs w:val="18"/>
      <w:highlight w:val="yellow"/>
    </w:rPr>
  </w:style>
  <w:style w:type="character" w:customStyle="1" w:styleId="WW8Num28z0">
    <w:name w:val="WW8Num28z0"/>
    <w:rPr>
      <w:rFonts w:ascii="Liberation Serif" w:hAnsi="Liberation Serif" w:cs="Tahoma"/>
      <w:sz w:val="18"/>
      <w:szCs w:val="18"/>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9z0">
    <w:name w:val="WW8Num29z0"/>
    <w:rPr>
      <w:rFonts w:ascii="Tahoma" w:eastAsia="Times New Roman" w:hAnsi="Tahoma" w:cs="Tahoma"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Tahoma" w:hAnsi="Tahoma" w:cs="Tahoma"/>
      <w:sz w:val="18"/>
      <w:szCs w:val="18"/>
    </w:rPr>
  </w:style>
  <w:style w:type="character" w:customStyle="1" w:styleId="WW8Num31z0">
    <w:name w:val="WW8Num31z0"/>
    <w:rPr>
      <w:rFonts w:ascii="Tahoma" w:hAnsi="Tahoma" w:cs="Tahoma" w:hint="default"/>
      <w:sz w:val="18"/>
      <w:szCs w:val="1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ahoma" w:hAnsi="Tahoma" w:cs="Tahoma"/>
      <w:sz w:val="18"/>
      <w:szCs w:val="18"/>
    </w:rPr>
  </w:style>
  <w:style w:type="character" w:customStyle="1" w:styleId="WW8Num33z0">
    <w:name w:val="WW8Num33z0"/>
    <w:rPr>
      <w:rFonts w:ascii="Tahoma" w:hAnsi="Tahoma" w:cs="Tahoma"/>
      <w:b w:val="0"/>
      <w:i w:val="0"/>
      <w:sz w:val="18"/>
      <w:szCs w:val="18"/>
    </w:rPr>
  </w:style>
  <w:style w:type="character" w:customStyle="1" w:styleId="WW8Num34z0">
    <w:name w:val="WW8Num34z0"/>
    <w:rPr>
      <w:rFonts w:ascii="Tahoma" w:hAnsi="Tahoma" w:cs="Tahoma"/>
      <w:b w:val="0"/>
      <w:i w:val="0"/>
      <w:sz w:val="18"/>
      <w:szCs w:val="18"/>
      <w:lang w:val="cs-CZ"/>
    </w:rPr>
  </w:style>
  <w:style w:type="character" w:customStyle="1" w:styleId="WW8Num35z0">
    <w:name w:val="WW8Num35z0"/>
    <w:rPr>
      <w:rFonts w:ascii="Tahoma" w:hAnsi="Tahoma" w:cs="Tahoma"/>
      <w:sz w:val="18"/>
      <w:szCs w:val="18"/>
    </w:rPr>
  </w:style>
  <w:style w:type="character" w:customStyle="1" w:styleId="WW8Num36z0">
    <w:name w:val="WW8Num36z0"/>
  </w:style>
  <w:style w:type="character" w:customStyle="1" w:styleId="WW8Num36z1">
    <w:name w:val="WW8Num36z1"/>
    <w:rPr>
      <w:b/>
    </w:rPr>
  </w:style>
  <w:style w:type="character" w:customStyle="1" w:styleId="WW8Num36z2">
    <w:name w:val="WW8Num36z2"/>
    <w:rPr>
      <w:rFonts w:hint="default"/>
      <w:b w:val="0"/>
      <w:i w:val="0"/>
      <w:color w:val="auto"/>
      <w:sz w:val="20"/>
      <w:szCs w:val="20"/>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ahoma" w:hAnsi="Tahoma" w:cs="Tahoma" w:hint="default"/>
      <w:b w:val="0"/>
      <w:i w:val="0"/>
      <w:sz w:val="18"/>
      <w:szCs w:val="18"/>
      <w:highlight w:val="yellow"/>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Standardnpsmoodstavce1">
    <w:name w:val="Standardní písmo odstavce1"/>
  </w:style>
  <w:style w:type="character" w:customStyle="1" w:styleId="Nadpis1Char">
    <w:name w:val="Nadpis 1 Char"/>
    <w:rPr>
      <w:rFonts w:ascii="Cambria" w:eastAsia="Times New Roman" w:hAnsi="Cambria" w:cs="Times New Roman"/>
      <w:b/>
      <w:bCs/>
      <w:kern w:val="1"/>
      <w:sz w:val="32"/>
      <w:szCs w:val="32"/>
    </w:rPr>
  </w:style>
  <w:style w:type="character" w:customStyle="1" w:styleId="Nadpis2Char">
    <w:name w:val="Nadpis 2 Char"/>
    <w:rPr>
      <w:rFonts w:ascii="Cambria" w:eastAsia="Times New Roman" w:hAnsi="Cambria" w:cs="Times New Roman"/>
      <w:b/>
      <w:bCs/>
      <w:i/>
      <w:iCs/>
      <w:sz w:val="28"/>
      <w:szCs w:val="28"/>
    </w:rPr>
  </w:style>
  <w:style w:type="character" w:customStyle="1" w:styleId="Nadpis3Char">
    <w:name w:val="Nadpis 3 Char"/>
    <w:rPr>
      <w:rFonts w:ascii="Cambria" w:eastAsia="Times New Roman" w:hAnsi="Cambria" w:cs="Times New Roman"/>
      <w:b/>
      <w:bCs/>
      <w:sz w:val="26"/>
      <w:szCs w:val="26"/>
    </w:rPr>
  </w:style>
  <w:style w:type="character" w:customStyle="1" w:styleId="ZhlavChar">
    <w:name w:val="Záhlaví Char"/>
    <w:rPr>
      <w:sz w:val="24"/>
      <w:szCs w:val="24"/>
      <w:lang w:val="cs-CZ"/>
    </w:rPr>
  </w:style>
  <w:style w:type="character" w:customStyle="1" w:styleId="ZpatChar">
    <w:name w:val="Zápatí Char"/>
    <w:rPr>
      <w:sz w:val="24"/>
      <w:szCs w:val="24"/>
      <w:lang w:val="cs-CZ"/>
    </w:rPr>
  </w:style>
  <w:style w:type="character" w:styleId="slostrnky">
    <w:name w:val="page number"/>
    <w:basedOn w:val="Standardnpsmoodstavce1"/>
  </w:style>
  <w:style w:type="character" w:styleId="Hypertextovodkaz">
    <w:name w:val="Hyperlink"/>
    <w:rPr>
      <w:color w:val="0000FF"/>
      <w:u w:val="single"/>
    </w:rPr>
  </w:style>
  <w:style w:type="character" w:customStyle="1" w:styleId="TextkomenteChar">
    <w:name w:val="Text komentáře Char"/>
    <w:rPr>
      <w:lang w:val="cs-CZ"/>
    </w:rPr>
  </w:style>
  <w:style w:type="character" w:customStyle="1" w:styleId="ZkladntextodsazenChar">
    <w:name w:val="Základní text odsazený Char"/>
    <w:rPr>
      <w:rFonts w:ascii="Arial" w:hAnsi="Arial" w:cs="Arial"/>
      <w:sz w:val="22"/>
      <w:szCs w:val="22"/>
      <w:lang w:val="cs-CZ"/>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PedmtkomenteChar">
    <w:name w:val="Předmět komentáře Char"/>
    <w:rPr>
      <w:b/>
      <w:bCs/>
      <w:lang w:val="cs-CZ"/>
    </w:rPr>
  </w:style>
  <w:style w:type="character" w:customStyle="1" w:styleId="Zkladntext2Char">
    <w:name w:val="Základní text 2 Char"/>
    <w:rPr>
      <w:sz w:val="24"/>
      <w:szCs w:val="24"/>
    </w:rPr>
  </w:style>
  <w:style w:type="character" w:styleId="Zdraznn">
    <w:name w:val="Emphasis"/>
    <w:qFormat/>
    <w:rPr>
      <w:i/>
      <w:iCs/>
    </w:rPr>
  </w:style>
  <w:style w:type="character" w:customStyle="1" w:styleId="Nadpis4Char">
    <w:name w:val="Nadpis 4 Char"/>
    <w:rPr>
      <w:rFonts w:ascii="Calibri" w:eastAsia="Times New Roman" w:hAnsi="Calibri" w:cs="Times New Roman"/>
      <w:b/>
      <w:bCs/>
      <w:sz w:val="28"/>
      <w:szCs w:val="28"/>
    </w:rPr>
  </w:style>
  <w:style w:type="character" w:customStyle="1" w:styleId="Nadpis5Char">
    <w:name w:val="Nadpis 5 Char"/>
    <w:rPr>
      <w:rFonts w:ascii="Calibri" w:eastAsia="Times New Roman" w:hAnsi="Calibri" w:cs="Times New Roman"/>
      <w:b/>
      <w:bCs/>
      <w:i/>
      <w:iCs/>
      <w:sz w:val="26"/>
      <w:szCs w:val="26"/>
    </w:rPr>
  </w:style>
  <w:style w:type="character" w:customStyle="1" w:styleId="Nadpis7Char">
    <w:name w:val="Nadpis 7 Char"/>
    <w:rPr>
      <w:rFonts w:ascii="Calibri" w:eastAsia="Times New Roman" w:hAnsi="Calibri" w:cs="Times New Roman"/>
      <w:sz w:val="24"/>
      <w:szCs w:val="24"/>
    </w:rPr>
  </w:style>
  <w:style w:type="character" w:customStyle="1" w:styleId="Nadpis8Char">
    <w:name w:val="Nadpis 8 Char"/>
    <w:rPr>
      <w:rFonts w:ascii="Calibri" w:eastAsia="Times New Roman" w:hAnsi="Calibri" w:cs="Times New Roman"/>
      <w:i/>
      <w:iCs/>
      <w:sz w:val="24"/>
      <w:szCs w:val="24"/>
    </w:rPr>
  </w:style>
  <w:style w:type="character" w:customStyle="1" w:styleId="Zkladntextodsazen2Char">
    <w:name w:val="Základní text odsazený 2 Char"/>
    <w:rPr>
      <w:sz w:val="24"/>
      <w:szCs w:val="24"/>
    </w:rPr>
  </w:style>
  <w:style w:type="character" w:customStyle="1" w:styleId="Zkladntextodsazen3Char">
    <w:name w:val="Základní text odsazený 3 Char"/>
    <w:rPr>
      <w:sz w:val="16"/>
      <w:szCs w:val="16"/>
    </w:rPr>
  </w:style>
  <w:style w:type="character" w:customStyle="1" w:styleId="ZkladntextChar">
    <w:name w:val="Základní text Char"/>
    <w:rPr>
      <w:sz w:val="24"/>
      <w:szCs w:val="24"/>
    </w:rPr>
  </w:style>
  <w:style w:type="character" w:customStyle="1" w:styleId="NzevChar">
    <w:name w:val="Název Char"/>
    <w:rPr>
      <w:rFonts w:ascii="Arial" w:hAnsi="Arial" w:cs="Arial"/>
      <w:b/>
      <w:bCs/>
      <w:sz w:val="28"/>
    </w:rPr>
  </w:style>
  <w:style w:type="character" w:customStyle="1" w:styleId="Nadpis6Char">
    <w:name w:val="Nadpis 6 Char"/>
    <w:rPr>
      <w:rFonts w:ascii="Calibri" w:eastAsia="Times New Roman" w:hAnsi="Calibri" w:cs="Times New Roman"/>
      <w:b/>
      <w:bCs/>
      <w:sz w:val="22"/>
      <w:szCs w:val="22"/>
    </w:rPr>
  </w:style>
  <w:style w:type="paragraph" w:customStyle="1" w:styleId="Nadpis">
    <w:name w:val="Nadpis"/>
    <w:basedOn w:val="Normln"/>
    <w:next w:val="Zkladntext"/>
    <w:pPr>
      <w:spacing w:after="120"/>
      <w:ind w:left="709" w:hanging="709"/>
      <w:jc w:val="center"/>
    </w:pPr>
    <w:rPr>
      <w:rFonts w:ascii="Arial" w:hAnsi="Arial" w:cs="Arial"/>
      <w:b/>
      <w:bCs/>
      <w:sz w:val="28"/>
      <w:szCs w:val="20"/>
      <w:lang w:val="x-none"/>
    </w:rPr>
  </w:style>
  <w:style w:type="paragraph" w:styleId="Zkladntext">
    <w:name w:val="Body Text"/>
    <w:basedOn w:val="Normln"/>
    <w:pPr>
      <w:spacing w:after="120"/>
    </w:pPr>
    <w:rPr>
      <w:lang w:val="x-none"/>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Normlnweb">
    <w:name w:val="Normal (Web)"/>
    <w:basedOn w:val="Normln"/>
    <w:pPr>
      <w:textAlignment w:val="baseline"/>
    </w:pPr>
    <w:rPr>
      <w:kern w:val="1"/>
    </w:rPr>
  </w:style>
  <w:style w:type="paragraph" w:customStyle="1" w:styleId="Textpsmene">
    <w:name w:val="Text písmene"/>
    <w:basedOn w:val="Normln"/>
    <w:pPr>
      <w:tabs>
        <w:tab w:val="left" w:pos="360"/>
      </w:tabs>
      <w:jc w:val="both"/>
    </w:pPr>
  </w:style>
  <w:style w:type="paragraph" w:customStyle="1" w:styleId="Textodstavce">
    <w:name w:val="Text odstavce"/>
    <w:basedOn w:val="Normln"/>
    <w:pPr>
      <w:tabs>
        <w:tab w:val="left" w:pos="851"/>
      </w:tabs>
      <w:spacing w:before="120" w:after="120"/>
      <w:jc w:val="both"/>
    </w:pPr>
  </w:style>
  <w:style w:type="paragraph" w:customStyle="1" w:styleId="Styl-normln-odsazen">
    <w:name w:val="Styl-normální-odsazený"/>
    <w:basedOn w:val="Normln"/>
    <w:pPr>
      <w:spacing w:after="60"/>
      <w:ind w:left="284"/>
      <w:jc w:val="both"/>
    </w:pPr>
    <w:rPr>
      <w:rFonts w:ascii="Calibri" w:hAnsi="Calibri" w:cs="Calibri"/>
      <w:sz w:val="22"/>
      <w:szCs w:val="22"/>
    </w:rPr>
  </w:style>
  <w:style w:type="paragraph" w:customStyle="1" w:styleId="Styl-normln-slo-odsazen">
    <w:name w:val="Styl-normální-číslo-odsazený"/>
    <w:basedOn w:val="Normln"/>
    <w:pPr>
      <w:numPr>
        <w:numId w:val="12"/>
      </w:numPr>
      <w:spacing w:after="60"/>
      <w:jc w:val="both"/>
    </w:pPr>
    <w:rPr>
      <w:rFonts w:ascii="Calibri" w:hAnsi="Calibri" w:cs="Calibri"/>
      <w:sz w:val="22"/>
      <w:szCs w:val="22"/>
    </w:rPr>
  </w:style>
  <w:style w:type="paragraph" w:customStyle="1" w:styleId="Textkomente1">
    <w:name w:val="Text komentáře1"/>
    <w:basedOn w:val="Normln"/>
    <w:rPr>
      <w:sz w:val="20"/>
      <w:szCs w:val="20"/>
    </w:rPr>
  </w:style>
  <w:style w:type="paragraph" w:customStyle="1" w:styleId="Standard">
    <w:name w:val="Standard"/>
    <w:pPr>
      <w:suppressAutoHyphens/>
      <w:textAlignment w:val="baseline"/>
    </w:pPr>
    <w:rPr>
      <w:kern w:val="1"/>
      <w:sz w:val="24"/>
      <w:szCs w:val="24"/>
      <w:lang w:eastAsia="zh-CN"/>
    </w:rPr>
  </w:style>
  <w:style w:type="paragraph" w:styleId="Zkladntextodsazen">
    <w:name w:val="Body Text Indent"/>
    <w:basedOn w:val="Normln"/>
    <w:pPr>
      <w:tabs>
        <w:tab w:val="left" w:pos="360"/>
        <w:tab w:val="left" w:pos="720"/>
      </w:tabs>
      <w:ind w:left="708" w:hanging="708"/>
      <w:jc w:val="both"/>
    </w:pPr>
    <w:rPr>
      <w:rFonts w:ascii="Arial" w:hAnsi="Arial" w:cs="Arial"/>
      <w:sz w:val="22"/>
      <w:szCs w:val="22"/>
    </w:rPr>
  </w:style>
  <w:style w:type="paragraph" w:styleId="Obsah1">
    <w:name w:val="toc 1"/>
    <w:basedOn w:val="Normln"/>
    <w:next w:val="Normln"/>
    <w:pPr>
      <w:jc w:val="both"/>
    </w:pPr>
    <w:rPr>
      <w:rFonts w:ascii="Calibri" w:eastAsia="MinionPro-Regular" w:hAnsi="Calibri" w:cs="Calibri"/>
      <w:sz w:val="22"/>
      <w:szCs w:val="22"/>
    </w:rPr>
  </w:style>
  <w:style w:type="paragraph" w:styleId="Obsah2">
    <w:name w:val="toc 2"/>
    <w:basedOn w:val="Normln"/>
    <w:next w:val="Normln"/>
    <w:pPr>
      <w:ind w:left="240"/>
    </w:pPr>
  </w:style>
  <w:style w:type="paragraph" w:styleId="Obsah3">
    <w:name w:val="toc 3"/>
    <w:basedOn w:val="Normln"/>
    <w:next w:val="Normln"/>
    <w:pPr>
      <w:ind w:left="480"/>
    </w:pPr>
  </w:style>
  <w:style w:type="paragraph" w:styleId="Textbubliny">
    <w:name w:val="Balloon Text"/>
    <w:basedOn w:val="Normln"/>
    <w:rPr>
      <w:rFonts w:ascii="Tahoma" w:hAnsi="Tahoma" w:cs="Tahoma"/>
      <w:sz w:val="16"/>
      <w:szCs w:val="16"/>
      <w:lang w:val="x-none"/>
    </w:rPr>
  </w:style>
  <w:style w:type="paragraph" w:styleId="Pedmtkomente">
    <w:name w:val="annotation subject"/>
    <w:basedOn w:val="Textkomente1"/>
    <w:next w:val="Textkomente1"/>
    <w:rPr>
      <w:b/>
      <w:bCs/>
    </w:rPr>
  </w:style>
  <w:style w:type="paragraph" w:customStyle="1" w:styleId="Zkladntext21">
    <w:name w:val="Základní text 21"/>
    <w:basedOn w:val="Normln"/>
    <w:pPr>
      <w:spacing w:after="120" w:line="480" w:lineRule="auto"/>
    </w:pPr>
    <w:rPr>
      <w:lang w:val="x-none"/>
    </w:rPr>
  </w:style>
  <w:style w:type="paragraph" w:styleId="Odstavecseseznamem">
    <w:name w:val="List Paragraph"/>
    <w:basedOn w:val="Normln"/>
    <w:qFormat/>
    <w:pPr>
      <w:spacing w:after="200" w:line="276" w:lineRule="auto"/>
      <w:ind w:left="720"/>
      <w:contextualSpacing/>
    </w:pPr>
    <w:rPr>
      <w:rFonts w:ascii="Calibri" w:eastAsia="Calibri" w:hAnsi="Calibri" w:cs="Calibri"/>
      <w:sz w:val="22"/>
      <w:szCs w:val="22"/>
    </w:rPr>
  </w:style>
  <w:style w:type="paragraph" w:styleId="Revize">
    <w:name w:val="Revision"/>
    <w:pPr>
      <w:suppressAutoHyphens/>
    </w:pPr>
    <w:rPr>
      <w:sz w:val="24"/>
      <w:szCs w:val="24"/>
      <w:lang w:eastAsia="zh-CN"/>
    </w:rPr>
  </w:style>
  <w:style w:type="paragraph" w:customStyle="1" w:styleId="Zkladntextodsazen21">
    <w:name w:val="Základní text odsazený 21"/>
    <w:basedOn w:val="Normln"/>
    <w:pPr>
      <w:spacing w:after="120" w:line="480" w:lineRule="auto"/>
      <w:ind w:left="283"/>
    </w:pPr>
    <w:rPr>
      <w:lang w:val="x-none"/>
    </w:rPr>
  </w:style>
  <w:style w:type="paragraph" w:customStyle="1" w:styleId="Zkladntextodsazen31">
    <w:name w:val="Základní text odsazený 31"/>
    <w:basedOn w:val="Normln"/>
    <w:pPr>
      <w:spacing w:after="120"/>
      <w:ind w:left="283"/>
    </w:pPr>
    <w:rPr>
      <w:sz w:val="16"/>
      <w:szCs w:val="16"/>
      <w:lang w:val="x-none"/>
    </w:rPr>
  </w:style>
  <w:style w:type="paragraph" w:customStyle="1" w:styleId="Zhlavg8RT9A">
    <w:name w:val="Záhlaví§g8/RT9.A"/>
    <w:basedOn w:val="Normln"/>
    <w:pPr>
      <w:widowControl w:val="0"/>
      <w:tabs>
        <w:tab w:val="center" w:pos="4153"/>
        <w:tab w:val="right" w:pos="8306"/>
      </w:tabs>
      <w:ind w:left="709" w:hanging="709"/>
      <w:jc w:val="both"/>
    </w:pPr>
    <w:rPr>
      <w:rFonts w:ascii="Arial" w:hAnsi="Arial" w:cs="Arial"/>
      <w:szCs w:val="20"/>
    </w:rPr>
  </w:style>
  <w:style w:type="paragraph" w:customStyle="1" w:styleId="BodyText21">
    <w:name w:val="Body Text 21"/>
    <w:basedOn w:val="Normln"/>
    <w:pPr>
      <w:widowControl w:val="0"/>
      <w:jc w:val="both"/>
    </w:pPr>
    <w:rPr>
      <w:sz w:val="22"/>
      <w:szCs w:val="20"/>
    </w:rPr>
  </w:style>
  <w:style w:type="paragraph" w:customStyle="1" w:styleId="Smlouva-eslo">
    <w:name w:val="Smlouva-eíslo"/>
    <w:basedOn w:val="Normln"/>
    <w:pPr>
      <w:widowControl w:val="0"/>
      <w:spacing w:before="120" w:line="240" w:lineRule="atLeast"/>
      <w:jc w:val="both"/>
    </w:pPr>
  </w:style>
  <w:style w:type="paragraph" w:customStyle="1" w:styleId="BodyText2">
    <w:name w:val="Body Text 2"/>
    <w:basedOn w:val="Normln"/>
    <w:pPr>
      <w:widowControl w:val="0"/>
      <w:ind w:left="284"/>
      <w:jc w:val="both"/>
    </w:pPr>
    <w:rPr>
      <w:rFonts w:ascii="Arial" w:hAnsi="Arial" w:cs="Arial"/>
      <w:sz w:val="14"/>
      <w:szCs w:val="20"/>
    </w:rPr>
  </w:style>
  <w:style w:type="paragraph" w:customStyle="1" w:styleId="WW-Nadpis">
    <w:name w:val="WW-Nadpis"/>
    <w:basedOn w:val="Normln"/>
    <w:rPr>
      <w:sz w:val="20"/>
      <w:szCs w:val="20"/>
      <w14:shadow w14:blurRad="50800" w14:dist="38100" w14:dir="2700000" w14:sx="100000" w14:sy="100000" w14:kx="0" w14:ky="0" w14:algn="tl">
        <w14:srgbClr w14:val="000000">
          <w14:alpha w14:val="60000"/>
        </w14:srgbClr>
      </w14:shadow>
    </w:rPr>
  </w:style>
  <w:style w:type="paragraph" w:customStyle="1" w:styleId="ZkladntextStandardparagraph">
    <w:name w:val="Základní text.Standard paragraph"/>
    <w:basedOn w:val="Normln"/>
    <w:pPr>
      <w:spacing w:before="120"/>
      <w:jc w:val="both"/>
    </w:pPr>
    <w:rPr>
      <w:szCs w:val="20"/>
    </w:rPr>
  </w:style>
  <w:style w:type="paragraph" w:customStyle="1" w:styleId="WW-Tlotextu">
    <w:name w:val="WW-Tělo textu"/>
    <w:basedOn w:val="Normln"/>
    <w:pPr>
      <w:spacing w:after="140" w:line="288" w:lineRule="auto"/>
    </w:pPr>
    <w:rPr>
      <w:rFonts w:ascii="Liberation Serif" w:hAnsi="Liberation Serif" w:cs="Liberation Serif"/>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1224</TotalTime>
  <Pages>9</Pages>
  <Words>5311</Words>
  <Characters>31337</Characters>
  <Application>Microsoft Office Word</Application>
  <DocSecurity>4</DocSecurity>
  <Lines>261</Lines>
  <Paragraphs>73</Paragraphs>
  <ScaleCrop>false</ScaleCrop>
  <HeadingPairs>
    <vt:vector size="2" baseType="variant">
      <vt:variant>
        <vt:lpstr>Název</vt:lpstr>
      </vt:variant>
      <vt:variant>
        <vt:i4>1</vt:i4>
      </vt:variant>
    </vt:vector>
  </HeadingPairs>
  <TitlesOfParts>
    <vt:vector size="1" baseType="lpstr">
      <vt:lpstr>Navrh SOD</vt:lpstr>
    </vt:vector>
  </TitlesOfParts>
  <Company/>
  <LinksUpToDate>false</LinksUpToDate>
  <CharactersWithSpaces>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SOD</dc:title>
  <dc:subject/>
  <dc:creator>Dimi3</dc:creator>
  <cp:keywords/>
  <dc:description/>
  <cp:lastModifiedBy>Adéla Solichová</cp:lastModifiedBy>
  <cp:revision>2</cp:revision>
  <cp:lastPrinted>2020-02-10T14:52:00Z</cp:lastPrinted>
  <dcterms:created xsi:type="dcterms:W3CDTF">2021-06-19T07:29:00Z</dcterms:created>
  <dcterms:modified xsi:type="dcterms:W3CDTF">2021-06-19T07:29:00Z</dcterms:modified>
</cp:coreProperties>
</file>