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BE" w:rsidRDefault="00AD3ABE" w:rsidP="00AD3ABE">
      <w:pPr>
        <w:pStyle w:val="Nadpis1"/>
        <w:ind w:right="-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2B547E" wp14:editId="2D553A38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Objednávka</w:t>
      </w:r>
    </w:p>
    <w:p w:rsidR="00AD3ABE" w:rsidRDefault="00AD3ABE" w:rsidP="00AD3ABE"/>
    <w:tbl>
      <w:tblPr>
        <w:tblpPr w:leftFromText="141" w:rightFromText="141" w:vertAnchor="page" w:horzAnchor="margin" w:tblpX="5528" w:tblpY="2326"/>
        <w:tblW w:w="41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</w:tblGrid>
      <w:tr w:rsidR="00AD3ABE" w:rsidTr="00A863BB">
        <w:trPr>
          <w:trHeight w:val="284"/>
        </w:trPr>
        <w:tc>
          <w:tcPr>
            <w:tcW w:w="4110" w:type="dxa"/>
            <w:vAlign w:val="center"/>
          </w:tcPr>
          <w:p w:rsidR="00AD3ABE" w:rsidRPr="00373EBD" w:rsidRDefault="00AD3ABE" w:rsidP="00A863BB">
            <w:pPr>
              <w:rPr>
                <w:rStyle w:val="tucne"/>
                <w:b/>
              </w:rPr>
            </w:pP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IT</w:t>
            </w:r>
            <w:r w:rsidRPr="00373EBD">
              <w:rPr>
                <w:b/>
              </w:rPr>
              <w:t>, s.</w:t>
            </w:r>
            <w:r>
              <w:rPr>
                <w:b/>
              </w:rPr>
              <w:t>r.o.</w:t>
            </w:r>
          </w:p>
        </w:tc>
      </w:tr>
      <w:tr w:rsidR="00AD3ABE" w:rsidTr="00A863BB">
        <w:trPr>
          <w:trHeight w:val="284"/>
        </w:trPr>
        <w:tc>
          <w:tcPr>
            <w:tcW w:w="4110" w:type="dxa"/>
            <w:vAlign w:val="center"/>
          </w:tcPr>
          <w:p w:rsidR="00AD3ABE" w:rsidRDefault="00AD3ABE" w:rsidP="00A863BB">
            <w:r>
              <w:t xml:space="preserve">k rukám </w:t>
            </w:r>
            <w:r w:rsidRPr="00AD3ABE">
              <w:rPr>
                <w:highlight w:val="lightGray"/>
              </w:rPr>
              <w:t>X</w:t>
            </w:r>
          </w:p>
          <w:p w:rsidR="00AD3ABE" w:rsidRDefault="00AD3ABE" w:rsidP="00A863BB">
            <w:pPr>
              <w:rPr>
                <w:rStyle w:val="cerveny"/>
                <w:color w:val="000000"/>
              </w:rPr>
            </w:pPr>
            <w:r>
              <w:t>Dlouhá 222</w:t>
            </w:r>
          </w:p>
        </w:tc>
      </w:tr>
      <w:tr w:rsidR="00AD3ABE" w:rsidTr="00A863BB">
        <w:trPr>
          <w:trHeight w:val="284"/>
        </w:trPr>
        <w:tc>
          <w:tcPr>
            <w:tcW w:w="4110" w:type="dxa"/>
            <w:vAlign w:val="center"/>
          </w:tcPr>
          <w:p w:rsidR="00AD3ABE" w:rsidRDefault="00AD3ABE" w:rsidP="00A863BB">
            <w:pPr>
              <w:rPr>
                <w:rStyle w:val="cerveny"/>
                <w:color w:val="000000"/>
              </w:rPr>
            </w:pPr>
            <w:r>
              <w:t>251 01 Tehov</w:t>
            </w:r>
          </w:p>
        </w:tc>
      </w:tr>
      <w:tr w:rsidR="00AD3ABE" w:rsidTr="00A863BB">
        <w:trPr>
          <w:trHeight w:val="284"/>
        </w:trPr>
        <w:tc>
          <w:tcPr>
            <w:tcW w:w="4110" w:type="dxa"/>
            <w:vAlign w:val="center"/>
          </w:tcPr>
          <w:p w:rsidR="00AD3ABE" w:rsidRDefault="00AD3ABE" w:rsidP="00A863BB">
            <w:pPr>
              <w:rPr>
                <w:rStyle w:val="cerveny"/>
                <w:color w:val="000000"/>
              </w:rPr>
            </w:pPr>
          </w:p>
        </w:tc>
      </w:tr>
      <w:tr w:rsidR="00AD3ABE" w:rsidTr="00A863BB">
        <w:trPr>
          <w:trHeight w:val="284"/>
        </w:trPr>
        <w:tc>
          <w:tcPr>
            <w:tcW w:w="4110" w:type="dxa"/>
            <w:vAlign w:val="center"/>
          </w:tcPr>
          <w:p w:rsidR="00AD3ABE" w:rsidRDefault="00AD3ABE" w:rsidP="00A863BB">
            <w:pPr>
              <w:rPr>
                <w:rStyle w:val="cerveny"/>
                <w:color w:val="000000"/>
              </w:rPr>
            </w:pPr>
          </w:p>
        </w:tc>
      </w:tr>
      <w:tr w:rsidR="00AD3ABE" w:rsidTr="00A863BB">
        <w:trPr>
          <w:trHeight w:val="284"/>
        </w:trPr>
        <w:tc>
          <w:tcPr>
            <w:tcW w:w="4110" w:type="dxa"/>
            <w:vAlign w:val="center"/>
          </w:tcPr>
          <w:p w:rsidR="00AD3ABE" w:rsidRDefault="00AD3ABE" w:rsidP="00A863BB">
            <w:pPr>
              <w:rPr>
                <w:rStyle w:val="cerveny"/>
                <w:color w:val="000000"/>
              </w:rPr>
            </w:pPr>
          </w:p>
        </w:tc>
      </w:tr>
    </w:tbl>
    <w:p w:rsidR="00AD3ABE" w:rsidRDefault="00AD3ABE" w:rsidP="00AD3ABE"/>
    <w:p w:rsidR="00AD3ABE" w:rsidRDefault="00AD3ABE" w:rsidP="00AD3ABE"/>
    <w:p w:rsidR="00AD3ABE" w:rsidRDefault="00AD3ABE" w:rsidP="00AD3ABE"/>
    <w:p w:rsidR="00AD3ABE" w:rsidRDefault="00AD3ABE" w:rsidP="00AD3ABE"/>
    <w:p w:rsidR="00AD3ABE" w:rsidRDefault="00AD3ABE" w:rsidP="00AD3ABE"/>
    <w:p w:rsidR="00AD3ABE" w:rsidRDefault="00AD3ABE" w:rsidP="00AD3ABE"/>
    <w:p w:rsidR="00AD3ABE" w:rsidRDefault="00AD3ABE" w:rsidP="00AD3ABE"/>
    <w:p w:rsidR="00AD3ABE" w:rsidRDefault="00AD3ABE" w:rsidP="00AD3ABE"/>
    <w:p w:rsidR="00AD3ABE" w:rsidRDefault="00AD3ABE" w:rsidP="00AD3ABE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70"/>
        <w:gridCol w:w="448"/>
        <w:gridCol w:w="882"/>
        <w:gridCol w:w="7357"/>
      </w:tblGrid>
      <w:tr w:rsidR="00AD3ABE" w:rsidTr="00A863BB">
        <w:trPr>
          <w:trHeight w:val="284"/>
        </w:trPr>
        <w:tc>
          <w:tcPr>
            <w:tcW w:w="1400" w:type="dxa"/>
            <w:gridSpan w:val="3"/>
            <w:vAlign w:val="center"/>
          </w:tcPr>
          <w:p w:rsidR="00AD3ABE" w:rsidRDefault="00AD3ABE" w:rsidP="00A863BB">
            <w:pPr>
              <w:rPr>
                <w:rStyle w:val="cerveny"/>
                <w:color w:val="000000"/>
              </w:rPr>
            </w:pPr>
            <w:r>
              <w:t>naše značka</w:t>
            </w:r>
          </w:p>
        </w:tc>
        <w:tc>
          <w:tcPr>
            <w:tcW w:w="8239" w:type="dxa"/>
            <w:gridSpan w:val="2"/>
            <w:vAlign w:val="center"/>
          </w:tcPr>
          <w:p w:rsidR="00AD3ABE" w:rsidRDefault="00AD3ABE" w:rsidP="00A863BB">
            <w:pPr>
              <w:rPr>
                <w:rStyle w:val="tucne"/>
              </w:rPr>
            </w:pPr>
            <w:r>
              <w:rPr>
                <w:rStyle w:val="tucne"/>
              </w:rPr>
              <w:t>NTK/100/2021-5</w:t>
            </w:r>
          </w:p>
        </w:tc>
      </w:tr>
      <w:tr w:rsidR="00AD3ABE" w:rsidTr="00A863BB">
        <w:trPr>
          <w:trHeight w:val="284"/>
        </w:trPr>
        <w:tc>
          <w:tcPr>
            <w:tcW w:w="952" w:type="dxa"/>
            <w:gridSpan w:val="2"/>
            <w:vAlign w:val="center"/>
          </w:tcPr>
          <w:p w:rsidR="00AD3ABE" w:rsidRDefault="00AD3ABE" w:rsidP="00A863BB">
            <w:pPr>
              <w:rPr>
                <w:rStyle w:val="cerveny"/>
                <w:color w:val="000000"/>
              </w:rPr>
            </w:pPr>
            <w:r>
              <w:t>vyřizuje:</w:t>
            </w:r>
          </w:p>
        </w:tc>
        <w:tc>
          <w:tcPr>
            <w:tcW w:w="8687" w:type="dxa"/>
            <w:gridSpan w:val="3"/>
            <w:vAlign w:val="center"/>
          </w:tcPr>
          <w:p w:rsidR="00AD3ABE" w:rsidRDefault="00AD3ABE" w:rsidP="00A863BB">
            <w:pPr>
              <w:rPr>
                <w:rStyle w:val="tucne"/>
              </w:rPr>
            </w:pPr>
            <w:r w:rsidRPr="00AD3ABE">
              <w:rPr>
                <w:highlight w:val="lightGray"/>
              </w:rPr>
              <w:t>X</w:t>
            </w:r>
          </w:p>
        </w:tc>
      </w:tr>
      <w:tr w:rsidR="00AD3ABE" w:rsidTr="00A863BB">
        <w:trPr>
          <w:trHeight w:val="284"/>
        </w:trPr>
        <w:tc>
          <w:tcPr>
            <w:tcW w:w="2282" w:type="dxa"/>
            <w:gridSpan w:val="4"/>
            <w:vAlign w:val="center"/>
          </w:tcPr>
          <w:p w:rsidR="00AD3ABE" w:rsidRDefault="00AD3ABE" w:rsidP="00A863BB">
            <w:pPr>
              <w:rPr>
                <w:rStyle w:val="cerveny"/>
                <w:color w:val="000000"/>
              </w:rPr>
            </w:pPr>
            <w:r>
              <w:t>e-mail / další kontakt</w:t>
            </w:r>
          </w:p>
        </w:tc>
        <w:tc>
          <w:tcPr>
            <w:tcW w:w="7357" w:type="dxa"/>
            <w:vAlign w:val="center"/>
          </w:tcPr>
          <w:p w:rsidR="00AD3ABE" w:rsidRPr="001E0FF8" w:rsidRDefault="00AD3ABE" w:rsidP="00A863BB">
            <w:pPr>
              <w:rPr>
                <w:rStyle w:val="tucne"/>
              </w:rPr>
            </w:pPr>
            <w:r w:rsidRPr="00AD3ABE">
              <w:rPr>
                <w:highlight w:val="lightGray"/>
              </w:rPr>
              <w:t>X</w:t>
            </w:r>
          </w:p>
        </w:tc>
      </w:tr>
      <w:tr w:rsidR="00AD3ABE" w:rsidTr="00A863BB">
        <w:trPr>
          <w:trHeight w:val="284"/>
        </w:trPr>
        <w:tc>
          <w:tcPr>
            <w:tcW w:w="882" w:type="dxa"/>
            <w:vAlign w:val="center"/>
          </w:tcPr>
          <w:p w:rsidR="00AD3ABE" w:rsidRDefault="00AD3ABE" w:rsidP="00A863BB">
            <w:pPr>
              <w:rPr>
                <w:rStyle w:val="cerveny"/>
                <w:color w:val="000000"/>
              </w:rPr>
            </w:pPr>
            <w:r>
              <w:t>v Praze</w:t>
            </w:r>
          </w:p>
        </w:tc>
        <w:tc>
          <w:tcPr>
            <w:tcW w:w="8757" w:type="dxa"/>
            <w:gridSpan w:val="4"/>
            <w:vAlign w:val="center"/>
          </w:tcPr>
          <w:p w:rsidR="00AD3ABE" w:rsidRPr="001E0FF8" w:rsidRDefault="00AD3ABE" w:rsidP="00A863BB">
            <w:pPr>
              <w:rPr>
                <w:rStyle w:val="tucne"/>
                <w:rFonts w:ascii="Univers Com 45 Light" w:hAnsi="Univers Com 45 Light"/>
                <w:i/>
              </w:rPr>
            </w:pPr>
            <w:r>
              <w:rPr>
                <w:rStyle w:val="tucne"/>
                <w:rFonts w:ascii="Univers Com 45 Light" w:hAnsi="Univers Com 45 Light"/>
                <w:i/>
                <w:sz w:val="18"/>
              </w:rPr>
              <w:t>viz</w:t>
            </w:r>
            <w:r w:rsidRPr="001E0FF8">
              <w:rPr>
                <w:rStyle w:val="tucne"/>
                <w:rFonts w:ascii="Univers Com 45 Light" w:hAnsi="Univers Com 45 Light"/>
                <w:i/>
                <w:sz w:val="18"/>
              </w:rPr>
              <w:t xml:space="preserve"> podpis</w:t>
            </w:r>
          </w:p>
        </w:tc>
      </w:tr>
    </w:tbl>
    <w:p w:rsidR="00AD3ABE" w:rsidRDefault="00AD3ABE" w:rsidP="00AD3ABE"/>
    <w:p w:rsidR="00AD3ABE" w:rsidRDefault="00AD3ABE" w:rsidP="00AD3ABE"/>
    <w:p w:rsidR="00AD3ABE" w:rsidRPr="007044B3" w:rsidRDefault="00AD3ABE" w:rsidP="00AD3ABE">
      <w:r w:rsidRPr="007044B3">
        <w:t>Vážený pane</w:t>
      </w:r>
      <w:r>
        <w:t xml:space="preserve"> </w:t>
      </w:r>
      <w:r w:rsidRPr="00AD3ABE">
        <w:rPr>
          <w:highlight w:val="lightGray"/>
        </w:rPr>
        <w:t>X</w:t>
      </w:r>
      <w:r w:rsidRPr="007044B3">
        <w:t>,</w:t>
      </w:r>
    </w:p>
    <w:p w:rsidR="00AD3ABE" w:rsidRDefault="00AD3ABE" w:rsidP="00AD3ABE"/>
    <w:p w:rsidR="00AD3ABE" w:rsidRDefault="00AD3ABE" w:rsidP="00AD3ABE">
      <w:r>
        <w:t xml:space="preserve">po předchozí dohodě a v souladu s odstavcem 7.2 smlouvy o </w:t>
      </w:r>
      <w:r w:rsidRPr="00A94BC8">
        <w:t>poskytování služeb podpory datového centra NTK</w:t>
      </w:r>
      <w:r>
        <w:t xml:space="preserve"> uzavřené 1. 9. 2020 objednávám další 2 (dva) měsíce služeb podpory, čímž využívám smlouvou sjednané opce. Jedná se tedy o měsíce červenec a srpen 2021 v jednotkové ceně 495.000,- Kč bez DPH, tedy 598.950,- Kč s DPH. Celková cena objednávky za oba měsíce je 990.000,- Kč bez DPH, tedy 1.197.900,- Kč s DPH.</w:t>
      </w:r>
    </w:p>
    <w:p w:rsidR="00AD3ABE" w:rsidRDefault="00AD3ABE" w:rsidP="00AD3ABE"/>
    <w:p w:rsidR="00AD3ABE" w:rsidRDefault="00AD3ABE" w:rsidP="00AD3ABE">
      <w:r>
        <w:t xml:space="preserve">Objednávku považujeme za </w:t>
      </w:r>
      <w:proofErr w:type="gramStart"/>
      <w:r>
        <w:t>platnou</w:t>
      </w:r>
      <w:proofErr w:type="gramEnd"/>
      <w:r>
        <w:t xml:space="preserve"> dnem jejího potvrzení z vaší strany a účinnou zveřejněním v Registru smluv.</w:t>
      </w:r>
    </w:p>
    <w:p w:rsidR="00AD3ABE" w:rsidRDefault="00AD3ABE" w:rsidP="00AD3ABE">
      <w:bookmarkStart w:id="0" w:name="_GoBack"/>
      <w:bookmarkEnd w:id="0"/>
    </w:p>
    <w:p w:rsidR="00AD3ABE" w:rsidRDefault="00AD3ABE" w:rsidP="00AD3ABE"/>
    <w:p w:rsidR="00AD3ABE" w:rsidRDefault="00AD3ABE" w:rsidP="00AD3ABE"/>
    <w:p w:rsidR="00AD3ABE" w:rsidRDefault="00AD3ABE" w:rsidP="00AD3ABE">
      <w:r w:rsidRPr="007044B3">
        <w:t>S</w:t>
      </w:r>
      <w:r>
        <w:t> </w:t>
      </w:r>
      <w:r w:rsidRPr="007044B3">
        <w:t>pozdravem</w:t>
      </w:r>
    </w:p>
    <w:p w:rsidR="00AD3ABE" w:rsidRPr="007044B3" w:rsidRDefault="00AD3ABE" w:rsidP="00AD3ABE">
      <w:r w:rsidRPr="00AD3ABE">
        <w:rPr>
          <w:highlight w:val="lightGray"/>
        </w:rPr>
        <w:t>X</w:t>
      </w:r>
      <w:r>
        <w:t>, ředitel</w:t>
      </w:r>
    </w:p>
    <w:p w:rsidR="00A67146" w:rsidRDefault="00A67146"/>
    <w:sectPr w:rsidR="00A67146" w:rsidSect="001E0FF8">
      <w:headerReference w:type="default" r:id="rId6"/>
      <w:footerReference w:type="default" r:id="rId7"/>
      <w:pgSz w:w="11906" w:h="16838" w:code="9"/>
      <w:pgMar w:top="567" w:right="1274" w:bottom="567" w:left="1134" w:header="0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65 Bold">
    <w:altName w:val="Trebuchet MS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F8" w:rsidRDefault="00AD3ABE" w:rsidP="001E0FF8">
    <w:pPr>
      <w:pStyle w:val="Seznamsodrkami"/>
      <w:numPr>
        <w:ilvl w:val="0"/>
        <w:numId w:val="0"/>
      </w:numPr>
      <w:spacing w:line="180" w:lineRule="exact"/>
      <w:ind w:right="-141"/>
      <w:rPr>
        <w:rFonts w:ascii="Univers Com 55" w:hAnsi="Univers Com 55" w:cs="Tahoma"/>
        <w:color w:val="000000"/>
        <w:sz w:val="14"/>
        <w:szCs w:val="14"/>
      </w:rPr>
    </w:pPr>
    <w:r>
      <w:rPr>
        <w:rFonts w:ascii="Univers Com 55" w:hAnsi="Univers Com 55" w:cs="Tahoma"/>
        <w:color w:val="000000"/>
        <w:sz w:val="14"/>
        <w:szCs w:val="14"/>
      </w:rPr>
      <w:t>Ná</w:t>
    </w:r>
    <w:r w:rsidRPr="009D0491">
      <w:rPr>
        <w:rFonts w:ascii="Univers Com 55" w:hAnsi="Univers Com 55" w:cs="Tahoma"/>
        <w:color w:val="000000"/>
        <w:sz w:val="14"/>
        <w:szCs w:val="14"/>
      </w:rPr>
      <w:t xml:space="preserve">rodní technická knihovna, Technická 6/2710, pošt. </w:t>
    </w:r>
    <w:proofErr w:type="spellStart"/>
    <w:r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>
      <w:rPr>
        <w:rFonts w:ascii="Univers Com 55" w:hAnsi="Univers Com 55" w:cs="Tahoma"/>
        <w:color w:val="000000"/>
        <w:sz w:val="14"/>
        <w:szCs w:val="14"/>
      </w:rPr>
      <w:t xml:space="preserve">, příspěvková organizace zřízená Ministerstvem školství, mládeže a tělovýchovy, </w:t>
    </w:r>
    <w:r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Pr="0062308B">
      <w:rPr>
        <w:rFonts w:ascii="Univers Com 55" w:hAnsi="Univers Com 55" w:cs="Tahoma"/>
        <w:color w:val="000000"/>
        <w:sz w:val="14"/>
        <w:szCs w:val="14"/>
      </w:rPr>
      <w:t>http://www.techlib.cz/</w:t>
    </w:r>
    <w:r w:rsidRPr="009D0491">
      <w:rPr>
        <w:rFonts w:ascii="Univers Com 55" w:hAnsi="Univers Com 55" w:cs="Tahoma"/>
        <w:color w:val="000000"/>
        <w:sz w:val="14"/>
        <w:szCs w:val="14"/>
      </w:rPr>
      <w:t>, bankov</w:t>
    </w:r>
    <w:r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</w:t>
    </w:r>
    <w:r>
      <w:rPr>
        <w:rFonts w:ascii="Univers Com 55" w:hAnsi="Univers Com 55" w:cs="Tahoma"/>
        <w:color w:val="000000"/>
        <w:sz w:val="14"/>
        <w:szCs w:val="14"/>
      </w:rPr>
      <w:t>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>,</w:t>
    </w:r>
  </w:p>
  <w:p w:rsidR="001E0FF8" w:rsidRPr="001E0FF8" w:rsidRDefault="00AD3ABE" w:rsidP="001E0FF8">
    <w:pPr>
      <w:pStyle w:val="Seznamsodrkami"/>
      <w:numPr>
        <w:ilvl w:val="0"/>
        <w:numId w:val="0"/>
      </w:numPr>
      <w:spacing w:line="180" w:lineRule="exact"/>
      <w:ind w:right="-141"/>
      <w:rPr>
        <w:rFonts w:ascii="Univers Com 55" w:hAnsi="Univers Com 55" w:cs="Tahoma"/>
        <w:color w:val="000000"/>
        <w:sz w:val="14"/>
        <w:szCs w:val="14"/>
      </w:rPr>
    </w:pPr>
    <w:r w:rsidRPr="009D0491">
      <w:rPr>
        <w:rFonts w:ascii="Univers Com 55" w:hAnsi="Univers Com 55" w:cs="Tahoma"/>
        <w:color w:val="000000"/>
        <w:sz w:val="14"/>
        <w:szCs w:val="14"/>
      </w:rPr>
      <w:t>IČ: 6138 7142, DIČ: CZ</w:t>
    </w:r>
    <w:r>
      <w:rPr>
        <w:rFonts w:ascii="Univers Com 55" w:hAnsi="Univers Com 55" w:cs="Tahoma"/>
        <w:color w:val="000000"/>
        <w:sz w:val="14"/>
        <w:szCs w:val="14"/>
      </w:rPr>
      <w:t>61387142</w:t>
    </w:r>
  </w:p>
  <w:p w:rsidR="006E3243" w:rsidRPr="005418FB" w:rsidRDefault="00AD3ABE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AD3ABE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735D2" wp14:editId="24C89CB9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999BF5" id="Group 29" o:spid="_x0000_s1026" style="position:absolute;margin-left:-32.75pt;margin-top:282.4pt;width:7.1pt;height:301.55pt;z-index:25165926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85"/>
    <w:rsid w:val="00781A85"/>
    <w:rsid w:val="00A67146"/>
    <w:rsid w:val="00A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0C25"/>
  <w15:chartTrackingRefBased/>
  <w15:docId w15:val="{5A17F446-9900-4119-9FBE-E31D99AC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ABE"/>
    <w:pPr>
      <w:spacing w:after="0" w:line="280" w:lineRule="exact"/>
    </w:pPr>
    <w:rPr>
      <w:rFonts w:ascii="Univers Com 55" w:eastAsia="Times" w:hAnsi="Univers Com 55" w:cs="Times New Roman"/>
      <w:color w:val="000000"/>
      <w:kern w:val="1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3ABE"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3ABE"/>
    <w:rPr>
      <w:rFonts w:ascii="Univers Com 65 Bold" w:eastAsia="Times" w:hAnsi="Univers Com 65 Bold" w:cs="Times New Roman"/>
      <w:color w:val="E5003E"/>
      <w:kern w:val="20"/>
      <w:sz w:val="30"/>
      <w:szCs w:val="20"/>
      <w:lang w:eastAsia="cs-CZ"/>
    </w:rPr>
  </w:style>
  <w:style w:type="paragraph" w:styleId="Zhlav">
    <w:name w:val="header"/>
    <w:basedOn w:val="Normln"/>
    <w:link w:val="ZhlavChar"/>
    <w:rsid w:val="00AD3AB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AD3ABE"/>
    <w:rPr>
      <w:rFonts w:ascii="Univers Com 55" w:eastAsia="Times" w:hAnsi="Univers Com 55" w:cs="Times New Roman"/>
      <w:color w:val="000000"/>
      <w:kern w:val="18"/>
      <w:szCs w:val="20"/>
      <w:lang w:eastAsia="cs-CZ"/>
    </w:rPr>
  </w:style>
  <w:style w:type="character" w:customStyle="1" w:styleId="tucne">
    <w:name w:val="tucne"/>
    <w:rsid w:val="00AD3ABE"/>
    <w:rPr>
      <w:rFonts w:ascii="Univers Com 65 Bold" w:hAnsi="Univers Com 65 Bold"/>
    </w:rPr>
  </w:style>
  <w:style w:type="character" w:customStyle="1" w:styleId="cerveny">
    <w:name w:val="cerveny"/>
    <w:rsid w:val="00AD3ABE"/>
    <w:rPr>
      <w:color w:val="E5003E"/>
    </w:rPr>
  </w:style>
  <w:style w:type="character" w:styleId="Hypertextovodkaz">
    <w:name w:val="Hyperlink"/>
    <w:rsid w:val="00AD3ABE"/>
    <w:rPr>
      <w:color w:val="0000FF"/>
      <w:u w:val="single"/>
    </w:rPr>
  </w:style>
  <w:style w:type="paragraph" w:styleId="Seznamsodrkami">
    <w:name w:val="List Bullet"/>
    <w:basedOn w:val="Normln"/>
    <w:rsid w:val="00AD3ABE"/>
    <w:pPr>
      <w:numPr>
        <w:numId w:val="1"/>
      </w:numPr>
    </w:pPr>
    <w:rPr>
      <w:rFonts w:ascii="Univers 55" w:hAnsi="Univers 55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Sháněl</dc:creator>
  <cp:keywords/>
  <dc:description/>
  <cp:lastModifiedBy>Jakub Sháněl</cp:lastModifiedBy>
  <cp:revision>2</cp:revision>
  <dcterms:created xsi:type="dcterms:W3CDTF">2021-06-21T09:25:00Z</dcterms:created>
  <dcterms:modified xsi:type="dcterms:W3CDTF">2021-06-21T09:27:00Z</dcterms:modified>
</cp:coreProperties>
</file>