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0D8CB" w14:textId="77777777" w:rsidR="0013228E" w:rsidRDefault="00777E8F" w:rsidP="00FB4934">
      <w:pPr>
        <w:pStyle w:val="Headerorfooter0"/>
        <w:framePr w:wrap="none" w:vAnchor="page" w:hAnchor="page" w:x="3421" w:y="817"/>
        <w:shd w:val="clear" w:color="auto" w:fill="auto"/>
        <w:jc w:val="center"/>
      </w:pPr>
      <w:r>
        <w:t>Smlouva o poskytnutí licence a služeb číslo SoPLS2021-0059-CD</w:t>
      </w:r>
    </w:p>
    <w:p w14:paraId="73A0D8CC" w14:textId="77777777" w:rsidR="0013228E" w:rsidRDefault="00777E8F">
      <w:pPr>
        <w:pStyle w:val="Heading30"/>
        <w:framePr w:w="8794" w:h="13174" w:hRule="exact" w:wrap="none" w:vAnchor="page" w:hAnchor="page" w:x="1583" w:y="1566"/>
        <w:shd w:val="clear" w:color="auto" w:fill="auto"/>
      </w:pPr>
      <w:bookmarkStart w:id="0" w:name="bookmark0"/>
      <w:r>
        <w:t>Smlouva o poskytnutí licence a služeb</w:t>
      </w:r>
      <w:bookmarkEnd w:id="0"/>
    </w:p>
    <w:p w14:paraId="73A0D8CD" w14:textId="77777777" w:rsidR="0013228E" w:rsidRDefault="00777E8F">
      <w:pPr>
        <w:pStyle w:val="Bodytext20"/>
        <w:framePr w:w="8794" w:h="13174" w:hRule="exact" w:wrap="none" w:vAnchor="page" w:hAnchor="page" w:x="1583" w:y="1566"/>
        <w:shd w:val="clear" w:color="auto" w:fill="auto"/>
        <w:spacing w:after="234"/>
        <w:ind w:firstLine="0"/>
      </w:pPr>
      <w:r>
        <w:t>uzavřená mezi níže uvedenými smluvními stranami</w:t>
      </w:r>
    </w:p>
    <w:p w14:paraId="73A0D8CE" w14:textId="429BD20A" w:rsidR="0013228E" w:rsidRDefault="00777E8F">
      <w:pPr>
        <w:pStyle w:val="Heading40"/>
        <w:framePr w:w="8794" w:h="13174" w:hRule="exact" w:wrap="none" w:vAnchor="page" w:hAnchor="page" w:x="1583" w:y="1566"/>
        <w:shd w:val="clear" w:color="auto" w:fill="auto"/>
        <w:spacing w:before="0"/>
        <w:ind w:firstLine="0"/>
      </w:pPr>
      <w:bookmarkStart w:id="1" w:name="bookmark1"/>
      <w:r>
        <w:t>Hudební divadlo v Karl</w:t>
      </w:r>
      <w:r w:rsidR="00D77ECE">
        <w:t>í</w:t>
      </w:r>
      <w:r>
        <w:t>ně, p. o.</w:t>
      </w:r>
      <w:bookmarkEnd w:id="1"/>
    </w:p>
    <w:p w14:paraId="73A0D8CF" w14:textId="77777777" w:rsidR="0013228E" w:rsidRDefault="00777E8F">
      <w:pPr>
        <w:pStyle w:val="Bodytext20"/>
        <w:framePr w:w="8794" w:h="13174" w:hRule="exact" w:wrap="none" w:vAnchor="page" w:hAnchor="page" w:x="1583" w:y="1566"/>
        <w:shd w:val="clear" w:color="auto" w:fill="auto"/>
        <w:spacing w:after="0" w:line="240" w:lineRule="exact"/>
        <w:ind w:firstLine="0"/>
      </w:pPr>
      <w:r>
        <w:t>se sídlem Křižíkova 283/10, 186 00 Praha 8 - Karlín</w:t>
      </w:r>
    </w:p>
    <w:p w14:paraId="73A0D8D0" w14:textId="77777777" w:rsidR="0013228E" w:rsidRDefault="00777E8F">
      <w:pPr>
        <w:pStyle w:val="Bodytext20"/>
        <w:framePr w:w="8794" w:h="13174" w:hRule="exact" w:wrap="none" w:vAnchor="page" w:hAnchor="page" w:x="1583" w:y="1566"/>
        <w:shd w:val="clear" w:color="auto" w:fill="auto"/>
        <w:spacing w:after="0" w:line="240" w:lineRule="exact"/>
        <w:ind w:firstLine="0"/>
      </w:pPr>
      <w:r>
        <w:t>zastoupená Bc. Egonem Kulhánkem, ředitelem</w:t>
      </w:r>
    </w:p>
    <w:p w14:paraId="73A0D8D1" w14:textId="77777777" w:rsidR="0013228E" w:rsidRDefault="00777E8F">
      <w:pPr>
        <w:pStyle w:val="Bodytext20"/>
        <w:framePr w:w="8794" w:h="13174" w:hRule="exact" w:wrap="none" w:vAnchor="page" w:hAnchor="page" w:x="1583" w:y="1566"/>
        <w:shd w:val="clear" w:color="auto" w:fill="auto"/>
        <w:spacing w:after="0" w:line="240" w:lineRule="exact"/>
        <w:ind w:firstLine="0"/>
      </w:pPr>
      <w:r>
        <w:t>IČO: 00064335</w:t>
      </w:r>
    </w:p>
    <w:p w14:paraId="73A0D8D2" w14:textId="77777777" w:rsidR="0013228E" w:rsidRDefault="00777E8F">
      <w:pPr>
        <w:pStyle w:val="Bodytext20"/>
        <w:framePr w:w="8794" w:h="13174" w:hRule="exact" w:wrap="none" w:vAnchor="page" w:hAnchor="page" w:x="1583" w:y="1566"/>
        <w:shd w:val="clear" w:color="auto" w:fill="auto"/>
        <w:spacing w:after="0" w:line="240" w:lineRule="exact"/>
        <w:ind w:firstLine="0"/>
      </w:pPr>
      <w:r>
        <w:t>DIČ: CZ00064335</w:t>
      </w:r>
    </w:p>
    <w:p w14:paraId="73A0D8D3" w14:textId="77777777" w:rsidR="0013228E" w:rsidRDefault="00777E8F">
      <w:pPr>
        <w:pStyle w:val="Bodytext20"/>
        <w:framePr w:w="8794" w:h="13174" w:hRule="exact" w:wrap="none" w:vAnchor="page" w:hAnchor="page" w:x="1583" w:y="1566"/>
        <w:shd w:val="clear" w:color="auto" w:fill="auto"/>
        <w:spacing w:after="246" w:line="240" w:lineRule="exact"/>
        <w:ind w:firstLine="0"/>
      </w:pPr>
      <w:r>
        <w:t>jako Objednatel na straně jedné</w:t>
      </w:r>
    </w:p>
    <w:p w14:paraId="73A0D8D4" w14:textId="77777777" w:rsidR="0013228E" w:rsidRDefault="00777E8F">
      <w:pPr>
        <w:pStyle w:val="Bodytext20"/>
        <w:framePr w:w="8794" w:h="13174" w:hRule="exact" w:wrap="none" w:vAnchor="page" w:hAnchor="page" w:x="1583" w:y="1566"/>
        <w:shd w:val="clear" w:color="auto" w:fill="auto"/>
        <w:spacing w:after="234"/>
        <w:ind w:firstLine="0"/>
      </w:pPr>
      <w:r>
        <w:t>a</w:t>
      </w:r>
    </w:p>
    <w:p w14:paraId="73A0D8D5" w14:textId="77777777" w:rsidR="0013228E" w:rsidRDefault="00777E8F">
      <w:pPr>
        <w:pStyle w:val="Heading40"/>
        <w:framePr w:w="8794" w:h="13174" w:hRule="exact" w:wrap="none" w:vAnchor="page" w:hAnchor="page" w:x="1583" w:y="1566"/>
        <w:shd w:val="clear" w:color="auto" w:fill="auto"/>
        <w:spacing w:before="0"/>
        <w:ind w:firstLine="0"/>
      </w:pPr>
      <w:bookmarkStart w:id="2" w:name="bookmark2"/>
      <w:r>
        <w:rPr>
          <w:lang w:val="en-US" w:eastAsia="en-US" w:bidi="en-US"/>
        </w:rPr>
        <w:t xml:space="preserve">Perfect </w:t>
      </w:r>
      <w:r>
        <w:t>System, s.r.o.</w:t>
      </w:r>
      <w:bookmarkEnd w:id="2"/>
    </w:p>
    <w:p w14:paraId="73A0D8D6" w14:textId="197963DD" w:rsidR="0013228E" w:rsidRDefault="00777E8F">
      <w:pPr>
        <w:pStyle w:val="Bodytext20"/>
        <w:framePr w:w="8794" w:h="13174" w:hRule="exact" w:wrap="none" w:vAnchor="page" w:hAnchor="page" w:x="1583" w:y="1566"/>
        <w:shd w:val="clear" w:color="auto" w:fill="auto"/>
        <w:spacing w:after="0" w:line="240" w:lineRule="exact"/>
        <w:ind w:right="2160" w:firstLine="0"/>
      </w:pPr>
      <w:r>
        <w:t xml:space="preserve">zastoupená Ing. Petrem Novotným, jednatelem </w:t>
      </w:r>
      <w:r w:rsidR="00D77ECE">
        <w:t xml:space="preserve">                                                                 </w:t>
      </w:r>
      <w:r>
        <w:t>se sídlem Radlická 3301/68, 150 00 Praha 5</w:t>
      </w:r>
    </w:p>
    <w:p w14:paraId="73A0D8D7" w14:textId="77777777" w:rsidR="0013228E" w:rsidRDefault="00777E8F">
      <w:pPr>
        <w:pStyle w:val="Bodytext20"/>
        <w:framePr w:w="8794" w:h="13174" w:hRule="exact" w:wrap="none" w:vAnchor="page" w:hAnchor="page" w:x="1583" w:y="1566"/>
        <w:shd w:val="clear" w:color="auto" w:fill="auto"/>
        <w:spacing w:after="0" w:line="240" w:lineRule="exact"/>
        <w:ind w:firstLine="0"/>
      </w:pPr>
      <w:r>
        <w:t>(zapsáno u Městského soudu v Praze v oddílu C, vložka číslo 84989)</w:t>
      </w:r>
    </w:p>
    <w:p w14:paraId="73A0D8D8" w14:textId="5C921C5C" w:rsidR="0013228E" w:rsidRDefault="00777E8F">
      <w:pPr>
        <w:pStyle w:val="Bodytext20"/>
        <w:framePr w:w="8794" w:h="13174" w:hRule="exact" w:wrap="none" w:vAnchor="page" w:hAnchor="page" w:x="1583" w:y="1566"/>
        <w:shd w:val="clear" w:color="auto" w:fill="auto"/>
        <w:spacing w:after="0" w:line="240" w:lineRule="exact"/>
        <w:ind w:right="2160" w:firstLine="0"/>
      </w:pPr>
      <w:r>
        <w:t xml:space="preserve">IČO: 26480981 </w:t>
      </w:r>
      <w:r w:rsidR="00D77ECE">
        <w:t xml:space="preserve">                                                                                                             </w:t>
      </w:r>
      <w:r>
        <w:t>DIČ: CZ26480981</w:t>
      </w:r>
    </w:p>
    <w:p w14:paraId="55B7A889" w14:textId="77777777" w:rsidR="00FB4934" w:rsidRDefault="00777E8F">
      <w:pPr>
        <w:pStyle w:val="Bodytext20"/>
        <w:framePr w:w="8794" w:h="13174" w:hRule="exact" w:wrap="none" w:vAnchor="page" w:hAnchor="page" w:x="1583" w:y="1566"/>
        <w:shd w:val="clear" w:color="auto" w:fill="auto"/>
        <w:spacing w:after="246" w:line="240" w:lineRule="exact"/>
        <w:ind w:right="2160" w:firstLine="0"/>
      </w:pPr>
      <w:r>
        <w:t xml:space="preserve">Bankovní spojení: Česká spořitelna, a.s., č.ú.: </w:t>
      </w:r>
    </w:p>
    <w:p w14:paraId="73A0D8D9" w14:textId="0F0BE0B1" w:rsidR="0013228E" w:rsidRDefault="00777E8F">
      <w:pPr>
        <w:pStyle w:val="Bodytext20"/>
        <w:framePr w:w="8794" w:h="13174" w:hRule="exact" w:wrap="none" w:vAnchor="page" w:hAnchor="page" w:x="1583" w:y="1566"/>
        <w:shd w:val="clear" w:color="auto" w:fill="auto"/>
        <w:spacing w:after="246" w:line="240" w:lineRule="exact"/>
        <w:ind w:right="2160" w:firstLine="0"/>
      </w:pPr>
      <w:r>
        <w:t xml:space="preserve">odpovědná osoba ve věcech smluvních: Martin Svoboda </w:t>
      </w:r>
      <w:r w:rsidR="00D77ECE">
        <w:t xml:space="preserve">                                                </w:t>
      </w:r>
      <w:r>
        <w:t>jako Poskytovatel na straně druhé</w:t>
      </w:r>
    </w:p>
    <w:p w14:paraId="73A0D8DA" w14:textId="77777777" w:rsidR="0013228E" w:rsidRDefault="00777E8F">
      <w:pPr>
        <w:pStyle w:val="Bodytext20"/>
        <w:framePr w:w="8794" w:h="13174" w:hRule="exact" w:wrap="none" w:vAnchor="page" w:hAnchor="page" w:x="1583" w:y="1566"/>
        <w:shd w:val="clear" w:color="auto" w:fill="auto"/>
        <w:spacing w:after="234"/>
        <w:ind w:firstLine="0"/>
      </w:pPr>
      <w:r>
        <w:t>uzavírají tuto</w:t>
      </w:r>
    </w:p>
    <w:p w14:paraId="73A0D8DB" w14:textId="5774F62F" w:rsidR="0013228E" w:rsidRDefault="00777E8F">
      <w:pPr>
        <w:pStyle w:val="Bodytext20"/>
        <w:framePr w:w="8794" w:h="13174" w:hRule="exact" w:wrap="none" w:vAnchor="page" w:hAnchor="page" w:x="1583" w:y="1566"/>
        <w:shd w:val="clear" w:color="auto" w:fill="auto"/>
        <w:spacing w:line="240" w:lineRule="exact"/>
        <w:ind w:firstLine="0"/>
      </w:pPr>
      <w:r>
        <w:rPr>
          <w:rStyle w:val="Bodytext2Bold"/>
        </w:rPr>
        <w:t xml:space="preserve">Smlouvu o poskytnutí licence a služeb číslo SoPLS2021-0059-CD </w:t>
      </w:r>
      <w:r>
        <w:t>(dále též „Smlouva</w:t>
      </w:r>
      <w:r w:rsidR="00473230">
        <w:t>“</w:t>
      </w:r>
      <w:r>
        <w:t xml:space="preserve">) </w:t>
      </w:r>
      <w:r w:rsidR="00473230">
        <w:t xml:space="preserve">                              </w:t>
      </w:r>
      <w:r>
        <w:t>v souladu s § 1724 a následujících zákona č. 89/2012 Sb., občanský zákoník a smlouvu o poskytnutí licence a služeb dle zákona č. 121/2000 Sb., autorský zákon (dále též AZ) k užívání níže uvedeného předmětu smlouvy.</w:t>
      </w:r>
    </w:p>
    <w:p w14:paraId="73A0D8DC" w14:textId="77777777" w:rsidR="0013228E" w:rsidRDefault="00777E8F">
      <w:pPr>
        <w:pStyle w:val="Heading40"/>
        <w:framePr w:w="8794" w:h="13174" w:hRule="exact" w:wrap="none" w:vAnchor="page" w:hAnchor="page" w:x="1583" w:y="1566"/>
        <w:numPr>
          <w:ilvl w:val="0"/>
          <w:numId w:val="1"/>
        </w:numPr>
        <w:shd w:val="clear" w:color="auto" w:fill="auto"/>
        <w:tabs>
          <w:tab w:val="left" w:pos="346"/>
        </w:tabs>
        <w:spacing w:before="0"/>
        <w:ind w:firstLine="0"/>
      </w:pPr>
      <w:bookmarkStart w:id="3" w:name="bookmark3"/>
      <w:r>
        <w:t>Předmět smlouvy</w:t>
      </w:r>
      <w:bookmarkEnd w:id="3"/>
    </w:p>
    <w:p w14:paraId="73A0D8DD" w14:textId="77777777" w:rsidR="0013228E" w:rsidRDefault="00777E8F">
      <w:pPr>
        <w:pStyle w:val="Bodytext20"/>
        <w:framePr w:w="8794" w:h="13174" w:hRule="exact" w:wrap="none" w:vAnchor="page" w:hAnchor="page" w:x="1583" w:y="1566"/>
        <w:shd w:val="clear" w:color="auto" w:fill="auto"/>
        <w:spacing w:after="0" w:line="240" w:lineRule="exact"/>
        <w:ind w:firstLine="0"/>
        <w:jc w:val="both"/>
      </w:pPr>
      <w:r>
        <w:t xml:space="preserve">Předmětem smlouvy je dodávka licencí, implementace Rezervačního vstupenkového systému </w:t>
      </w:r>
      <w:r>
        <w:rPr>
          <w:lang w:val="en-US" w:eastAsia="en-US" w:bidi="en-US"/>
        </w:rPr>
        <w:t xml:space="preserve">Colosseum </w:t>
      </w:r>
      <w:r>
        <w:t>(dále též ,,RS“) a poskytování služeb souvisejících s provozem RS ze strany Poskytovatele a závazek Objednatele předmět smlouvy přijmout a uhradit za něj sjednanou cenu. Předmět smlouvy sestává z následujících částí:</w:t>
      </w:r>
    </w:p>
    <w:p w14:paraId="73A0D8DE" w14:textId="77777777" w:rsidR="0013228E" w:rsidRDefault="00777E8F">
      <w:pPr>
        <w:pStyle w:val="Heading40"/>
        <w:framePr w:w="8794" w:h="13174" w:hRule="exact" w:wrap="none" w:vAnchor="page" w:hAnchor="page" w:x="1583" w:y="1566"/>
        <w:numPr>
          <w:ilvl w:val="1"/>
          <w:numId w:val="1"/>
        </w:numPr>
        <w:shd w:val="clear" w:color="auto" w:fill="auto"/>
        <w:tabs>
          <w:tab w:val="left" w:pos="731"/>
        </w:tabs>
        <w:spacing w:before="0"/>
        <w:ind w:firstLine="0"/>
      </w:pPr>
      <w:bookmarkStart w:id="4" w:name="bookmark4"/>
      <w:r>
        <w:t xml:space="preserve">Rezervační systém </w:t>
      </w:r>
      <w:r>
        <w:rPr>
          <w:lang w:val="en-US" w:eastAsia="en-US" w:bidi="en-US"/>
        </w:rPr>
        <w:t xml:space="preserve">Colosseum </w:t>
      </w:r>
      <w:r>
        <w:t>- licence</w:t>
      </w:r>
      <w:bookmarkEnd w:id="4"/>
    </w:p>
    <w:p w14:paraId="73A0D8DF" w14:textId="77777777" w:rsidR="0013228E" w:rsidRDefault="00777E8F">
      <w:pPr>
        <w:pStyle w:val="Bodytext20"/>
        <w:framePr w:w="8794" w:h="13174" w:hRule="exact" w:wrap="none" w:vAnchor="page" w:hAnchor="page" w:x="1583" w:y="1566"/>
        <w:numPr>
          <w:ilvl w:val="0"/>
          <w:numId w:val="2"/>
        </w:numPr>
        <w:shd w:val="clear" w:color="auto" w:fill="auto"/>
        <w:tabs>
          <w:tab w:val="left" w:pos="731"/>
        </w:tabs>
        <w:spacing w:after="0" w:line="240" w:lineRule="exact"/>
        <w:ind w:left="740" w:hanging="340"/>
      </w:pPr>
      <w:r>
        <w:t xml:space="preserve">RS </w:t>
      </w:r>
      <w:r>
        <w:rPr>
          <w:lang w:val="en-US" w:eastAsia="en-US" w:bidi="en-US"/>
        </w:rPr>
        <w:t xml:space="preserve">Colosseum </w:t>
      </w:r>
      <w:r>
        <w:t>D - Aplikační server</w:t>
      </w:r>
    </w:p>
    <w:p w14:paraId="73A0D8E0" w14:textId="77777777" w:rsidR="0013228E" w:rsidRDefault="00777E8F">
      <w:pPr>
        <w:pStyle w:val="Bodytext20"/>
        <w:framePr w:w="8794" w:h="13174" w:hRule="exact" w:wrap="none" w:vAnchor="page" w:hAnchor="page" w:x="1583" w:y="1566"/>
        <w:numPr>
          <w:ilvl w:val="0"/>
          <w:numId w:val="2"/>
        </w:numPr>
        <w:shd w:val="clear" w:color="auto" w:fill="auto"/>
        <w:tabs>
          <w:tab w:val="left" w:pos="744"/>
        </w:tabs>
        <w:spacing w:after="0" w:line="240" w:lineRule="exact"/>
        <w:ind w:left="740" w:hanging="340"/>
      </w:pPr>
      <w:r>
        <w:t xml:space="preserve">RS </w:t>
      </w:r>
      <w:r>
        <w:rPr>
          <w:lang w:val="en-US" w:eastAsia="en-US" w:bidi="en-US"/>
        </w:rPr>
        <w:t xml:space="preserve">Colosseum </w:t>
      </w:r>
      <w:r>
        <w:t>D - modul WebSale</w:t>
      </w:r>
    </w:p>
    <w:p w14:paraId="73A0D8E1" w14:textId="77777777" w:rsidR="0013228E" w:rsidRDefault="00777E8F">
      <w:pPr>
        <w:pStyle w:val="Bodytext20"/>
        <w:framePr w:w="8794" w:h="13174" w:hRule="exact" w:wrap="none" w:vAnchor="page" w:hAnchor="page" w:x="1583" w:y="1566"/>
        <w:numPr>
          <w:ilvl w:val="0"/>
          <w:numId w:val="2"/>
        </w:numPr>
        <w:shd w:val="clear" w:color="auto" w:fill="auto"/>
        <w:tabs>
          <w:tab w:val="left" w:pos="744"/>
        </w:tabs>
        <w:spacing w:after="0" w:line="240" w:lineRule="exact"/>
        <w:ind w:left="740" w:hanging="340"/>
      </w:pPr>
      <w:r>
        <w:t xml:space="preserve">RS </w:t>
      </w:r>
      <w:r>
        <w:rPr>
          <w:lang w:val="en-US" w:eastAsia="en-US" w:bidi="en-US"/>
        </w:rPr>
        <w:t xml:space="preserve">Colosseum </w:t>
      </w:r>
      <w:r>
        <w:t>D - Stanice, multilicence</w:t>
      </w:r>
    </w:p>
    <w:p w14:paraId="73A0D8E2" w14:textId="77777777" w:rsidR="0013228E" w:rsidRDefault="00777E8F">
      <w:pPr>
        <w:pStyle w:val="Heading40"/>
        <w:framePr w:w="8794" w:h="13174" w:hRule="exact" w:wrap="none" w:vAnchor="page" w:hAnchor="page" w:x="1583" w:y="1566"/>
        <w:numPr>
          <w:ilvl w:val="1"/>
          <w:numId w:val="1"/>
        </w:numPr>
        <w:shd w:val="clear" w:color="auto" w:fill="auto"/>
        <w:tabs>
          <w:tab w:val="left" w:pos="731"/>
        </w:tabs>
        <w:spacing w:before="0"/>
        <w:ind w:firstLine="0"/>
      </w:pPr>
      <w:bookmarkStart w:id="5" w:name="bookmark5"/>
      <w:r>
        <w:t>Služby související s dodávkou licencí RS dle odstavce 1.1 Smlouvy</w:t>
      </w:r>
      <w:bookmarkEnd w:id="5"/>
    </w:p>
    <w:p w14:paraId="73A0D8E3" w14:textId="77777777" w:rsidR="0013228E" w:rsidRDefault="00777E8F">
      <w:pPr>
        <w:pStyle w:val="Bodytext20"/>
        <w:framePr w:w="8794" w:h="13174" w:hRule="exact" w:wrap="none" w:vAnchor="page" w:hAnchor="page" w:x="1583" w:y="1566"/>
        <w:numPr>
          <w:ilvl w:val="0"/>
          <w:numId w:val="3"/>
        </w:numPr>
        <w:shd w:val="clear" w:color="auto" w:fill="auto"/>
        <w:tabs>
          <w:tab w:val="left" w:pos="731"/>
        </w:tabs>
        <w:spacing w:after="0" w:line="240" w:lineRule="exact"/>
        <w:ind w:left="740" w:hanging="340"/>
      </w:pPr>
      <w:r>
        <w:t>implementace RS do prostředí Objednatele v rozsahu a funkcionalitě dle dokumentu technické požadavky zadavatele na systém, který tvoří Přílohu II této Smlouvy</w:t>
      </w:r>
    </w:p>
    <w:p w14:paraId="73A0D8E4" w14:textId="77777777" w:rsidR="0013228E" w:rsidRDefault="00777E8F">
      <w:pPr>
        <w:pStyle w:val="Bodytext20"/>
        <w:framePr w:w="8794" w:h="13174" w:hRule="exact" w:wrap="none" w:vAnchor="page" w:hAnchor="page" w:x="1583" w:y="1566"/>
        <w:numPr>
          <w:ilvl w:val="0"/>
          <w:numId w:val="3"/>
        </w:numPr>
        <w:shd w:val="clear" w:color="auto" w:fill="auto"/>
        <w:tabs>
          <w:tab w:val="left" w:pos="744"/>
        </w:tabs>
        <w:spacing w:after="0" w:line="240" w:lineRule="exact"/>
        <w:ind w:left="740" w:hanging="340"/>
      </w:pPr>
      <w:r>
        <w:t>zaškolení obsluhy RS dle odstavce 1.1 a 2.1 Smlouvy</w:t>
      </w:r>
    </w:p>
    <w:p w14:paraId="73A0D8E5" w14:textId="77777777" w:rsidR="0013228E" w:rsidRDefault="00777E8F">
      <w:pPr>
        <w:pStyle w:val="Heading40"/>
        <w:framePr w:w="8794" w:h="13174" w:hRule="exact" w:wrap="none" w:vAnchor="page" w:hAnchor="page" w:x="1583" w:y="1566"/>
        <w:numPr>
          <w:ilvl w:val="1"/>
          <w:numId w:val="1"/>
        </w:numPr>
        <w:shd w:val="clear" w:color="auto" w:fill="auto"/>
        <w:tabs>
          <w:tab w:val="left" w:pos="731"/>
        </w:tabs>
        <w:spacing w:before="0"/>
        <w:ind w:firstLine="0"/>
      </w:pPr>
      <w:bookmarkStart w:id="6" w:name="bookmark6"/>
      <w:r>
        <w:t>Služby související s provozem RS dle odstavce 1.1 Smlouvy</w:t>
      </w:r>
      <w:bookmarkEnd w:id="6"/>
    </w:p>
    <w:p w14:paraId="73A0D8E6" w14:textId="77777777" w:rsidR="0013228E" w:rsidRDefault="00777E8F">
      <w:pPr>
        <w:pStyle w:val="Bodytext20"/>
        <w:framePr w:w="8794" w:h="13174" w:hRule="exact" w:wrap="none" w:vAnchor="page" w:hAnchor="page" w:x="1583" w:y="1566"/>
        <w:numPr>
          <w:ilvl w:val="0"/>
          <w:numId w:val="4"/>
        </w:numPr>
        <w:shd w:val="clear" w:color="auto" w:fill="auto"/>
        <w:tabs>
          <w:tab w:val="left" w:pos="731"/>
        </w:tabs>
        <w:spacing w:after="0" w:line="240" w:lineRule="exact"/>
        <w:ind w:left="740" w:hanging="340"/>
      </w:pPr>
      <w:r>
        <w:rPr>
          <w:lang w:val="en-US" w:eastAsia="en-US" w:bidi="en-US"/>
        </w:rPr>
        <w:t xml:space="preserve">serverhosting </w:t>
      </w:r>
      <w:r>
        <w:t>RS, parametry služby jsou specifikovány v Příloze II Smlouvy</w:t>
      </w:r>
    </w:p>
    <w:p w14:paraId="73A0D8E7" w14:textId="77777777" w:rsidR="0013228E" w:rsidRDefault="00777E8F">
      <w:pPr>
        <w:pStyle w:val="Bodytext20"/>
        <w:framePr w:w="8794" w:h="13174" w:hRule="exact" w:wrap="none" w:vAnchor="page" w:hAnchor="page" w:x="1583" w:y="1566"/>
        <w:numPr>
          <w:ilvl w:val="0"/>
          <w:numId w:val="4"/>
        </w:numPr>
        <w:shd w:val="clear" w:color="auto" w:fill="auto"/>
        <w:tabs>
          <w:tab w:val="left" w:pos="744"/>
        </w:tabs>
        <w:spacing w:after="0" w:line="240" w:lineRule="exact"/>
        <w:ind w:left="740" w:hanging="340"/>
      </w:pPr>
      <w:r>
        <w:t>servisní a zákaznická podpora, parametry služby jsou specifikovány v Příloze II Smlouvy</w:t>
      </w:r>
    </w:p>
    <w:p w14:paraId="73A0D8E8" w14:textId="77777777" w:rsidR="0013228E" w:rsidRDefault="00777E8F">
      <w:pPr>
        <w:pStyle w:val="Bodytext20"/>
        <w:framePr w:w="8794" w:h="13174" w:hRule="exact" w:wrap="none" w:vAnchor="page" w:hAnchor="page" w:x="1583" w:y="1566"/>
        <w:numPr>
          <w:ilvl w:val="0"/>
          <w:numId w:val="4"/>
        </w:numPr>
        <w:shd w:val="clear" w:color="auto" w:fill="auto"/>
        <w:tabs>
          <w:tab w:val="left" w:pos="744"/>
        </w:tabs>
        <w:spacing w:line="240" w:lineRule="exact"/>
        <w:ind w:left="740" w:hanging="340"/>
      </w:pPr>
      <w:r>
        <w:t xml:space="preserve">zajištění distribuce vstupenek Objednatele ve vstupenkové síti </w:t>
      </w:r>
      <w:r>
        <w:rPr>
          <w:lang w:val="en-US" w:eastAsia="en-US" w:bidi="en-US"/>
        </w:rPr>
        <w:t xml:space="preserve">Colosseum Ticket </w:t>
      </w:r>
      <w:r>
        <w:t>Poskytovatele za podmínek sjednaných v této Smlouvě</w:t>
      </w:r>
    </w:p>
    <w:p w14:paraId="73A0D8E9" w14:textId="77777777" w:rsidR="0013228E" w:rsidRDefault="00777E8F">
      <w:pPr>
        <w:pStyle w:val="Heading40"/>
        <w:framePr w:w="8794" w:h="13174" w:hRule="exact" w:wrap="none" w:vAnchor="page" w:hAnchor="page" w:x="1583" w:y="1566"/>
        <w:numPr>
          <w:ilvl w:val="0"/>
          <w:numId w:val="1"/>
        </w:numPr>
        <w:shd w:val="clear" w:color="auto" w:fill="auto"/>
        <w:tabs>
          <w:tab w:val="left" w:pos="346"/>
        </w:tabs>
        <w:spacing w:before="0"/>
        <w:ind w:firstLine="0"/>
      </w:pPr>
      <w:bookmarkStart w:id="7" w:name="bookmark7"/>
      <w:r>
        <w:t>Plnění smlouvy</w:t>
      </w:r>
      <w:bookmarkEnd w:id="7"/>
    </w:p>
    <w:p w14:paraId="73A0D8EA" w14:textId="77777777" w:rsidR="0013228E" w:rsidRDefault="00777E8F">
      <w:pPr>
        <w:pStyle w:val="Heading40"/>
        <w:framePr w:w="8794" w:h="13174" w:hRule="exact" w:wrap="none" w:vAnchor="page" w:hAnchor="page" w:x="1583" w:y="1566"/>
        <w:numPr>
          <w:ilvl w:val="1"/>
          <w:numId w:val="1"/>
        </w:numPr>
        <w:shd w:val="clear" w:color="auto" w:fill="auto"/>
        <w:tabs>
          <w:tab w:val="left" w:pos="731"/>
        </w:tabs>
        <w:spacing w:before="0"/>
        <w:ind w:firstLine="0"/>
      </w:pPr>
      <w:bookmarkStart w:id="8" w:name="bookmark8"/>
      <w:r>
        <w:t>Místo plnění</w:t>
      </w:r>
      <w:bookmarkEnd w:id="8"/>
    </w:p>
    <w:p w14:paraId="73A0D8EB" w14:textId="77777777" w:rsidR="0013228E" w:rsidRDefault="00777E8F">
      <w:pPr>
        <w:pStyle w:val="Bodytext20"/>
        <w:framePr w:w="8794" w:h="13174" w:hRule="exact" w:wrap="none" w:vAnchor="page" w:hAnchor="page" w:x="1583" w:y="1566"/>
        <w:shd w:val="clear" w:color="auto" w:fill="auto"/>
        <w:spacing w:after="246" w:line="240" w:lineRule="exact"/>
        <w:ind w:firstLine="0"/>
      </w:pPr>
      <w:r>
        <w:t>Místem plnění předmětu této smlouvy jsou místa určená Objednatelem - provozy Objednatele a datové centrum Poskytovatele.</w:t>
      </w:r>
    </w:p>
    <w:p w14:paraId="73A0D8EC" w14:textId="77777777" w:rsidR="0013228E" w:rsidRDefault="00777E8F">
      <w:pPr>
        <w:pStyle w:val="Heading40"/>
        <w:framePr w:w="8794" w:h="13174" w:hRule="exact" w:wrap="none" w:vAnchor="page" w:hAnchor="page" w:x="1583" w:y="1566"/>
        <w:numPr>
          <w:ilvl w:val="1"/>
          <w:numId w:val="1"/>
        </w:numPr>
        <w:shd w:val="clear" w:color="auto" w:fill="auto"/>
        <w:tabs>
          <w:tab w:val="left" w:pos="731"/>
        </w:tabs>
        <w:spacing w:before="0" w:line="232" w:lineRule="exact"/>
        <w:ind w:firstLine="0"/>
      </w:pPr>
      <w:bookmarkStart w:id="9" w:name="bookmark9"/>
      <w:r>
        <w:t>Termín plnění</w:t>
      </w:r>
      <w:bookmarkEnd w:id="9"/>
    </w:p>
    <w:p w14:paraId="73A0D8ED" w14:textId="77777777" w:rsidR="0013228E" w:rsidRDefault="00777E8F">
      <w:pPr>
        <w:pStyle w:val="Headerorfooter0"/>
        <w:framePr w:wrap="none" w:vAnchor="page" w:hAnchor="page" w:x="5481" w:y="15420"/>
        <w:shd w:val="clear" w:color="auto" w:fill="auto"/>
      </w:pPr>
      <w:r>
        <w:t>strana 1/27</w:t>
      </w:r>
    </w:p>
    <w:p w14:paraId="73A0D8EE" w14:textId="77777777" w:rsidR="0013228E" w:rsidRDefault="0013228E">
      <w:pPr>
        <w:rPr>
          <w:sz w:val="2"/>
          <w:szCs w:val="2"/>
        </w:rPr>
        <w:sectPr w:rsidR="0013228E">
          <w:pgSz w:w="11900" w:h="16840"/>
          <w:pgMar w:top="360" w:right="360" w:bottom="360" w:left="360" w:header="0" w:footer="3" w:gutter="0"/>
          <w:cols w:space="720"/>
          <w:noEndnote/>
          <w:docGrid w:linePitch="360"/>
        </w:sectPr>
      </w:pPr>
    </w:p>
    <w:p w14:paraId="73A0D8EF" w14:textId="77777777" w:rsidR="0013228E" w:rsidRDefault="00777E8F">
      <w:pPr>
        <w:pStyle w:val="Headerorfooter0"/>
        <w:framePr w:wrap="none" w:vAnchor="page" w:hAnchor="page" w:x="4691" w:y="900"/>
        <w:shd w:val="clear" w:color="auto" w:fill="auto"/>
      </w:pPr>
      <w:r>
        <w:lastRenderedPageBreak/>
        <w:t>Smlouva o poskytnutí licence a služeb číslo SoPLS2021-0059-CD</w:t>
      </w:r>
    </w:p>
    <w:p w14:paraId="73A0D8F0" w14:textId="77777777" w:rsidR="0013228E" w:rsidRDefault="00777E8F">
      <w:pPr>
        <w:pStyle w:val="Bodytext20"/>
        <w:framePr w:w="8798" w:h="13354" w:hRule="exact" w:wrap="none" w:vAnchor="page" w:hAnchor="page" w:x="1581" w:y="1571"/>
        <w:shd w:val="clear" w:color="auto" w:fill="auto"/>
        <w:spacing w:after="0" w:line="240" w:lineRule="exact"/>
        <w:ind w:left="720"/>
        <w:jc w:val="both"/>
      </w:pPr>
      <w:r>
        <w:t>Předmět smlouvy dle odstavců 1.1 a 1.2 Smlouvy bude dodán harmonogramu, který tvoří Přílohu III</w:t>
      </w:r>
    </w:p>
    <w:p w14:paraId="73A0D8F1" w14:textId="77777777" w:rsidR="0013228E" w:rsidRDefault="00777E8F">
      <w:pPr>
        <w:pStyle w:val="Bodytext20"/>
        <w:framePr w:w="8798" w:h="13354" w:hRule="exact" w:wrap="none" w:vAnchor="page" w:hAnchor="page" w:x="1581" w:y="1571"/>
        <w:shd w:val="clear" w:color="auto" w:fill="auto"/>
        <w:spacing w:after="0" w:line="240" w:lineRule="exact"/>
        <w:ind w:left="720"/>
        <w:jc w:val="both"/>
      </w:pPr>
      <w:r>
        <w:t>této Smlouvy.</w:t>
      </w:r>
    </w:p>
    <w:p w14:paraId="73A0D8F2" w14:textId="77777777" w:rsidR="0013228E" w:rsidRDefault="00777E8F">
      <w:pPr>
        <w:pStyle w:val="Bodytext20"/>
        <w:framePr w:w="8798" w:h="13354" w:hRule="exact" w:wrap="none" w:vAnchor="page" w:hAnchor="page" w:x="1581" w:y="1571"/>
        <w:shd w:val="clear" w:color="auto" w:fill="auto"/>
        <w:spacing w:after="0" w:line="240" w:lineRule="exact"/>
        <w:ind w:left="720"/>
        <w:jc w:val="both"/>
      </w:pPr>
      <w:r>
        <w:t>Služby dle bodu 1.3 Smlouvy jsou poskytovány průběžně po dobu platnosti Smlouvy a v souladu se</w:t>
      </w:r>
    </w:p>
    <w:p w14:paraId="73A0D8F3" w14:textId="77777777" w:rsidR="0013228E" w:rsidRDefault="00777E8F">
      <w:pPr>
        <w:pStyle w:val="Bodytext20"/>
        <w:framePr w:w="8798" w:h="13354" w:hRule="exact" w:wrap="none" w:vAnchor="page" w:hAnchor="page" w:x="1581" w:y="1571"/>
        <w:shd w:val="clear" w:color="auto" w:fill="auto"/>
        <w:spacing w:after="220" w:line="240" w:lineRule="exact"/>
        <w:ind w:left="720"/>
        <w:jc w:val="both"/>
      </w:pPr>
      <w:r>
        <w:t>Smlouvou.</w:t>
      </w:r>
    </w:p>
    <w:p w14:paraId="73A0D8F4" w14:textId="77777777" w:rsidR="0013228E" w:rsidRDefault="00777E8F">
      <w:pPr>
        <w:pStyle w:val="Heading40"/>
        <w:framePr w:w="8798" w:h="13354" w:hRule="exact" w:wrap="none" w:vAnchor="page" w:hAnchor="page" w:x="1581" w:y="1571"/>
        <w:numPr>
          <w:ilvl w:val="0"/>
          <w:numId w:val="1"/>
        </w:numPr>
        <w:shd w:val="clear" w:color="auto" w:fill="auto"/>
        <w:tabs>
          <w:tab w:val="left" w:pos="354"/>
        </w:tabs>
        <w:spacing w:before="0"/>
        <w:ind w:left="720"/>
        <w:jc w:val="both"/>
      </w:pPr>
      <w:bookmarkStart w:id="10" w:name="bookmark10"/>
      <w:r>
        <w:t>Cena předmětu smlouvy</w:t>
      </w:r>
      <w:bookmarkEnd w:id="10"/>
    </w:p>
    <w:p w14:paraId="73A0D8F5" w14:textId="77777777" w:rsidR="0013228E" w:rsidRDefault="00777E8F">
      <w:pPr>
        <w:pStyle w:val="Bodytext20"/>
        <w:framePr w:w="8798" w:h="13354" w:hRule="exact" w:wrap="none" w:vAnchor="page" w:hAnchor="page" w:x="1581" w:y="1571"/>
        <w:numPr>
          <w:ilvl w:val="1"/>
          <w:numId w:val="1"/>
        </w:numPr>
        <w:shd w:val="clear" w:color="auto" w:fill="auto"/>
        <w:tabs>
          <w:tab w:val="left" w:pos="687"/>
        </w:tabs>
        <w:spacing w:after="220" w:line="240" w:lineRule="exact"/>
        <w:ind w:left="720"/>
        <w:jc w:val="both"/>
      </w:pPr>
      <w:r>
        <w:t>Smluvní cena předmětu plnění Smlouvy dle odstavců 1.1, 1.2 a 1.3 Smlouvy je stanovena v Příloze I této Smlouvy.</w:t>
      </w:r>
    </w:p>
    <w:p w14:paraId="73A0D8F6" w14:textId="77777777" w:rsidR="0013228E" w:rsidRDefault="00777E8F">
      <w:pPr>
        <w:pStyle w:val="Heading40"/>
        <w:framePr w:w="8798" w:h="13354" w:hRule="exact" w:wrap="none" w:vAnchor="page" w:hAnchor="page" w:x="1581" w:y="1571"/>
        <w:numPr>
          <w:ilvl w:val="0"/>
          <w:numId w:val="1"/>
        </w:numPr>
        <w:shd w:val="clear" w:color="auto" w:fill="auto"/>
        <w:tabs>
          <w:tab w:val="left" w:pos="354"/>
        </w:tabs>
        <w:spacing w:before="0"/>
        <w:ind w:left="720"/>
        <w:jc w:val="both"/>
      </w:pPr>
      <w:bookmarkStart w:id="11" w:name="bookmark11"/>
      <w:r>
        <w:t>Platební a fakturační podmínky</w:t>
      </w:r>
      <w:bookmarkEnd w:id="11"/>
    </w:p>
    <w:p w14:paraId="73A0D8F7" w14:textId="77777777" w:rsidR="0013228E" w:rsidRDefault="00777E8F">
      <w:pPr>
        <w:pStyle w:val="Bodytext20"/>
        <w:framePr w:w="8798" w:h="13354" w:hRule="exact" w:wrap="none" w:vAnchor="page" w:hAnchor="page" w:x="1581" w:y="1571"/>
        <w:numPr>
          <w:ilvl w:val="1"/>
          <w:numId w:val="1"/>
        </w:numPr>
        <w:shd w:val="clear" w:color="auto" w:fill="auto"/>
        <w:tabs>
          <w:tab w:val="left" w:pos="687"/>
        </w:tabs>
        <w:spacing w:after="220" w:line="240" w:lineRule="exact"/>
        <w:ind w:left="720"/>
        <w:jc w:val="both"/>
      </w:pPr>
      <w:r>
        <w:t>Platební a fakturační podmínky jsou stanoveny v Příloze II - Obchodní podmínky Objednatele této Smlouvy</w:t>
      </w:r>
    </w:p>
    <w:p w14:paraId="73A0D8F8" w14:textId="77777777" w:rsidR="0013228E" w:rsidRDefault="00777E8F">
      <w:pPr>
        <w:pStyle w:val="Heading40"/>
        <w:framePr w:w="8798" w:h="13354" w:hRule="exact" w:wrap="none" w:vAnchor="page" w:hAnchor="page" w:x="1581" w:y="1571"/>
        <w:numPr>
          <w:ilvl w:val="0"/>
          <w:numId w:val="1"/>
        </w:numPr>
        <w:shd w:val="clear" w:color="auto" w:fill="auto"/>
        <w:tabs>
          <w:tab w:val="left" w:pos="354"/>
        </w:tabs>
        <w:spacing w:before="0"/>
        <w:ind w:left="720"/>
        <w:jc w:val="both"/>
      </w:pPr>
      <w:bookmarkStart w:id="12" w:name="bookmark12"/>
      <w:r>
        <w:t>Dodání předmětu smlouvy</w:t>
      </w:r>
      <w:bookmarkEnd w:id="12"/>
    </w:p>
    <w:p w14:paraId="73A0D8F9" w14:textId="77777777" w:rsidR="0013228E" w:rsidRDefault="00777E8F">
      <w:pPr>
        <w:pStyle w:val="Bodytext20"/>
        <w:framePr w:w="8798" w:h="13354" w:hRule="exact" w:wrap="none" w:vAnchor="page" w:hAnchor="page" w:x="1581" w:y="1571"/>
        <w:numPr>
          <w:ilvl w:val="1"/>
          <w:numId w:val="1"/>
        </w:numPr>
        <w:shd w:val="clear" w:color="auto" w:fill="auto"/>
        <w:tabs>
          <w:tab w:val="left" w:pos="687"/>
        </w:tabs>
        <w:spacing w:after="0" w:line="240" w:lineRule="exact"/>
        <w:ind w:left="720"/>
        <w:jc w:val="both"/>
      </w:pPr>
      <w:r>
        <w:t>Poskytovatel je povinen předmět smlouvy dle odstavců 1.1 a 1.2 Smlouvy předat Objednateli v termínu dle odstavce 2.2 této smlouvy. Převzetí předmětu smlouvy bude zaznamenáno protokolem o převzetí RS do užívání. Plnění dle odstavce 1.3 Smlouvy bude zahájeno dnem zahájení zkušebního provozu RS, viz odstavec 2.2 Smlouvy.</w:t>
      </w:r>
    </w:p>
    <w:p w14:paraId="73A0D8FA" w14:textId="610B63FA" w:rsidR="0013228E" w:rsidRDefault="00777E8F">
      <w:pPr>
        <w:pStyle w:val="Bodytext20"/>
        <w:framePr w:w="8798" w:h="13354" w:hRule="exact" w:wrap="none" w:vAnchor="page" w:hAnchor="page" w:x="1581" w:y="1571"/>
        <w:numPr>
          <w:ilvl w:val="1"/>
          <w:numId w:val="1"/>
        </w:numPr>
        <w:shd w:val="clear" w:color="auto" w:fill="auto"/>
        <w:tabs>
          <w:tab w:val="left" w:pos="687"/>
        </w:tabs>
        <w:spacing w:after="220" w:line="240" w:lineRule="exact"/>
        <w:ind w:left="720"/>
        <w:jc w:val="both"/>
      </w:pPr>
      <w:r>
        <w:t>Právo užívat programy, které jsou součástí předmětu této smlouvy a na které vykonává Poskytovatel autorské právo ve smyslu zákona č</w:t>
      </w:r>
      <w:r w:rsidR="00473230">
        <w:t>.</w:t>
      </w:r>
      <w:r>
        <w:t>121 z roku 2000 v platném znění, vzniká Objednateli po předání předmětu smlouvy do užívání dle odstavce 5.1 Smlouvy.</w:t>
      </w:r>
    </w:p>
    <w:p w14:paraId="73A0D8FB" w14:textId="77777777" w:rsidR="0013228E" w:rsidRDefault="00777E8F">
      <w:pPr>
        <w:pStyle w:val="Heading40"/>
        <w:framePr w:w="8798" w:h="13354" w:hRule="exact" w:wrap="none" w:vAnchor="page" w:hAnchor="page" w:x="1581" w:y="1571"/>
        <w:numPr>
          <w:ilvl w:val="0"/>
          <w:numId w:val="1"/>
        </w:numPr>
        <w:shd w:val="clear" w:color="auto" w:fill="auto"/>
        <w:tabs>
          <w:tab w:val="left" w:pos="354"/>
        </w:tabs>
        <w:spacing w:before="0"/>
        <w:ind w:left="720"/>
        <w:jc w:val="both"/>
      </w:pPr>
      <w:bookmarkStart w:id="13" w:name="bookmark13"/>
      <w:r>
        <w:t>Záruka za předmět smlouvy</w:t>
      </w:r>
      <w:bookmarkEnd w:id="13"/>
    </w:p>
    <w:p w14:paraId="73A0D8FC" w14:textId="77777777" w:rsidR="0013228E" w:rsidRDefault="00777E8F">
      <w:pPr>
        <w:pStyle w:val="Bodytext20"/>
        <w:framePr w:w="8798" w:h="13354" w:hRule="exact" w:wrap="none" w:vAnchor="page" w:hAnchor="page" w:x="1581" w:y="1571"/>
        <w:numPr>
          <w:ilvl w:val="1"/>
          <w:numId w:val="1"/>
        </w:numPr>
        <w:shd w:val="clear" w:color="auto" w:fill="auto"/>
        <w:tabs>
          <w:tab w:val="left" w:pos="687"/>
        </w:tabs>
        <w:spacing w:after="0" w:line="240" w:lineRule="exact"/>
        <w:ind w:left="720"/>
        <w:jc w:val="both"/>
      </w:pPr>
      <w:r>
        <w:t>Poskytovatel poskytuje záruku na předmět smlouvy po dobu trvání záruční lhůty.</w:t>
      </w:r>
    </w:p>
    <w:p w14:paraId="73A0D8FD" w14:textId="77777777" w:rsidR="0013228E" w:rsidRDefault="00777E8F">
      <w:pPr>
        <w:pStyle w:val="Bodytext20"/>
        <w:framePr w:w="8798" w:h="13354" w:hRule="exact" w:wrap="none" w:vAnchor="page" w:hAnchor="page" w:x="1581" w:y="1571"/>
        <w:numPr>
          <w:ilvl w:val="1"/>
          <w:numId w:val="1"/>
        </w:numPr>
        <w:shd w:val="clear" w:color="auto" w:fill="auto"/>
        <w:tabs>
          <w:tab w:val="left" w:pos="687"/>
        </w:tabs>
        <w:spacing w:after="0" w:line="240" w:lineRule="exact"/>
        <w:ind w:left="720"/>
        <w:jc w:val="both"/>
      </w:pPr>
      <w:r>
        <w:t>Pro předmět Smlouvy je doba trvání záruční lhůty shodná s dobou platnosti Smlouvy.</w:t>
      </w:r>
    </w:p>
    <w:p w14:paraId="73A0D8FE" w14:textId="77777777" w:rsidR="0013228E" w:rsidRDefault="00777E8F">
      <w:pPr>
        <w:pStyle w:val="Bodytext20"/>
        <w:framePr w:w="8798" w:h="13354" w:hRule="exact" w:wrap="none" w:vAnchor="page" w:hAnchor="page" w:x="1581" w:y="1571"/>
        <w:numPr>
          <w:ilvl w:val="0"/>
          <w:numId w:val="5"/>
        </w:numPr>
        <w:shd w:val="clear" w:color="auto" w:fill="auto"/>
        <w:tabs>
          <w:tab w:val="left" w:pos="687"/>
        </w:tabs>
        <w:spacing w:after="0" w:line="240" w:lineRule="exact"/>
        <w:ind w:left="720"/>
        <w:jc w:val="both"/>
      </w:pPr>
      <w:r>
        <w:t>Záruka se nevztahuje na předmět smlouvy:</w:t>
      </w:r>
    </w:p>
    <w:p w14:paraId="73A0D8FF" w14:textId="77777777" w:rsidR="0013228E" w:rsidRDefault="00777E8F">
      <w:pPr>
        <w:pStyle w:val="Bodytext20"/>
        <w:framePr w:w="8798" w:h="13354" w:hRule="exact" w:wrap="none" w:vAnchor="page" w:hAnchor="page" w:x="1581" w:y="1571"/>
        <w:numPr>
          <w:ilvl w:val="0"/>
          <w:numId w:val="6"/>
        </w:numPr>
        <w:shd w:val="clear" w:color="auto" w:fill="auto"/>
        <w:tabs>
          <w:tab w:val="left" w:pos="1037"/>
        </w:tabs>
        <w:spacing w:after="0" w:line="240" w:lineRule="exact"/>
        <w:ind w:left="1080" w:hanging="360"/>
      </w:pPr>
      <w:r>
        <w:t>jestliže Objednatel předmět smlouvy nebo jakoukoliv jeho část použije předtím, než mu bylo v souladu s článkem 5 této smlouvy předáno a/nebo</w:t>
      </w:r>
    </w:p>
    <w:p w14:paraId="73A0D900" w14:textId="77777777" w:rsidR="0013228E" w:rsidRDefault="00777E8F">
      <w:pPr>
        <w:pStyle w:val="Bodytext20"/>
        <w:framePr w:w="8798" w:h="13354" w:hRule="exact" w:wrap="none" w:vAnchor="page" w:hAnchor="page" w:x="1581" w:y="1571"/>
        <w:numPr>
          <w:ilvl w:val="0"/>
          <w:numId w:val="6"/>
        </w:numPr>
        <w:shd w:val="clear" w:color="auto" w:fill="auto"/>
        <w:tabs>
          <w:tab w:val="left" w:pos="1037"/>
        </w:tabs>
        <w:spacing w:after="0" w:line="240" w:lineRule="exact"/>
        <w:ind w:left="1080" w:hanging="360"/>
      </w:pPr>
      <w:r>
        <w:t>jestliže Objednatel předmět smlouvy nebo jakoukoliv jeho část použije v rozporu s ustanovením článku 9. Smlouvy a/nebo s Přílohou II Smlouvy</w:t>
      </w:r>
    </w:p>
    <w:p w14:paraId="73A0D901" w14:textId="3A7CAC03" w:rsidR="0013228E" w:rsidRDefault="00777E8F">
      <w:pPr>
        <w:pStyle w:val="Bodytext20"/>
        <w:framePr w:w="8798" w:h="13354" w:hRule="exact" w:wrap="none" w:vAnchor="page" w:hAnchor="page" w:x="1581" w:y="1571"/>
        <w:numPr>
          <w:ilvl w:val="0"/>
          <w:numId w:val="5"/>
        </w:numPr>
        <w:shd w:val="clear" w:color="auto" w:fill="auto"/>
        <w:tabs>
          <w:tab w:val="left" w:pos="687"/>
        </w:tabs>
        <w:spacing w:after="0" w:line="240" w:lineRule="exact"/>
        <w:ind w:left="720"/>
        <w:jc w:val="both"/>
      </w:pPr>
      <w:r>
        <w:t xml:space="preserve">Objednatel je povinen vady oznámit Poskytovateli bez zbytečného odkladu na telefonním čísle </w:t>
      </w:r>
      <w:r w:rsidR="00FB4934">
        <w:t>xxxxxxxxxx</w:t>
      </w:r>
      <w:r>
        <w:t xml:space="preserve"> v čase mezi 8:00 a 22.00 hodin a e-mailem na e-mailovou adresu Poskytovatele </w:t>
      </w:r>
      <w:hyperlink r:id="rId7" w:history="1">
        <w:r>
          <w:t>podpora@colosseum.eu</w:t>
        </w:r>
      </w:hyperlink>
      <w:r>
        <w:t>.</w:t>
      </w:r>
    </w:p>
    <w:p w14:paraId="73A0D902" w14:textId="77777777" w:rsidR="0013228E" w:rsidRDefault="00777E8F">
      <w:pPr>
        <w:pStyle w:val="Bodytext20"/>
        <w:framePr w:w="8798" w:h="13354" w:hRule="exact" w:wrap="none" w:vAnchor="page" w:hAnchor="page" w:x="1581" w:y="1571"/>
        <w:numPr>
          <w:ilvl w:val="0"/>
          <w:numId w:val="5"/>
        </w:numPr>
        <w:shd w:val="clear" w:color="auto" w:fill="auto"/>
        <w:tabs>
          <w:tab w:val="left" w:pos="687"/>
        </w:tabs>
        <w:spacing w:after="0" w:line="240" w:lineRule="exact"/>
        <w:ind w:left="720"/>
        <w:jc w:val="both"/>
      </w:pPr>
      <w:r>
        <w:t>Poskytovatel garantuje Objednateli, že v případě potřeby bude ochoten předmětný software upravit dle relevantních požadavků Objednatele. Tyto úpravy však nejsou předmětem této Smlouvy.</w:t>
      </w:r>
    </w:p>
    <w:p w14:paraId="73A0D903" w14:textId="77777777" w:rsidR="0013228E" w:rsidRDefault="00777E8F">
      <w:pPr>
        <w:pStyle w:val="Bodytext20"/>
        <w:framePr w:w="8798" w:h="13354" w:hRule="exact" w:wrap="none" w:vAnchor="page" w:hAnchor="page" w:x="1581" w:y="1571"/>
        <w:numPr>
          <w:ilvl w:val="0"/>
          <w:numId w:val="5"/>
        </w:numPr>
        <w:shd w:val="clear" w:color="auto" w:fill="auto"/>
        <w:tabs>
          <w:tab w:val="left" w:pos="687"/>
        </w:tabs>
        <w:spacing w:after="226" w:line="240" w:lineRule="exact"/>
        <w:ind w:left="720"/>
        <w:jc w:val="both"/>
      </w:pPr>
      <w:r>
        <w:t>Další podmínky záruky jsou uvedeny v Příloze II - Obchodní podmínky Objednatele této Smlouvy.</w:t>
      </w:r>
    </w:p>
    <w:p w14:paraId="73A0D904" w14:textId="77777777" w:rsidR="0013228E" w:rsidRDefault="00777E8F">
      <w:pPr>
        <w:pStyle w:val="Heading40"/>
        <w:framePr w:w="8798" w:h="13354" w:hRule="exact" w:wrap="none" w:vAnchor="page" w:hAnchor="page" w:x="1581" w:y="1571"/>
        <w:numPr>
          <w:ilvl w:val="0"/>
          <w:numId w:val="1"/>
        </w:numPr>
        <w:shd w:val="clear" w:color="auto" w:fill="auto"/>
        <w:tabs>
          <w:tab w:val="left" w:pos="354"/>
        </w:tabs>
        <w:spacing w:before="0" w:line="232" w:lineRule="exact"/>
        <w:ind w:left="720"/>
        <w:jc w:val="both"/>
      </w:pPr>
      <w:bookmarkStart w:id="14" w:name="bookmark14"/>
      <w:r>
        <w:t>Smluvní pokuty</w:t>
      </w:r>
      <w:bookmarkEnd w:id="14"/>
    </w:p>
    <w:p w14:paraId="73A0D905" w14:textId="77777777" w:rsidR="0013228E" w:rsidRDefault="00777E8F">
      <w:pPr>
        <w:pStyle w:val="Bodytext20"/>
        <w:framePr w:w="8798" w:h="13354" w:hRule="exact" w:wrap="none" w:vAnchor="page" w:hAnchor="page" w:x="1581" w:y="1571"/>
        <w:numPr>
          <w:ilvl w:val="1"/>
          <w:numId w:val="1"/>
        </w:numPr>
        <w:shd w:val="clear" w:color="auto" w:fill="auto"/>
        <w:tabs>
          <w:tab w:val="left" w:pos="687"/>
        </w:tabs>
        <w:spacing w:after="214"/>
        <w:ind w:left="720"/>
        <w:jc w:val="both"/>
      </w:pPr>
      <w:r>
        <w:t>Podmínky jsou uvedeny v Příloze II - Obchodní podmínky Objednatele této Smlouvy.</w:t>
      </w:r>
    </w:p>
    <w:p w14:paraId="73A0D906" w14:textId="77777777" w:rsidR="0013228E" w:rsidRDefault="00777E8F">
      <w:pPr>
        <w:pStyle w:val="Heading40"/>
        <w:framePr w:w="8798" w:h="13354" w:hRule="exact" w:wrap="none" w:vAnchor="page" w:hAnchor="page" w:x="1581" w:y="1571"/>
        <w:numPr>
          <w:ilvl w:val="0"/>
          <w:numId w:val="1"/>
        </w:numPr>
        <w:shd w:val="clear" w:color="auto" w:fill="auto"/>
        <w:tabs>
          <w:tab w:val="left" w:pos="354"/>
        </w:tabs>
        <w:spacing w:before="0"/>
        <w:ind w:left="720"/>
        <w:jc w:val="both"/>
      </w:pPr>
      <w:bookmarkStart w:id="15" w:name="bookmark15"/>
      <w:r>
        <w:t>Základní vztahy mezi Objednatelem a Poskytovatelem</w:t>
      </w:r>
      <w:bookmarkEnd w:id="15"/>
    </w:p>
    <w:p w14:paraId="73A0D907" w14:textId="77777777" w:rsidR="0013228E" w:rsidRDefault="00777E8F">
      <w:pPr>
        <w:pStyle w:val="Bodytext20"/>
        <w:framePr w:w="8798" w:h="13354" w:hRule="exact" w:wrap="none" w:vAnchor="page" w:hAnchor="page" w:x="1581" w:y="1571"/>
        <w:numPr>
          <w:ilvl w:val="1"/>
          <w:numId w:val="1"/>
        </w:numPr>
        <w:shd w:val="clear" w:color="auto" w:fill="auto"/>
        <w:tabs>
          <w:tab w:val="left" w:pos="687"/>
        </w:tabs>
        <w:spacing w:after="0" w:line="240" w:lineRule="exact"/>
        <w:ind w:left="720"/>
        <w:jc w:val="both"/>
      </w:pPr>
      <w:r>
        <w:t>Během plnění předmětu smlouvy je Objednatel povinen umožnit pracovníkům Poskytovatele přístup do prostor instalace, a to minimálně v pracovních dnech od 8:00 do 18:00 hod., po předchozí domluvě.</w:t>
      </w:r>
    </w:p>
    <w:p w14:paraId="73A0D908" w14:textId="77777777" w:rsidR="0013228E" w:rsidRDefault="00777E8F">
      <w:pPr>
        <w:pStyle w:val="Bodytext20"/>
        <w:framePr w:w="8798" w:h="13354" w:hRule="exact" w:wrap="none" w:vAnchor="page" w:hAnchor="page" w:x="1581" w:y="1571"/>
        <w:numPr>
          <w:ilvl w:val="1"/>
          <w:numId w:val="1"/>
        </w:numPr>
        <w:shd w:val="clear" w:color="auto" w:fill="auto"/>
        <w:tabs>
          <w:tab w:val="left" w:pos="687"/>
        </w:tabs>
        <w:spacing w:after="0" w:line="240" w:lineRule="exact"/>
        <w:ind w:left="720"/>
        <w:jc w:val="both"/>
      </w:pPr>
      <w:r>
        <w:t>Objednatel je povinen poskytnout nezbytnou součinnost s Poskytovatelem, umožňující řádné a včasné plnění předmětu této smlouvy, zejména umožní Poskytovateli přístup do prostor, kde bude systém instalován a pro účely centrálního školení zajistí přítomnost osob, které budou se systémem pracovat na centrálním školení v sídle Poskytovatele. Termín školení bude stanoven dohodou mezi Objednatelem a Poskytovatelem.</w:t>
      </w:r>
    </w:p>
    <w:p w14:paraId="73A0D909" w14:textId="77777777" w:rsidR="0013228E" w:rsidRDefault="00777E8F">
      <w:pPr>
        <w:pStyle w:val="Bodytext20"/>
        <w:framePr w:w="8798" w:h="13354" w:hRule="exact" w:wrap="none" w:vAnchor="page" w:hAnchor="page" w:x="1581" w:y="1571"/>
        <w:numPr>
          <w:ilvl w:val="1"/>
          <w:numId w:val="1"/>
        </w:numPr>
        <w:shd w:val="clear" w:color="auto" w:fill="auto"/>
        <w:tabs>
          <w:tab w:val="left" w:pos="687"/>
        </w:tabs>
        <w:spacing w:after="0" w:line="240" w:lineRule="exact"/>
        <w:ind w:left="720"/>
        <w:jc w:val="both"/>
      </w:pPr>
      <w:r>
        <w:t>Objednatel je povinen poskytnout či zprostředkovat odborné konzultace za účelem získání informací pro správné provedení instalace a konfigurace systému dle článku 1 Smlouvy. Objednatel dodá veškeré podklady, zejména plánky hledišť nejpozději do 5 pracovních dní od data podpisu této smlouvy nebo do 14. listopadu 2018, podle toho, který termín nastane dříve.</w:t>
      </w:r>
    </w:p>
    <w:p w14:paraId="73A0D90A" w14:textId="77777777" w:rsidR="0013228E" w:rsidRDefault="00777E8F">
      <w:pPr>
        <w:pStyle w:val="Headerorfooter0"/>
        <w:framePr w:wrap="none" w:vAnchor="page" w:hAnchor="page" w:x="5469" w:y="15435"/>
        <w:shd w:val="clear" w:color="auto" w:fill="auto"/>
      </w:pPr>
      <w:r>
        <w:t>strana 2/27</w:t>
      </w:r>
    </w:p>
    <w:p w14:paraId="73A0D90B" w14:textId="77777777" w:rsidR="0013228E" w:rsidRDefault="0013228E">
      <w:pPr>
        <w:rPr>
          <w:sz w:val="2"/>
          <w:szCs w:val="2"/>
        </w:rPr>
        <w:sectPr w:rsidR="0013228E">
          <w:pgSz w:w="11900" w:h="16840"/>
          <w:pgMar w:top="360" w:right="360" w:bottom="360" w:left="360" w:header="0" w:footer="3" w:gutter="0"/>
          <w:cols w:space="720"/>
          <w:noEndnote/>
          <w:docGrid w:linePitch="360"/>
        </w:sectPr>
      </w:pPr>
    </w:p>
    <w:p w14:paraId="73A0D90C" w14:textId="77777777" w:rsidR="0013228E" w:rsidRDefault="00777E8F">
      <w:pPr>
        <w:pStyle w:val="Headerorfooter0"/>
        <w:framePr w:wrap="none" w:vAnchor="page" w:hAnchor="page" w:x="4703" w:y="876"/>
        <w:shd w:val="clear" w:color="auto" w:fill="auto"/>
      </w:pPr>
      <w:r>
        <w:lastRenderedPageBreak/>
        <w:t>Smlouva o poskytnutí licence a služeb číslo SoPLS2021-0059-CD</w:t>
      </w:r>
    </w:p>
    <w:p w14:paraId="73A0D90D" w14:textId="77777777" w:rsidR="0013228E" w:rsidRDefault="00777E8F">
      <w:pPr>
        <w:pStyle w:val="Bodytext20"/>
        <w:framePr w:w="8774" w:h="13363" w:hRule="exact" w:wrap="none" w:vAnchor="page" w:hAnchor="page" w:x="1593" w:y="1552"/>
        <w:shd w:val="clear" w:color="auto" w:fill="auto"/>
        <w:spacing w:after="0" w:line="240" w:lineRule="exact"/>
        <w:ind w:left="720" w:firstLine="0"/>
        <w:jc w:val="both"/>
      </w:pPr>
      <w:r>
        <w:t>Za ztráty či škody způsobené poskytnutím nesprávných informací nese odpovědnost plně Objednatel a Poskytovatel je oprávněn tyto ztráty Objednateli účtovat sazbou dle platného ceníku Poskytovatele za vícepráce spojené s opravou instalace a konfigurace systému.</w:t>
      </w:r>
    </w:p>
    <w:p w14:paraId="73A0D90E" w14:textId="77777777" w:rsidR="0013228E" w:rsidRDefault="00777E8F">
      <w:pPr>
        <w:pStyle w:val="Bodytext20"/>
        <w:framePr w:w="8774" w:h="13363" w:hRule="exact" w:wrap="none" w:vAnchor="page" w:hAnchor="page" w:x="1593" w:y="1552"/>
        <w:numPr>
          <w:ilvl w:val="1"/>
          <w:numId w:val="1"/>
        </w:numPr>
        <w:shd w:val="clear" w:color="auto" w:fill="auto"/>
        <w:tabs>
          <w:tab w:val="left" w:pos="679"/>
        </w:tabs>
        <w:spacing w:after="0" w:line="240" w:lineRule="exact"/>
        <w:ind w:left="720"/>
        <w:jc w:val="both"/>
      </w:pPr>
      <w:r>
        <w:t>Poskytovatel se zavazuje zachovávat mlčenlivost o interních záležitostech Objednatele, se kterými se seznámil při provádění předmětu smlouvy.</w:t>
      </w:r>
    </w:p>
    <w:p w14:paraId="73A0D90F" w14:textId="77777777" w:rsidR="0013228E" w:rsidRDefault="00777E8F">
      <w:pPr>
        <w:pStyle w:val="Bodytext20"/>
        <w:framePr w:w="8774" w:h="13363" w:hRule="exact" w:wrap="none" w:vAnchor="page" w:hAnchor="page" w:x="1593" w:y="1552"/>
        <w:numPr>
          <w:ilvl w:val="1"/>
          <w:numId w:val="1"/>
        </w:numPr>
        <w:shd w:val="clear" w:color="auto" w:fill="auto"/>
        <w:tabs>
          <w:tab w:val="left" w:pos="679"/>
        </w:tabs>
        <w:spacing w:after="0" w:line="240" w:lineRule="exact"/>
        <w:ind w:left="720"/>
        <w:jc w:val="both"/>
      </w:pPr>
      <w:r>
        <w:t xml:space="preserve">Objednatel se zavazuje zachovat mlčenlivost o technologiích </w:t>
      </w:r>
      <w:r>
        <w:rPr>
          <w:lang w:val="en-US" w:eastAsia="en-US" w:bidi="en-US"/>
        </w:rPr>
        <w:t xml:space="preserve">a know-how </w:t>
      </w:r>
      <w:r>
        <w:t>Poskytovatele použitém při plnění předmětu této smlouvy.</w:t>
      </w:r>
    </w:p>
    <w:p w14:paraId="73A0D910" w14:textId="77777777" w:rsidR="0013228E" w:rsidRDefault="00777E8F">
      <w:pPr>
        <w:pStyle w:val="Bodytext20"/>
        <w:framePr w:w="8774" w:h="13363" w:hRule="exact" w:wrap="none" w:vAnchor="page" w:hAnchor="page" w:x="1593" w:y="1552"/>
        <w:numPr>
          <w:ilvl w:val="1"/>
          <w:numId w:val="1"/>
        </w:numPr>
        <w:shd w:val="clear" w:color="auto" w:fill="auto"/>
        <w:tabs>
          <w:tab w:val="left" w:pos="679"/>
        </w:tabs>
        <w:spacing w:after="0" w:line="240" w:lineRule="exact"/>
        <w:ind w:left="720"/>
        <w:jc w:val="both"/>
      </w:pPr>
      <w:r>
        <w:t>Od této smlouvy mohou účastníci odstoupit s okamžitým účinkem za podmínek stanovených zákonem nebo touto smlouvou.</w:t>
      </w:r>
    </w:p>
    <w:p w14:paraId="73A0D911" w14:textId="77777777" w:rsidR="0013228E" w:rsidRDefault="00777E8F">
      <w:pPr>
        <w:pStyle w:val="Bodytext20"/>
        <w:framePr w:w="8774" w:h="13363" w:hRule="exact" w:wrap="none" w:vAnchor="page" w:hAnchor="page" w:x="1593" w:y="1552"/>
        <w:numPr>
          <w:ilvl w:val="1"/>
          <w:numId w:val="1"/>
        </w:numPr>
        <w:shd w:val="clear" w:color="auto" w:fill="auto"/>
        <w:tabs>
          <w:tab w:val="left" w:pos="679"/>
        </w:tabs>
        <w:spacing w:after="0" w:line="240" w:lineRule="exact"/>
        <w:ind w:left="720"/>
        <w:jc w:val="both"/>
      </w:pPr>
      <w:r>
        <w:t>Objednatel je oprávněn odstoupit od smlouvy v případě podstatného porušení smluvních povinností Poskytovatelem, za které se považuje zejména prodlení s předáním předmětu smlouvy dle článku 5 této smlouvy Poskytovateli delším než 15 dní, nebo s prodlením se zahájením prací na odstranění vady předmětu smlouvy dle článku 6 této smlouvy delším než 24 hodin.</w:t>
      </w:r>
    </w:p>
    <w:p w14:paraId="73A0D912" w14:textId="77777777" w:rsidR="0013228E" w:rsidRDefault="00777E8F">
      <w:pPr>
        <w:pStyle w:val="Bodytext20"/>
        <w:framePr w:w="8774" w:h="13363" w:hRule="exact" w:wrap="none" w:vAnchor="page" w:hAnchor="page" w:x="1593" w:y="1552"/>
        <w:numPr>
          <w:ilvl w:val="1"/>
          <w:numId w:val="1"/>
        </w:numPr>
        <w:shd w:val="clear" w:color="auto" w:fill="auto"/>
        <w:tabs>
          <w:tab w:val="left" w:pos="679"/>
        </w:tabs>
        <w:spacing w:after="220" w:line="240" w:lineRule="exact"/>
        <w:ind w:left="720"/>
        <w:jc w:val="both"/>
      </w:pPr>
      <w:r>
        <w:t>Poskytovatel je oprávněn odstoupit od smlouvy v případě, že Objednatel závažným způsobem poruší podmínky užívání předmětu smlouvy dle článku 9.</w:t>
      </w:r>
    </w:p>
    <w:p w14:paraId="73A0D913" w14:textId="77777777" w:rsidR="0013228E" w:rsidRDefault="00777E8F">
      <w:pPr>
        <w:pStyle w:val="Heading40"/>
        <w:framePr w:w="8774" w:h="13363" w:hRule="exact" w:wrap="none" w:vAnchor="page" w:hAnchor="page" w:x="1593" w:y="1552"/>
        <w:numPr>
          <w:ilvl w:val="0"/>
          <w:numId w:val="1"/>
        </w:numPr>
        <w:shd w:val="clear" w:color="auto" w:fill="auto"/>
        <w:tabs>
          <w:tab w:val="left" w:pos="351"/>
        </w:tabs>
        <w:spacing w:before="0"/>
        <w:ind w:left="720"/>
        <w:jc w:val="both"/>
      </w:pPr>
      <w:bookmarkStart w:id="16" w:name="bookmark16"/>
      <w:r>
        <w:t>Užívání software a podmínky licence</w:t>
      </w:r>
      <w:bookmarkEnd w:id="16"/>
    </w:p>
    <w:p w14:paraId="73A0D914" w14:textId="77777777" w:rsidR="0013228E" w:rsidRDefault="00777E8F">
      <w:pPr>
        <w:pStyle w:val="Bodytext20"/>
        <w:framePr w:w="8774" w:h="13363" w:hRule="exact" w:wrap="none" w:vAnchor="page" w:hAnchor="page" w:x="1593" w:y="1552"/>
        <w:numPr>
          <w:ilvl w:val="1"/>
          <w:numId w:val="1"/>
        </w:numPr>
        <w:shd w:val="clear" w:color="auto" w:fill="auto"/>
        <w:tabs>
          <w:tab w:val="left" w:pos="679"/>
        </w:tabs>
        <w:spacing w:after="0" w:line="240" w:lineRule="exact"/>
        <w:ind w:left="720"/>
        <w:jc w:val="both"/>
      </w:pPr>
      <w:r>
        <w:t>Poskytovatel poskytuje Objednateli licenci nevýhradní, teritoriálně omezenou územím České republiky a časově omezenou po dobu účinnosti této Smlouvy a ke všem způsobům jeho užití, v souladu s AZ a touto Smlouvou.</w:t>
      </w:r>
    </w:p>
    <w:p w14:paraId="73A0D915" w14:textId="77777777" w:rsidR="0013228E" w:rsidRDefault="00777E8F">
      <w:pPr>
        <w:pStyle w:val="Bodytext20"/>
        <w:framePr w:w="8774" w:h="13363" w:hRule="exact" w:wrap="none" w:vAnchor="page" w:hAnchor="page" w:x="1593" w:y="1552"/>
        <w:numPr>
          <w:ilvl w:val="1"/>
          <w:numId w:val="1"/>
        </w:numPr>
        <w:shd w:val="clear" w:color="auto" w:fill="auto"/>
        <w:tabs>
          <w:tab w:val="left" w:pos="679"/>
        </w:tabs>
        <w:spacing w:after="0" w:line="240" w:lineRule="exact"/>
        <w:ind w:left="720"/>
        <w:jc w:val="both"/>
      </w:pPr>
      <w:r>
        <w:t>Počítačové programy, které tvoří součást předmětu smlouvy podle bodu 1.1 této smlouvy, jsou chráněny autorských právem. Autorské právo k těmto programům vykonává výhradně Poskytovatel. Oprávnění k výlučnému vydání a šíření předmětu smlouvy dle bodu 1.1 jako celku nebo jeho jednotlivých částí náleží Poskytovateli. Poskytovatel poskytuje Objednateli licenci spočívající v oprávnění používat předmět smlouvy pro vlastní potřebu a v souladu s jeho předmětem činnosti.</w:t>
      </w:r>
    </w:p>
    <w:p w14:paraId="73A0D916" w14:textId="77777777" w:rsidR="0013228E" w:rsidRDefault="00777E8F">
      <w:pPr>
        <w:pStyle w:val="Bodytext20"/>
        <w:framePr w:w="8774" w:h="13363" w:hRule="exact" w:wrap="none" w:vAnchor="page" w:hAnchor="page" w:x="1593" w:y="1552"/>
        <w:numPr>
          <w:ilvl w:val="1"/>
          <w:numId w:val="1"/>
        </w:numPr>
        <w:shd w:val="clear" w:color="auto" w:fill="auto"/>
        <w:tabs>
          <w:tab w:val="left" w:pos="679"/>
        </w:tabs>
        <w:spacing w:after="0" w:line="240" w:lineRule="exact"/>
        <w:ind w:left="720"/>
        <w:jc w:val="both"/>
      </w:pPr>
      <w:r>
        <w:t>Objednatel nesmí programy dodané podle bodu 1.1 této smlouvy použít k jinému než sjednanému účelu, zejména je nesmí jakýmkoliv způsobem zcizit nebo zastavit, popř. jakýmkoliv způsobem umožnit třetím osobám je užívat.</w:t>
      </w:r>
    </w:p>
    <w:p w14:paraId="73A0D917" w14:textId="77777777" w:rsidR="0013228E" w:rsidRDefault="00777E8F">
      <w:pPr>
        <w:pStyle w:val="Bodytext20"/>
        <w:framePr w:w="8774" w:h="13363" w:hRule="exact" w:wrap="none" w:vAnchor="page" w:hAnchor="page" w:x="1593" w:y="1552"/>
        <w:numPr>
          <w:ilvl w:val="1"/>
          <w:numId w:val="1"/>
        </w:numPr>
        <w:shd w:val="clear" w:color="auto" w:fill="auto"/>
        <w:tabs>
          <w:tab w:val="left" w:pos="679"/>
        </w:tabs>
        <w:spacing w:after="0" w:line="240" w:lineRule="exact"/>
        <w:ind w:left="720"/>
        <w:jc w:val="both"/>
      </w:pPr>
      <w:r>
        <w:t>Objednatel není oprávněn pořizovat kopie programů dodaných jako součást předmětu smlouvy dle bodu 1.1 této smlouvy za účelem jiným, než je jejich zálohování.</w:t>
      </w:r>
    </w:p>
    <w:p w14:paraId="73A0D918" w14:textId="77777777" w:rsidR="0013228E" w:rsidRDefault="00777E8F">
      <w:pPr>
        <w:pStyle w:val="Bodytext20"/>
        <w:framePr w:w="8774" w:h="13363" w:hRule="exact" w:wrap="none" w:vAnchor="page" w:hAnchor="page" w:x="1593" w:y="1552"/>
        <w:numPr>
          <w:ilvl w:val="1"/>
          <w:numId w:val="1"/>
        </w:numPr>
        <w:shd w:val="clear" w:color="auto" w:fill="auto"/>
        <w:tabs>
          <w:tab w:val="left" w:pos="679"/>
        </w:tabs>
        <w:spacing w:after="0" w:line="240" w:lineRule="exact"/>
        <w:ind w:left="720"/>
        <w:jc w:val="both"/>
      </w:pPr>
      <w:r>
        <w:t>V případě porušení kteréhokoliv ustanovení týkajícího se užívání software je Poskytovatel oprávněn po Objednateli požadovat zaplacení smluvní pokuty ve výši roční ceny poskytnutí licence a služeb dle odstavce 3.1 Smlouvy. Tím není dotčen ani omezen nárok na náhradu vzniklé škody.</w:t>
      </w:r>
    </w:p>
    <w:p w14:paraId="73A0D919" w14:textId="77777777" w:rsidR="0013228E" w:rsidRDefault="00777E8F">
      <w:pPr>
        <w:pStyle w:val="Bodytext20"/>
        <w:framePr w:w="8774" w:h="13363" w:hRule="exact" w:wrap="none" w:vAnchor="page" w:hAnchor="page" w:x="1593" w:y="1552"/>
        <w:numPr>
          <w:ilvl w:val="1"/>
          <w:numId w:val="1"/>
        </w:numPr>
        <w:shd w:val="clear" w:color="auto" w:fill="auto"/>
        <w:tabs>
          <w:tab w:val="left" w:pos="679"/>
        </w:tabs>
        <w:spacing w:after="220" w:line="240" w:lineRule="exact"/>
        <w:ind w:left="720"/>
        <w:jc w:val="both"/>
      </w:pPr>
      <w:r>
        <w:t>Další podmínky užívání software Objednatelem jsou stanoveny v Příloze V této Smlouvy.</w:t>
      </w:r>
    </w:p>
    <w:p w14:paraId="73A0D91A" w14:textId="77777777" w:rsidR="0013228E" w:rsidRDefault="00777E8F">
      <w:pPr>
        <w:pStyle w:val="Heading40"/>
        <w:framePr w:w="8774" w:h="13363" w:hRule="exact" w:wrap="none" w:vAnchor="page" w:hAnchor="page" w:x="1593" w:y="1552"/>
        <w:numPr>
          <w:ilvl w:val="0"/>
          <w:numId w:val="1"/>
        </w:numPr>
        <w:shd w:val="clear" w:color="auto" w:fill="auto"/>
        <w:tabs>
          <w:tab w:val="left" w:pos="370"/>
        </w:tabs>
        <w:spacing w:before="0"/>
        <w:ind w:left="720"/>
        <w:jc w:val="both"/>
      </w:pPr>
      <w:bookmarkStart w:id="17" w:name="bookmark17"/>
      <w:r>
        <w:t>Závěrečná ujednání</w:t>
      </w:r>
      <w:bookmarkEnd w:id="17"/>
    </w:p>
    <w:p w14:paraId="73A0D91B" w14:textId="77777777" w:rsidR="0013228E" w:rsidRDefault="00777E8F">
      <w:pPr>
        <w:pStyle w:val="Bodytext20"/>
        <w:framePr w:w="8774" w:h="13363" w:hRule="exact" w:wrap="none" w:vAnchor="page" w:hAnchor="page" w:x="1593" w:y="1552"/>
        <w:numPr>
          <w:ilvl w:val="1"/>
          <w:numId w:val="1"/>
        </w:numPr>
        <w:shd w:val="clear" w:color="auto" w:fill="auto"/>
        <w:tabs>
          <w:tab w:val="left" w:pos="679"/>
        </w:tabs>
        <w:spacing w:after="0" w:line="240" w:lineRule="exact"/>
        <w:ind w:left="720"/>
        <w:jc w:val="both"/>
      </w:pPr>
      <w:r>
        <w:t>Pro vzájemné vztahy smluvních stran platí, že pro vznik, změnu nebo zánik právního vztahu (dodatku apod.) je zapotřebí písemné formy právního úkonu. Smluvní strany se tímto výslovně dohodly, že případné další dodávky zejména programového vybavení budou sjednány výhradně smlouvou v písemné formě, pro případ provozního materiálu postačí objednávka. Osobami oprávněnými za tím účelem za smluvní strany jednat jsou osoby, které jsou jejich statutárními orgány nebo jsou oprávněny jednat jménem smluvní strany ve všech věcech, popř. jsou k takovému jednání těmito osobami výslovně pověřeny nebo zmocněny.</w:t>
      </w:r>
    </w:p>
    <w:p w14:paraId="73A0D91C" w14:textId="77777777" w:rsidR="0013228E" w:rsidRDefault="00777E8F">
      <w:pPr>
        <w:pStyle w:val="Bodytext20"/>
        <w:framePr w:w="8774" w:h="13363" w:hRule="exact" w:wrap="none" w:vAnchor="page" w:hAnchor="page" w:x="1593" w:y="1552"/>
        <w:numPr>
          <w:ilvl w:val="1"/>
          <w:numId w:val="1"/>
        </w:numPr>
        <w:shd w:val="clear" w:color="auto" w:fill="auto"/>
        <w:tabs>
          <w:tab w:val="left" w:pos="679"/>
        </w:tabs>
        <w:spacing w:after="0" w:line="240" w:lineRule="exact"/>
        <w:ind w:left="720"/>
        <w:jc w:val="both"/>
      </w:pPr>
      <w:r>
        <w:t>Smlouvaje platná dnem jejího podpisu oprávněnými zástupci smluvních stran a účinná dnem zveřejnění v registru smluv a je uzavřena na dobu neurčitou. Výpovědní lhůta smlouvy o poskytování služeb je stanovena na 3 kalendářní měsíce a začíná běžet následující měsíc po doručení písemné výpovědi druhé smluvní straně.</w:t>
      </w:r>
    </w:p>
    <w:p w14:paraId="73A0D91D" w14:textId="77777777" w:rsidR="0013228E" w:rsidRDefault="00777E8F">
      <w:pPr>
        <w:pStyle w:val="Bodytext20"/>
        <w:framePr w:w="8774" w:h="13363" w:hRule="exact" w:wrap="none" w:vAnchor="page" w:hAnchor="page" w:x="1593" w:y="1552"/>
        <w:numPr>
          <w:ilvl w:val="1"/>
          <w:numId w:val="1"/>
        </w:numPr>
        <w:shd w:val="clear" w:color="auto" w:fill="auto"/>
        <w:tabs>
          <w:tab w:val="left" w:pos="659"/>
        </w:tabs>
        <w:spacing w:after="0" w:line="240" w:lineRule="exact"/>
        <w:ind w:left="700"/>
        <w:jc w:val="both"/>
      </w:pPr>
      <w:r>
        <w:t>Smluvní strany berou na vědomí, že tato smlouva včetně jejích dodatků bude uveřejněna v registru smluv podle zákona č. 340/2015 Sb., o zvláštních podmínkách účinnosti některých smluv, uveřejňování těchto smluv a o registru smluv (zákon o registru smluv), ve znění pozdějších předpisů. Smluvní strany prohlašují, že smlouva neobsahuje žádné obchodní tajemství. Zveřejnění provede Objednatel. Zveřejněním této smlouvy nejsou dotčena práva</w:t>
      </w:r>
    </w:p>
    <w:p w14:paraId="73A0D91E" w14:textId="77777777" w:rsidR="0013228E" w:rsidRDefault="00777E8F">
      <w:pPr>
        <w:pStyle w:val="Headerorfooter0"/>
        <w:framePr w:wrap="none" w:vAnchor="page" w:hAnchor="page" w:x="5471" w:y="15411"/>
        <w:shd w:val="clear" w:color="auto" w:fill="auto"/>
      </w:pPr>
      <w:r>
        <w:t>strana 3/27</w:t>
      </w:r>
    </w:p>
    <w:p w14:paraId="73A0D91F" w14:textId="77777777" w:rsidR="0013228E" w:rsidRDefault="0013228E">
      <w:pPr>
        <w:rPr>
          <w:sz w:val="2"/>
          <w:szCs w:val="2"/>
        </w:rPr>
        <w:sectPr w:rsidR="0013228E">
          <w:pgSz w:w="11900" w:h="16840"/>
          <w:pgMar w:top="360" w:right="360" w:bottom="360" w:left="360" w:header="0" w:footer="3" w:gutter="0"/>
          <w:cols w:space="720"/>
          <w:noEndnote/>
          <w:docGrid w:linePitch="360"/>
        </w:sectPr>
      </w:pPr>
    </w:p>
    <w:p w14:paraId="73A0D920" w14:textId="77777777" w:rsidR="0013228E" w:rsidRDefault="00777E8F">
      <w:pPr>
        <w:pStyle w:val="Headerorfooter0"/>
        <w:framePr w:wrap="none" w:vAnchor="page" w:hAnchor="page" w:x="4374" w:y="886"/>
        <w:shd w:val="clear" w:color="auto" w:fill="auto"/>
      </w:pPr>
      <w:r>
        <w:rPr>
          <w:rStyle w:val="Headerorfooter1"/>
        </w:rPr>
        <w:lastRenderedPageBreak/>
        <w:t>Smlouva o poskytnutí licence a služeb číslo SoPLS2021-0059-CD</w:t>
      </w:r>
    </w:p>
    <w:p w14:paraId="73A0D921" w14:textId="77777777" w:rsidR="0013228E" w:rsidRDefault="00777E8F">
      <w:pPr>
        <w:pStyle w:val="Bodytext40"/>
        <w:framePr w:w="403" w:h="534" w:hRule="exact" w:wrap="none" w:vAnchor="page" w:hAnchor="page" w:x="1273" w:y="2523"/>
        <w:shd w:val="clear" w:color="auto" w:fill="auto"/>
        <w:ind w:firstLine="0"/>
      </w:pPr>
      <w:r>
        <w:t>10.4</w:t>
      </w:r>
    </w:p>
    <w:p w14:paraId="73A0D922" w14:textId="77777777" w:rsidR="0013228E" w:rsidRDefault="00777E8F">
      <w:pPr>
        <w:pStyle w:val="Bodytext40"/>
        <w:framePr w:w="403" w:h="534" w:hRule="exact" w:wrap="none" w:vAnchor="page" w:hAnchor="page" w:x="1273" w:y="2523"/>
        <w:shd w:val="clear" w:color="auto" w:fill="auto"/>
        <w:ind w:firstLine="0"/>
      </w:pPr>
      <w:r>
        <w:t>10.5</w:t>
      </w:r>
    </w:p>
    <w:p w14:paraId="73A0D923" w14:textId="77777777" w:rsidR="0013228E" w:rsidRDefault="00777E8F">
      <w:pPr>
        <w:pStyle w:val="Bodytext50"/>
        <w:framePr w:wrap="none" w:vAnchor="page" w:hAnchor="page" w:x="1269" w:y="4307"/>
        <w:shd w:val="clear" w:color="auto" w:fill="auto"/>
      </w:pPr>
      <w:r>
        <w:t>10.6</w:t>
      </w:r>
    </w:p>
    <w:p w14:paraId="73A0D924" w14:textId="69F05757" w:rsidR="0013228E" w:rsidRDefault="000674E5">
      <w:pPr>
        <w:pStyle w:val="Bodytext20"/>
        <w:framePr w:w="8774" w:h="3278" w:hRule="exact" w:wrap="none" w:vAnchor="page" w:hAnchor="page" w:x="1283" w:y="1552"/>
        <w:shd w:val="clear" w:color="auto" w:fill="auto"/>
        <w:tabs>
          <w:tab w:val="left" w:pos="659"/>
        </w:tabs>
        <w:spacing w:after="0" w:line="240" w:lineRule="exact"/>
        <w:ind w:left="700" w:right="24"/>
        <w:jc w:val="both"/>
      </w:pPr>
      <w:r>
        <w:t xml:space="preserve">             </w:t>
      </w:r>
      <w:r w:rsidR="00777E8F">
        <w:t>druhé smluvní strany ve smyslu Zákona č. 101/2000 Sb., o ochraně osobních údajů, v platném</w:t>
      </w:r>
      <w:r w:rsidR="00777E8F">
        <w:br/>
        <w:t>znění a oprávněná smluvní strana dává tímto souhlas Objednateli ke zpracování a zveřejnění</w:t>
      </w:r>
      <w:r w:rsidR="00777E8F">
        <w:br/>
        <w:t>osobních údajů druhé smluvní strany, dle § 5 Zákona č. 101/2000 Sb., o ochraně osobních</w:t>
      </w:r>
      <w:r w:rsidR="00777E8F">
        <w:br/>
        <w:t>údajů, v platném znění.</w:t>
      </w:r>
    </w:p>
    <w:p w14:paraId="73A0D925" w14:textId="5A85CA38" w:rsidR="0013228E" w:rsidRDefault="00777E8F">
      <w:pPr>
        <w:pStyle w:val="Bodytext20"/>
        <w:framePr w:w="8774" w:h="3278" w:hRule="exact" w:wrap="none" w:vAnchor="page" w:hAnchor="page" w:x="1283" w:y="1552"/>
        <w:shd w:val="clear" w:color="auto" w:fill="auto"/>
        <w:spacing w:after="0" w:line="240" w:lineRule="exact"/>
        <w:ind w:left="700" w:right="24" w:firstLine="0"/>
        <w:jc w:val="both"/>
      </w:pPr>
      <w:r>
        <w:t>Smlouva</w:t>
      </w:r>
      <w:r w:rsidR="00FA0433">
        <w:t xml:space="preserve"> </w:t>
      </w:r>
      <w:r>
        <w:t>je vyhotovena ve dvou exemplářích, obě smluvní strany obdrží po jednom exempláři.</w:t>
      </w:r>
      <w:r>
        <w:br/>
        <w:t>Nedílnou součást této smlouvy tvoří přílohy:</w:t>
      </w:r>
    </w:p>
    <w:p w14:paraId="73A0D926" w14:textId="77777777" w:rsidR="0013228E" w:rsidRDefault="00777E8F">
      <w:pPr>
        <w:pStyle w:val="Bodytext20"/>
        <w:framePr w:w="8774" w:h="3278" w:hRule="exact" w:wrap="none" w:vAnchor="page" w:hAnchor="page" w:x="1283" w:y="1552"/>
        <w:numPr>
          <w:ilvl w:val="0"/>
          <w:numId w:val="6"/>
        </w:numPr>
        <w:shd w:val="clear" w:color="auto" w:fill="auto"/>
        <w:tabs>
          <w:tab w:val="left" w:pos="1043"/>
        </w:tabs>
        <w:spacing w:after="0" w:line="254" w:lineRule="exact"/>
        <w:ind w:left="700" w:right="24" w:firstLine="0"/>
        <w:jc w:val="both"/>
      </w:pPr>
      <w:r>
        <w:t>Příloha I - Cena plnění předmětu smlouvy</w:t>
      </w:r>
    </w:p>
    <w:p w14:paraId="73A0D927" w14:textId="77777777" w:rsidR="0013228E" w:rsidRDefault="00777E8F">
      <w:pPr>
        <w:pStyle w:val="Bodytext20"/>
        <w:framePr w:w="8774" w:h="3278" w:hRule="exact" w:wrap="none" w:vAnchor="page" w:hAnchor="page" w:x="1283" w:y="1552"/>
        <w:numPr>
          <w:ilvl w:val="0"/>
          <w:numId w:val="6"/>
        </w:numPr>
        <w:shd w:val="clear" w:color="auto" w:fill="auto"/>
        <w:tabs>
          <w:tab w:val="left" w:pos="1043"/>
        </w:tabs>
        <w:spacing w:after="0" w:line="254" w:lineRule="exact"/>
        <w:ind w:left="700" w:right="24" w:firstLine="0"/>
        <w:jc w:val="both"/>
      </w:pPr>
      <w:r>
        <w:t>Příloha II - Obchodní podmínky Objednatele</w:t>
      </w:r>
    </w:p>
    <w:p w14:paraId="73A0D928" w14:textId="77777777" w:rsidR="0013228E" w:rsidRDefault="00777E8F">
      <w:pPr>
        <w:pStyle w:val="Bodytext20"/>
        <w:framePr w:w="8774" w:h="3278" w:hRule="exact" w:wrap="none" w:vAnchor="page" w:hAnchor="page" w:x="1283" w:y="1552"/>
        <w:numPr>
          <w:ilvl w:val="0"/>
          <w:numId w:val="6"/>
        </w:numPr>
        <w:shd w:val="clear" w:color="auto" w:fill="auto"/>
        <w:tabs>
          <w:tab w:val="left" w:pos="1043"/>
        </w:tabs>
        <w:spacing w:after="0" w:line="254" w:lineRule="exact"/>
        <w:ind w:left="700" w:right="24" w:firstLine="0"/>
        <w:jc w:val="both"/>
      </w:pPr>
      <w:r>
        <w:t>Příloha III - Technické požadavky zadavatele na dodávaný vstupenkový prodejní systém</w:t>
      </w:r>
    </w:p>
    <w:p w14:paraId="73A0D929" w14:textId="77777777" w:rsidR="0013228E" w:rsidRDefault="00777E8F">
      <w:pPr>
        <w:pStyle w:val="Bodytext20"/>
        <w:framePr w:w="8774" w:h="3278" w:hRule="exact" w:wrap="none" w:vAnchor="page" w:hAnchor="page" w:x="1283" w:y="1552"/>
        <w:numPr>
          <w:ilvl w:val="0"/>
          <w:numId w:val="6"/>
        </w:numPr>
        <w:shd w:val="clear" w:color="auto" w:fill="auto"/>
        <w:tabs>
          <w:tab w:val="left" w:pos="1043"/>
        </w:tabs>
        <w:spacing w:after="0" w:line="254" w:lineRule="exact"/>
        <w:ind w:left="700" w:right="24" w:firstLine="0"/>
        <w:jc w:val="both"/>
      </w:pPr>
      <w:r>
        <w:t>Příloha IV - Harmonogram plnění</w:t>
      </w:r>
    </w:p>
    <w:p w14:paraId="73A0D92A" w14:textId="77777777" w:rsidR="0013228E" w:rsidRDefault="00777E8F">
      <w:pPr>
        <w:pStyle w:val="Bodytext20"/>
        <w:framePr w:w="8774" w:h="3278" w:hRule="exact" w:wrap="none" w:vAnchor="page" w:hAnchor="page" w:x="1283" w:y="1552"/>
        <w:numPr>
          <w:ilvl w:val="0"/>
          <w:numId w:val="6"/>
        </w:numPr>
        <w:shd w:val="clear" w:color="auto" w:fill="auto"/>
        <w:tabs>
          <w:tab w:val="left" w:pos="1043"/>
        </w:tabs>
        <w:spacing w:after="0" w:line="240" w:lineRule="exact"/>
        <w:ind w:left="700" w:right="24" w:firstLine="0"/>
        <w:jc w:val="both"/>
      </w:pPr>
      <w:r>
        <w:t>Příloha V - Další podmínky užívání software</w:t>
      </w:r>
    </w:p>
    <w:p w14:paraId="73A0D92B" w14:textId="77777777" w:rsidR="0013228E" w:rsidRDefault="00777E8F">
      <w:pPr>
        <w:pStyle w:val="Bodytext20"/>
        <w:framePr w:w="8774" w:h="3278" w:hRule="exact" w:wrap="none" w:vAnchor="page" w:hAnchor="page" w:x="1283" w:y="1552"/>
        <w:shd w:val="clear" w:color="auto" w:fill="auto"/>
        <w:spacing w:after="0" w:line="240" w:lineRule="exact"/>
        <w:ind w:left="700" w:right="24" w:firstLine="0"/>
        <w:jc w:val="both"/>
      </w:pPr>
      <w:r>
        <w:t>Zástupci účastníků této smlouvy po jejím přečtení prohlašují, že s jejím obsahem souhlasí, což</w:t>
      </w:r>
      <w:r>
        <w:br/>
        <w:t>stvrzují svými podpisy.</w:t>
      </w:r>
    </w:p>
    <w:p w14:paraId="73A0D92C" w14:textId="77777777" w:rsidR="0013228E" w:rsidRDefault="00777E8F">
      <w:pPr>
        <w:pStyle w:val="Picturecaption0"/>
        <w:framePr w:wrap="none" w:vAnchor="page" w:hAnchor="page" w:x="2944" w:y="5026"/>
        <w:shd w:val="clear" w:color="auto" w:fill="auto"/>
      </w:pPr>
      <w:r>
        <w:t>V Praze dne:</w:t>
      </w:r>
    </w:p>
    <w:p w14:paraId="73A0D92D" w14:textId="77777777" w:rsidR="0013228E" w:rsidRDefault="00777E8F">
      <w:pPr>
        <w:pStyle w:val="Bodytext30"/>
        <w:framePr w:wrap="none" w:vAnchor="page" w:hAnchor="page" w:x="1283" w:y="5036"/>
        <w:shd w:val="clear" w:color="auto" w:fill="auto"/>
        <w:spacing w:before="0"/>
        <w:ind w:left="6082" w:right="1756"/>
      </w:pPr>
      <w:r>
        <w:t>V Praze dne:</w:t>
      </w:r>
    </w:p>
    <w:p w14:paraId="73A0D92E" w14:textId="77777777" w:rsidR="0013228E" w:rsidRDefault="00777E8F">
      <w:pPr>
        <w:framePr w:wrap="none" w:vAnchor="page" w:hAnchor="page" w:x="2176" w:y="5416"/>
        <w:rPr>
          <w:sz w:val="2"/>
          <w:szCs w:val="2"/>
        </w:rPr>
      </w:pPr>
      <w:r>
        <w:fldChar w:fldCharType="begin"/>
      </w:r>
      <w:r>
        <w:instrText xml:space="preserve"> INCLUDEPICTURE  "https://hdkarlin-my.sharepoint.com/personal/simona_wagenknechtova_hdk_cz/Documents/Plocha/SMLOUVY OneSoft/media/image1.jpeg" \* MERGEFORMATINET </w:instrText>
      </w:r>
      <w:r>
        <w:fldChar w:fldCharType="separate"/>
      </w:r>
      <w:r w:rsidR="000C26D0">
        <w:fldChar w:fldCharType="begin"/>
      </w:r>
      <w:r w:rsidR="000C26D0">
        <w:instrText xml:space="preserve"> </w:instrText>
      </w:r>
      <w:r w:rsidR="000C26D0">
        <w:instrText>INCLUDEPICTURE  "C:\\Users\\Markétka\\Downloads\\media\\image1.jpeg" \* MERGEFORMATINET</w:instrText>
      </w:r>
      <w:r w:rsidR="000C26D0">
        <w:instrText xml:space="preserve"> </w:instrText>
      </w:r>
      <w:r w:rsidR="000C26D0">
        <w:fldChar w:fldCharType="separate"/>
      </w:r>
      <w:r w:rsidR="00FB4934">
        <w:pict w14:anchorId="73A0DB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2pt;height:34.8pt">
            <v:imagedata r:id="rId8" r:href="rId9"/>
          </v:shape>
        </w:pict>
      </w:r>
      <w:r w:rsidR="000C26D0">
        <w:fldChar w:fldCharType="end"/>
      </w:r>
      <w:r>
        <w:fldChar w:fldCharType="end"/>
      </w:r>
    </w:p>
    <w:p w14:paraId="73A0D92F" w14:textId="77777777" w:rsidR="0013228E" w:rsidRDefault="00777E8F">
      <w:pPr>
        <w:pStyle w:val="Heading20"/>
        <w:framePr w:w="778" w:h="700" w:hRule="exact" w:wrap="none" w:vAnchor="page" w:hAnchor="page" w:x="6597" w:y="5408"/>
        <w:shd w:val="clear" w:color="auto" w:fill="auto"/>
      </w:pPr>
      <w:bookmarkStart w:id="18" w:name="bookmark18"/>
      <w:r>
        <w:t>Bc. Jan Lepša</w:t>
      </w:r>
      <w:bookmarkEnd w:id="18"/>
    </w:p>
    <w:p w14:paraId="73A0D930" w14:textId="2010FF76" w:rsidR="0013228E" w:rsidRDefault="00777E8F">
      <w:pPr>
        <w:pStyle w:val="Bodytext60"/>
        <w:framePr w:w="1243" w:h="365" w:hRule="exact" w:wrap="none" w:vAnchor="page" w:hAnchor="page" w:x="7893" w:y="5589"/>
        <w:shd w:val="clear" w:color="auto" w:fill="auto"/>
      </w:pPr>
      <w:r>
        <w:t xml:space="preserve">Digitálně podepsal Bc. Jan Lepša Datum: 2021.06.18 11:21:12 </w:t>
      </w:r>
      <w:r w:rsidR="00FA0433">
        <w:t xml:space="preserve">             +</w:t>
      </w:r>
      <w:r>
        <w:rPr>
          <w:rStyle w:val="Bodytext6Shruti"/>
        </w:rPr>
        <w:t>02'00'</w:t>
      </w:r>
    </w:p>
    <w:p w14:paraId="73A0D931" w14:textId="77777777" w:rsidR="0013228E" w:rsidRDefault="00777E8F">
      <w:pPr>
        <w:pStyle w:val="Picturecaption0"/>
        <w:framePr w:w="1507" w:h="652" w:hRule="exact" w:wrap="none" w:vAnchor="page" w:hAnchor="page" w:x="2661" w:y="6209"/>
        <w:shd w:val="clear" w:color="auto" w:fill="auto"/>
        <w:spacing w:line="197" w:lineRule="exact"/>
        <w:jc w:val="center"/>
      </w:pPr>
      <w:r>
        <w:t>Petr Novotný</w:t>
      </w:r>
      <w:r>
        <w:br/>
        <w:t>jednatel</w:t>
      </w:r>
    </w:p>
    <w:p w14:paraId="73A0D932" w14:textId="77777777" w:rsidR="0013228E" w:rsidRDefault="00777E8F">
      <w:pPr>
        <w:pStyle w:val="Picturecaption0"/>
        <w:framePr w:w="1507" w:h="652" w:hRule="exact" w:wrap="none" w:vAnchor="page" w:hAnchor="page" w:x="2661" w:y="6209"/>
        <w:shd w:val="clear" w:color="auto" w:fill="auto"/>
        <w:spacing w:line="197" w:lineRule="exact"/>
      </w:pPr>
      <w:r>
        <w:rPr>
          <w:lang w:val="en-US" w:eastAsia="en-US" w:bidi="en-US"/>
        </w:rPr>
        <w:t xml:space="preserve">Perfect </w:t>
      </w:r>
      <w:r>
        <w:t>System, s.r.o.</w:t>
      </w:r>
    </w:p>
    <w:p w14:paraId="73A0D933" w14:textId="77777777" w:rsidR="0013228E" w:rsidRDefault="00777E8F">
      <w:pPr>
        <w:pStyle w:val="Bodytext30"/>
        <w:framePr w:w="8107" w:h="651" w:hRule="exact" w:wrap="none" w:vAnchor="page" w:hAnchor="page" w:x="1926" w:y="6219"/>
        <w:shd w:val="clear" w:color="auto" w:fill="auto"/>
        <w:spacing w:before="0" w:line="197" w:lineRule="exact"/>
        <w:ind w:left="4733" w:right="1060"/>
        <w:jc w:val="center"/>
      </w:pPr>
      <w:r>
        <w:t>Bc. Egon Kulhánek</w:t>
      </w:r>
      <w:r>
        <w:br/>
        <w:t>ředitel</w:t>
      </w:r>
    </w:p>
    <w:p w14:paraId="73A0D934" w14:textId="0021C40E" w:rsidR="0013228E" w:rsidRDefault="00777E8F">
      <w:pPr>
        <w:pStyle w:val="Bodytext30"/>
        <w:framePr w:w="8107" w:h="651" w:hRule="exact" w:wrap="none" w:vAnchor="page" w:hAnchor="page" w:x="1926" w:y="6219"/>
        <w:shd w:val="clear" w:color="auto" w:fill="auto"/>
        <w:spacing w:before="0" w:line="197" w:lineRule="exact"/>
        <w:ind w:left="4733" w:right="1060"/>
        <w:jc w:val="center"/>
      </w:pPr>
      <w:r>
        <w:t>Hudební divadlo v Karl</w:t>
      </w:r>
      <w:r w:rsidR="00FA0433">
        <w:t>í</w:t>
      </w:r>
      <w:r>
        <w:t>ně, o.p.s.</w:t>
      </w:r>
    </w:p>
    <w:p w14:paraId="73A0D935" w14:textId="77777777" w:rsidR="0013228E" w:rsidRDefault="00777E8F">
      <w:pPr>
        <w:pStyle w:val="Headerorfooter0"/>
        <w:framePr w:wrap="none" w:vAnchor="page" w:hAnchor="page" w:x="5118" w:y="15411"/>
        <w:shd w:val="clear" w:color="auto" w:fill="auto"/>
      </w:pPr>
      <w:r>
        <w:t>strana 4/27</w:t>
      </w:r>
    </w:p>
    <w:p w14:paraId="73A0D936" w14:textId="77777777" w:rsidR="0013228E" w:rsidRDefault="0013228E">
      <w:pPr>
        <w:rPr>
          <w:sz w:val="2"/>
          <w:szCs w:val="2"/>
        </w:rPr>
        <w:sectPr w:rsidR="0013228E">
          <w:pgSz w:w="11900" w:h="16840"/>
          <w:pgMar w:top="360" w:right="360" w:bottom="360" w:left="360" w:header="0" w:footer="3" w:gutter="0"/>
          <w:cols w:space="720"/>
          <w:noEndnote/>
          <w:docGrid w:linePitch="360"/>
        </w:sectPr>
      </w:pPr>
    </w:p>
    <w:p w14:paraId="73A0D937" w14:textId="77777777" w:rsidR="0013228E" w:rsidRDefault="00777E8F">
      <w:pPr>
        <w:pStyle w:val="Headerorfooter0"/>
        <w:framePr w:wrap="none" w:vAnchor="page" w:hAnchor="page" w:x="4693" w:y="886"/>
        <w:shd w:val="clear" w:color="auto" w:fill="auto"/>
      </w:pPr>
      <w:r>
        <w:lastRenderedPageBreak/>
        <w:t>Smlouva o poskytnutí licence a služeb číslo SoPLS2021-0059-CD</w:t>
      </w:r>
    </w:p>
    <w:p w14:paraId="73A0D938" w14:textId="77777777" w:rsidR="0013228E" w:rsidRDefault="00777E8F">
      <w:pPr>
        <w:pStyle w:val="Tablecaption0"/>
        <w:framePr w:wrap="none" w:vAnchor="page" w:hAnchor="page" w:x="1602" w:y="1553"/>
        <w:shd w:val="clear" w:color="auto" w:fill="auto"/>
      </w:pPr>
      <w:r>
        <w:rPr>
          <w:rStyle w:val="Tablecaption1"/>
          <w:b/>
          <w:bCs/>
        </w:rPr>
        <w:t>Příloha I - Cena za předmět plnění smlouvy</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914"/>
        <w:gridCol w:w="1848"/>
        <w:gridCol w:w="1834"/>
        <w:gridCol w:w="2362"/>
      </w:tblGrid>
      <w:tr w:rsidR="0013228E" w14:paraId="73A0D93D" w14:textId="77777777">
        <w:trPr>
          <w:trHeight w:hRule="exact" w:val="326"/>
        </w:trPr>
        <w:tc>
          <w:tcPr>
            <w:tcW w:w="2914" w:type="dxa"/>
            <w:tcBorders>
              <w:top w:val="single" w:sz="4" w:space="0" w:color="auto"/>
              <w:left w:val="single" w:sz="4" w:space="0" w:color="auto"/>
            </w:tcBorders>
            <w:shd w:val="clear" w:color="auto" w:fill="FFFFFF"/>
          </w:tcPr>
          <w:p w14:paraId="73A0D939" w14:textId="77777777" w:rsidR="0013228E" w:rsidRDefault="00777E8F">
            <w:pPr>
              <w:pStyle w:val="Bodytext20"/>
              <w:framePr w:w="8957" w:h="4565" w:wrap="none" w:vAnchor="page" w:hAnchor="page" w:x="1501" w:y="1806"/>
              <w:shd w:val="clear" w:color="auto" w:fill="auto"/>
              <w:spacing w:after="0"/>
              <w:ind w:firstLine="0"/>
              <w:jc w:val="center"/>
            </w:pPr>
            <w:r>
              <w:rPr>
                <w:rStyle w:val="Bodytext2Bold0"/>
              </w:rPr>
              <w:t>Položka</w:t>
            </w:r>
          </w:p>
        </w:tc>
        <w:tc>
          <w:tcPr>
            <w:tcW w:w="1848" w:type="dxa"/>
            <w:tcBorders>
              <w:top w:val="single" w:sz="4" w:space="0" w:color="auto"/>
              <w:left w:val="single" w:sz="4" w:space="0" w:color="auto"/>
            </w:tcBorders>
            <w:shd w:val="clear" w:color="auto" w:fill="FFFFFF"/>
          </w:tcPr>
          <w:p w14:paraId="73A0D93A" w14:textId="77777777" w:rsidR="0013228E" w:rsidRDefault="00777E8F">
            <w:pPr>
              <w:pStyle w:val="Bodytext20"/>
              <w:framePr w:w="8957" w:h="4565" w:wrap="none" w:vAnchor="page" w:hAnchor="page" w:x="1501" w:y="1806"/>
              <w:shd w:val="clear" w:color="auto" w:fill="auto"/>
              <w:spacing w:after="0"/>
              <w:ind w:firstLine="0"/>
              <w:jc w:val="center"/>
            </w:pPr>
            <w:r>
              <w:rPr>
                <w:rStyle w:val="Bodytext2Bold0"/>
              </w:rPr>
              <w:t>Cena bez DPH</w:t>
            </w:r>
          </w:p>
        </w:tc>
        <w:tc>
          <w:tcPr>
            <w:tcW w:w="1834" w:type="dxa"/>
            <w:tcBorders>
              <w:top w:val="single" w:sz="4" w:space="0" w:color="auto"/>
              <w:left w:val="single" w:sz="4" w:space="0" w:color="auto"/>
            </w:tcBorders>
            <w:shd w:val="clear" w:color="auto" w:fill="FFFFFF"/>
          </w:tcPr>
          <w:p w14:paraId="73A0D93B" w14:textId="77777777" w:rsidR="0013228E" w:rsidRDefault="00777E8F">
            <w:pPr>
              <w:pStyle w:val="Bodytext20"/>
              <w:framePr w:w="8957" w:h="4565" w:wrap="none" w:vAnchor="page" w:hAnchor="page" w:x="1501" w:y="1806"/>
              <w:shd w:val="clear" w:color="auto" w:fill="auto"/>
              <w:spacing w:after="0"/>
              <w:ind w:firstLine="0"/>
              <w:jc w:val="center"/>
            </w:pPr>
            <w:r>
              <w:rPr>
                <w:rStyle w:val="Bodytext2Bold0"/>
              </w:rPr>
              <w:t>Výše DPH</w:t>
            </w:r>
          </w:p>
        </w:tc>
        <w:tc>
          <w:tcPr>
            <w:tcW w:w="2362" w:type="dxa"/>
            <w:tcBorders>
              <w:top w:val="single" w:sz="4" w:space="0" w:color="auto"/>
              <w:left w:val="single" w:sz="4" w:space="0" w:color="auto"/>
              <w:right w:val="single" w:sz="4" w:space="0" w:color="auto"/>
            </w:tcBorders>
            <w:shd w:val="clear" w:color="auto" w:fill="FFFFFF"/>
          </w:tcPr>
          <w:p w14:paraId="73A0D93C" w14:textId="77777777" w:rsidR="0013228E" w:rsidRDefault="00777E8F">
            <w:pPr>
              <w:pStyle w:val="Bodytext20"/>
              <w:framePr w:w="8957" w:h="4565" w:wrap="none" w:vAnchor="page" w:hAnchor="page" w:x="1501" w:y="1806"/>
              <w:shd w:val="clear" w:color="auto" w:fill="auto"/>
              <w:spacing w:after="0"/>
              <w:ind w:firstLine="0"/>
              <w:jc w:val="center"/>
            </w:pPr>
            <w:r>
              <w:rPr>
                <w:rStyle w:val="Bodytext2Bold0"/>
              </w:rPr>
              <w:t>Cena vč. DPH</w:t>
            </w:r>
          </w:p>
        </w:tc>
      </w:tr>
      <w:tr w:rsidR="0013228E" w14:paraId="73A0D942" w14:textId="77777777">
        <w:trPr>
          <w:trHeight w:hRule="exact" w:val="845"/>
        </w:trPr>
        <w:tc>
          <w:tcPr>
            <w:tcW w:w="2914" w:type="dxa"/>
            <w:tcBorders>
              <w:top w:val="single" w:sz="4" w:space="0" w:color="auto"/>
              <w:left w:val="single" w:sz="4" w:space="0" w:color="auto"/>
            </w:tcBorders>
            <w:shd w:val="clear" w:color="auto" w:fill="FFFFFF"/>
            <w:vAlign w:val="bottom"/>
          </w:tcPr>
          <w:p w14:paraId="362026E1" w14:textId="77777777" w:rsidR="00B14706" w:rsidRDefault="00B14706">
            <w:pPr>
              <w:pStyle w:val="Bodytext20"/>
              <w:framePr w:w="8957" w:h="4565" w:wrap="none" w:vAnchor="page" w:hAnchor="page" w:x="1501" w:y="1806"/>
              <w:shd w:val="clear" w:color="auto" w:fill="auto"/>
              <w:spacing w:after="0" w:line="278" w:lineRule="exact"/>
              <w:ind w:firstLine="0"/>
              <w:jc w:val="both"/>
              <w:rPr>
                <w:rStyle w:val="Bodytext2Bold0"/>
              </w:rPr>
            </w:pPr>
            <w:r>
              <w:rPr>
                <w:rStyle w:val="Bodytext2Bold0"/>
              </w:rPr>
              <w:t xml:space="preserve"> </w:t>
            </w:r>
            <w:r w:rsidR="00777E8F">
              <w:rPr>
                <w:rStyle w:val="Bodytext2Bold0"/>
              </w:rPr>
              <w:t xml:space="preserve">Cena pro prodej vstupenek </w:t>
            </w:r>
            <w:r>
              <w:rPr>
                <w:rStyle w:val="Bodytext2Bold0"/>
              </w:rPr>
              <w:t xml:space="preserve"> </w:t>
            </w:r>
          </w:p>
          <w:p w14:paraId="1D9FBB27" w14:textId="77777777" w:rsidR="00B14706" w:rsidRDefault="00B14706">
            <w:pPr>
              <w:pStyle w:val="Bodytext20"/>
              <w:framePr w:w="8957" w:h="4565" w:wrap="none" w:vAnchor="page" w:hAnchor="page" w:x="1501" w:y="1806"/>
              <w:shd w:val="clear" w:color="auto" w:fill="auto"/>
              <w:spacing w:after="0" w:line="278" w:lineRule="exact"/>
              <w:ind w:firstLine="0"/>
              <w:jc w:val="both"/>
              <w:rPr>
                <w:rStyle w:val="Bodytext2Bold0"/>
              </w:rPr>
            </w:pPr>
            <w:r>
              <w:rPr>
                <w:rStyle w:val="Bodytext2Bold0"/>
              </w:rPr>
              <w:t xml:space="preserve"> </w:t>
            </w:r>
            <w:r w:rsidR="00777E8F">
              <w:rPr>
                <w:rStyle w:val="Bodytext2Bold0"/>
              </w:rPr>
              <w:t xml:space="preserve">prostřednictvím prodejní sítě </w:t>
            </w:r>
            <w:r>
              <w:rPr>
                <w:rStyle w:val="Bodytext2Bold0"/>
              </w:rPr>
              <w:t xml:space="preserve"> </w:t>
            </w:r>
          </w:p>
          <w:p w14:paraId="73A0D93E" w14:textId="13DB9120" w:rsidR="0013228E" w:rsidRDefault="00B14706">
            <w:pPr>
              <w:pStyle w:val="Bodytext20"/>
              <w:framePr w:w="8957" w:h="4565" w:wrap="none" w:vAnchor="page" w:hAnchor="page" w:x="1501" w:y="1806"/>
              <w:shd w:val="clear" w:color="auto" w:fill="auto"/>
              <w:spacing w:after="0" w:line="278" w:lineRule="exact"/>
              <w:ind w:firstLine="0"/>
              <w:jc w:val="both"/>
            </w:pPr>
            <w:r>
              <w:rPr>
                <w:rStyle w:val="Bodytext2Bold0"/>
              </w:rPr>
              <w:t xml:space="preserve"> </w:t>
            </w:r>
            <w:r w:rsidR="00777E8F">
              <w:rPr>
                <w:rStyle w:val="Bodytext2Bold0"/>
              </w:rPr>
              <w:t>Poskytovatele (výše provize)</w:t>
            </w:r>
          </w:p>
        </w:tc>
        <w:tc>
          <w:tcPr>
            <w:tcW w:w="1848" w:type="dxa"/>
            <w:tcBorders>
              <w:top w:val="single" w:sz="4" w:space="0" w:color="auto"/>
              <w:left w:val="single" w:sz="4" w:space="0" w:color="auto"/>
            </w:tcBorders>
            <w:shd w:val="clear" w:color="auto" w:fill="FFFFFF"/>
          </w:tcPr>
          <w:p w14:paraId="73A0D93F" w14:textId="1A764CC8" w:rsidR="0013228E" w:rsidRDefault="0013228E">
            <w:pPr>
              <w:pStyle w:val="Bodytext20"/>
              <w:framePr w:w="8957" w:h="4565" w:wrap="none" w:vAnchor="page" w:hAnchor="page" w:x="1501" w:y="1806"/>
              <w:shd w:val="clear" w:color="auto" w:fill="auto"/>
              <w:spacing w:after="0" w:line="134" w:lineRule="exact"/>
              <w:ind w:firstLine="0"/>
            </w:pPr>
          </w:p>
        </w:tc>
        <w:tc>
          <w:tcPr>
            <w:tcW w:w="1834" w:type="dxa"/>
            <w:tcBorders>
              <w:top w:val="single" w:sz="4" w:space="0" w:color="auto"/>
              <w:left w:val="single" w:sz="4" w:space="0" w:color="auto"/>
            </w:tcBorders>
            <w:shd w:val="clear" w:color="auto" w:fill="FFFFFF"/>
          </w:tcPr>
          <w:p w14:paraId="73A0D940" w14:textId="3099E1C0" w:rsidR="0013228E" w:rsidRDefault="0013228E">
            <w:pPr>
              <w:pStyle w:val="Bodytext20"/>
              <w:framePr w:w="8957" w:h="4565" w:wrap="none" w:vAnchor="page" w:hAnchor="page" w:x="1501" w:y="1806"/>
              <w:shd w:val="clear" w:color="auto" w:fill="auto"/>
              <w:spacing w:after="0" w:line="134" w:lineRule="exact"/>
              <w:ind w:firstLine="0"/>
            </w:pPr>
          </w:p>
        </w:tc>
        <w:tc>
          <w:tcPr>
            <w:tcW w:w="2362" w:type="dxa"/>
            <w:tcBorders>
              <w:top w:val="single" w:sz="4" w:space="0" w:color="auto"/>
              <w:left w:val="single" w:sz="4" w:space="0" w:color="auto"/>
              <w:right w:val="single" w:sz="4" w:space="0" w:color="auto"/>
            </w:tcBorders>
            <w:shd w:val="clear" w:color="auto" w:fill="FFFFFF"/>
          </w:tcPr>
          <w:p w14:paraId="73A0D941" w14:textId="5BDFB7C5" w:rsidR="0013228E" w:rsidRDefault="0013228E">
            <w:pPr>
              <w:pStyle w:val="Bodytext20"/>
              <w:framePr w:w="8957" w:h="4565" w:wrap="none" w:vAnchor="page" w:hAnchor="page" w:x="1501" w:y="1806"/>
              <w:shd w:val="clear" w:color="auto" w:fill="auto"/>
              <w:spacing w:after="0"/>
              <w:ind w:firstLine="0"/>
            </w:pPr>
          </w:p>
        </w:tc>
      </w:tr>
      <w:tr w:rsidR="0013228E" w14:paraId="73A0D948" w14:textId="77777777">
        <w:trPr>
          <w:trHeight w:hRule="exact" w:val="1123"/>
        </w:trPr>
        <w:tc>
          <w:tcPr>
            <w:tcW w:w="2914" w:type="dxa"/>
            <w:tcBorders>
              <w:top w:val="single" w:sz="4" w:space="0" w:color="auto"/>
              <w:left w:val="single" w:sz="4" w:space="0" w:color="auto"/>
            </w:tcBorders>
            <w:shd w:val="clear" w:color="auto" w:fill="FFFFFF"/>
            <w:vAlign w:val="bottom"/>
          </w:tcPr>
          <w:p w14:paraId="5FF240B2" w14:textId="77777777" w:rsidR="00B14706" w:rsidRDefault="00B14706" w:rsidP="00B14706">
            <w:pPr>
              <w:pStyle w:val="Bodytext20"/>
              <w:framePr w:w="8957" w:h="4565" w:wrap="none" w:vAnchor="page" w:hAnchor="page" w:x="1501" w:y="1806"/>
              <w:shd w:val="clear" w:color="auto" w:fill="auto"/>
              <w:tabs>
                <w:tab w:val="left" w:pos="1589"/>
              </w:tabs>
              <w:spacing w:after="0" w:line="274" w:lineRule="exact"/>
              <w:ind w:firstLine="0"/>
              <w:rPr>
                <w:rStyle w:val="Bodytext2Bold0"/>
              </w:rPr>
            </w:pPr>
            <w:r>
              <w:rPr>
                <w:rStyle w:val="Bodytext2Bold0"/>
              </w:rPr>
              <w:t xml:space="preserve"> </w:t>
            </w:r>
            <w:r w:rsidR="00777E8F">
              <w:rPr>
                <w:rStyle w:val="Bodytext2Bold0"/>
              </w:rPr>
              <w:t xml:space="preserve">Cena pro prodej vstupenek </w:t>
            </w:r>
            <w:r>
              <w:rPr>
                <w:rStyle w:val="Bodytext2Bold0"/>
              </w:rPr>
              <w:t xml:space="preserve"> </w:t>
            </w:r>
          </w:p>
          <w:p w14:paraId="3485CDF1" w14:textId="77777777" w:rsidR="00B14706" w:rsidRDefault="00B14706" w:rsidP="00B14706">
            <w:pPr>
              <w:pStyle w:val="Bodytext20"/>
              <w:framePr w:w="8957" w:h="4565" w:wrap="none" w:vAnchor="page" w:hAnchor="page" w:x="1501" w:y="1806"/>
              <w:shd w:val="clear" w:color="auto" w:fill="auto"/>
              <w:tabs>
                <w:tab w:val="left" w:pos="1589"/>
              </w:tabs>
              <w:spacing w:after="0" w:line="274" w:lineRule="exact"/>
              <w:ind w:firstLine="0"/>
              <w:rPr>
                <w:rStyle w:val="Bodytext2Bold0"/>
              </w:rPr>
            </w:pPr>
            <w:r>
              <w:rPr>
                <w:rStyle w:val="Bodytext2Bold0"/>
              </w:rPr>
              <w:t xml:space="preserve"> </w:t>
            </w:r>
            <w:r w:rsidR="00777E8F">
              <w:rPr>
                <w:rStyle w:val="Bodytext2Bold0"/>
              </w:rPr>
              <w:t xml:space="preserve">prostřednictvím webu a na </w:t>
            </w:r>
          </w:p>
          <w:p w14:paraId="73A0D943" w14:textId="3450FDAF" w:rsidR="0013228E" w:rsidRDefault="00B14706" w:rsidP="00B14706">
            <w:pPr>
              <w:pStyle w:val="Bodytext20"/>
              <w:framePr w:w="8957" w:h="4565" w:wrap="none" w:vAnchor="page" w:hAnchor="page" w:x="1501" w:y="1806"/>
              <w:shd w:val="clear" w:color="auto" w:fill="auto"/>
              <w:tabs>
                <w:tab w:val="left" w:pos="1589"/>
              </w:tabs>
              <w:spacing w:after="0" w:line="274" w:lineRule="exact"/>
              <w:ind w:firstLine="0"/>
            </w:pPr>
            <w:r>
              <w:rPr>
                <w:rStyle w:val="Bodytext2Bold0"/>
              </w:rPr>
              <w:t xml:space="preserve"> </w:t>
            </w:r>
            <w:r w:rsidR="00777E8F">
              <w:rPr>
                <w:rStyle w:val="Bodytext2Bold0"/>
              </w:rPr>
              <w:t>pokladnách</w:t>
            </w:r>
            <w:r>
              <w:rPr>
                <w:rStyle w:val="Bodytext2Bold0"/>
              </w:rPr>
              <w:t xml:space="preserve"> </w:t>
            </w:r>
            <w:r w:rsidR="00777E8F">
              <w:rPr>
                <w:rStyle w:val="Bodytext2Bold0"/>
              </w:rPr>
              <w:t>Objednatele</w:t>
            </w:r>
          </w:p>
          <w:p w14:paraId="73A0D944" w14:textId="77777777" w:rsidR="0013228E" w:rsidRDefault="00777E8F">
            <w:pPr>
              <w:pStyle w:val="Bodytext20"/>
              <w:framePr w:w="8957" w:h="4565" w:wrap="none" w:vAnchor="page" w:hAnchor="page" w:x="1501" w:y="1806"/>
              <w:shd w:val="clear" w:color="auto" w:fill="auto"/>
              <w:spacing w:after="0" w:line="274" w:lineRule="exact"/>
              <w:ind w:firstLine="0"/>
              <w:jc w:val="both"/>
            </w:pPr>
            <w:r>
              <w:rPr>
                <w:rStyle w:val="Bodytext2Bold0"/>
              </w:rPr>
              <w:t>(výše provize)</w:t>
            </w:r>
          </w:p>
        </w:tc>
        <w:tc>
          <w:tcPr>
            <w:tcW w:w="1848" w:type="dxa"/>
            <w:tcBorders>
              <w:top w:val="single" w:sz="4" w:space="0" w:color="auto"/>
              <w:left w:val="single" w:sz="4" w:space="0" w:color="auto"/>
            </w:tcBorders>
            <w:shd w:val="clear" w:color="auto" w:fill="FFFFFF"/>
          </w:tcPr>
          <w:p w14:paraId="73A0D945" w14:textId="7F61E7C3" w:rsidR="0013228E" w:rsidRDefault="0013228E">
            <w:pPr>
              <w:pStyle w:val="Bodytext20"/>
              <w:framePr w:w="8957" w:h="4565" w:wrap="none" w:vAnchor="page" w:hAnchor="page" w:x="1501" w:y="1806"/>
              <w:shd w:val="clear" w:color="auto" w:fill="auto"/>
              <w:spacing w:after="0" w:line="134" w:lineRule="exact"/>
              <w:ind w:firstLine="0"/>
            </w:pPr>
          </w:p>
        </w:tc>
        <w:tc>
          <w:tcPr>
            <w:tcW w:w="1834" w:type="dxa"/>
            <w:tcBorders>
              <w:top w:val="single" w:sz="4" w:space="0" w:color="auto"/>
              <w:left w:val="single" w:sz="4" w:space="0" w:color="auto"/>
            </w:tcBorders>
            <w:shd w:val="clear" w:color="auto" w:fill="FFFFFF"/>
          </w:tcPr>
          <w:p w14:paraId="73A0D946" w14:textId="22BE7381" w:rsidR="0013228E" w:rsidRDefault="0013228E">
            <w:pPr>
              <w:pStyle w:val="Bodytext20"/>
              <w:framePr w:w="8957" w:h="4565" w:wrap="none" w:vAnchor="page" w:hAnchor="page" w:x="1501" w:y="1806"/>
              <w:shd w:val="clear" w:color="auto" w:fill="auto"/>
              <w:spacing w:after="0" w:line="134" w:lineRule="exact"/>
              <w:ind w:firstLine="0"/>
            </w:pPr>
          </w:p>
        </w:tc>
        <w:tc>
          <w:tcPr>
            <w:tcW w:w="2362" w:type="dxa"/>
            <w:tcBorders>
              <w:top w:val="single" w:sz="4" w:space="0" w:color="auto"/>
              <w:left w:val="single" w:sz="4" w:space="0" w:color="auto"/>
              <w:right w:val="single" w:sz="4" w:space="0" w:color="auto"/>
            </w:tcBorders>
            <w:shd w:val="clear" w:color="auto" w:fill="FFFFFF"/>
          </w:tcPr>
          <w:p w14:paraId="73A0D947" w14:textId="476C59D1" w:rsidR="0013228E" w:rsidRPr="00B14706" w:rsidRDefault="0013228E">
            <w:pPr>
              <w:pStyle w:val="Bodytext20"/>
              <w:framePr w:w="8957" w:h="4565" w:wrap="none" w:vAnchor="page" w:hAnchor="page" w:x="1501" w:y="1806"/>
              <w:shd w:val="clear" w:color="auto" w:fill="auto"/>
              <w:spacing w:after="0" w:line="222" w:lineRule="exact"/>
              <w:ind w:firstLine="0"/>
              <w:rPr>
                <w:i/>
              </w:rPr>
            </w:pPr>
          </w:p>
        </w:tc>
      </w:tr>
      <w:tr w:rsidR="0013228E" w14:paraId="73A0D94F" w14:textId="77777777">
        <w:trPr>
          <w:trHeight w:hRule="exact" w:val="1406"/>
        </w:trPr>
        <w:tc>
          <w:tcPr>
            <w:tcW w:w="2914" w:type="dxa"/>
            <w:tcBorders>
              <w:top w:val="single" w:sz="4" w:space="0" w:color="auto"/>
              <w:left w:val="single" w:sz="4" w:space="0" w:color="auto"/>
            </w:tcBorders>
            <w:shd w:val="clear" w:color="auto" w:fill="FFFFFF"/>
          </w:tcPr>
          <w:p w14:paraId="6E521370" w14:textId="77777777" w:rsidR="00B14706" w:rsidRDefault="00B14706" w:rsidP="00B14706">
            <w:pPr>
              <w:pStyle w:val="Bodytext20"/>
              <w:framePr w:w="8957" w:h="4565" w:wrap="none" w:vAnchor="page" w:hAnchor="page" w:x="1501" w:y="1806"/>
              <w:shd w:val="clear" w:color="auto" w:fill="auto"/>
              <w:tabs>
                <w:tab w:val="left" w:pos="1306"/>
              </w:tabs>
              <w:spacing w:after="0" w:line="278" w:lineRule="exact"/>
              <w:ind w:firstLine="0"/>
              <w:rPr>
                <w:rStyle w:val="Bodytext2Bold0"/>
              </w:rPr>
            </w:pPr>
            <w:r>
              <w:rPr>
                <w:rStyle w:val="Bodytext2Bold0"/>
              </w:rPr>
              <w:t xml:space="preserve"> </w:t>
            </w:r>
            <w:r w:rsidR="00777E8F">
              <w:rPr>
                <w:rStyle w:val="Bodytext2Bold0"/>
              </w:rPr>
              <w:t xml:space="preserve">Cena licenčního poplatku za </w:t>
            </w:r>
            <w:r>
              <w:rPr>
                <w:rStyle w:val="Bodytext2Bold0"/>
              </w:rPr>
              <w:t xml:space="preserve"> </w:t>
            </w:r>
          </w:p>
          <w:p w14:paraId="73A0D949" w14:textId="686F5A95" w:rsidR="0013228E" w:rsidRDefault="00B14706" w:rsidP="00B14706">
            <w:pPr>
              <w:pStyle w:val="Bodytext20"/>
              <w:framePr w:w="8957" w:h="4565" w:wrap="none" w:vAnchor="page" w:hAnchor="page" w:x="1501" w:y="1806"/>
              <w:shd w:val="clear" w:color="auto" w:fill="auto"/>
              <w:tabs>
                <w:tab w:val="left" w:pos="1306"/>
              </w:tabs>
              <w:spacing w:after="0" w:line="278" w:lineRule="exact"/>
              <w:ind w:firstLine="0"/>
            </w:pPr>
            <w:r>
              <w:rPr>
                <w:rStyle w:val="Bodytext2Bold0"/>
              </w:rPr>
              <w:t xml:space="preserve"> u</w:t>
            </w:r>
            <w:r w:rsidR="00777E8F">
              <w:rPr>
                <w:rStyle w:val="Bodytext2Bold0"/>
              </w:rPr>
              <w:t>žití</w:t>
            </w:r>
            <w:r>
              <w:rPr>
                <w:rStyle w:val="Bodytext2Bold0"/>
              </w:rPr>
              <w:t xml:space="preserve"> </w:t>
            </w:r>
            <w:r w:rsidR="00777E8F">
              <w:rPr>
                <w:rStyle w:val="Bodytext2Bold0"/>
              </w:rPr>
              <w:t>vstupenkového</w:t>
            </w:r>
          </w:p>
          <w:p w14:paraId="73A0D94A" w14:textId="05ADD939" w:rsidR="0013228E" w:rsidRDefault="00B14706">
            <w:pPr>
              <w:pStyle w:val="Bodytext20"/>
              <w:framePr w:w="8957" w:h="4565" w:wrap="none" w:vAnchor="page" w:hAnchor="page" w:x="1501" w:y="1806"/>
              <w:shd w:val="clear" w:color="auto" w:fill="auto"/>
              <w:tabs>
                <w:tab w:val="left" w:pos="1958"/>
              </w:tabs>
              <w:spacing w:after="0" w:line="278" w:lineRule="exact"/>
              <w:ind w:firstLine="0"/>
              <w:jc w:val="both"/>
            </w:pPr>
            <w:r>
              <w:rPr>
                <w:rStyle w:val="Bodytext2Bold0"/>
              </w:rPr>
              <w:t xml:space="preserve"> </w:t>
            </w:r>
            <w:r w:rsidR="00777E8F">
              <w:rPr>
                <w:rStyle w:val="Bodytext2Bold0"/>
              </w:rPr>
              <w:t>prodejního</w:t>
            </w:r>
            <w:r>
              <w:rPr>
                <w:rStyle w:val="Bodytext2Bold0"/>
              </w:rPr>
              <w:t xml:space="preserve"> </w:t>
            </w:r>
            <w:r w:rsidR="00777E8F">
              <w:rPr>
                <w:rStyle w:val="Bodytext2Bold0"/>
              </w:rPr>
              <w:t>systému</w:t>
            </w:r>
          </w:p>
          <w:p w14:paraId="24CE6DE4" w14:textId="77777777" w:rsidR="00B14706" w:rsidRDefault="00B14706" w:rsidP="00B14706">
            <w:pPr>
              <w:pStyle w:val="Bodytext20"/>
              <w:framePr w:w="8957" w:h="4565" w:wrap="none" w:vAnchor="page" w:hAnchor="page" w:x="1501" w:y="1806"/>
              <w:shd w:val="clear" w:color="auto" w:fill="auto"/>
              <w:spacing w:after="0" w:line="278" w:lineRule="exact"/>
              <w:ind w:firstLine="0"/>
              <w:jc w:val="both"/>
              <w:rPr>
                <w:rStyle w:val="Bodytext2Bold0"/>
              </w:rPr>
            </w:pPr>
            <w:r>
              <w:rPr>
                <w:rStyle w:val="Bodytext2Bold0"/>
              </w:rPr>
              <w:t xml:space="preserve"> </w:t>
            </w:r>
            <w:r w:rsidR="00777E8F">
              <w:rPr>
                <w:rStyle w:val="Bodytext2Bold0"/>
              </w:rPr>
              <w:t xml:space="preserve">Poskytovatele za 1 kalendářní </w:t>
            </w:r>
            <w:r>
              <w:rPr>
                <w:rStyle w:val="Bodytext2Bold0"/>
              </w:rPr>
              <w:t xml:space="preserve"> </w:t>
            </w:r>
          </w:p>
          <w:p w14:paraId="73A0D94B" w14:textId="1E5A792E" w:rsidR="0013228E" w:rsidRDefault="00B14706" w:rsidP="00B14706">
            <w:pPr>
              <w:pStyle w:val="Bodytext20"/>
              <w:framePr w:w="8957" w:h="4565" w:wrap="none" w:vAnchor="page" w:hAnchor="page" w:x="1501" w:y="1806"/>
              <w:shd w:val="clear" w:color="auto" w:fill="auto"/>
              <w:spacing w:after="0" w:line="278" w:lineRule="exact"/>
              <w:ind w:firstLine="0"/>
              <w:jc w:val="both"/>
            </w:pPr>
            <w:r>
              <w:rPr>
                <w:rStyle w:val="Bodytext2Bold0"/>
              </w:rPr>
              <w:t xml:space="preserve"> </w:t>
            </w:r>
            <w:r w:rsidR="00777E8F">
              <w:rPr>
                <w:rStyle w:val="Bodytext2Bold0"/>
              </w:rPr>
              <w:t>rok</w:t>
            </w:r>
          </w:p>
        </w:tc>
        <w:tc>
          <w:tcPr>
            <w:tcW w:w="1848" w:type="dxa"/>
            <w:tcBorders>
              <w:top w:val="single" w:sz="4" w:space="0" w:color="auto"/>
              <w:left w:val="single" w:sz="4" w:space="0" w:color="auto"/>
            </w:tcBorders>
            <w:shd w:val="clear" w:color="auto" w:fill="FFFFFF"/>
          </w:tcPr>
          <w:p w14:paraId="73A0D94C" w14:textId="68F56266" w:rsidR="0013228E" w:rsidRDefault="0013228E">
            <w:pPr>
              <w:pStyle w:val="Bodytext20"/>
              <w:framePr w:w="8957" w:h="4565" w:wrap="none" w:vAnchor="page" w:hAnchor="page" w:x="1501" w:y="1806"/>
              <w:shd w:val="clear" w:color="auto" w:fill="auto"/>
              <w:spacing w:after="0"/>
              <w:ind w:firstLine="0"/>
            </w:pPr>
          </w:p>
        </w:tc>
        <w:tc>
          <w:tcPr>
            <w:tcW w:w="1834" w:type="dxa"/>
            <w:tcBorders>
              <w:top w:val="single" w:sz="4" w:space="0" w:color="auto"/>
              <w:left w:val="single" w:sz="4" w:space="0" w:color="auto"/>
            </w:tcBorders>
            <w:shd w:val="clear" w:color="auto" w:fill="FFFFFF"/>
          </w:tcPr>
          <w:p w14:paraId="73A0D94D" w14:textId="62476B89" w:rsidR="0013228E" w:rsidRDefault="0013228E">
            <w:pPr>
              <w:pStyle w:val="Bodytext20"/>
              <w:framePr w:w="8957" w:h="4565" w:wrap="none" w:vAnchor="page" w:hAnchor="page" w:x="1501" w:y="1806"/>
              <w:shd w:val="clear" w:color="auto" w:fill="auto"/>
              <w:spacing w:after="0"/>
              <w:ind w:firstLine="0"/>
            </w:pPr>
          </w:p>
        </w:tc>
        <w:tc>
          <w:tcPr>
            <w:tcW w:w="2362" w:type="dxa"/>
            <w:tcBorders>
              <w:top w:val="single" w:sz="4" w:space="0" w:color="auto"/>
              <w:left w:val="single" w:sz="4" w:space="0" w:color="auto"/>
              <w:right w:val="single" w:sz="4" w:space="0" w:color="auto"/>
            </w:tcBorders>
            <w:shd w:val="clear" w:color="auto" w:fill="FFFFFF"/>
          </w:tcPr>
          <w:p w14:paraId="73A0D94E" w14:textId="6A05241D" w:rsidR="0013228E" w:rsidRDefault="0013228E">
            <w:pPr>
              <w:pStyle w:val="Bodytext20"/>
              <w:framePr w:w="8957" w:h="4565" w:wrap="none" w:vAnchor="page" w:hAnchor="page" w:x="1501" w:y="1806"/>
              <w:shd w:val="clear" w:color="auto" w:fill="auto"/>
              <w:spacing w:after="0"/>
              <w:ind w:firstLine="0"/>
            </w:pPr>
          </w:p>
        </w:tc>
      </w:tr>
      <w:tr w:rsidR="0013228E" w14:paraId="73A0D954" w14:textId="77777777">
        <w:trPr>
          <w:trHeight w:hRule="exact" w:val="864"/>
        </w:trPr>
        <w:tc>
          <w:tcPr>
            <w:tcW w:w="2914" w:type="dxa"/>
            <w:tcBorders>
              <w:top w:val="single" w:sz="4" w:space="0" w:color="auto"/>
              <w:left w:val="single" w:sz="4" w:space="0" w:color="auto"/>
              <w:bottom w:val="single" w:sz="4" w:space="0" w:color="auto"/>
            </w:tcBorders>
            <w:shd w:val="clear" w:color="auto" w:fill="FFFFFF"/>
          </w:tcPr>
          <w:p w14:paraId="5DBA38E0" w14:textId="77777777" w:rsidR="00B14706" w:rsidRDefault="00B14706" w:rsidP="00B14706">
            <w:pPr>
              <w:pStyle w:val="Bodytext20"/>
              <w:framePr w:w="8957" w:h="4565" w:wrap="none" w:vAnchor="page" w:hAnchor="page" w:x="1501" w:y="1806"/>
              <w:shd w:val="clear" w:color="auto" w:fill="auto"/>
              <w:spacing w:after="0" w:line="278" w:lineRule="exact"/>
              <w:ind w:firstLine="0"/>
              <w:rPr>
                <w:rStyle w:val="Bodytext2Bold0"/>
              </w:rPr>
            </w:pPr>
            <w:r>
              <w:rPr>
                <w:rStyle w:val="Bodytext2Bold0"/>
              </w:rPr>
              <w:t xml:space="preserve"> </w:t>
            </w:r>
            <w:r w:rsidR="00777E8F">
              <w:rPr>
                <w:rStyle w:val="Bodytext2Bold0"/>
              </w:rPr>
              <w:t xml:space="preserve">nabídková cena vývojářských </w:t>
            </w:r>
          </w:p>
          <w:p w14:paraId="26CA0D6D" w14:textId="77777777" w:rsidR="00B14706" w:rsidRDefault="00B14706" w:rsidP="00B14706">
            <w:pPr>
              <w:pStyle w:val="Bodytext20"/>
              <w:framePr w:w="8957" w:h="4565" w:wrap="none" w:vAnchor="page" w:hAnchor="page" w:x="1501" w:y="1806"/>
              <w:shd w:val="clear" w:color="auto" w:fill="auto"/>
              <w:spacing w:after="0" w:line="278" w:lineRule="exact"/>
              <w:ind w:firstLine="0"/>
              <w:rPr>
                <w:rStyle w:val="Bodytext2Bold0"/>
              </w:rPr>
            </w:pPr>
            <w:r>
              <w:rPr>
                <w:rStyle w:val="Bodytext2Bold0"/>
              </w:rPr>
              <w:t xml:space="preserve"> </w:t>
            </w:r>
            <w:r w:rsidR="00777E8F">
              <w:rPr>
                <w:rStyle w:val="Bodytext2Bold0"/>
              </w:rPr>
              <w:t xml:space="preserve">a programátorských prací </w:t>
            </w:r>
          </w:p>
          <w:p w14:paraId="73A0D950" w14:textId="3071DDA6" w:rsidR="0013228E" w:rsidRDefault="00B14706" w:rsidP="00B14706">
            <w:pPr>
              <w:pStyle w:val="Bodytext20"/>
              <w:framePr w:w="8957" w:h="4565" w:wrap="none" w:vAnchor="page" w:hAnchor="page" w:x="1501" w:y="1806"/>
              <w:shd w:val="clear" w:color="auto" w:fill="auto"/>
              <w:spacing w:after="0" w:line="278" w:lineRule="exact"/>
              <w:ind w:firstLine="0"/>
            </w:pPr>
            <w:r>
              <w:rPr>
                <w:rStyle w:val="Bodytext2Bold0"/>
              </w:rPr>
              <w:t xml:space="preserve"> </w:t>
            </w:r>
            <w:r w:rsidR="00777E8F">
              <w:rPr>
                <w:rStyle w:val="Bodytext2Bold0"/>
              </w:rPr>
              <w:t>v rozsahu 100 člověkohodin</w:t>
            </w:r>
          </w:p>
        </w:tc>
        <w:tc>
          <w:tcPr>
            <w:tcW w:w="1848" w:type="dxa"/>
            <w:tcBorders>
              <w:top w:val="single" w:sz="4" w:space="0" w:color="auto"/>
              <w:left w:val="single" w:sz="4" w:space="0" w:color="auto"/>
              <w:bottom w:val="single" w:sz="4" w:space="0" w:color="auto"/>
            </w:tcBorders>
            <w:shd w:val="clear" w:color="auto" w:fill="FFFFFF"/>
          </w:tcPr>
          <w:p w14:paraId="73A0D951" w14:textId="5D76AA18" w:rsidR="0013228E" w:rsidRDefault="0013228E">
            <w:pPr>
              <w:pStyle w:val="Bodytext20"/>
              <w:framePr w:w="8957" w:h="4565" w:wrap="none" w:vAnchor="page" w:hAnchor="page" w:x="1501" w:y="1806"/>
              <w:shd w:val="clear" w:color="auto" w:fill="auto"/>
              <w:spacing w:after="0"/>
              <w:ind w:firstLine="0"/>
            </w:pPr>
          </w:p>
        </w:tc>
        <w:tc>
          <w:tcPr>
            <w:tcW w:w="1834" w:type="dxa"/>
            <w:tcBorders>
              <w:top w:val="single" w:sz="4" w:space="0" w:color="auto"/>
              <w:left w:val="single" w:sz="4" w:space="0" w:color="auto"/>
              <w:bottom w:val="single" w:sz="4" w:space="0" w:color="auto"/>
            </w:tcBorders>
            <w:shd w:val="clear" w:color="auto" w:fill="FFFFFF"/>
          </w:tcPr>
          <w:p w14:paraId="73A0D952" w14:textId="5588000C" w:rsidR="0013228E" w:rsidRDefault="0013228E">
            <w:pPr>
              <w:pStyle w:val="Bodytext20"/>
              <w:framePr w:w="8957" w:h="4565" w:wrap="none" w:vAnchor="page" w:hAnchor="page" w:x="1501" w:y="1806"/>
              <w:shd w:val="clear" w:color="auto" w:fill="auto"/>
              <w:spacing w:after="0"/>
              <w:ind w:firstLine="0"/>
            </w:pPr>
          </w:p>
        </w:tc>
        <w:tc>
          <w:tcPr>
            <w:tcW w:w="2362" w:type="dxa"/>
            <w:tcBorders>
              <w:top w:val="single" w:sz="4" w:space="0" w:color="auto"/>
              <w:left w:val="single" w:sz="4" w:space="0" w:color="auto"/>
              <w:bottom w:val="single" w:sz="4" w:space="0" w:color="auto"/>
              <w:right w:val="single" w:sz="4" w:space="0" w:color="auto"/>
            </w:tcBorders>
            <w:shd w:val="clear" w:color="auto" w:fill="FFFFFF"/>
          </w:tcPr>
          <w:p w14:paraId="73A0D953" w14:textId="28CCD805" w:rsidR="0013228E" w:rsidRDefault="0013228E">
            <w:pPr>
              <w:pStyle w:val="Bodytext20"/>
              <w:framePr w:w="8957" w:h="4565" w:wrap="none" w:vAnchor="page" w:hAnchor="page" w:x="1501" w:y="1806"/>
              <w:shd w:val="clear" w:color="auto" w:fill="auto"/>
              <w:spacing w:after="0"/>
              <w:ind w:firstLine="0"/>
            </w:pPr>
          </w:p>
        </w:tc>
      </w:tr>
    </w:tbl>
    <w:p w14:paraId="73A0D955" w14:textId="77777777" w:rsidR="0013228E" w:rsidRDefault="00777E8F">
      <w:pPr>
        <w:pStyle w:val="Headerorfooter0"/>
        <w:framePr w:wrap="none" w:vAnchor="page" w:hAnchor="page" w:x="5452" w:y="15416"/>
        <w:shd w:val="clear" w:color="auto" w:fill="auto"/>
      </w:pPr>
      <w:r>
        <w:t>strana 5/27</w:t>
      </w:r>
    </w:p>
    <w:p w14:paraId="73A0D956" w14:textId="77777777" w:rsidR="0013228E" w:rsidRDefault="0013228E">
      <w:pPr>
        <w:rPr>
          <w:sz w:val="2"/>
          <w:szCs w:val="2"/>
        </w:rPr>
        <w:sectPr w:rsidR="0013228E">
          <w:pgSz w:w="11900" w:h="16840"/>
          <w:pgMar w:top="360" w:right="360" w:bottom="360" w:left="360" w:header="0" w:footer="3" w:gutter="0"/>
          <w:cols w:space="720"/>
          <w:noEndnote/>
          <w:docGrid w:linePitch="360"/>
        </w:sectPr>
      </w:pPr>
    </w:p>
    <w:p w14:paraId="73A0D957" w14:textId="77777777" w:rsidR="0013228E" w:rsidRDefault="00777E8F">
      <w:pPr>
        <w:pStyle w:val="Headerorfooter0"/>
        <w:framePr w:wrap="none" w:vAnchor="page" w:hAnchor="page" w:x="4643" w:y="928"/>
        <w:shd w:val="clear" w:color="auto" w:fill="auto"/>
      </w:pPr>
      <w:r>
        <w:rPr>
          <w:rStyle w:val="Headerorfooter1"/>
        </w:rPr>
        <w:lastRenderedPageBreak/>
        <w:t>Smlouva o poskytnutí licence a služeb číslo SoPLS2021-0059-CD</w:t>
      </w:r>
    </w:p>
    <w:p w14:paraId="73A0D958" w14:textId="77777777" w:rsidR="0013228E" w:rsidRDefault="00777E8F">
      <w:pPr>
        <w:pStyle w:val="Heading40"/>
        <w:framePr w:w="8794" w:h="13386" w:hRule="exact" w:wrap="none" w:vAnchor="page" w:hAnchor="page" w:x="1513" w:y="1595"/>
        <w:shd w:val="clear" w:color="auto" w:fill="auto"/>
        <w:spacing w:before="0" w:after="240" w:line="232" w:lineRule="exact"/>
        <w:ind w:firstLine="0"/>
      </w:pPr>
      <w:bookmarkStart w:id="19" w:name="bookmark19"/>
      <w:r>
        <w:t>Příloha II - Obchodní podmínky Objednatele</w:t>
      </w:r>
      <w:bookmarkEnd w:id="19"/>
    </w:p>
    <w:p w14:paraId="73A0D959" w14:textId="77777777" w:rsidR="0013228E" w:rsidRDefault="00777E8F">
      <w:pPr>
        <w:pStyle w:val="Heading40"/>
        <w:framePr w:w="8794" w:h="13386" w:hRule="exact" w:wrap="none" w:vAnchor="page" w:hAnchor="page" w:x="1513" w:y="1595"/>
        <w:numPr>
          <w:ilvl w:val="0"/>
          <w:numId w:val="7"/>
        </w:numPr>
        <w:shd w:val="clear" w:color="auto" w:fill="auto"/>
        <w:tabs>
          <w:tab w:val="left" w:pos="338"/>
        </w:tabs>
        <w:spacing w:before="0" w:after="234" w:line="232" w:lineRule="exact"/>
        <w:ind w:firstLine="0"/>
      </w:pPr>
      <w:bookmarkStart w:id="20" w:name="bookmark20"/>
      <w:r>
        <w:t>Předmět zakázky</w:t>
      </w:r>
      <w:bookmarkEnd w:id="20"/>
    </w:p>
    <w:p w14:paraId="73A0D95A" w14:textId="03DB6B4F" w:rsidR="0013228E" w:rsidRDefault="00777E8F">
      <w:pPr>
        <w:pStyle w:val="Bodytext20"/>
        <w:framePr w:w="8794" w:h="13386" w:hRule="exact" w:wrap="none" w:vAnchor="page" w:hAnchor="page" w:x="1513" w:y="1595"/>
        <w:shd w:val="clear" w:color="auto" w:fill="auto"/>
        <w:spacing w:line="240" w:lineRule="exact"/>
        <w:ind w:firstLine="0"/>
      </w:pPr>
      <w:r>
        <w:t>Distributor se zavazuje prodávat jménem a na účet pořadatele platné vstupenky, případně dárkové poukazy (poukázky na vstupenku, dále jen „vstupenky“) na všechny akce Hudebního divadla v Karlíně, které bude pořadatel uvádět v prostorách divadla, nebo jiných vhodných prostorách určených pořadatelem a poskytnout pořadateli další v těchto obchodních podmínkách sjednanou součinnosti při pořádání akcí.</w:t>
      </w:r>
    </w:p>
    <w:p w14:paraId="73A0D95B" w14:textId="30CBC1F5" w:rsidR="0013228E" w:rsidRDefault="00777E8F">
      <w:pPr>
        <w:pStyle w:val="Bodytext20"/>
        <w:framePr w:w="8794" w:h="13386" w:hRule="exact" w:wrap="none" w:vAnchor="page" w:hAnchor="page" w:x="1513" w:y="1595"/>
        <w:shd w:val="clear" w:color="auto" w:fill="auto"/>
        <w:spacing w:line="240" w:lineRule="exact"/>
        <w:ind w:firstLine="0"/>
        <w:jc w:val="both"/>
      </w:pPr>
      <w:r>
        <w:t>Distributor se zavazuje k zajištění Vstupenkového prodejního systému (dále jen „systém</w:t>
      </w:r>
      <w:r>
        <w:rPr>
          <w:vertAlign w:val="superscript"/>
        </w:rPr>
        <w:t>“</w:t>
      </w:r>
      <w:r>
        <w:t xml:space="preserve">), resp. k poskytnutí licence k jeho užívání a jeho implementace, tj. provedení veškerých činností, které povedou k funkčnímu zprovoznění systému včetně jeho instalace, „customizace“, školení uživatelů, testovacího provozu, případně nastavení importů dat do účetnictví HDK a s tím související následné zajištění podpory provozu a „hostingu“ na dobu neurčitou (tj. </w:t>
      </w:r>
      <w:r>
        <w:rPr>
          <w:lang w:val="en-US" w:eastAsia="en-US" w:bidi="en-US"/>
        </w:rPr>
        <w:t xml:space="preserve">„maintenance” </w:t>
      </w:r>
      <w:r>
        <w:t>a veškeré činnosti, které povedou k udržení systému v provozuschopném stavu v souladu s platnou legislativou a jeho aktualizací v návaznosti na požadavky vývoje jeho technických komponent atp.)</w:t>
      </w:r>
    </w:p>
    <w:p w14:paraId="73A0D95C" w14:textId="77777777" w:rsidR="0013228E" w:rsidRDefault="00777E8F">
      <w:pPr>
        <w:pStyle w:val="Bodytext20"/>
        <w:framePr w:w="8794" w:h="13386" w:hRule="exact" w:wrap="none" w:vAnchor="page" w:hAnchor="page" w:x="1513" w:y="1595"/>
        <w:shd w:val="clear" w:color="auto" w:fill="auto"/>
        <w:spacing w:line="240" w:lineRule="exact"/>
        <w:ind w:firstLine="0"/>
        <w:jc w:val="both"/>
      </w:pPr>
      <w:r>
        <w:t>Za prodej vstupenek a poskytnutí licence pro užívání systému bude stanovena úplata stanovená dle formulářů nabídky ceny distributora (přílohy č. 3, 4 a 5 zadávací dokumentace) předložených vybraným účastníkem.</w:t>
      </w:r>
    </w:p>
    <w:p w14:paraId="73A0D95D" w14:textId="5CF46E8D" w:rsidR="0013228E" w:rsidRDefault="00777E8F">
      <w:pPr>
        <w:pStyle w:val="Bodytext20"/>
        <w:framePr w:w="8794" w:h="13386" w:hRule="exact" w:wrap="none" w:vAnchor="page" w:hAnchor="page" w:x="1513" w:y="1595"/>
        <w:shd w:val="clear" w:color="auto" w:fill="auto"/>
        <w:spacing w:after="236" w:line="240" w:lineRule="exact"/>
        <w:ind w:firstLine="0"/>
        <w:jc w:val="both"/>
      </w:pPr>
      <w:r>
        <w:t>Smluvní strany se dohodly, že součástí veřejné zakázky bude i cena za člověkohodinu vývojářských a programátorských prací na systému. Každá člověkohodina bude distributorem zpoplatněna dle ceny stanovené ve formuláři nabídkové ceny vývojářských a programátorských prací (příloha č. 6 zadávací dokumentace) předložené účastníkem.</w:t>
      </w:r>
    </w:p>
    <w:p w14:paraId="73A0D95E" w14:textId="77777777" w:rsidR="0013228E" w:rsidRDefault="00777E8F">
      <w:pPr>
        <w:pStyle w:val="Bodytext20"/>
        <w:framePr w:w="8794" w:h="13386" w:hRule="exact" w:wrap="none" w:vAnchor="page" w:hAnchor="page" w:x="1513" w:y="1595"/>
        <w:shd w:val="clear" w:color="auto" w:fill="auto"/>
        <w:spacing w:after="250" w:line="245" w:lineRule="exact"/>
        <w:ind w:firstLine="0"/>
      </w:pPr>
      <w:r>
        <w:t>Smluvní strany berou na vědomí, že hodnoty stanovené a předložené ve formulářích nabídky ceny jsou smluvními hodnotami.</w:t>
      </w:r>
    </w:p>
    <w:p w14:paraId="73A0D95F" w14:textId="77777777" w:rsidR="0013228E" w:rsidRDefault="00777E8F">
      <w:pPr>
        <w:pStyle w:val="Heading40"/>
        <w:framePr w:w="8794" w:h="13386" w:hRule="exact" w:wrap="none" w:vAnchor="page" w:hAnchor="page" w:x="1513" w:y="1595"/>
        <w:numPr>
          <w:ilvl w:val="0"/>
          <w:numId w:val="7"/>
        </w:numPr>
        <w:shd w:val="clear" w:color="auto" w:fill="auto"/>
        <w:tabs>
          <w:tab w:val="left" w:pos="338"/>
        </w:tabs>
        <w:spacing w:before="0" w:after="234" w:line="232" w:lineRule="exact"/>
        <w:ind w:firstLine="0"/>
      </w:pPr>
      <w:bookmarkStart w:id="21" w:name="bookmark21"/>
      <w:r>
        <w:t>Dodání vstupenkového prodejního systému</w:t>
      </w:r>
      <w:bookmarkEnd w:id="21"/>
    </w:p>
    <w:p w14:paraId="73A0D960" w14:textId="77777777" w:rsidR="0013228E" w:rsidRDefault="00777E8F">
      <w:pPr>
        <w:pStyle w:val="Bodytext20"/>
        <w:framePr w:w="8794" w:h="13386" w:hRule="exact" w:wrap="none" w:vAnchor="page" w:hAnchor="page" w:x="1513" w:y="1595"/>
        <w:shd w:val="clear" w:color="auto" w:fill="auto"/>
        <w:spacing w:line="240" w:lineRule="exact"/>
        <w:ind w:firstLine="0"/>
      </w:pPr>
      <w:r>
        <w:t>Distributor se zavazuje k poskytnutí licence (územní a časový rozsah licence - neomezený) k užití vstupenkového prodejního systému.</w:t>
      </w:r>
    </w:p>
    <w:p w14:paraId="73A0D961" w14:textId="77777777" w:rsidR="0013228E" w:rsidRDefault="00777E8F">
      <w:pPr>
        <w:pStyle w:val="Bodytext20"/>
        <w:framePr w:w="8794" w:h="13386" w:hRule="exact" w:wrap="none" w:vAnchor="page" w:hAnchor="page" w:x="1513" w:y="1595"/>
        <w:shd w:val="clear" w:color="auto" w:fill="auto"/>
        <w:spacing w:after="0" w:line="240" w:lineRule="exact"/>
        <w:ind w:firstLine="0"/>
      </w:pPr>
      <w:r>
        <w:t>Systém musí zajistit zejména:</w:t>
      </w:r>
    </w:p>
    <w:p w14:paraId="73A0D962" w14:textId="35999E8C" w:rsidR="0013228E" w:rsidRDefault="00777E8F">
      <w:pPr>
        <w:pStyle w:val="Bodytext20"/>
        <w:framePr w:w="8794" w:h="13386" w:hRule="exact" w:wrap="none" w:vAnchor="page" w:hAnchor="page" w:x="1513" w:y="1595"/>
        <w:shd w:val="clear" w:color="auto" w:fill="auto"/>
        <w:spacing w:after="0" w:line="240" w:lineRule="exact"/>
        <w:ind w:left="1080" w:right="1820" w:hanging="360"/>
      </w:pPr>
      <w:r>
        <w:t>rezervace a prodej vstupenek a dárkových poukazů (dále jen „vstupenky“) o v pokladně a obchodním oddělení HDK o prostřednictvím prodejní sítě distributora o prostřednictvím internetu</w:t>
      </w:r>
    </w:p>
    <w:p w14:paraId="73A0D963" w14:textId="77777777" w:rsidR="0013228E" w:rsidRDefault="00777E8F">
      <w:pPr>
        <w:pStyle w:val="Bodytext20"/>
        <w:framePr w:w="8794" w:h="13386" w:hRule="exact" w:wrap="none" w:vAnchor="page" w:hAnchor="page" w:x="1513" w:y="1595"/>
        <w:numPr>
          <w:ilvl w:val="0"/>
          <w:numId w:val="8"/>
        </w:numPr>
        <w:shd w:val="clear" w:color="auto" w:fill="auto"/>
        <w:tabs>
          <w:tab w:val="left" w:pos="2085"/>
        </w:tabs>
        <w:spacing w:after="0" w:line="240" w:lineRule="exact"/>
        <w:ind w:left="720" w:firstLine="1060"/>
      </w:pPr>
      <w:r>
        <w:t>prostřednictvím webových stránek HDK (s podporou responzivního designu)</w:t>
      </w:r>
    </w:p>
    <w:p w14:paraId="73A0D964" w14:textId="77777777" w:rsidR="0013228E" w:rsidRDefault="00777E8F">
      <w:pPr>
        <w:pStyle w:val="Bodytext20"/>
        <w:framePr w:w="8794" w:h="13386" w:hRule="exact" w:wrap="none" w:vAnchor="page" w:hAnchor="page" w:x="1513" w:y="1595"/>
        <w:numPr>
          <w:ilvl w:val="0"/>
          <w:numId w:val="8"/>
        </w:numPr>
        <w:shd w:val="clear" w:color="auto" w:fill="auto"/>
        <w:tabs>
          <w:tab w:val="left" w:pos="2085"/>
        </w:tabs>
        <w:spacing w:after="0" w:line="240" w:lineRule="exact"/>
        <w:ind w:left="720" w:firstLine="1060"/>
      </w:pPr>
      <w:r>
        <w:t>prostřednictvím webových stránek distributora</w:t>
      </w:r>
    </w:p>
    <w:p w14:paraId="73A0D965" w14:textId="77777777" w:rsidR="0013228E" w:rsidRDefault="00777E8F">
      <w:pPr>
        <w:pStyle w:val="Bodytext20"/>
        <w:framePr w:w="8794" w:h="13386" w:hRule="exact" w:wrap="none" w:vAnchor="page" w:hAnchor="page" w:x="1513" w:y="1595"/>
        <w:numPr>
          <w:ilvl w:val="0"/>
          <w:numId w:val="8"/>
        </w:numPr>
        <w:shd w:val="clear" w:color="auto" w:fill="auto"/>
        <w:tabs>
          <w:tab w:val="left" w:pos="2085"/>
        </w:tabs>
        <w:spacing w:after="0" w:line="240" w:lineRule="exact"/>
        <w:ind w:left="2120" w:hanging="340"/>
      </w:pPr>
      <w:r>
        <w:t xml:space="preserve">prostřednictvím mobilní aplikace distributora (iOS nebo </w:t>
      </w:r>
      <w:r>
        <w:rPr>
          <w:lang w:val="en-US" w:eastAsia="en-US" w:bidi="en-US"/>
        </w:rPr>
        <w:t xml:space="preserve">Android), </w:t>
      </w:r>
      <w:r>
        <w:t>pokud účastník takovou aplikaci provozuje</w:t>
      </w:r>
    </w:p>
    <w:p w14:paraId="73A0D966" w14:textId="48A9A783" w:rsidR="0013228E" w:rsidRDefault="00777E8F">
      <w:pPr>
        <w:pStyle w:val="Bodytext20"/>
        <w:framePr w:w="8794" w:h="13386" w:hRule="exact" w:wrap="none" w:vAnchor="page" w:hAnchor="page" w:x="1513" w:y="1595"/>
        <w:numPr>
          <w:ilvl w:val="0"/>
          <w:numId w:val="8"/>
        </w:numPr>
        <w:shd w:val="clear" w:color="auto" w:fill="auto"/>
        <w:tabs>
          <w:tab w:val="left" w:pos="2085"/>
        </w:tabs>
        <w:spacing w:after="0" w:line="240" w:lineRule="exact"/>
        <w:ind w:left="720" w:firstLine="1060"/>
      </w:pPr>
      <w:r>
        <w:t>prostřednictvím třetích stran (externí prodejci a spolupracující subjekty) práci s</w:t>
      </w:r>
      <w:r w:rsidR="00635D0F">
        <w:t xml:space="preserve"> </w:t>
      </w:r>
      <w:r>
        <w:t>již uskutečněnými zakázkami/objednávkami - změny počtu vstupenek, vybraných míst, případně storno zakázky apod.</w:t>
      </w:r>
    </w:p>
    <w:p w14:paraId="73A0D967" w14:textId="77777777" w:rsidR="0013228E" w:rsidRDefault="00777E8F">
      <w:pPr>
        <w:pStyle w:val="Bodytext20"/>
        <w:framePr w:w="8794" w:h="13386" w:hRule="exact" w:wrap="none" w:vAnchor="page" w:hAnchor="page" w:x="1513" w:y="1595"/>
        <w:shd w:val="clear" w:color="auto" w:fill="auto"/>
        <w:spacing w:after="0" w:line="240" w:lineRule="exact"/>
        <w:ind w:left="720" w:right="1820" w:firstLine="0"/>
      </w:pPr>
      <w:r>
        <w:t>tisk a organizaci distribuce vstupenek validaci vstupenek</w:t>
      </w:r>
    </w:p>
    <w:p w14:paraId="73A0D968" w14:textId="77777777" w:rsidR="0013228E" w:rsidRDefault="00777E8F">
      <w:pPr>
        <w:pStyle w:val="Bodytext20"/>
        <w:framePr w:w="8794" w:h="13386" w:hRule="exact" w:wrap="none" w:vAnchor="page" w:hAnchor="page" w:x="1513" w:y="1595"/>
        <w:shd w:val="clear" w:color="auto" w:fill="auto"/>
        <w:spacing w:after="0" w:line="240" w:lineRule="exact"/>
        <w:ind w:left="720" w:firstLine="0"/>
      </w:pPr>
      <w:r>
        <w:rPr>
          <w:lang w:val="en-US" w:eastAsia="en-US" w:bidi="en-US"/>
        </w:rPr>
        <w:t xml:space="preserve">reporting </w:t>
      </w:r>
      <w:r>
        <w:t>dle zadání a požadavků HDK</w:t>
      </w:r>
    </w:p>
    <w:p w14:paraId="73A0D969" w14:textId="77777777" w:rsidR="0013228E" w:rsidRDefault="00777E8F">
      <w:pPr>
        <w:pStyle w:val="Bodytext20"/>
        <w:framePr w:w="8794" w:h="13386" w:hRule="exact" w:wrap="none" w:vAnchor="page" w:hAnchor="page" w:x="1513" w:y="1595"/>
        <w:shd w:val="clear" w:color="auto" w:fill="auto"/>
        <w:spacing w:after="0" w:line="240" w:lineRule="exact"/>
        <w:ind w:left="720" w:firstLine="0"/>
        <w:jc w:val="both"/>
      </w:pPr>
      <w:r>
        <w:t xml:space="preserve">marketingové a remarketingové nástroje (skripty </w:t>
      </w:r>
      <w:r>
        <w:rPr>
          <w:lang w:val="en-US" w:eastAsia="en-US" w:bidi="en-US"/>
        </w:rPr>
        <w:t xml:space="preserve">pro tracking </w:t>
      </w:r>
      <w:r>
        <w:t>zákaznického chování, zasílání obchodních sdělení zákazníkům, zasílání provozních sdělení zákazníkům (změny v představeních, zrušení, apod.), věrnostní program, apod.</w:t>
      </w:r>
    </w:p>
    <w:p w14:paraId="73A0D96A" w14:textId="77777777" w:rsidR="0013228E" w:rsidRDefault="00777E8F">
      <w:pPr>
        <w:pStyle w:val="Bodytext20"/>
        <w:framePr w:w="8794" w:h="13386" w:hRule="exact" w:wrap="none" w:vAnchor="page" w:hAnchor="page" w:x="1513" w:y="1595"/>
        <w:shd w:val="clear" w:color="auto" w:fill="auto"/>
        <w:spacing w:after="0" w:line="240" w:lineRule="exact"/>
        <w:ind w:left="720" w:firstLine="0"/>
        <w:jc w:val="both"/>
      </w:pPr>
      <w:r>
        <w:t xml:space="preserve">prodej doplňkových služeb (např. </w:t>
      </w:r>
      <w:r>
        <w:rPr>
          <w:lang w:val="en-US" w:eastAsia="en-US" w:bidi="en-US"/>
        </w:rPr>
        <w:t xml:space="preserve">merchandise) </w:t>
      </w:r>
      <w:r>
        <w:t>a služeb třetích stran (např. pojištění vstupenek apod.)</w:t>
      </w:r>
    </w:p>
    <w:p w14:paraId="73A0D96B" w14:textId="77777777" w:rsidR="0013228E" w:rsidRDefault="00777E8F">
      <w:pPr>
        <w:pStyle w:val="Headerorfooter0"/>
        <w:framePr w:wrap="none" w:vAnchor="page" w:hAnchor="page" w:x="5411" w:y="15457"/>
        <w:shd w:val="clear" w:color="auto" w:fill="auto"/>
      </w:pPr>
      <w:r>
        <w:t>strana 6/27</w:t>
      </w:r>
    </w:p>
    <w:p w14:paraId="73A0D96C" w14:textId="77777777" w:rsidR="0013228E" w:rsidRDefault="0013228E">
      <w:pPr>
        <w:rPr>
          <w:sz w:val="2"/>
          <w:szCs w:val="2"/>
        </w:rPr>
        <w:sectPr w:rsidR="0013228E">
          <w:pgSz w:w="11900" w:h="16840"/>
          <w:pgMar w:top="360" w:right="360" w:bottom="360" w:left="360" w:header="0" w:footer="3" w:gutter="0"/>
          <w:cols w:space="720"/>
          <w:noEndnote/>
          <w:docGrid w:linePitch="360"/>
        </w:sectPr>
      </w:pPr>
    </w:p>
    <w:p w14:paraId="73A0D96D" w14:textId="77777777" w:rsidR="0013228E" w:rsidRDefault="00777E8F">
      <w:pPr>
        <w:pStyle w:val="Headerorfooter0"/>
        <w:framePr w:wrap="none" w:vAnchor="page" w:hAnchor="page" w:x="4643" w:y="932"/>
        <w:shd w:val="clear" w:color="auto" w:fill="auto"/>
      </w:pPr>
      <w:r>
        <w:lastRenderedPageBreak/>
        <w:t>Smlouva o poskytnutí licence a služeb číslo SoPLS2021-0059-CD</w:t>
      </w:r>
    </w:p>
    <w:p w14:paraId="73A0D96E" w14:textId="77777777" w:rsidR="0013228E" w:rsidRDefault="00777E8F">
      <w:pPr>
        <w:pStyle w:val="Bodytext70"/>
        <w:framePr w:w="8774" w:h="1752" w:hRule="exact" w:wrap="none" w:vAnchor="page" w:hAnchor="page" w:x="1523" w:y="1843"/>
        <w:shd w:val="clear" w:color="auto" w:fill="auto"/>
        <w:ind w:firstLine="0"/>
      </w:pPr>
      <w:r>
        <w:t>Nedílnou součástí nabídky bude:</w:t>
      </w:r>
    </w:p>
    <w:p w14:paraId="164AA0FA" w14:textId="77777777" w:rsidR="00286133" w:rsidRDefault="00777E8F">
      <w:pPr>
        <w:pStyle w:val="Bodytext70"/>
        <w:framePr w:w="8774" w:h="1752" w:hRule="exact" w:wrap="none" w:vAnchor="page" w:hAnchor="page" w:x="1523" w:y="1843"/>
        <w:shd w:val="clear" w:color="auto" w:fill="auto"/>
        <w:ind w:left="720" w:right="1760" w:firstLine="0"/>
        <w:jc w:val="left"/>
      </w:pPr>
      <w:r>
        <w:t xml:space="preserve">podrobná dokumentace příslušných funkcionalit systému </w:t>
      </w:r>
    </w:p>
    <w:p w14:paraId="73A0D96F" w14:textId="3F4A0911" w:rsidR="0013228E" w:rsidRDefault="00777E8F">
      <w:pPr>
        <w:pStyle w:val="Bodytext70"/>
        <w:framePr w:w="8774" w:h="1752" w:hRule="exact" w:wrap="none" w:vAnchor="page" w:hAnchor="page" w:x="1523" w:y="1843"/>
        <w:shd w:val="clear" w:color="auto" w:fill="auto"/>
        <w:ind w:left="720" w:right="1760" w:firstLine="0"/>
        <w:jc w:val="left"/>
      </w:pPr>
      <w:r>
        <w:t>garance dostupnosti služeb</w:t>
      </w:r>
    </w:p>
    <w:p w14:paraId="73A0D970" w14:textId="77777777" w:rsidR="0013228E" w:rsidRDefault="00777E8F">
      <w:pPr>
        <w:pStyle w:val="Bodytext70"/>
        <w:framePr w:w="8774" w:h="1752" w:hRule="exact" w:wrap="none" w:vAnchor="page" w:hAnchor="page" w:x="1523" w:y="1843"/>
        <w:shd w:val="clear" w:color="auto" w:fill="auto"/>
        <w:ind w:left="720" w:right="1760" w:firstLine="0"/>
        <w:jc w:val="left"/>
      </w:pPr>
      <w:r>
        <w:t>specifikace zabezpečení komunikace, zabezpečení a zálohování dat uživatelská příručka;</w:t>
      </w:r>
    </w:p>
    <w:p w14:paraId="73A0D971" w14:textId="77777777" w:rsidR="0013228E" w:rsidRDefault="00777E8F">
      <w:pPr>
        <w:pStyle w:val="Bodytext70"/>
        <w:framePr w:w="8774" w:h="1752" w:hRule="exact" w:wrap="none" w:vAnchor="page" w:hAnchor="page" w:x="1523" w:y="1843"/>
        <w:shd w:val="clear" w:color="auto" w:fill="auto"/>
        <w:ind w:left="720" w:firstLine="0"/>
        <w:jc w:val="left"/>
      </w:pPr>
      <w:r>
        <w:t>údržba, správa a rozvoj samotného systému;</w:t>
      </w:r>
    </w:p>
    <w:p w14:paraId="73A0D972" w14:textId="77777777" w:rsidR="0013228E" w:rsidRDefault="00777E8F">
      <w:pPr>
        <w:pStyle w:val="Bodytext70"/>
        <w:framePr w:w="8774" w:h="1752" w:hRule="exact" w:wrap="none" w:vAnchor="page" w:hAnchor="page" w:x="1523" w:y="1843"/>
        <w:shd w:val="clear" w:color="auto" w:fill="auto"/>
        <w:ind w:left="720" w:firstLine="0"/>
        <w:jc w:val="left"/>
      </w:pPr>
      <w:r>
        <w:t xml:space="preserve">specifikace potřebného </w:t>
      </w:r>
      <w:r>
        <w:rPr>
          <w:lang w:val="en-US" w:eastAsia="en-US" w:bidi="en-US"/>
        </w:rPr>
        <w:t xml:space="preserve">hard-ware </w:t>
      </w:r>
      <w:r>
        <w:t>(čtečky/telefony, vstupenkové tiskárny).</w:t>
      </w:r>
    </w:p>
    <w:p w14:paraId="73A0D973" w14:textId="77777777" w:rsidR="0013228E" w:rsidRDefault="00777E8F">
      <w:pPr>
        <w:pStyle w:val="Bodytext70"/>
        <w:framePr w:w="8774" w:h="1261" w:hRule="exact" w:wrap="none" w:vAnchor="page" w:hAnchor="page" w:x="1523" w:y="5726"/>
        <w:shd w:val="clear" w:color="auto" w:fill="auto"/>
        <w:spacing w:after="244"/>
        <w:ind w:firstLine="0"/>
      </w:pPr>
      <w:r>
        <w:t>Pořadatel bere na vědomí, že vstupenkový prodejní systém je chráněn autorskými právy dle zákona a nesmí jej žádným způsobem šířit, ani jinak zneužívat.</w:t>
      </w:r>
    </w:p>
    <w:p w14:paraId="73A0D974" w14:textId="77777777" w:rsidR="0013228E" w:rsidRDefault="00777E8F">
      <w:pPr>
        <w:pStyle w:val="Bodytext70"/>
        <w:framePr w:w="8774" w:h="1261" w:hRule="exact" w:wrap="none" w:vAnchor="page" w:hAnchor="page" w:x="1523" w:y="5726"/>
        <w:shd w:val="clear" w:color="auto" w:fill="auto"/>
        <w:spacing w:line="235" w:lineRule="exact"/>
        <w:ind w:firstLine="0"/>
      </w:pPr>
      <w:r>
        <w:t>Pořadatel se zavazuje, že nebude žádným způsobem zasahovat do dodaného systému bez domluvy s technikem distributora.</w:t>
      </w:r>
    </w:p>
    <w:p w14:paraId="73A0D975" w14:textId="14A1ED0B" w:rsidR="0013228E" w:rsidRDefault="00777E8F">
      <w:pPr>
        <w:pStyle w:val="Heading40"/>
        <w:framePr w:w="8774" w:h="7319" w:hRule="exact" w:wrap="none" w:vAnchor="page" w:hAnchor="page" w:x="1523" w:y="7422"/>
        <w:shd w:val="clear" w:color="auto" w:fill="auto"/>
        <w:spacing w:before="0" w:after="234" w:line="232" w:lineRule="exact"/>
        <w:ind w:left="380" w:firstLine="0"/>
      </w:pPr>
      <w:bookmarkStart w:id="22" w:name="bookmark22"/>
      <w:r>
        <w:t>2.1.</w:t>
      </w:r>
      <w:r w:rsidR="00432048">
        <w:t xml:space="preserve"> </w:t>
      </w:r>
      <w:r>
        <w:t>Implementace</w:t>
      </w:r>
      <w:bookmarkEnd w:id="22"/>
    </w:p>
    <w:p w14:paraId="73A0D976" w14:textId="77777777" w:rsidR="0013228E" w:rsidRDefault="00777E8F">
      <w:pPr>
        <w:pStyle w:val="Bodytext20"/>
        <w:framePr w:w="8774" w:h="7319" w:hRule="exact" w:wrap="none" w:vAnchor="page" w:hAnchor="page" w:x="1523" w:y="7422"/>
        <w:shd w:val="clear" w:color="auto" w:fill="auto"/>
        <w:spacing w:after="0" w:line="240" w:lineRule="exact"/>
        <w:ind w:firstLine="0"/>
        <w:jc w:val="both"/>
      </w:pPr>
      <w:r>
        <w:t>Distributor se zavazuje k provedení implementace systému</w:t>
      </w:r>
    </w:p>
    <w:p w14:paraId="73A0D977" w14:textId="77777777" w:rsidR="0013228E" w:rsidRDefault="00777E8F">
      <w:pPr>
        <w:pStyle w:val="Bodytext20"/>
        <w:framePr w:w="8774" w:h="7319" w:hRule="exact" w:wrap="none" w:vAnchor="page" w:hAnchor="page" w:x="1523" w:y="7422"/>
        <w:numPr>
          <w:ilvl w:val="0"/>
          <w:numId w:val="9"/>
        </w:numPr>
        <w:shd w:val="clear" w:color="auto" w:fill="auto"/>
        <w:tabs>
          <w:tab w:val="left" w:pos="817"/>
        </w:tabs>
        <w:spacing w:after="0" w:line="240" w:lineRule="exact"/>
        <w:ind w:left="560" w:firstLine="0"/>
      </w:pPr>
      <w:r>
        <w:t>Zprovoznění systému a jeho počáteční nastavení dle požadavků pořadatele, případně úprava</w:t>
      </w:r>
    </w:p>
    <w:p w14:paraId="73A0D978" w14:textId="77777777" w:rsidR="0013228E" w:rsidRDefault="00777E8F">
      <w:pPr>
        <w:pStyle w:val="Bodytext20"/>
        <w:framePr w:w="8774" w:h="7319" w:hRule="exact" w:wrap="none" w:vAnchor="page" w:hAnchor="page" w:x="1523" w:y="7422"/>
        <w:shd w:val="clear" w:color="auto" w:fill="auto"/>
        <w:spacing w:after="0" w:line="240" w:lineRule="exact"/>
        <w:ind w:left="900" w:firstLine="0"/>
        <w:jc w:val="both"/>
      </w:pPr>
      <w:r>
        <w:t>systému tak, aby vyhovoval vstupním požadavkům pořadatele.</w:t>
      </w:r>
    </w:p>
    <w:p w14:paraId="2EEBAF52" w14:textId="77777777" w:rsidR="00432048" w:rsidRDefault="00777E8F">
      <w:pPr>
        <w:pStyle w:val="Bodytext20"/>
        <w:framePr w:w="8774" w:h="7319" w:hRule="exact" w:wrap="none" w:vAnchor="page" w:hAnchor="page" w:x="1523" w:y="7422"/>
        <w:numPr>
          <w:ilvl w:val="0"/>
          <w:numId w:val="9"/>
        </w:numPr>
        <w:shd w:val="clear" w:color="auto" w:fill="auto"/>
        <w:tabs>
          <w:tab w:val="left" w:pos="817"/>
        </w:tabs>
        <w:spacing w:after="0" w:line="240" w:lineRule="exact"/>
        <w:ind w:left="560" w:firstLine="0"/>
      </w:pPr>
      <w:r>
        <w:t xml:space="preserve">Proškolení 1T pracovníků pořadatele, obsluhy pořadatele a dalších pracovníků, včetně funkcí </w:t>
      </w:r>
      <w:r w:rsidR="00432048">
        <w:t xml:space="preserve">          </w:t>
      </w:r>
    </w:p>
    <w:p w14:paraId="73A0D97A" w14:textId="250087B3" w:rsidR="0013228E" w:rsidRDefault="00432048" w:rsidP="00432048">
      <w:pPr>
        <w:pStyle w:val="Bodytext20"/>
        <w:framePr w:w="8774" w:h="7319" w:hRule="exact" w:wrap="none" w:vAnchor="page" w:hAnchor="page" w:x="1523" w:y="7422"/>
        <w:shd w:val="clear" w:color="auto" w:fill="auto"/>
        <w:tabs>
          <w:tab w:val="left" w:pos="817"/>
        </w:tabs>
        <w:spacing w:after="0" w:line="240" w:lineRule="exact"/>
        <w:ind w:left="560" w:firstLine="0"/>
      </w:pPr>
      <w:r>
        <w:t xml:space="preserve">      a </w:t>
      </w:r>
      <w:r w:rsidR="00777E8F">
        <w:t>součástí systému potřebných pro prodej prostřednictvím třetích stran.</w:t>
      </w:r>
    </w:p>
    <w:p w14:paraId="73A0D97B" w14:textId="77777777" w:rsidR="0013228E" w:rsidRDefault="00777E8F">
      <w:pPr>
        <w:pStyle w:val="Bodytext20"/>
        <w:framePr w:w="8774" w:h="7319" w:hRule="exact" w:wrap="none" w:vAnchor="page" w:hAnchor="page" w:x="1523" w:y="7422"/>
        <w:numPr>
          <w:ilvl w:val="0"/>
          <w:numId w:val="9"/>
        </w:numPr>
        <w:shd w:val="clear" w:color="auto" w:fill="auto"/>
        <w:tabs>
          <w:tab w:val="left" w:pos="818"/>
        </w:tabs>
        <w:spacing w:after="0" w:line="240" w:lineRule="exact"/>
        <w:ind w:left="560" w:firstLine="0"/>
      </w:pPr>
      <w:r>
        <w:t>Vytvoření jednotlivých modelů sálů s cenovými kategoriemi a specifikacemi danými</w:t>
      </w:r>
    </w:p>
    <w:p w14:paraId="73A0D97C" w14:textId="77777777" w:rsidR="0013228E" w:rsidRDefault="00777E8F">
      <w:pPr>
        <w:pStyle w:val="Bodytext20"/>
        <w:framePr w:w="8774" w:h="7319" w:hRule="exact" w:wrap="none" w:vAnchor="page" w:hAnchor="page" w:x="1523" w:y="7422"/>
        <w:shd w:val="clear" w:color="auto" w:fill="auto"/>
        <w:spacing w:after="0" w:line="240" w:lineRule="exact"/>
        <w:ind w:left="900" w:firstLine="0"/>
        <w:jc w:val="both"/>
      </w:pPr>
      <w:r>
        <w:t>pořadatelem pro prodej v pokladnách a z webové stránky pořadatele, případně prodej přes webové stránky třetích stran (v požadovaných jazykových mutacích - ČJ a AJ).</w:t>
      </w:r>
    </w:p>
    <w:p w14:paraId="73A0D97D" w14:textId="77777777" w:rsidR="0013228E" w:rsidRDefault="00777E8F">
      <w:pPr>
        <w:pStyle w:val="Bodytext20"/>
        <w:framePr w:w="8774" w:h="7319" w:hRule="exact" w:wrap="none" w:vAnchor="page" w:hAnchor="page" w:x="1523" w:y="7422"/>
        <w:numPr>
          <w:ilvl w:val="0"/>
          <w:numId w:val="9"/>
        </w:numPr>
        <w:shd w:val="clear" w:color="auto" w:fill="auto"/>
        <w:tabs>
          <w:tab w:val="left" w:pos="818"/>
        </w:tabs>
        <w:spacing w:after="0" w:line="240" w:lineRule="exact"/>
        <w:ind w:left="560" w:firstLine="0"/>
      </w:pPr>
      <w:r>
        <w:t>Vytvoření definice různých typů vstupenek a e-vstupenek.</w:t>
      </w:r>
    </w:p>
    <w:p w14:paraId="73A0D97E" w14:textId="77777777" w:rsidR="0013228E" w:rsidRDefault="00777E8F">
      <w:pPr>
        <w:pStyle w:val="Bodytext20"/>
        <w:framePr w:w="8774" w:h="7319" w:hRule="exact" w:wrap="none" w:vAnchor="page" w:hAnchor="page" w:x="1523" w:y="7422"/>
        <w:numPr>
          <w:ilvl w:val="0"/>
          <w:numId w:val="9"/>
        </w:numPr>
        <w:shd w:val="clear" w:color="auto" w:fill="auto"/>
        <w:tabs>
          <w:tab w:val="left" w:pos="818"/>
        </w:tabs>
        <w:spacing w:after="0" w:line="240" w:lineRule="exact"/>
        <w:ind w:left="560" w:firstLine="0"/>
      </w:pPr>
      <w:r>
        <w:t xml:space="preserve">Zprovoznění </w:t>
      </w:r>
      <w:r>
        <w:rPr>
          <w:lang w:val="en-US" w:eastAsia="en-US" w:bidi="en-US"/>
        </w:rPr>
        <w:t xml:space="preserve">online </w:t>
      </w:r>
      <w:r>
        <w:t>nákupu vstupenek z webové stránky pořadatele a napojení na platební</w:t>
      </w:r>
    </w:p>
    <w:p w14:paraId="73A0D97F" w14:textId="77777777" w:rsidR="0013228E" w:rsidRDefault="00777E8F">
      <w:pPr>
        <w:pStyle w:val="Bodytext20"/>
        <w:framePr w:w="8774" w:h="7319" w:hRule="exact" w:wrap="none" w:vAnchor="page" w:hAnchor="page" w:x="1523" w:y="7422"/>
        <w:shd w:val="clear" w:color="auto" w:fill="auto"/>
        <w:spacing w:after="0" w:line="240" w:lineRule="exact"/>
        <w:ind w:left="900" w:firstLine="0"/>
        <w:jc w:val="both"/>
      </w:pPr>
      <w:r>
        <w:t xml:space="preserve">bránu, případně zajištění funkčnosti dalších platebních metod a to minimálně těchto: platební karty (VISA, MasterCard, Maestro), bankovní převody (Česká spořitelna, Komerční banka, ČSOB, </w:t>
      </w:r>
      <w:r>
        <w:rPr>
          <w:lang w:val="en-US" w:eastAsia="en-US" w:bidi="en-US"/>
        </w:rPr>
        <w:t xml:space="preserve">Raiffeisen </w:t>
      </w:r>
      <w:r>
        <w:t xml:space="preserve">bank, UniCredit Bank, mBank, Fio banka a Poštovní spořitelna), prostřednictvím elektronických peněženek Apple </w:t>
      </w:r>
      <w:r>
        <w:rPr>
          <w:lang w:val="en-US" w:eastAsia="en-US" w:bidi="en-US"/>
        </w:rPr>
        <w:t xml:space="preserve">Pay, Google Pay, </w:t>
      </w:r>
      <w:r>
        <w:t xml:space="preserve">Twisto </w:t>
      </w:r>
      <w:r>
        <w:rPr>
          <w:lang w:val="en-US" w:eastAsia="en-US" w:bidi="en-US"/>
        </w:rPr>
        <w:t xml:space="preserve">Pay </w:t>
      </w:r>
      <w:r>
        <w:t>a běžnými benefitními programy používanými v ČR.</w:t>
      </w:r>
    </w:p>
    <w:p w14:paraId="73A0D980" w14:textId="77777777" w:rsidR="0013228E" w:rsidRDefault="00777E8F">
      <w:pPr>
        <w:pStyle w:val="Bodytext20"/>
        <w:framePr w:w="8774" w:h="7319" w:hRule="exact" w:wrap="none" w:vAnchor="page" w:hAnchor="page" w:x="1523" w:y="7422"/>
        <w:numPr>
          <w:ilvl w:val="0"/>
          <w:numId w:val="9"/>
        </w:numPr>
        <w:shd w:val="clear" w:color="auto" w:fill="auto"/>
        <w:tabs>
          <w:tab w:val="left" w:pos="818"/>
        </w:tabs>
        <w:spacing w:after="0" w:line="240" w:lineRule="exact"/>
        <w:ind w:left="560" w:firstLine="0"/>
      </w:pPr>
      <w:r>
        <w:t xml:space="preserve">Napojení na </w:t>
      </w:r>
      <w:r>
        <w:rPr>
          <w:lang w:val="en-US" w:eastAsia="en-US" w:bidi="en-US"/>
        </w:rPr>
        <w:t xml:space="preserve">online </w:t>
      </w:r>
      <w:r>
        <w:t xml:space="preserve">marketingové nástroje pořadatele </w:t>
      </w:r>
      <w:r>
        <w:rPr>
          <w:lang w:val="en-US" w:eastAsia="en-US" w:bidi="en-US"/>
        </w:rPr>
        <w:t xml:space="preserve">(Google tag </w:t>
      </w:r>
      <w:r>
        <w:t>manager, Facebook Pixel,</w:t>
      </w:r>
    </w:p>
    <w:p w14:paraId="73A0D981" w14:textId="77777777" w:rsidR="0013228E" w:rsidRDefault="00777E8F">
      <w:pPr>
        <w:pStyle w:val="Bodytext20"/>
        <w:framePr w:w="8774" w:h="7319" w:hRule="exact" w:wrap="none" w:vAnchor="page" w:hAnchor="page" w:x="1523" w:y="7422"/>
        <w:shd w:val="clear" w:color="auto" w:fill="auto"/>
        <w:spacing w:after="0" w:line="240" w:lineRule="exact"/>
        <w:ind w:left="900" w:firstLine="0"/>
        <w:jc w:val="both"/>
      </w:pPr>
      <w:r>
        <w:t>AdForm skripty), včetně nastavení monitoringu chování návštěvníků webové stránky.</w:t>
      </w:r>
    </w:p>
    <w:p w14:paraId="73A0D982" w14:textId="77777777" w:rsidR="0013228E" w:rsidRDefault="00777E8F">
      <w:pPr>
        <w:pStyle w:val="Bodytext20"/>
        <w:framePr w:w="8774" w:h="7319" w:hRule="exact" w:wrap="none" w:vAnchor="page" w:hAnchor="page" w:x="1523" w:y="7422"/>
        <w:numPr>
          <w:ilvl w:val="0"/>
          <w:numId w:val="9"/>
        </w:numPr>
        <w:shd w:val="clear" w:color="auto" w:fill="auto"/>
        <w:tabs>
          <w:tab w:val="left" w:pos="818"/>
        </w:tabs>
        <w:spacing w:after="0" w:line="240" w:lineRule="exact"/>
        <w:ind w:left="560" w:firstLine="0"/>
      </w:pPr>
      <w:r>
        <w:t>Vytvoření informačních sestav prodejů a tržeb ve formě strukturovaných dat dle požadavků</w:t>
      </w:r>
    </w:p>
    <w:p w14:paraId="73A0D983" w14:textId="77777777" w:rsidR="0013228E" w:rsidRDefault="00777E8F">
      <w:pPr>
        <w:pStyle w:val="Bodytext20"/>
        <w:framePr w:w="8774" w:h="7319" w:hRule="exact" w:wrap="none" w:vAnchor="page" w:hAnchor="page" w:x="1523" w:y="7422"/>
        <w:shd w:val="clear" w:color="auto" w:fill="auto"/>
        <w:spacing w:after="0" w:line="240" w:lineRule="exact"/>
        <w:ind w:left="900" w:firstLine="0"/>
        <w:jc w:val="both"/>
      </w:pPr>
      <w:r>
        <w:t>pořadatele</w:t>
      </w:r>
    </w:p>
    <w:p w14:paraId="73A0D984" w14:textId="77777777" w:rsidR="0013228E" w:rsidRDefault="00777E8F">
      <w:pPr>
        <w:pStyle w:val="Bodytext20"/>
        <w:framePr w:w="8774" w:h="7319" w:hRule="exact" w:wrap="none" w:vAnchor="page" w:hAnchor="page" w:x="1523" w:y="7422"/>
        <w:numPr>
          <w:ilvl w:val="0"/>
          <w:numId w:val="9"/>
        </w:numPr>
        <w:shd w:val="clear" w:color="auto" w:fill="auto"/>
        <w:tabs>
          <w:tab w:val="left" w:pos="818"/>
        </w:tabs>
        <w:spacing w:after="0" w:line="240" w:lineRule="exact"/>
        <w:ind w:left="560" w:firstLine="0"/>
      </w:pPr>
      <w:r>
        <w:t>Zprovoznění modulů a technických prostředků vyžadovaných pro napojení smluvních</w:t>
      </w:r>
    </w:p>
    <w:p w14:paraId="73A0D985" w14:textId="77777777" w:rsidR="0013228E" w:rsidRDefault="00777E8F">
      <w:pPr>
        <w:pStyle w:val="Bodytext20"/>
        <w:framePr w:w="8774" w:h="7319" w:hRule="exact" w:wrap="none" w:vAnchor="page" w:hAnchor="page" w:x="1523" w:y="7422"/>
        <w:shd w:val="clear" w:color="auto" w:fill="auto"/>
        <w:spacing w:after="0" w:line="240" w:lineRule="exact"/>
        <w:ind w:left="900" w:firstLine="0"/>
        <w:jc w:val="both"/>
      </w:pPr>
      <w:r>
        <w:t>prodejců a spolupracujících subjektů na jednotně sdílenou databázi vstupenek na akce, které jsou k dispozici.</w:t>
      </w:r>
    </w:p>
    <w:p w14:paraId="73A0D986" w14:textId="77777777" w:rsidR="0013228E" w:rsidRDefault="00777E8F">
      <w:pPr>
        <w:pStyle w:val="Bodytext20"/>
        <w:framePr w:w="8774" w:h="7319" w:hRule="exact" w:wrap="none" w:vAnchor="page" w:hAnchor="page" w:x="1523" w:y="7422"/>
        <w:numPr>
          <w:ilvl w:val="0"/>
          <w:numId w:val="9"/>
        </w:numPr>
        <w:shd w:val="clear" w:color="auto" w:fill="auto"/>
        <w:tabs>
          <w:tab w:val="left" w:pos="818"/>
        </w:tabs>
        <w:spacing w:after="0" w:line="240" w:lineRule="exact"/>
        <w:ind w:left="560" w:firstLine="0"/>
      </w:pPr>
      <w:r>
        <w:t>Testovací provoz Systému s kopií ostrých dat.</w:t>
      </w:r>
    </w:p>
    <w:p w14:paraId="73A0D987" w14:textId="77777777" w:rsidR="0013228E" w:rsidRDefault="00777E8F">
      <w:pPr>
        <w:pStyle w:val="Bodytext20"/>
        <w:framePr w:w="8774" w:h="7319" w:hRule="exact" w:wrap="none" w:vAnchor="page" w:hAnchor="page" w:x="1523" w:y="7422"/>
        <w:numPr>
          <w:ilvl w:val="0"/>
          <w:numId w:val="9"/>
        </w:numPr>
        <w:shd w:val="clear" w:color="auto" w:fill="auto"/>
        <w:tabs>
          <w:tab w:val="left" w:pos="818"/>
        </w:tabs>
        <w:spacing w:after="0" w:line="240" w:lineRule="exact"/>
        <w:ind w:left="560" w:firstLine="0"/>
      </w:pPr>
      <w:r>
        <w:t>Uvedení Systému do ostrého provozu včetně importů dat do účetnictví pořadatele, pokud si</w:t>
      </w:r>
    </w:p>
    <w:p w14:paraId="73A0D988" w14:textId="77777777" w:rsidR="0013228E" w:rsidRDefault="00777E8F">
      <w:pPr>
        <w:pStyle w:val="Bodytext20"/>
        <w:framePr w:w="8774" w:h="7319" w:hRule="exact" w:wrap="none" w:vAnchor="page" w:hAnchor="page" w:x="1523" w:y="7422"/>
        <w:shd w:val="clear" w:color="auto" w:fill="auto"/>
        <w:spacing w:after="0" w:line="240" w:lineRule="exact"/>
        <w:ind w:left="900" w:firstLine="0"/>
        <w:jc w:val="both"/>
      </w:pPr>
      <w:r>
        <w:t>toto pořadatel vyžádá.</w:t>
      </w:r>
    </w:p>
    <w:p w14:paraId="73A0D989" w14:textId="77777777" w:rsidR="0013228E" w:rsidRDefault="00777E8F">
      <w:pPr>
        <w:pStyle w:val="Bodytext20"/>
        <w:framePr w:w="8774" w:h="7319" w:hRule="exact" w:wrap="none" w:vAnchor="page" w:hAnchor="page" w:x="1523" w:y="7422"/>
        <w:numPr>
          <w:ilvl w:val="0"/>
          <w:numId w:val="9"/>
        </w:numPr>
        <w:shd w:val="clear" w:color="auto" w:fill="auto"/>
        <w:tabs>
          <w:tab w:val="left" w:pos="818"/>
        </w:tabs>
        <w:spacing w:after="0" w:line="240" w:lineRule="exact"/>
        <w:ind w:left="560" w:firstLine="0"/>
      </w:pPr>
      <w:r>
        <w:t>Výše uvedené body implementace se budou řídit dle časového harmonogramu předem</w:t>
      </w:r>
    </w:p>
    <w:p w14:paraId="73A0D98A" w14:textId="77777777" w:rsidR="0013228E" w:rsidRDefault="00777E8F">
      <w:pPr>
        <w:pStyle w:val="Bodytext20"/>
        <w:framePr w:w="8774" w:h="7319" w:hRule="exact" w:wrap="none" w:vAnchor="page" w:hAnchor="page" w:x="1523" w:y="7422"/>
        <w:shd w:val="clear" w:color="auto" w:fill="auto"/>
        <w:spacing w:after="0" w:line="240" w:lineRule="exact"/>
        <w:ind w:left="900" w:firstLine="0"/>
        <w:jc w:val="both"/>
      </w:pPr>
      <w:r>
        <w:t>odsouhlaseného oběma smluvními stranami, který bude nedílnou součástí Smlouvy o obchodní spolupráci.</w:t>
      </w:r>
    </w:p>
    <w:p w14:paraId="73A0D98B" w14:textId="77777777" w:rsidR="0013228E" w:rsidRDefault="00777E8F">
      <w:pPr>
        <w:pStyle w:val="Headerorfooter0"/>
        <w:framePr w:wrap="none" w:vAnchor="page" w:hAnchor="page" w:x="5401" w:y="15462"/>
        <w:shd w:val="clear" w:color="auto" w:fill="auto"/>
      </w:pPr>
      <w:r>
        <w:t>strana 7/27</w:t>
      </w:r>
    </w:p>
    <w:p w14:paraId="73A0D98C" w14:textId="77777777" w:rsidR="0013228E" w:rsidRDefault="0013228E">
      <w:pPr>
        <w:rPr>
          <w:sz w:val="2"/>
          <w:szCs w:val="2"/>
        </w:rPr>
        <w:sectPr w:rsidR="0013228E">
          <w:pgSz w:w="11900" w:h="16840"/>
          <w:pgMar w:top="360" w:right="360" w:bottom="360" w:left="360" w:header="0" w:footer="3" w:gutter="0"/>
          <w:cols w:space="720"/>
          <w:noEndnote/>
          <w:docGrid w:linePitch="360"/>
        </w:sectPr>
      </w:pPr>
    </w:p>
    <w:p w14:paraId="73A0D98D" w14:textId="77777777" w:rsidR="0013228E" w:rsidRDefault="00777E8F">
      <w:pPr>
        <w:pStyle w:val="Headerorfooter0"/>
        <w:framePr w:wrap="none" w:vAnchor="page" w:hAnchor="page" w:x="4631" w:y="923"/>
        <w:shd w:val="clear" w:color="auto" w:fill="auto"/>
      </w:pPr>
      <w:r>
        <w:rPr>
          <w:rStyle w:val="Headerorfooter1"/>
        </w:rPr>
        <w:lastRenderedPageBreak/>
        <w:t>Smlouva o poskytnutí licence a služeb číslo SoPLS2021-0059-CD</w:t>
      </w:r>
    </w:p>
    <w:p w14:paraId="73A0D98E" w14:textId="77777777" w:rsidR="0013228E" w:rsidRDefault="00777E8F" w:rsidP="006D70E1">
      <w:pPr>
        <w:pStyle w:val="Bodytext40"/>
        <w:framePr w:w="8760" w:h="4899" w:hRule="exact" w:wrap="none" w:vAnchor="page" w:hAnchor="page" w:x="1530" w:y="1593"/>
        <w:numPr>
          <w:ilvl w:val="0"/>
          <w:numId w:val="10"/>
        </w:numPr>
        <w:shd w:val="clear" w:color="auto" w:fill="auto"/>
        <w:spacing w:after="250"/>
        <w:ind w:left="360" w:firstLine="0"/>
        <w:jc w:val="both"/>
      </w:pPr>
      <w:r>
        <w:t>Údržba a správa systému</w:t>
      </w:r>
    </w:p>
    <w:p w14:paraId="73A0D98F" w14:textId="77777777" w:rsidR="0013228E" w:rsidRDefault="00777E8F" w:rsidP="006D70E1">
      <w:pPr>
        <w:pStyle w:val="Bodytext20"/>
        <w:framePr w:w="8760" w:h="4899" w:hRule="exact" w:wrap="none" w:vAnchor="page" w:hAnchor="page" w:x="1530" w:y="1593"/>
        <w:shd w:val="clear" w:color="auto" w:fill="auto"/>
        <w:spacing w:after="270" w:line="245" w:lineRule="exact"/>
        <w:ind w:firstLine="0"/>
        <w:jc w:val="both"/>
      </w:pPr>
      <w:r>
        <w:t xml:space="preserve">Distributor se zavazuje k poskytování služeb zajištění bezporuchového chodu systému na serverech distributora s nepřetržitým </w:t>
      </w:r>
      <w:r>
        <w:rPr>
          <w:lang w:val="en-US" w:eastAsia="en-US" w:bidi="en-US"/>
        </w:rPr>
        <w:t xml:space="preserve">online </w:t>
      </w:r>
      <w:r>
        <w:t>přístupem pořadatele zahrnující zejména:</w:t>
      </w:r>
    </w:p>
    <w:p w14:paraId="21DE1C3E" w14:textId="77777777" w:rsidR="006D70E1" w:rsidRDefault="00777E8F" w:rsidP="006D70E1">
      <w:pPr>
        <w:pStyle w:val="Bodytext20"/>
        <w:framePr w:w="8760" w:h="4899" w:hRule="exact" w:wrap="none" w:vAnchor="page" w:hAnchor="page" w:x="1530" w:y="1593"/>
        <w:numPr>
          <w:ilvl w:val="0"/>
          <w:numId w:val="9"/>
        </w:numPr>
        <w:shd w:val="clear" w:color="auto" w:fill="auto"/>
        <w:tabs>
          <w:tab w:val="left" w:pos="818"/>
        </w:tabs>
        <w:spacing w:after="0"/>
        <w:ind w:left="560" w:firstLine="0"/>
      </w:pPr>
      <w:r>
        <w:t xml:space="preserve">Zajištění dostatečně výkonné infrastruktury pro provozování systému s nepřetržitým </w:t>
      </w:r>
      <w:r w:rsidR="006D70E1">
        <w:t xml:space="preserve">  </w:t>
      </w:r>
    </w:p>
    <w:p w14:paraId="73A0D991" w14:textId="66A00CE9" w:rsidR="0013228E" w:rsidRDefault="006D70E1" w:rsidP="006D70E1">
      <w:pPr>
        <w:pStyle w:val="Bodytext20"/>
        <w:framePr w:w="8760" w:h="4899" w:hRule="exact" w:wrap="none" w:vAnchor="page" w:hAnchor="page" w:x="1530" w:y="1593"/>
        <w:shd w:val="clear" w:color="auto" w:fill="auto"/>
        <w:tabs>
          <w:tab w:val="left" w:pos="818"/>
        </w:tabs>
        <w:spacing w:after="0"/>
        <w:ind w:left="560" w:firstLine="0"/>
      </w:pPr>
      <w:r>
        <w:t xml:space="preserve">     p</w:t>
      </w:r>
      <w:r w:rsidR="00777E8F">
        <w:t>rovozem</w:t>
      </w:r>
      <w:r>
        <w:t xml:space="preserve"> </w:t>
      </w:r>
      <w:r w:rsidR="00777E8F">
        <w:t>serverů.</w:t>
      </w:r>
    </w:p>
    <w:p w14:paraId="251C27E7" w14:textId="77777777" w:rsidR="006D70E1" w:rsidRDefault="006D70E1" w:rsidP="006D70E1">
      <w:pPr>
        <w:pStyle w:val="Bodytext20"/>
        <w:framePr w:w="8760" w:h="4899" w:hRule="exact" w:wrap="none" w:vAnchor="page" w:hAnchor="page" w:x="1530" w:y="1593"/>
        <w:shd w:val="clear" w:color="auto" w:fill="auto"/>
        <w:tabs>
          <w:tab w:val="left" w:pos="818"/>
        </w:tabs>
        <w:spacing w:after="0"/>
        <w:ind w:left="560" w:firstLine="0"/>
      </w:pPr>
    </w:p>
    <w:p w14:paraId="73A0D992" w14:textId="77777777" w:rsidR="0013228E" w:rsidRDefault="00777E8F" w:rsidP="006D70E1">
      <w:pPr>
        <w:pStyle w:val="Bodytext20"/>
        <w:framePr w:w="8760" w:h="4899" w:hRule="exact" w:wrap="none" w:vAnchor="page" w:hAnchor="page" w:x="1530" w:y="1593"/>
        <w:numPr>
          <w:ilvl w:val="0"/>
          <w:numId w:val="9"/>
        </w:numPr>
        <w:shd w:val="clear" w:color="auto" w:fill="auto"/>
        <w:tabs>
          <w:tab w:val="left" w:pos="818"/>
        </w:tabs>
        <w:spacing w:after="0"/>
        <w:ind w:left="560" w:firstLine="0"/>
      </w:pPr>
      <w:r>
        <w:t>kompletní údržbu a správu vstupenkového prodejního systému, udržování všech jeho</w:t>
      </w:r>
    </w:p>
    <w:p w14:paraId="73A0D993" w14:textId="77777777" w:rsidR="0013228E" w:rsidRDefault="00777E8F" w:rsidP="006D70E1">
      <w:pPr>
        <w:pStyle w:val="Bodytext20"/>
        <w:framePr w:w="8760" w:h="4899" w:hRule="exact" w:wrap="none" w:vAnchor="page" w:hAnchor="page" w:x="1530" w:y="1593"/>
        <w:shd w:val="clear" w:color="auto" w:fill="auto"/>
        <w:spacing w:after="0" w:line="394" w:lineRule="exact"/>
        <w:ind w:left="900" w:firstLine="0"/>
      </w:pPr>
      <w:r>
        <w:t>funkcionalit v rozsahu požadovaném smlouvou.</w:t>
      </w:r>
    </w:p>
    <w:p w14:paraId="73A0D994" w14:textId="77777777" w:rsidR="0013228E" w:rsidRDefault="00777E8F" w:rsidP="006D70E1">
      <w:pPr>
        <w:pStyle w:val="Bodytext20"/>
        <w:framePr w:w="8760" w:h="4899" w:hRule="exact" w:wrap="none" w:vAnchor="page" w:hAnchor="page" w:x="1530" w:y="1593"/>
        <w:numPr>
          <w:ilvl w:val="0"/>
          <w:numId w:val="9"/>
        </w:numPr>
        <w:shd w:val="clear" w:color="auto" w:fill="auto"/>
        <w:tabs>
          <w:tab w:val="left" w:pos="818"/>
        </w:tabs>
        <w:spacing w:after="0" w:line="394" w:lineRule="exact"/>
        <w:ind w:left="560" w:firstLine="0"/>
      </w:pPr>
      <w:r>
        <w:t>technická podpora systému, servisní údržba</w:t>
      </w:r>
    </w:p>
    <w:p w14:paraId="73A0D995" w14:textId="77777777" w:rsidR="0013228E" w:rsidRDefault="00777E8F" w:rsidP="006D70E1">
      <w:pPr>
        <w:pStyle w:val="Bodytext20"/>
        <w:framePr w:w="8760" w:h="4899" w:hRule="exact" w:wrap="none" w:vAnchor="page" w:hAnchor="page" w:x="1530" w:y="1593"/>
        <w:numPr>
          <w:ilvl w:val="0"/>
          <w:numId w:val="9"/>
        </w:numPr>
        <w:shd w:val="clear" w:color="auto" w:fill="auto"/>
        <w:tabs>
          <w:tab w:val="left" w:pos="818"/>
        </w:tabs>
        <w:spacing w:after="0" w:line="394" w:lineRule="exact"/>
        <w:ind w:left="560" w:firstLine="0"/>
      </w:pPr>
      <w:r>
        <w:t>technická podpora uživatelů poskytovaná účastníkem ode dne zahájení Ostrého provozu.</w:t>
      </w:r>
    </w:p>
    <w:p w14:paraId="73A0D996" w14:textId="77777777" w:rsidR="0013228E" w:rsidRDefault="00777E8F" w:rsidP="006D70E1">
      <w:pPr>
        <w:pStyle w:val="Bodytext20"/>
        <w:framePr w:w="8760" w:h="4899" w:hRule="exact" w:wrap="none" w:vAnchor="page" w:hAnchor="page" w:x="1530" w:y="1593"/>
        <w:numPr>
          <w:ilvl w:val="0"/>
          <w:numId w:val="9"/>
        </w:numPr>
        <w:shd w:val="clear" w:color="auto" w:fill="auto"/>
        <w:tabs>
          <w:tab w:val="left" w:pos="818"/>
        </w:tabs>
        <w:spacing w:after="0" w:line="394" w:lineRule="exact"/>
        <w:ind w:left="560" w:firstLine="0"/>
      </w:pPr>
      <w:r>
        <w:t>aktualizaci systému např. při změně legislativy.</w:t>
      </w:r>
    </w:p>
    <w:p w14:paraId="73A0D997" w14:textId="77777777" w:rsidR="0013228E" w:rsidRDefault="00777E8F" w:rsidP="006D70E1">
      <w:pPr>
        <w:pStyle w:val="Bodytext20"/>
        <w:framePr w:w="8760" w:h="4899" w:hRule="exact" w:wrap="none" w:vAnchor="page" w:hAnchor="page" w:x="1530" w:y="1593"/>
        <w:numPr>
          <w:ilvl w:val="0"/>
          <w:numId w:val="9"/>
        </w:numPr>
        <w:shd w:val="clear" w:color="auto" w:fill="auto"/>
        <w:tabs>
          <w:tab w:val="left" w:pos="818"/>
        </w:tabs>
        <w:spacing w:after="0" w:line="394" w:lineRule="exact"/>
        <w:ind w:left="560" w:firstLine="0"/>
      </w:pPr>
      <w:r>
        <w:t>realizace a vývoj dodatečných požadavků a úprav systému na základě dodatečných požadavků</w:t>
      </w:r>
    </w:p>
    <w:p w14:paraId="73A0D998" w14:textId="77777777" w:rsidR="0013228E" w:rsidRDefault="00777E8F" w:rsidP="006D70E1">
      <w:pPr>
        <w:pStyle w:val="Bodytext20"/>
        <w:framePr w:w="8760" w:h="4899" w:hRule="exact" w:wrap="none" w:vAnchor="page" w:hAnchor="page" w:x="1530" w:y="1593"/>
        <w:shd w:val="clear" w:color="auto" w:fill="auto"/>
        <w:spacing w:after="160"/>
        <w:ind w:left="900" w:firstLine="0"/>
      </w:pPr>
      <w:r>
        <w:t>pořadatele</w:t>
      </w:r>
    </w:p>
    <w:p w14:paraId="73A0D999" w14:textId="77777777" w:rsidR="0013228E" w:rsidRDefault="00777E8F" w:rsidP="006D70E1">
      <w:pPr>
        <w:pStyle w:val="Bodytext20"/>
        <w:framePr w:w="8760" w:h="4899" w:hRule="exact" w:wrap="none" w:vAnchor="page" w:hAnchor="page" w:x="1530" w:y="1593"/>
        <w:numPr>
          <w:ilvl w:val="0"/>
          <w:numId w:val="9"/>
        </w:numPr>
        <w:shd w:val="clear" w:color="auto" w:fill="auto"/>
        <w:tabs>
          <w:tab w:val="left" w:pos="818"/>
        </w:tabs>
        <w:spacing w:after="0"/>
        <w:ind w:left="560" w:firstLine="0"/>
      </w:pPr>
      <w:r>
        <w:t>zajištění zálohy dat</w:t>
      </w:r>
    </w:p>
    <w:p w14:paraId="73A0D99A" w14:textId="77777777" w:rsidR="0013228E" w:rsidRDefault="00777E8F">
      <w:pPr>
        <w:pStyle w:val="Bodytext40"/>
        <w:framePr w:w="8760" w:h="7827" w:hRule="exact" w:wrap="none" w:vAnchor="page" w:hAnchor="page" w:x="1530" w:y="6798"/>
        <w:numPr>
          <w:ilvl w:val="0"/>
          <w:numId w:val="10"/>
        </w:numPr>
        <w:shd w:val="clear" w:color="auto" w:fill="auto"/>
        <w:tabs>
          <w:tab w:val="left" w:pos="853"/>
        </w:tabs>
        <w:spacing w:after="254"/>
        <w:ind w:left="360" w:firstLine="0"/>
        <w:jc w:val="both"/>
      </w:pPr>
      <w:r>
        <w:t>Servis</w:t>
      </w:r>
    </w:p>
    <w:p w14:paraId="73A0D99B" w14:textId="77777777" w:rsidR="0013228E" w:rsidRDefault="00777E8F">
      <w:pPr>
        <w:pStyle w:val="Bodytext20"/>
        <w:framePr w:w="8760" w:h="7827" w:hRule="exact" w:wrap="none" w:vAnchor="page" w:hAnchor="page" w:x="1530" w:y="6798"/>
        <w:shd w:val="clear" w:color="auto" w:fill="auto"/>
        <w:spacing w:after="257" w:line="240" w:lineRule="exact"/>
        <w:ind w:left="360" w:firstLine="0"/>
        <w:jc w:val="both"/>
      </w:pPr>
      <w:r>
        <w:t>Účastníkem nabídne přesnou definici reakčních dob (doba, která uplyne od oznámení problému Zadavatelem do potvrzení přijetí informace o problému ze strany Účastníka/Distributora) a dob nápravy (doba, která uplyne od oznámení problému Zadavatelem do vyřešení problému Účastníkem/Distributorem) a dostupnosti v následujících kategoriích: (zadavatel požaduje v závorce uvedené hodnoty).</w:t>
      </w:r>
    </w:p>
    <w:p w14:paraId="73A0D99C" w14:textId="77777777" w:rsidR="0013228E" w:rsidRDefault="00777E8F">
      <w:pPr>
        <w:pStyle w:val="Bodytext70"/>
        <w:framePr w:w="8760" w:h="7827" w:hRule="exact" w:wrap="none" w:vAnchor="page" w:hAnchor="page" w:x="1530" w:y="6798"/>
        <w:shd w:val="clear" w:color="auto" w:fill="auto"/>
        <w:spacing w:after="260" w:line="244" w:lineRule="exact"/>
        <w:ind w:left="360" w:firstLine="0"/>
      </w:pPr>
      <w:r>
        <w:t>• servisní zásah v případě závad systému</w:t>
      </w:r>
    </w:p>
    <w:p w14:paraId="73A0D99D" w14:textId="77777777" w:rsidR="0013228E" w:rsidRDefault="00777E8F">
      <w:pPr>
        <w:pStyle w:val="Bodytext70"/>
        <w:framePr w:w="8760" w:h="7827" w:hRule="exact" w:wrap="none" w:vAnchor="page" w:hAnchor="page" w:x="1530" w:y="6798"/>
        <w:shd w:val="clear" w:color="auto" w:fill="auto"/>
        <w:spacing w:after="229" w:line="244" w:lineRule="exact"/>
        <w:ind w:right="40" w:firstLine="0"/>
        <w:jc w:val="center"/>
      </w:pPr>
      <w:r>
        <w:t>O Závažný problém (reakční doba do 2 hodin, doba nápravy do 4 hodin)</w:t>
      </w:r>
    </w:p>
    <w:p w14:paraId="73A0D99E" w14:textId="77777777" w:rsidR="0013228E" w:rsidRDefault="00777E8F">
      <w:pPr>
        <w:pStyle w:val="Bodytext70"/>
        <w:framePr w:w="8760" w:h="7827" w:hRule="exact" w:wrap="none" w:vAnchor="page" w:hAnchor="page" w:x="1530" w:y="6798"/>
        <w:numPr>
          <w:ilvl w:val="0"/>
          <w:numId w:val="8"/>
        </w:numPr>
        <w:shd w:val="clear" w:color="auto" w:fill="auto"/>
        <w:tabs>
          <w:tab w:val="left" w:pos="2063"/>
        </w:tabs>
        <w:spacing w:after="76" w:line="283" w:lineRule="exact"/>
        <w:ind w:left="2080" w:hanging="300"/>
      </w:pPr>
      <w:r>
        <w:t>systém nefunguje, nebo jsou jeho funkce omezeny tak, že mají zásadní vliv na obchodní procesy Zadavatele</w:t>
      </w:r>
    </w:p>
    <w:p w14:paraId="73A0D99F" w14:textId="77777777" w:rsidR="0013228E" w:rsidRDefault="00777E8F">
      <w:pPr>
        <w:pStyle w:val="Bodytext70"/>
        <w:framePr w:w="8760" w:h="7827" w:hRule="exact" w:wrap="none" w:vAnchor="page" w:hAnchor="page" w:x="1530" w:y="6798"/>
        <w:numPr>
          <w:ilvl w:val="0"/>
          <w:numId w:val="8"/>
        </w:numPr>
        <w:shd w:val="clear" w:color="auto" w:fill="auto"/>
        <w:tabs>
          <w:tab w:val="left" w:pos="2063"/>
        </w:tabs>
        <w:spacing w:line="514" w:lineRule="exact"/>
        <w:ind w:left="2080" w:hanging="300"/>
      </w:pPr>
      <w:r>
        <w:t>dochází k narušení uživatelských dat závažným způsobem</w:t>
      </w:r>
    </w:p>
    <w:p w14:paraId="73A0D9A0" w14:textId="77777777" w:rsidR="0013228E" w:rsidRDefault="00777E8F">
      <w:pPr>
        <w:pStyle w:val="Bodytext70"/>
        <w:framePr w:w="8760" w:h="7827" w:hRule="exact" w:wrap="none" w:vAnchor="page" w:hAnchor="page" w:x="1530" w:y="6798"/>
        <w:numPr>
          <w:ilvl w:val="0"/>
          <w:numId w:val="8"/>
        </w:numPr>
        <w:shd w:val="clear" w:color="auto" w:fill="auto"/>
        <w:tabs>
          <w:tab w:val="left" w:pos="2063"/>
        </w:tabs>
        <w:spacing w:line="514" w:lineRule="exact"/>
        <w:ind w:left="2080" w:hanging="300"/>
      </w:pPr>
      <w:r>
        <w:t>dochází k padání systému jednou nebo vícekrát za den</w:t>
      </w:r>
    </w:p>
    <w:p w14:paraId="73A0D9A1" w14:textId="77777777" w:rsidR="0013228E" w:rsidRDefault="00777E8F">
      <w:pPr>
        <w:pStyle w:val="Bodytext70"/>
        <w:framePr w:w="8760" w:h="7827" w:hRule="exact" w:wrap="none" w:vAnchor="page" w:hAnchor="page" w:x="1530" w:y="6798"/>
        <w:shd w:val="clear" w:color="auto" w:fill="auto"/>
        <w:spacing w:line="514" w:lineRule="exact"/>
        <w:ind w:right="340" w:firstLine="0"/>
        <w:jc w:val="center"/>
      </w:pPr>
      <w:r>
        <w:t>o Významný problém (reakční doba do 2 hodin, doba nápravy do 8 hodin)</w:t>
      </w:r>
    </w:p>
    <w:p w14:paraId="73A0D9A2" w14:textId="77777777" w:rsidR="0013228E" w:rsidRDefault="00777E8F">
      <w:pPr>
        <w:pStyle w:val="Bodytext70"/>
        <w:framePr w:w="8760" w:h="7827" w:hRule="exact" w:wrap="none" w:vAnchor="page" w:hAnchor="page" w:x="1530" w:y="6798"/>
        <w:numPr>
          <w:ilvl w:val="0"/>
          <w:numId w:val="8"/>
        </w:numPr>
        <w:shd w:val="clear" w:color="auto" w:fill="auto"/>
        <w:tabs>
          <w:tab w:val="left" w:pos="2063"/>
        </w:tabs>
        <w:spacing w:after="291" w:line="283" w:lineRule="exact"/>
        <w:ind w:left="2080" w:hanging="300"/>
      </w:pPr>
      <w:r>
        <w:t>funkce systému je narušena tak, že dochází k významnému zpomalení obchodního procesu Zadavatele.</w:t>
      </w:r>
    </w:p>
    <w:p w14:paraId="73A0D9A3" w14:textId="77777777" w:rsidR="0013228E" w:rsidRDefault="00777E8F">
      <w:pPr>
        <w:pStyle w:val="Bodytext70"/>
        <w:framePr w:w="8760" w:h="7827" w:hRule="exact" w:wrap="none" w:vAnchor="page" w:hAnchor="page" w:x="1530" w:y="6798"/>
        <w:shd w:val="clear" w:color="auto" w:fill="auto"/>
        <w:spacing w:after="229" w:line="244" w:lineRule="exact"/>
        <w:ind w:left="300" w:firstLine="0"/>
        <w:jc w:val="center"/>
      </w:pPr>
      <w:r>
        <w:t>o Malý problém (reakční doba do 24 hodin, doba nápravy do 5 dnů)</w:t>
      </w:r>
    </w:p>
    <w:p w14:paraId="73A0D9A4" w14:textId="77777777" w:rsidR="0013228E" w:rsidRDefault="00777E8F">
      <w:pPr>
        <w:pStyle w:val="Bodytext70"/>
        <w:framePr w:w="8760" w:h="7827" w:hRule="exact" w:wrap="none" w:vAnchor="page" w:hAnchor="page" w:x="1530" w:y="6798"/>
        <w:numPr>
          <w:ilvl w:val="0"/>
          <w:numId w:val="8"/>
        </w:numPr>
        <w:shd w:val="clear" w:color="auto" w:fill="auto"/>
        <w:tabs>
          <w:tab w:val="left" w:pos="2063"/>
        </w:tabs>
        <w:spacing w:line="283" w:lineRule="exact"/>
        <w:ind w:left="2080" w:hanging="300"/>
      </w:pPr>
      <w:r>
        <w:t>Funkce systému je omezena, ale tato omezení mají minimální vliv na obchodní proces Zadavatele. Tuto závadu je možné dočasným způsobem obejít, uživatel ale musí například provést vícepráce pro dokončení obchodního procesu.</w:t>
      </w:r>
    </w:p>
    <w:p w14:paraId="73A0D9A5" w14:textId="77777777" w:rsidR="0013228E" w:rsidRDefault="00777E8F">
      <w:pPr>
        <w:pStyle w:val="Headerorfooter0"/>
        <w:framePr w:wrap="none" w:vAnchor="page" w:hAnchor="page" w:x="5389" w:y="15462"/>
        <w:shd w:val="clear" w:color="auto" w:fill="auto"/>
      </w:pPr>
      <w:r>
        <w:t>strana 8/27</w:t>
      </w:r>
    </w:p>
    <w:p w14:paraId="73A0D9A6" w14:textId="77777777" w:rsidR="0013228E" w:rsidRDefault="0013228E">
      <w:pPr>
        <w:rPr>
          <w:sz w:val="2"/>
          <w:szCs w:val="2"/>
        </w:rPr>
        <w:sectPr w:rsidR="0013228E">
          <w:pgSz w:w="11900" w:h="16840"/>
          <w:pgMar w:top="360" w:right="360" w:bottom="360" w:left="360" w:header="0" w:footer="3" w:gutter="0"/>
          <w:cols w:space="720"/>
          <w:noEndnote/>
          <w:docGrid w:linePitch="360"/>
        </w:sectPr>
      </w:pPr>
    </w:p>
    <w:p w14:paraId="73A0D9A7" w14:textId="77777777" w:rsidR="0013228E" w:rsidRDefault="00777E8F">
      <w:pPr>
        <w:pStyle w:val="Headerorfooter0"/>
        <w:framePr w:wrap="none" w:vAnchor="page" w:hAnchor="page" w:x="4648" w:y="932"/>
        <w:shd w:val="clear" w:color="auto" w:fill="auto"/>
      </w:pPr>
      <w:r>
        <w:lastRenderedPageBreak/>
        <w:t>Smlouva o poskytnutí licence a služeb číslo SoPLS2021-0059-CD</w:t>
      </w:r>
    </w:p>
    <w:p w14:paraId="73A0D9A8" w14:textId="77777777" w:rsidR="0013228E" w:rsidRDefault="00777E8F">
      <w:pPr>
        <w:pStyle w:val="Bodytext70"/>
        <w:framePr w:w="8794" w:h="8543" w:hRule="exact" w:wrap="none" w:vAnchor="page" w:hAnchor="page" w:x="1513" w:y="1691"/>
        <w:numPr>
          <w:ilvl w:val="0"/>
          <w:numId w:val="8"/>
        </w:numPr>
        <w:shd w:val="clear" w:color="auto" w:fill="auto"/>
        <w:tabs>
          <w:tab w:val="left" w:pos="2098"/>
        </w:tabs>
        <w:spacing w:after="209" w:line="244" w:lineRule="exact"/>
        <w:ind w:left="2120" w:hanging="300"/>
      </w:pPr>
      <w:r>
        <w:t>Závada narušuje, ale zcela neznemožňuje využití systému.</w:t>
      </w:r>
    </w:p>
    <w:p w14:paraId="73A0D9A9" w14:textId="77777777" w:rsidR="0013228E" w:rsidRDefault="00777E8F">
      <w:pPr>
        <w:pStyle w:val="Bodytext70"/>
        <w:framePr w:w="8794" w:h="8543" w:hRule="exact" w:wrap="none" w:vAnchor="page" w:hAnchor="page" w:x="1513" w:y="1691"/>
        <w:numPr>
          <w:ilvl w:val="0"/>
          <w:numId w:val="8"/>
        </w:numPr>
        <w:shd w:val="clear" w:color="auto" w:fill="auto"/>
        <w:tabs>
          <w:tab w:val="left" w:pos="2098"/>
        </w:tabs>
        <w:spacing w:after="271" w:line="283" w:lineRule="exact"/>
        <w:ind w:left="2120" w:hanging="300"/>
      </w:pPr>
      <w:r>
        <w:t>Závada blokuje dokončení konkrétních úkonů, které ale nejsou kritické pro dokončení obchodního procesu.</w:t>
      </w:r>
    </w:p>
    <w:p w14:paraId="73A0D9AA" w14:textId="77777777" w:rsidR="0013228E" w:rsidRDefault="00777E8F">
      <w:pPr>
        <w:pStyle w:val="Bodytext70"/>
        <w:framePr w:w="8794" w:h="8543" w:hRule="exact" w:wrap="none" w:vAnchor="page" w:hAnchor="page" w:x="1513" w:y="1691"/>
        <w:numPr>
          <w:ilvl w:val="0"/>
          <w:numId w:val="8"/>
        </w:numPr>
        <w:shd w:val="clear" w:color="auto" w:fill="auto"/>
        <w:tabs>
          <w:tab w:val="left" w:pos="2098"/>
        </w:tabs>
        <w:spacing w:after="240" w:line="244" w:lineRule="exact"/>
        <w:ind w:left="2120" w:hanging="300"/>
      </w:pPr>
      <w:r>
        <w:t>Závada způsobuje nepohodlí uživatele.</w:t>
      </w:r>
    </w:p>
    <w:p w14:paraId="73A0D9AB" w14:textId="77777777" w:rsidR="0013228E" w:rsidRDefault="00777E8F">
      <w:pPr>
        <w:pStyle w:val="Bodytext70"/>
        <w:framePr w:w="8794" w:h="8543" w:hRule="exact" w:wrap="none" w:vAnchor="page" w:hAnchor="page" w:x="1513" w:y="1691"/>
        <w:shd w:val="clear" w:color="auto" w:fill="auto"/>
        <w:spacing w:after="209" w:line="244" w:lineRule="exact"/>
        <w:ind w:left="1440"/>
      </w:pPr>
      <w:r>
        <w:t>o banální problém (reakční doba do 24 hodin, doba nápravy do 14 dní)</w:t>
      </w:r>
    </w:p>
    <w:p w14:paraId="73A0D9AC" w14:textId="77777777" w:rsidR="0013228E" w:rsidRDefault="00777E8F">
      <w:pPr>
        <w:pStyle w:val="Bodytext70"/>
        <w:framePr w:w="8794" w:h="8543" w:hRule="exact" w:wrap="none" w:vAnchor="page" w:hAnchor="page" w:x="1513" w:y="1691"/>
        <w:numPr>
          <w:ilvl w:val="0"/>
          <w:numId w:val="8"/>
        </w:numPr>
        <w:shd w:val="clear" w:color="auto" w:fill="auto"/>
        <w:tabs>
          <w:tab w:val="left" w:pos="2098"/>
        </w:tabs>
        <w:spacing w:after="271" w:line="283" w:lineRule="exact"/>
        <w:ind w:left="2120" w:hanging="300"/>
      </w:pPr>
      <w:r>
        <w:t>Systém je funkční a závada způsobuje jen minimální obtíže pro jeho používání.</w:t>
      </w:r>
    </w:p>
    <w:p w14:paraId="73A0D9AD" w14:textId="77777777" w:rsidR="0013228E" w:rsidRDefault="00777E8F">
      <w:pPr>
        <w:pStyle w:val="Bodytext70"/>
        <w:framePr w:w="8794" w:h="8543" w:hRule="exact" w:wrap="none" w:vAnchor="page" w:hAnchor="page" w:x="1513" w:y="1691"/>
        <w:numPr>
          <w:ilvl w:val="0"/>
          <w:numId w:val="8"/>
        </w:numPr>
        <w:shd w:val="clear" w:color="auto" w:fill="auto"/>
        <w:tabs>
          <w:tab w:val="left" w:pos="2098"/>
        </w:tabs>
        <w:spacing w:after="209" w:line="244" w:lineRule="exact"/>
        <w:ind w:left="2120" w:hanging="300"/>
      </w:pPr>
      <w:r>
        <w:t>Vznikne malý problém nebo nepohodlí obsluhy.</w:t>
      </w:r>
    </w:p>
    <w:p w14:paraId="73A0D9AE" w14:textId="77777777" w:rsidR="0013228E" w:rsidRDefault="00777E8F">
      <w:pPr>
        <w:pStyle w:val="Bodytext70"/>
        <w:framePr w:w="8794" w:h="8543" w:hRule="exact" w:wrap="none" w:vAnchor="page" w:hAnchor="page" w:x="1513" w:y="1691"/>
        <w:numPr>
          <w:ilvl w:val="0"/>
          <w:numId w:val="8"/>
        </w:numPr>
        <w:shd w:val="clear" w:color="auto" w:fill="auto"/>
        <w:tabs>
          <w:tab w:val="left" w:pos="2098"/>
        </w:tabs>
        <w:spacing w:after="240" w:line="283" w:lineRule="exact"/>
        <w:ind w:left="2120" w:hanging="300"/>
      </w:pPr>
      <w:r>
        <w:t>Vznikne grafická chyba ve vizuálním rozhraní (řazení dat, chybný popis, nevýznamné překrytí apod.)</w:t>
      </w:r>
    </w:p>
    <w:p w14:paraId="73A0D9AF" w14:textId="77777777" w:rsidR="0013228E" w:rsidRDefault="00777E8F">
      <w:pPr>
        <w:pStyle w:val="Bodytext70"/>
        <w:framePr w:w="8794" w:h="8543" w:hRule="exact" w:wrap="none" w:vAnchor="page" w:hAnchor="page" w:x="1513" w:y="1691"/>
        <w:numPr>
          <w:ilvl w:val="0"/>
          <w:numId w:val="8"/>
        </w:numPr>
        <w:shd w:val="clear" w:color="auto" w:fill="auto"/>
        <w:tabs>
          <w:tab w:val="left" w:pos="2098"/>
        </w:tabs>
        <w:spacing w:after="240" w:line="283" w:lineRule="exact"/>
        <w:ind w:left="2120" w:hanging="300"/>
      </w:pPr>
      <w:r>
        <w:t>Uživatel nemusí vykonat vícepráce na obejití závady. Způsobuje mu nepohodlí při práci (musí vykonat pohyby a kliky navíc, stisk více kláves atd.)</w:t>
      </w:r>
    </w:p>
    <w:p w14:paraId="73A0D9B0" w14:textId="66DF9D23" w:rsidR="0013228E" w:rsidRDefault="00777E8F">
      <w:pPr>
        <w:pStyle w:val="Bodytext70"/>
        <w:framePr w:w="8794" w:h="8543" w:hRule="exact" w:wrap="none" w:vAnchor="page" w:hAnchor="page" w:x="1513" w:y="1691"/>
        <w:shd w:val="clear" w:color="auto" w:fill="auto"/>
        <w:spacing w:after="271" w:line="283" w:lineRule="exact"/>
        <w:ind w:left="1440"/>
      </w:pPr>
      <w:r>
        <w:t xml:space="preserve">O Nedodržení uvedených dob nápravy může být ze strany Zadavatele sankcionováno pokutou ve výši až </w:t>
      </w:r>
      <w:r w:rsidR="00FB4934">
        <w:t>xx</w:t>
      </w:r>
      <w:r>
        <w:t>,- Kč za každé jednotlivé nedodržení.</w:t>
      </w:r>
    </w:p>
    <w:p w14:paraId="73A0D9B1" w14:textId="77777777" w:rsidR="0013228E" w:rsidRDefault="00777E8F">
      <w:pPr>
        <w:pStyle w:val="Bodytext70"/>
        <w:framePr w:w="8794" w:h="8543" w:hRule="exact" w:wrap="none" w:vAnchor="page" w:hAnchor="page" w:x="1513" w:y="1691"/>
        <w:numPr>
          <w:ilvl w:val="0"/>
          <w:numId w:val="6"/>
        </w:numPr>
        <w:shd w:val="clear" w:color="auto" w:fill="auto"/>
        <w:tabs>
          <w:tab w:val="left" w:pos="734"/>
        </w:tabs>
        <w:spacing w:after="240" w:line="244" w:lineRule="exact"/>
        <w:ind w:left="720" w:hanging="320"/>
        <w:jc w:val="left"/>
      </w:pPr>
      <w:r>
        <w:t xml:space="preserve">telefonická </w:t>
      </w:r>
      <w:r>
        <w:rPr>
          <w:lang w:val="en-US" w:eastAsia="en-US" w:bidi="en-US"/>
        </w:rPr>
        <w:t xml:space="preserve">hotline </w:t>
      </w:r>
      <w:r>
        <w:t>pro urgentní případy (po-ne 0-24)</w:t>
      </w:r>
    </w:p>
    <w:p w14:paraId="73A0D9B2" w14:textId="77777777" w:rsidR="0013228E" w:rsidRDefault="00777E8F">
      <w:pPr>
        <w:pStyle w:val="Bodytext70"/>
        <w:framePr w:w="8794" w:h="8543" w:hRule="exact" w:wrap="none" w:vAnchor="page" w:hAnchor="page" w:x="1513" w:y="1691"/>
        <w:numPr>
          <w:ilvl w:val="0"/>
          <w:numId w:val="6"/>
        </w:numPr>
        <w:shd w:val="clear" w:color="auto" w:fill="auto"/>
        <w:tabs>
          <w:tab w:val="left" w:pos="734"/>
        </w:tabs>
        <w:spacing w:after="213" w:line="244" w:lineRule="exact"/>
        <w:ind w:left="720" w:hanging="320"/>
        <w:jc w:val="left"/>
      </w:pPr>
      <w:r>
        <w:t>servisní výjezd v urgentních případech nefunkčnosti lokálního systému (po-ne 9-19),</w:t>
      </w:r>
    </w:p>
    <w:p w14:paraId="73A0D9B3" w14:textId="77777777" w:rsidR="0013228E" w:rsidRDefault="00777E8F">
      <w:pPr>
        <w:pStyle w:val="Bodytext70"/>
        <w:framePr w:w="8794" w:h="8543" w:hRule="exact" w:wrap="none" w:vAnchor="page" w:hAnchor="page" w:x="1513" w:y="1691"/>
        <w:numPr>
          <w:ilvl w:val="0"/>
          <w:numId w:val="6"/>
        </w:numPr>
        <w:shd w:val="clear" w:color="auto" w:fill="auto"/>
        <w:tabs>
          <w:tab w:val="left" w:pos="734"/>
        </w:tabs>
        <w:spacing w:after="268" w:line="278" w:lineRule="exact"/>
        <w:ind w:left="720" w:hanging="320"/>
        <w:jc w:val="left"/>
      </w:pPr>
      <w:r>
        <w:t xml:space="preserve">email </w:t>
      </w:r>
      <w:r>
        <w:rPr>
          <w:lang w:val="en-US" w:eastAsia="en-US" w:bidi="en-US"/>
        </w:rPr>
        <w:t xml:space="preserve">helpdesk </w:t>
      </w:r>
      <w:r>
        <w:t>vč. evidence řešených případů pro méně urgentní situace (reakce do 8 pracovních hodin),</w:t>
      </w:r>
    </w:p>
    <w:p w14:paraId="73A0D9B4" w14:textId="77777777" w:rsidR="0013228E" w:rsidRDefault="00777E8F">
      <w:pPr>
        <w:pStyle w:val="Bodytext70"/>
        <w:framePr w:w="8794" w:h="8543" w:hRule="exact" w:wrap="none" w:vAnchor="page" w:hAnchor="page" w:x="1513" w:y="1691"/>
        <w:numPr>
          <w:ilvl w:val="0"/>
          <w:numId w:val="6"/>
        </w:numPr>
        <w:shd w:val="clear" w:color="auto" w:fill="auto"/>
        <w:tabs>
          <w:tab w:val="left" w:pos="734"/>
        </w:tabs>
        <w:spacing w:line="244" w:lineRule="exact"/>
        <w:ind w:left="720" w:hanging="320"/>
        <w:jc w:val="left"/>
      </w:pPr>
      <w:r>
        <w:t>dostupnost plně funkčního systému (99.5% měsíčně),</w:t>
      </w:r>
    </w:p>
    <w:p w14:paraId="73A0D9B5" w14:textId="77777777" w:rsidR="0013228E" w:rsidRDefault="00777E8F">
      <w:pPr>
        <w:pStyle w:val="Bodytext40"/>
        <w:framePr w:w="8794" w:h="3925" w:hRule="exact" w:wrap="none" w:vAnchor="page" w:hAnchor="page" w:x="1513" w:y="10753"/>
        <w:numPr>
          <w:ilvl w:val="0"/>
          <w:numId w:val="7"/>
        </w:numPr>
        <w:shd w:val="clear" w:color="auto" w:fill="auto"/>
        <w:tabs>
          <w:tab w:val="left" w:pos="350"/>
        </w:tabs>
        <w:spacing w:after="234"/>
        <w:ind w:firstLine="0"/>
        <w:jc w:val="both"/>
      </w:pPr>
      <w:r>
        <w:t>Prodej vstupenek na akce pořadatele</w:t>
      </w:r>
    </w:p>
    <w:p w14:paraId="73A0D9B6" w14:textId="77777777" w:rsidR="0013228E" w:rsidRDefault="00777E8F">
      <w:pPr>
        <w:pStyle w:val="Bodytext20"/>
        <w:framePr w:w="8794" w:h="3925" w:hRule="exact" w:wrap="none" w:vAnchor="page" w:hAnchor="page" w:x="1513" w:y="10753"/>
        <w:shd w:val="clear" w:color="auto" w:fill="auto"/>
        <w:spacing w:line="240" w:lineRule="exact"/>
        <w:ind w:firstLine="0"/>
        <w:jc w:val="both"/>
      </w:pPr>
      <w:r>
        <w:t>Distributor se zavazuje, že bude pro pořadatele prodávat a distribuovat vstupenky na akce pořadatele a to jménem a na účet pořadatele. Veškeré výdaje spojené s prodejem a distribucí vstupenek dle těchto obchodních podmínek, které vzniknou na straně distributora, hradí distributor. Distributor prohlašuje, že vyvine maximální úsilí v rámci svých možností k dosažení co nejvyššího počtu prodaných vstupenek. Minimální počet prodaných vstupenek však distributor negarantuje.</w:t>
      </w:r>
    </w:p>
    <w:p w14:paraId="73A0D9B7" w14:textId="77777777" w:rsidR="0013228E" w:rsidRDefault="00777E8F">
      <w:pPr>
        <w:pStyle w:val="Bodytext20"/>
        <w:framePr w:w="8794" w:h="3925" w:hRule="exact" w:wrap="none" w:vAnchor="page" w:hAnchor="page" w:x="1513" w:y="10753"/>
        <w:shd w:val="clear" w:color="auto" w:fill="auto"/>
        <w:spacing w:after="236" w:line="240" w:lineRule="exact"/>
        <w:ind w:right="600" w:firstLine="0"/>
      </w:pPr>
      <w:r>
        <w:t>Vstupenky budou distributorem prodávány za cenu stanovenou pořadatelem. Distributor nemůže v žádném případě cenu vstupenek měnit, aniž by k tomuto dostal písemný pokyn od pořadatele.</w:t>
      </w:r>
    </w:p>
    <w:p w14:paraId="73A0D9B8" w14:textId="77777777" w:rsidR="0013228E" w:rsidRDefault="00777E8F">
      <w:pPr>
        <w:pStyle w:val="Bodytext20"/>
        <w:framePr w:w="8794" w:h="3925" w:hRule="exact" w:wrap="none" w:vAnchor="page" w:hAnchor="page" w:x="1513" w:y="10753"/>
        <w:shd w:val="clear" w:color="auto" w:fill="auto"/>
        <w:spacing w:after="244" w:line="245" w:lineRule="exact"/>
        <w:ind w:firstLine="0"/>
      </w:pPr>
      <w:r>
        <w:t>Prodej vstupenek bude probíhat v celé prodejní síti distributora, tj. ve všech dostupných prodejních kanálech distributora. Za prodej vstupenek náleží distributorovi sjednaná úplata.</w:t>
      </w:r>
    </w:p>
    <w:p w14:paraId="73A0D9B9" w14:textId="77777777" w:rsidR="0013228E" w:rsidRDefault="00777E8F">
      <w:pPr>
        <w:pStyle w:val="Bodytext20"/>
        <w:framePr w:w="8794" w:h="3925" w:hRule="exact" w:wrap="none" w:vAnchor="page" w:hAnchor="page" w:x="1513" w:y="10753"/>
        <w:shd w:val="clear" w:color="auto" w:fill="auto"/>
        <w:spacing w:after="0" w:line="240" w:lineRule="exact"/>
        <w:ind w:firstLine="0"/>
        <w:jc w:val="both"/>
      </w:pPr>
      <w:r>
        <w:t>Distributor se zavazuje vstupenky zakoupené prostřednictvím prodejní sítě doručit zákazníkům na vlastní náklady.</w:t>
      </w:r>
    </w:p>
    <w:p w14:paraId="73A0D9BA" w14:textId="77777777" w:rsidR="0013228E" w:rsidRDefault="00777E8F">
      <w:pPr>
        <w:pStyle w:val="Headerorfooter0"/>
        <w:framePr w:wrap="none" w:vAnchor="page" w:hAnchor="page" w:x="5406" w:y="15462"/>
        <w:shd w:val="clear" w:color="auto" w:fill="auto"/>
      </w:pPr>
      <w:r>
        <w:t>strana 9/27</w:t>
      </w:r>
    </w:p>
    <w:p w14:paraId="73A0D9BB" w14:textId="77777777" w:rsidR="0013228E" w:rsidRDefault="0013228E">
      <w:pPr>
        <w:rPr>
          <w:sz w:val="2"/>
          <w:szCs w:val="2"/>
        </w:rPr>
        <w:sectPr w:rsidR="0013228E">
          <w:pgSz w:w="11900" w:h="16840"/>
          <w:pgMar w:top="360" w:right="360" w:bottom="360" w:left="360" w:header="0" w:footer="3" w:gutter="0"/>
          <w:cols w:space="720"/>
          <w:noEndnote/>
          <w:docGrid w:linePitch="360"/>
        </w:sectPr>
      </w:pPr>
    </w:p>
    <w:p w14:paraId="73A0D9BC" w14:textId="77777777" w:rsidR="0013228E" w:rsidRDefault="00777E8F">
      <w:pPr>
        <w:pStyle w:val="Headerorfooter0"/>
        <w:framePr w:wrap="none" w:vAnchor="page" w:hAnchor="page" w:x="4628" w:y="923"/>
        <w:shd w:val="clear" w:color="auto" w:fill="auto"/>
      </w:pPr>
      <w:r>
        <w:lastRenderedPageBreak/>
        <w:t>Smlouva o poskytnutí licence a služeb číslo SoPLS2021-0059-CD</w:t>
      </w:r>
    </w:p>
    <w:p w14:paraId="73A0D9BD" w14:textId="4299CA47" w:rsidR="0013228E" w:rsidRDefault="00777E8F">
      <w:pPr>
        <w:pStyle w:val="Bodytext20"/>
        <w:framePr w:w="8794" w:h="4181" w:hRule="exact" w:wrap="none" w:vAnchor="page" w:hAnchor="page" w:x="1513" w:y="1598"/>
        <w:shd w:val="clear" w:color="auto" w:fill="auto"/>
        <w:spacing w:line="240" w:lineRule="exact"/>
        <w:ind w:firstLine="0"/>
        <w:jc w:val="both"/>
      </w:pPr>
      <w:r>
        <w:t>Distributor je povinen vést evidenci prodaných vstupenek a veškerých operací, které vznikly v průběhu rezervace, prodeje či storna vstupenek. Tuto evidenci je povinen zpřístupnit pořadateli a to buď v podobě sestav generovatelných pořadatelem v systému př</w:t>
      </w:r>
      <w:r w:rsidR="00E70C2B">
        <w:t>í</w:t>
      </w:r>
      <w:r>
        <w:t>mo, nebo tuto evidenci poskytne distributor na vyžádání pořadatele ve formě strukturovaných dat nejpozději do 1 pracovního dne od vznesení požadavku pořadatelem.</w:t>
      </w:r>
    </w:p>
    <w:p w14:paraId="73A0D9BE" w14:textId="77777777" w:rsidR="0013228E" w:rsidRDefault="00777E8F">
      <w:pPr>
        <w:pStyle w:val="Bodytext20"/>
        <w:framePr w:w="8794" w:h="4181" w:hRule="exact" w:wrap="none" w:vAnchor="page" w:hAnchor="page" w:x="1513" w:y="1598"/>
        <w:shd w:val="clear" w:color="auto" w:fill="auto"/>
        <w:spacing w:after="236" w:line="240" w:lineRule="exact"/>
        <w:ind w:firstLine="0"/>
        <w:jc w:val="both"/>
      </w:pPr>
      <w:r>
        <w:t>Pořadatel se zavazuje alespoň 5 pracovních dní před zahájením prodeje vstupenek na konkrétní akci kontaktovat distributora na kontaktní e-mailovou adresu a dodat mu veškeré potřebné informace a materiály týkající se akce a prodeje vstupenek na akci, především pak název, datum a čas konání, místo konání a program akce. Dále pak definici cenových a slevových kategorií, specifikace modelu sálu, vizuál na vstupenku, loga apod.</w:t>
      </w:r>
    </w:p>
    <w:p w14:paraId="73A0D9BF" w14:textId="77777777" w:rsidR="0013228E" w:rsidRDefault="00777E8F">
      <w:pPr>
        <w:pStyle w:val="Bodytext20"/>
        <w:framePr w:w="8794" w:h="4181" w:hRule="exact" w:wrap="none" w:vAnchor="page" w:hAnchor="page" w:x="1513" w:y="1598"/>
        <w:shd w:val="clear" w:color="auto" w:fill="auto"/>
        <w:spacing w:line="245" w:lineRule="exact"/>
        <w:ind w:firstLine="0"/>
        <w:jc w:val="both"/>
      </w:pPr>
      <w:r>
        <w:t>Pořadatel je povinen kontaktovat distributora na kontaktní e-mailovou adresu ohledně všech změn, především pak změny data, času nebo místa konání, změny cen apod.</w:t>
      </w:r>
    </w:p>
    <w:p w14:paraId="73A0D9C0" w14:textId="20F1CDE0" w:rsidR="0013228E" w:rsidRDefault="00777E8F">
      <w:pPr>
        <w:pStyle w:val="Bodytext20"/>
        <w:framePr w:w="8794" w:h="4181" w:hRule="exact" w:wrap="none" w:vAnchor="page" w:hAnchor="page" w:x="1513" w:y="1598"/>
        <w:shd w:val="clear" w:color="auto" w:fill="auto"/>
        <w:spacing w:after="0" w:line="245" w:lineRule="exact"/>
        <w:ind w:firstLine="0"/>
        <w:jc w:val="both"/>
      </w:pPr>
      <w:r>
        <w:t>Pořadatel se zavazuje zajistit zákazníkům</w:t>
      </w:r>
      <w:r w:rsidR="00E70C2B">
        <w:t>,</w:t>
      </w:r>
      <w:r>
        <w:t xml:space="preserve"> kteří zakoupili vstupenky prostřednictvím prodejní sítě distributora stejná práva jako zákazníkům, kteří zakoupili vstupenky jakýmkoliv jiným způsobem.</w:t>
      </w:r>
    </w:p>
    <w:p w14:paraId="73A0D9C1" w14:textId="77777777" w:rsidR="0013228E" w:rsidRDefault="00777E8F">
      <w:pPr>
        <w:pStyle w:val="Heading40"/>
        <w:framePr w:w="8794" w:h="8543" w:hRule="exact" w:wrap="none" w:vAnchor="page" w:hAnchor="page" w:x="1513" w:y="6207"/>
        <w:numPr>
          <w:ilvl w:val="0"/>
          <w:numId w:val="7"/>
        </w:numPr>
        <w:shd w:val="clear" w:color="auto" w:fill="auto"/>
        <w:tabs>
          <w:tab w:val="left" w:pos="318"/>
        </w:tabs>
        <w:spacing w:before="0" w:after="234" w:line="232" w:lineRule="exact"/>
        <w:ind w:firstLine="0"/>
        <w:jc w:val="both"/>
      </w:pPr>
      <w:bookmarkStart w:id="23" w:name="bookmark23"/>
      <w:r>
        <w:t>Reklamace</w:t>
      </w:r>
      <w:bookmarkEnd w:id="23"/>
    </w:p>
    <w:p w14:paraId="73A0D9C2" w14:textId="77777777" w:rsidR="0013228E" w:rsidRDefault="00777E8F">
      <w:pPr>
        <w:pStyle w:val="Bodytext20"/>
        <w:framePr w:w="8794" w:h="8543" w:hRule="exact" w:wrap="none" w:vAnchor="page" w:hAnchor="page" w:x="1513" w:y="6207"/>
        <w:numPr>
          <w:ilvl w:val="0"/>
          <w:numId w:val="11"/>
        </w:numPr>
        <w:shd w:val="clear" w:color="auto" w:fill="auto"/>
        <w:tabs>
          <w:tab w:val="left" w:pos="318"/>
        </w:tabs>
        <w:spacing w:line="240" w:lineRule="exact"/>
        <w:ind w:firstLine="0"/>
        <w:jc w:val="both"/>
      </w:pPr>
      <w:r>
        <w:t>případě, že zákazník v důsledku chyby jedné ze smluvních stran utrpí újmu, je povinna smluvní strana, která chybu způsobila, nahradit zákazníkovi vzniklou a řádně uplatněnou škodu, popřípadě mu poskytnout jiné plnění či satisfakci. Způsobí-li vadné plnění obě smluvní strany, nesou škodu podle poměru své účasti na jejím způsobení.</w:t>
      </w:r>
    </w:p>
    <w:p w14:paraId="73A0D9C3" w14:textId="3E199A76" w:rsidR="0013228E" w:rsidRDefault="00777E8F">
      <w:pPr>
        <w:pStyle w:val="Bodytext20"/>
        <w:framePr w:w="8794" w:h="8543" w:hRule="exact" w:wrap="none" w:vAnchor="page" w:hAnchor="page" w:x="1513" w:y="6207"/>
        <w:shd w:val="clear" w:color="auto" w:fill="auto"/>
        <w:spacing w:line="240" w:lineRule="exact"/>
        <w:ind w:firstLine="0"/>
        <w:jc w:val="both"/>
      </w:pPr>
      <w:r>
        <w:t>Dojde-li k oprávněné reklamaci vůči distributorovi ještě v době, kdy lze zajistit náhradní řešení, je smluvní strana, na kterou se zákazník s reklamací obrátil povinna toto náhradní řešení zákazníkovi nabídnout. Je-li důvodem reklamace pochybení druhé smluvní strany, vzniká právo na vypořádání této škoda vůč</w:t>
      </w:r>
      <w:r w:rsidR="00E70C2B">
        <w:t>i</w:t>
      </w:r>
      <w:r>
        <w:t xml:space="preserve"> této smluvní straně.</w:t>
      </w:r>
    </w:p>
    <w:p w14:paraId="73A0D9C4" w14:textId="3028BB42" w:rsidR="0013228E" w:rsidRDefault="00777E8F">
      <w:pPr>
        <w:pStyle w:val="Bodytext20"/>
        <w:framePr w:w="8794" w:h="8543" w:hRule="exact" w:wrap="none" w:vAnchor="page" w:hAnchor="page" w:x="1513" w:y="6207"/>
        <w:shd w:val="clear" w:color="auto" w:fill="auto"/>
        <w:spacing w:after="0" w:line="240" w:lineRule="exact"/>
        <w:ind w:firstLine="0"/>
        <w:jc w:val="both"/>
      </w:pPr>
      <w:r>
        <w:t>Dojde-li ke zrušení akce či změně termínu jejího konání, popř. k</w:t>
      </w:r>
      <w:r w:rsidR="00E70C2B">
        <w:t xml:space="preserve"> </w:t>
      </w:r>
      <w:r>
        <w:t xml:space="preserve">jiné změně, která opravňuje zákazníky k vrácení vstupného, jsou smluvní strany vždy oprávněny použít příjmy na vrácení vstupného zákazníkům. Dojde-li ke zrušení akce či změně termínu jejího konání z důvodu nezávislého na vůli pořadatele v důsledku tzv. vyšší moci (např. přírodní katastrofy, epidemie, rozhodnutí orgánu veřejné moci atd.), jsou obě smluvní strany oprávněny vrátit zákazníkovi zaplacené vstupné prostřednictvím poukazu na další nákup. V případě neodehrání akce má distributor právo požadovat administrativní poplatek ve výši maximálně </w:t>
      </w:r>
      <w:r w:rsidR="00FB4934">
        <w:t>xx</w:t>
      </w:r>
      <w:r>
        <w:t xml:space="preserve"> % bez DPH z každé vstupenky na zrušení představení na úhradu vlastních nákladu spojených s přesunem akce či vracením vstupného. Výjimku tvoří představení neodehraná z důvodu nezávislého na vůli pořadatele, tedy z důvodu tzv. vyšší moci.</w:t>
      </w:r>
    </w:p>
    <w:p w14:paraId="73A0D9C5" w14:textId="77777777" w:rsidR="0013228E" w:rsidRDefault="00777E8F">
      <w:pPr>
        <w:pStyle w:val="Bodytext20"/>
        <w:framePr w:w="8794" w:h="8543" w:hRule="exact" w:wrap="none" w:vAnchor="page" w:hAnchor="page" w:x="1513" w:y="6207"/>
        <w:numPr>
          <w:ilvl w:val="0"/>
          <w:numId w:val="11"/>
        </w:numPr>
        <w:shd w:val="clear" w:color="auto" w:fill="auto"/>
        <w:tabs>
          <w:tab w:val="left" w:pos="318"/>
        </w:tabs>
        <w:spacing w:after="246" w:line="240" w:lineRule="exact"/>
        <w:ind w:firstLine="0"/>
        <w:jc w:val="both"/>
      </w:pPr>
      <w:r>
        <w:t>takovém případě právo na náhradu distributorovi zaniká.</w:t>
      </w:r>
    </w:p>
    <w:p w14:paraId="73A0D9C6" w14:textId="77777777" w:rsidR="0013228E" w:rsidRDefault="00777E8F">
      <w:pPr>
        <w:pStyle w:val="Heading40"/>
        <w:framePr w:w="8794" w:h="8543" w:hRule="exact" w:wrap="none" w:vAnchor="page" w:hAnchor="page" w:x="1513" w:y="6207"/>
        <w:numPr>
          <w:ilvl w:val="0"/>
          <w:numId w:val="7"/>
        </w:numPr>
        <w:shd w:val="clear" w:color="auto" w:fill="auto"/>
        <w:tabs>
          <w:tab w:val="left" w:pos="318"/>
        </w:tabs>
        <w:spacing w:before="0" w:after="234" w:line="232" w:lineRule="exact"/>
        <w:ind w:firstLine="0"/>
        <w:jc w:val="both"/>
      </w:pPr>
      <w:bookmarkStart w:id="24" w:name="bookmark24"/>
      <w:r>
        <w:t>Odpovědnost za škodu</w:t>
      </w:r>
      <w:bookmarkEnd w:id="24"/>
    </w:p>
    <w:p w14:paraId="73A0D9C7" w14:textId="77777777" w:rsidR="0013228E" w:rsidRDefault="00777E8F">
      <w:pPr>
        <w:pStyle w:val="Bodytext20"/>
        <w:framePr w:w="8794" w:h="8543" w:hRule="exact" w:wrap="none" w:vAnchor="page" w:hAnchor="page" w:x="1513" w:y="6207"/>
        <w:shd w:val="clear" w:color="auto" w:fill="auto"/>
        <w:spacing w:after="244" w:line="240" w:lineRule="exact"/>
        <w:ind w:firstLine="0"/>
        <w:jc w:val="both"/>
      </w:pPr>
      <w:r>
        <w:t>Každá ze smluvních stran odpovídá za škodu způsobenou porušením Smlouvy o obchodní spolupráci a těchto Obchodních podmínek podle obecně závazných předpisů způsobem uvedeným v tomto článku.</w:t>
      </w:r>
    </w:p>
    <w:p w14:paraId="73A0D9C8" w14:textId="77777777" w:rsidR="0013228E" w:rsidRDefault="00777E8F">
      <w:pPr>
        <w:pStyle w:val="Bodytext20"/>
        <w:framePr w:w="8794" w:h="8543" w:hRule="exact" w:wrap="none" w:vAnchor="page" w:hAnchor="page" w:x="1513" w:y="6207"/>
        <w:shd w:val="clear" w:color="auto" w:fill="auto"/>
        <w:spacing w:after="236" w:line="235" w:lineRule="exact"/>
        <w:ind w:firstLine="0"/>
        <w:jc w:val="both"/>
      </w:pPr>
      <w:r>
        <w:t>Odpovědnosti se smluvní strana sprostí jen v případě, že škoda byla způsobena okolnostmi vylučujícími odpovědnost (vyšší moc).</w:t>
      </w:r>
    </w:p>
    <w:p w14:paraId="73A0D9C9" w14:textId="77777777" w:rsidR="0013228E" w:rsidRDefault="00777E8F">
      <w:pPr>
        <w:pStyle w:val="Bodytext20"/>
        <w:framePr w:w="8794" w:h="8543" w:hRule="exact" w:wrap="none" w:vAnchor="page" w:hAnchor="page" w:x="1513" w:y="6207"/>
        <w:shd w:val="clear" w:color="auto" w:fill="auto"/>
        <w:spacing w:after="0" w:line="240" w:lineRule="exact"/>
        <w:ind w:firstLine="0"/>
        <w:jc w:val="both"/>
      </w:pPr>
      <w:r>
        <w:t>Za okolnosti vylučující odpovědnost se považují mimořádné okolnosti bránící dočasně nebo trvale splnění povinností vyplývajících ze Smlouvy o obchodní spolupráci, případně těchto Obchodních podmínek, pokud nastaly po uzavření Smlouvy nezávisle na vůli povinné smluvní strany a jestliže</w:t>
      </w:r>
    </w:p>
    <w:p w14:paraId="73A0D9CA" w14:textId="77777777" w:rsidR="0013228E" w:rsidRDefault="00777E8F">
      <w:pPr>
        <w:pStyle w:val="Headerorfooter0"/>
        <w:framePr w:wrap="none" w:vAnchor="page" w:hAnchor="page" w:x="5348" w:y="15462"/>
        <w:shd w:val="clear" w:color="auto" w:fill="auto"/>
      </w:pPr>
      <w:r>
        <w:t>strana 10/27</w:t>
      </w:r>
    </w:p>
    <w:p w14:paraId="73A0D9CB" w14:textId="77777777" w:rsidR="0013228E" w:rsidRDefault="0013228E">
      <w:pPr>
        <w:rPr>
          <w:sz w:val="2"/>
          <w:szCs w:val="2"/>
        </w:rPr>
        <w:sectPr w:rsidR="0013228E">
          <w:pgSz w:w="11900" w:h="16840"/>
          <w:pgMar w:top="360" w:right="360" w:bottom="360" w:left="360" w:header="0" w:footer="3" w:gutter="0"/>
          <w:cols w:space="720"/>
          <w:noEndnote/>
          <w:docGrid w:linePitch="360"/>
        </w:sectPr>
      </w:pPr>
    </w:p>
    <w:p w14:paraId="73A0D9CC" w14:textId="77777777" w:rsidR="0013228E" w:rsidRDefault="00777E8F">
      <w:pPr>
        <w:pStyle w:val="Headerorfooter0"/>
        <w:framePr w:wrap="none" w:vAnchor="page" w:hAnchor="page" w:x="4643" w:y="928"/>
        <w:shd w:val="clear" w:color="auto" w:fill="auto"/>
      </w:pPr>
      <w:r>
        <w:rPr>
          <w:rStyle w:val="Headerorfooter1"/>
        </w:rPr>
        <w:lastRenderedPageBreak/>
        <w:t>Smlouva o poskytnutí licence a služeb číslo SoPLS2021-0059-CD</w:t>
      </w:r>
    </w:p>
    <w:p w14:paraId="73A0D9CD" w14:textId="26B35538" w:rsidR="0013228E" w:rsidRDefault="00777E8F">
      <w:pPr>
        <w:pStyle w:val="Bodytext20"/>
        <w:framePr w:w="8813" w:h="9638" w:hRule="exact" w:wrap="none" w:vAnchor="page" w:hAnchor="page" w:x="1504" w:y="1593"/>
        <w:shd w:val="clear" w:color="auto" w:fill="auto"/>
        <w:spacing w:after="260" w:line="240" w:lineRule="exact"/>
        <w:ind w:firstLine="0"/>
        <w:jc w:val="both"/>
      </w:pPr>
      <w:r>
        <w:t>nemohly být tyto okolnosti nebo jejich následky povinnou stranou odvráceny ani při vynaložení veškerého úsilí,</w:t>
      </w:r>
      <w:r w:rsidR="00C377E0">
        <w:t xml:space="preserve"> </w:t>
      </w:r>
      <w:r>
        <w:t>které lze rozumně v dané situaci požadovat.</w:t>
      </w:r>
    </w:p>
    <w:p w14:paraId="73A0D9CE" w14:textId="2AB4D38B" w:rsidR="0013228E" w:rsidRDefault="00777E8F">
      <w:pPr>
        <w:pStyle w:val="Bodytext20"/>
        <w:framePr w:w="8813" w:h="9638" w:hRule="exact" w:wrap="none" w:vAnchor="page" w:hAnchor="page" w:x="1504" w:y="1593"/>
        <w:shd w:val="clear" w:color="auto" w:fill="auto"/>
        <w:spacing w:after="260" w:line="240" w:lineRule="exact"/>
        <w:ind w:firstLine="0"/>
        <w:jc w:val="both"/>
      </w:pPr>
      <w:r>
        <w:t>Za okolnosti vylučující odpovědnost se však nepokládají okolnosti, jež vyplývají z osobních, zejména hospodářských poměrů povinné strany a dál</w:t>
      </w:r>
      <w:r w:rsidR="00C377E0">
        <w:t>e</w:t>
      </w:r>
      <w:r>
        <w:t xml:space="preserve"> překážky plnění, které byla tato strana povinna překonat nebo odstranit podle Smlouvy o obchodní spolupráci, obchodních zvyklostí nebo obecně závazných právních předpisů jakož i okolnosti, které se projevily až v</w:t>
      </w:r>
      <w:r w:rsidR="00C377E0">
        <w:t> </w:t>
      </w:r>
      <w:r>
        <w:t>době</w:t>
      </w:r>
      <w:r w:rsidR="00C377E0">
        <w:t>,</w:t>
      </w:r>
      <w:r>
        <w:t xml:space="preserve"> kdy byla povinná strana již v prodlení.</w:t>
      </w:r>
    </w:p>
    <w:p w14:paraId="73A0D9CF" w14:textId="77777777" w:rsidR="0013228E" w:rsidRDefault="00777E8F">
      <w:pPr>
        <w:pStyle w:val="Bodytext20"/>
        <w:framePr w:w="8813" w:h="9638" w:hRule="exact" w:wrap="none" w:vAnchor="page" w:hAnchor="page" w:x="1504" w:y="1593"/>
        <w:shd w:val="clear" w:color="auto" w:fill="auto"/>
        <w:spacing w:after="266" w:line="240" w:lineRule="exact"/>
        <w:ind w:firstLine="0"/>
        <w:jc w:val="both"/>
      </w:pPr>
      <w:r>
        <w:t>Za okolnost vylučující odpovědnost se rovněž nepovažuje okolnost, kterou mohla a měla povinná strana při uzavření smlouvy předvídat, ledaže by oprávněná strana dala najevo, že uzavírá smlouvu i přesto, že tato překážka může plnění smlouvy ohrozit.</w:t>
      </w:r>
    </w:p>
    <w:p w14:paraId="73A0D9D0" w14:textId="77777777" w:rsidR="0013228E" w:rsidRDefault="00777E8F">
      <w:pPr>
        <w:pStyle w:val="Heading40"/>
        <w:framePr w:w="8813" w:h="9638" w:hRule="exact" w:wrap="none" w:vAnchor="page" w:hAnchor="page" w:x="1504" w:y="1593"/>
        <w:numPr>
          <w:ilvl w:val="0"/>
          <w:numId w:val="7"/>
        </w:numPr>
        <w:shd w:val="clear" w:color="auto" w:fill="auto"/>
        <w:tabs>
          <w:tab w:val="left" w:pos="346"/>
        </w:tabs>
        <w:spacing w:before="0" w:after="260" w:line="232" w:lineRule="exact"/>
        <w:ind w:firstLine="0"/>
        <w:jc w:val="both"/>
      </w:pPr>
      <w:bookmarkStart w:id="25" w:name="bookmark25"/>
      <w:r>
        <w:t>Platební podmínky</w:t>
      </w:r>
      <w:bookmarkEnd w:id="25"/>
    </w:p>
    <w:p w14:paraId="73A0D9D1" w14:textId="77777777" w:rsidR="0013228E" w:rsidRDefault="00777E8F">
      <w:pPr>
        <w:pStyle w:val="Bodytext20"/>
        <w:framePr w:w="8813" w:h="9638" w:hRule="exact" w:wrap="none" w:vAnchor="page" w:hAnchor="page" w:x="1504" w:y="1593"/>
        <w:shd w:val="clear" w:color="auto" w:fill="auto"/>
        <w:spacing w:after="254"/>
        <w:ind w:firstLine="0"/>
        <w:jc w:val="both"/>
      </w:pPr>
      <w:r>
        <w:t>Ceny vstupenek na jednotlivé akce určuje pořadatel.</w:t>
      </w:r>
    </w:p>
    <w:p w14:paraId="73A0D9D2" w14:textId="0FAFF103" w:rsidR="0013228E" w:rsidRDefault="00777E8F">
      <w:pPr>
        <w:pStyle w:val="Bodytext20"/>
        <w:framePr w:w="8813" w:h="9638" w:hRule="exact" w:wrap="none" w:vAnchor="page" w:hAnchor="page" w:x="1504" w:y="1593"/>
        <w:shd w:val="clear" w:color="auto" w:fill="auto"/>
        <w:spacing w:after="229" w:line="240" w:lineRule="exact"/>
        <w:ind w:firstLine="0"/>
        <w:jc w:val="both"/>
      </w:pPr>
      <w:r>
        <w:t>Smluvní strany se dohodly, že pořadatel bude distributorovi hradit odměnu za služby prodeje vstupenek ve formě procentuální provize z každé prodané vstupenky a to ve výších uvedených ve smlouvě a stanovených formuláři nabídkové ceny distributora za prodej vstupenek prostřednictvím prodejní sítě distributora a prostřednictvím webových stránek zadavatele, které jsou součástí smlouvy.</w:t>
      </w:r>
    </w:p>
    <w:p w14:paraId="73A0D9D3" w14:textId="77777777" w:rsidR="0013228E" w:rsidRDefault="00777E8F">
      <w:pPr>
        <w:pStyle w:val="Bodytext80"/>
        <w:framePr w:w="8813" w:h="9638" w:hRule="exact" w:wrap="none" w:vAnchor="page" w:hAnchor="page" w:x="1504" w:y="1593"/>
        <w:shd w:val="clear" w:color="auto" w:fill="auto"/>
        <w:spacing w:before="0" w:after="151"/>
      </w:pPr>
      <w:r>
        <w:t>Výší provize se pro účely smlouvy rozumí rozdíl mezi celkovou cenou za vstupenku (vč. DPH), kterou zaplatí zákazník a částkou (vč. DPH), kterou obdrží divadlo. V případě, že účastník v rámci prodeje vstupenek účtuje poplatky (např. poplatek za platbu kartou, rezervační poplatek, manipulační poplatky, poplatek za zpracování elektronické vstupenky, apod.) přímo koncovému zákazníkovi, pak jsou tyto poplatky považovány za součást nabídkové ceny a účastník je povinen je zahrnout do výše provize, resp. nabídkové ceny, i když je skutečně zadavatel hradit nebude. Výjimkou z tohoto jsou expediční poplatky účastníkem, za které se považuje poštovné, případně balné, (v případě, že zákazník nevyužije elektronické doručení vstupenek) které hradí koncový zákazník, a které nesmí překročit 1,5 násobek běžné ceníkové ceny poskytovatele těchto poštovních služeb. Žádné další poplatky nesmí být účtovány.</w:t>
      </w:r>
    </w:p>
    <w:p w14:paraId="73A0D9D4" w14:textId="77777777" w:rsidR="0013228E" w:rsidRDefault="00777E8F">
      <w:pPr>
        <w:pStyle w:val="Bodytext20"/>
        <w:framePr w:w="8813" w:h="9638" w:hRule="exact" w:wrap="none" w:vAnchor="page" w:hAnchor="page" w:x="1504" w:y="1593"/>
        <w:shd w:val="clear" w:color="auto" w:fill="auto"/>
        <w:spacing w:after="0" w:line="240" w:lineRule="exact"/>
        <w:ind w:firstLine="0"/>
        <w:jc w:val="both"/>
      </w:pPr>
      <w:r>
        <w:t>Odměnu je distributor oprávněn odečíst včetně příslušné daně z přidané hodnoty z příjmů za prodej vstupenek a ponechat si ji předtím, než tyto příjmy distributor poukáže na bankovní účet pořadatele. Distributor je povinen vždy vystavit pořadateli běžný daňový doklad (fakturu) k odměně za prodej vstupenek.</w:t>
      </w:r>
    </w:p>
    <w:p w14:paraId="73A0D9D5" w14:textId="77777777" w:rsidR="0013228E" w:rsidRDefault="00777E8F">
      <w:pPr>
        <w:pStyle w:val="Bodytext20"/>
        <w:framePr w:w="8813" w:h="2961" w:hRule="exact" w:wrap="none" w:vAnchor="page" w:hAnchor="page" w:x="1504" w:y="11664"/>
        <w:shd w:val="clear" w:color="auto" w:fill="auto"/>
        <w:spacing w:after="260" w:line="240" w:lineRule="exact"/>
        <w:ind w:firstLine="0"/>
        <w:jc w:val="both"/>
      </w:pPr>
      <w:r>
        <w:t>Vyúčtování prodejů bude realizováno samostatně v závislosti na tom, zda se bude jednat o jednorázovou, nebo opakující se akci. U jednorázových akcí bude vyúčtování provedeno do 5 dnů po jejich skončení. U opakovaných akcí do 5 dnů následujícího kalendářního měsíce po měsíci, ve kterém byly akce odehrány. Distributor je povinen zaslat vyúčtování společně s fakturami na provizi elektronicky (e-mailem).</w:t>
      </w:r>
    </w:p>
    <w:p w14:paraId="73A0D9D6" w14:textId="77777777" w:rsidR="0013228E" w:rsidRDefault="00777E8F">
      <w:pPr>
        <w:pStyle w:val="Bodytext20"/>
        <w:framePr w:w="8813" w:h="2961" w:hRule="exact" w:wrap="none" w:vAnchor="page" w:hAnchor="page" w:x="1504" w:y="11664"/>
        <w:shd w:val="clear" w:color="auto" w:fill="auto"/>
        <w:spacing w:after="260" w:line="240" w:lineRule="exact"/>
        <w:ind w:firstLine="0"/>
        <w:jc w:val="both"/>
      </w:pPr>
      <w:r>
        <w:t>Platby na základě vyúčtování dle předchozího bodu jsou prováděny distributorem do 5 dnů od jejich odsouhlasení (e-mailem) pořadatelem.</w:t>
      </w:r>
    </w:p>
    <w:p w14:paraId="73A0D9D7" w14:textId="77777777" w:rsidR="0013228E" w:rsidRDefault="00777E8F">
      <w:pPr>
        <w:pStyle w:val="Bodytext20"/>
        <w:framePr w:w="8813" w:h="2961" w:hRule="exact" w:wrap="none" w:vAnchor="page" w:hAnchor="page" w:x="1504" w:y="11664"/>
        <w:shd w:val="clear" w:color="auto" w:fill="auto"/>
        <w:spacing w:after="0" w:line="240" w:lineRule="exact"/>
        <w:ind w:firstLine="0"/>
        <w:jc w:val="both"/>
      </w:pPr>
      <w:r>
        <w:t>Smluvní strany se dále dohodly, že pořadatel bude distributorovi hradit odměnu za poskytnutou licenci opravňující pořadatele k využívání vstupenkového prodejního systému a to ve výši uvedené ve smlouvě a stanovené formulářem nabídkové ceny za poskytnutí licence k užití vstupenkového</w:t>
      </w:r>
    </w:p>
    <w:p w14:paraId="73A0D9D8" w14:textId="77777777" w:rsidR="0013228E" w:rsidRDefault="00777E8F">
      <w:pPr>
        <w:pStyle w:val="Headerorfooter0"/>
        <w:framePr w:wrap="none" w:vAnchor="page" w:hAnchor="page" w:x="5358" w:y="15457"/>
        <w:shd w:val="clear" w:color="auto" w:fill="auto"/>
      </w:pPr>
      <w:r>
        <w:t>strana 11/27</w:t>
      </w:r>
    </w:p>
    <w:p w14:paraId="73A0D9D9" w14:textId="77777777" w:rsidR="0013228E" w:rsidRDefault="0013228E">
      <w:pPr>
        <w:rPr>
          <w:sz w:val="2"/>
          <w:szCs w:val="2"/>
        </w:rPr>
        <w:sectPr w:rsidR="0013228E">
          <w:pgSz w:w="11900" w:h="16840"/>
          <w:pgMar w:top="360" w:right="360" w:bottom="360" w:left="360" w:header="0" w:footer="3" w:gutter="0"/>
          <w:cols w:space="720"/>
          <w:noEndnote/>
          <w:docGrid w:linePitch="360"/>
        </w:sectPr>
      </w:pPr>
    </w:p>
    <w:p w14:paraId="73A0D9DA" w14:textId="77777777" w:rsidR="0013228E" w:rsidRDefault="00777E8F">
      <w:pPr>
        <w:pStyle w:val="Headerorfooter0"/>
        <w:framePr w:wrap="none" w:vAnchor="page" w:hAnchor="page" w:x="4638" w:y="932"/>
        <w:shd w:val="clear" w:color="auto" w:fill="auto"/>
      </w:pPr>
      <w:r>
        <w:rPr>
          <w:rStyle w:val="Headerorfooter1"/>
        </w:rPr>
        <w:lastRenderedPageBreak/>
        <w:t>Smlouva o poskytnutí licence a služeb číslo SoPLS2021-0059-CD</w:t>
      </w:r>
    </w:p>
    <w:p w14:paraId="73A0D9DB" w14:textId="31D24C4D" w:rsidR="0013228E" w:rsidRDefault="00777E8F">
      <w:pPr>
        <w:pStyle w:val="Bodytext20"/>
        <w:framePr w:w="8813" w:h="4181" w:hRule="exact" w:wrap="none" w:vAnchor="page" w:hAnchor="page" w:x="1504" w:y="1598"/>
        <w:shd w:val="clear" w:color="auto" w:fill="auto"/>
        <w:spacing w:after="246" w:line="240" w:lineRule="exact"/>
        <w:ind w:firstLine="0"/>
        <w:jc w:val="both"/>
      </w:pPr>
      <w:r>
        <w:t xml:space="preserve">prodejního systému, který je nedílnou součástí smlouvy. Celková výše odměny za tento licenční poplatek nesmí překročit částku </w:t>
      </w:r>
      <w:r w:rsidR="00FB4934">
        <w:t>xx</w:t>
      </w:r>
      <w:r>
        <w:t>,- Kč bez DPH za 1 rok plnění veřejné zakázky.</w:t>
      </w:r>
    </w:p>
    <w:p w14:paraId="73A0D9DC" w14:textId="77777777" w:rsidR="0013228E" w:rsidRDefault="00777E8F">
      <w:pPr>
        <w:pStyle w:val="Bodytext20"/>
        <w:framePr w:w="8813" w:h="4181" w:hRule="exact" w:wrap="none" w:vAnchor="page" w:hAnchor="page" w:x="1504" w:y="1598"/>
        <w:shd w:val="clear" w:color="auto" w:fill="auto"/>
        <w:spacing w:after="234"/>
        <w:ind w:firstLine="0"/>
        <w:jc w:val="both"/>
      </w:pPr>
      <w:r>
        <w:t>Licenční poplatek bude vyúčtován samostatným daňovým dokladem a uhrazen samostatně.</w:t>
      </w:r>
    </w:p>
    <w:p w14:paraId="73A0D9DD" w14:textId="2B066888" w:rsidR="0013228E" w:rsidRDefault="00777E8F">
      <w:pPr>
        <w:pStyle w:val="Bodytext20"/>
        <w:framePr w:w="8813" w:h="4181" w:hRule="exact" w:wrap="none" w:vAnchor="page" w:hAnchor="page" w:x="1504" w:y="1598"/>
        <w:shd w:val="clear" w:color="auto" w:fill="auto"/>
        <w:spacing w:line="240" w:lineRule="exact"/>
        <w:ind w:firstLine="0"/>
        <w:jc w:val="both"/>
      </w:pPr>
      <w:r>
        <w:t>Smluvní strany se dohodly, že za „customizaci“ vstupenkového prodejního systému si distributor může účtovat poplatky. Na požádání pořadat</w:t>
      </w:r>
      <w:r w:rsidR="004712A9">
        <w:t>e</w:t>
      </w:r>
      <w:r>
        <w:t>le vytvoří distributor cenovou nabídku požadované „customizace“ obsahující mj. počet jednotek člověkohodin vývojářských a programátorským prací. Cena za jednotku člověkohodiny vývojářských a programátorských prací se řídí dle ceny stanovené a předložené distributorem ve formuláři nabídkové ceny vývojářských a programátorských prací, který je nedílnou součástí smlouvy.</w:t>
      </w:r>
    </w:p>
    <w:p w14:paraId="73A0D9DE" w14:textId="2FE504BF" w:rsidR="0013228E" w:rsidRDefault="00777E8F">
      <w:pPr>
        <w:pStyle w:val="Bodytext20"/>
        <w:framePr w:w="8813" w:h="4181" w:hRule="exact" w:wrap="none" w:vAnchor="page" w:hAnchor="page" w:x="1504" w:y="1598"/>
        <w:shd w:val="clear" w:color="auto" w:fill="auto"/>
        <w:spacing w:line="240" w:lineRule="exact"/>
        <w:ind w:firstLine="0"/>
        <w:jc w:val="both"/>
      </w:pPr>
      <w:r>
        <w:t>Smluvní strany jsou povinny vystavit ke každé finanční transakci příslušné doklady</w:t>
      </w:r>
      <w:r w:rsidR="004712A9">
        <w:t>,</w:t>
      </w:r>
      <w:r>
        <w:t xml:space="preserve"> jak ukládají platné právní normy ČR.</w:t>
      </w:r>
    </w:p>
    <w:p w14:paraId="73A0D9DF" w14:textId="77777777" w:rsidR="0013228E" w:rsidRDefault="00777E8F">
      <w:pPr>
        <w:pStyle w:val="Bodytext20"/>
        <w:framePr w:w="8813" w:h="4181" w:hRule="exact" w:wrap="none" w:vAnchor="page" w:hAnchor="page" w:x="1504" w:y="1598"/>
        <w:shd w:val="clear" w:color="auto" w:fill="auto"/>
        <w:spacing w:after="0" w:line="240" w:lineRule="exact"/>
        <w:ind w:firstLine="0"/>
        <w:jc w:val="both"/>
      </w:pPr>
      <w:r>
        <w:t>Smluvní strany jsou povinny uskutečňovat veškeré platby na bankovní účty uvedené na daňových dokladech, popř. na bankovní účty jiným způsobem prokazatelně sdělené druhé smluvní straně.</w:t>
      </w:r>
    </w:p>
    <w:p w14:paraId="73A0D9E0" w14:textId="77777777" w:rsidR="0013228E" w:rsidRDefault="00777E8F">
      <w:pPr>
        <w:pStyle w:val="Heading40"/>
        <w:framePr w:w="8813" w:h="8773" w:hRule="exact" w:wrap="none" w:vAnchor="page" w:hAnchor="page" w:x="1504" w:y="6207"/>
        <w:numPr>
          <w:ilvl w:val="0"/>
          <w:numId w:val="7"/>
        </w:numPr>
        <w:shd w:val="clear" w:color="auto" w:fill="auto"/>
        <w:tabs>
          <w:tab w:val="left" w:pos="352"/>
        </w:tabs>
        <w:spacing w:before="0" w:after="234" w:line="232" w:lineRule="exact"/>
        <w:ind w:firstLine="0"/>
        <w:jc w:val="both"/>
      </w:pPr>
      <w:bookmarkStart w:id="26" w:name="bookmark26"/>
      <w:r>
        <w:t>Ostatní ujednání</w:t>
      </w:r>
      <w:bookmarkEnd w:id="26"/>
    </w:p>
    <w:p w14:paraId="73A0D9E1" w14:textId="0E143C69" w:rsidR="0013228E" w:rsidRDefault="00777E8F">
      <w:pPr>
        <w:pStyle w:val="Bodytext20"/>
        <w:framePr w:w="8813" w:h="8773" w:hRule="exact" w:wrap="none" w:vAnchor="page" w:hAnchor="page" w:x="1504" w:y="6207"/>
        <w:shd w:val="clear" w:color="auto" w:fill="auto"/>
        <w:spacing w:line="240" w:lineRule="exact"/>
        <w:ind w:firstLine="0"/>
        <w:jc w:val="both"/>
      </w:pPr>
      <w:r>
        <w:t>Veškerá korespondence mezi distributorem a pořadatelem bude probíhat bu</w:t>
      </w:r>
      <w:r w:rsidR="004712A9">
        <w:t>ď</w:t>
      </w:r>
      <w:r>
        <w:t xml:space="preserve"> osobním předáním, doporučeně poštou, případně na e-mailové adresy uvedené ve Smlouvě o obchodní spolupráci.</w:t>
      </w:r>
    </w:p>
    <w:p w14:paraId="73A0D9E2" w14:textId="5394A5C6" w:rsidR="0013228E" w:rsidRDefault="00777E8F">
      <w:pPr>
        <w:pStyle w:val="Bodytext20"/>
        <w:framePr w:w="8813" w:h="8773" w:hRule="exact" w:wrap="none" w:vAnchor="page" w:hAnchor="page" w:x="1504" w:y="6207"/>
        <w:shd w:val="clear" w:color="auto" w:fill="auto"/>
        <w:spacing w:line="240" w:lineRule="exact"/>
        <w:ind w:firstLine="0"/>
        <w:jc w:val="both"/>
      </w:pPr>
      <w:r>
        <w:t xml:space="preserve">Smluvní strany se zavazují po celou dobu platnosti Smlouvy o obchodní spolupráci a po dobu 5 let po jejím skončení zachovávat mlčenlivost o obsahu Smlouvy o obchodní spolupráci, těchto Obchodních podmínkách, včetně jejich finančních ujednání. Veškerá ustanovení těchto Obchodních podmínek a Smlouvy o obchodní spolupráci jsou považována za důvěrná a za předmět obchodního tajemství. V případě porušení mlčenlivosti jednou smluvní stranou má druhá smluvní strana nárok na zaplacení smluvní pokuty ve výši </w:t>
      </w:r>
      <w:r w:rsidR="00FB4934">
        <w:t>xx</w:t>
      </w:r>
      <w:r>
        <w:t>,- Kč za každé jednotlivé porušení této povinnosti. Smluvní pokuta je splatná na výzvu a jejím zaplacením není dotčen případný nárok na náhradu škody. Distributor bere na vědomí, že pořadatel je povinen Smlouvu o obchodní spolupráci zveřejnit ve veřejně přístupném registru smluv, jak mu ukládá obecně závazný právní předpis. I v tomto případě pořadatel smlouvu zveřejní pouze v rozsahu, který mu zákon ukládá.</w:t>
      </w:r>
    </w:p>
    <w:p w14:paraId="73A0D9E3" w14:textId="77777777" w:rsidR="0013228E" w:rsidRDefault="00777E8F">
      <w:pPr>
        <w:pStyle w:val="Bodytext20"/>
        <w:framePr w:w="8813" w:h="8773" w:hRule="exact" w:wrap="none" w:vAnchor="page" w:hAnchor="page" w:x="1504" w:y="6207"/>
        <w:shd w:val="clear" w:color="auto" w:fill="auto"/>
        <w:spacing w:after="244" w:line="240" w:lineRule="exact"/>
        <w:ind w:firstLine="0"/>
        <w:jc w:val="both"/>
      </w:pPr>
      <w:r>
        <w:t>Smluvní strany se zavázaly informovat protistranu o všech případných změnách údajů, které jsou potřeba pro plnění povinností vyplývajících ze Smlouvy o obchodní spolupráci a těchto Obchodních podmínek.</w:t>
      </w:r>
    </w:p>
    <w:p w14:paraId="73A0D9E4" w14:textId="77777777" w:rsidR="0013228E" w:rsidRDefault="00777E8F">
      <w:pPr>
        <w:pStyle w:val="Heading40"/>
        <w:framePr w:w="8813" w:h="8773" w:hRule="exact" w:wrap="none" w:vAnchor="page" w:hAnchor="page" w:x="1504" w:y="6207"/>
        <w:numPr>
          <w:ilvl w:val="0"/>
          <w:numId w:val="7"/>
        </w:numPr>
        <w:shd w:val="clear" w:color="auto" w:fill="auto"/>
        <w:tabs>
          <w:tab w:val="left" w:pos="352"/>
        </w:tabs>
        <w:spacing w:before="0" w:after="243" w:line="235" w:lineRule="exact"/>
        <w:ind w:left="400" w:hanging="400"/>
      </w:pPr>
      <w:bookmarkStart w:id="27" w:name="bookmark27"/>
      <w:r>
        <w:t>Doba trvání Smlouvy o obchodní spolupráci, ukončení Smlouvy a změny Obchodních podmínek</w:t>
      </w:r>
      <w:bookmarkEnd w:id="27"/>
    </w:p>
    <w:p w14:paraId="73A0D9E5" w14:textId="77777777" w:rsidR="0013228E" w:rsidRDefault="00777E8F">
      <w:pPr>
        <w:pStyle w:val="Bodytext20"/>
        <w:framePr w:w="8813" w:h="8773" w:hRule="exact" w:wrap="none" w:vAnchor="page" w:hAnchor="page" w:x="1504" w:y="6207"/>
        <w:shd w:val="clear" w:color="auto" w:fill="auto"/>
        <w:spacing w:after="234"/>
        <w:ind w:firstLine="0"/>
        <w:jc w:val="both"/>
      </w:pPr>
      <w:r>
        <w:t>Smlouva o obchodní spolupráci se uzavírá na dobu neurčitou.</w:t>
      </w:r>
    </w:p>
    <w:p w14:paraId="73A0D9E6" w14:textId="77777777" w:rsidR="0013228E" w:rsidRDefault="00777E8F">
      <w:pPr>
        <w:pStyle w:val="Bodytext20"/>
        <w:framePr w:w="8813" w:h="8773" w:hRule="exact" w:wrap="none" w:vAnchor="page" w:hAnchor="page" w:x="1504" w:y="6207"/>
        <w:shd w:val="clear" w:color="auto" w:fill="auto"/>
        <w:spacing w:line="240" w:lineRule="exact"/>
        <w:ind w:firstLine="0"/>
        <w:jc w:val="both"/>
      </w:pPr>
      <w:r>
        <w:t>Každá ze smluvních stran je oprávněna Smlouvu o obchodní spolupráci vypovědět a to písemně nebo elektronicky zaslanou výpovědí Smlouvy s tím, že výpovědní lhůta činí 3 měsíce a počíná běžet prvním dnem měsíce následujícího po měsíci, ve kterém byla výpověď doručena druhé smluvní straně. Vypovězením a ukončením Smlouvy o obchodní spolupráci nejsou dotčena práva a závazky smluvních stran, včetně nároku na finanční vyrovnání vzájemných pohledávek, případně zaplacení smluvních pokut.</w:t>
      </w:r>
    </w:p>
    <w:p w14:paraId="73A0D9E7" w14:textId="77777777" w:rsidR="0013228E" w:rsidRDefault="00777E8F">
      <w:pPr>
        <w:pStyle w:val="Bodytext20"/>
        <w:framePr w:w="8813" w:h="8773" w:hRule="exact" w:wrap="none" w:vAnchor="page" w:hAnchor="page" w:x="1504" w:y="6207"/>
        <w:shd w:val="clear" w:color="auto" w:fill="auto"/>
        <w:spacing w:after="246" w:line="240" w:lineRule="exact"/>
        <w:ind w:firstLine="0"/>
        <w:jc w:val="both"/>
      </w:pPr>
      <w:r>
        <w:t>Obchodní podmínky a podmínky Smlouvy o obchodní spolupráci jsou smluvní strany oprávněny měnit pouze ve formě písemných dodatků podepsanými oběma smluvními stranami.</w:t>
      </w:r>
    </w:p>
    <w:p w14:paraId="73A0D9E8" w14:textId="77777777" w:rsidR="0013228E" w:rsidRDefault="00777E8F">
      <w:pPr>
        <w:pStyle w:val="Heading40"/>
        <w:framePr w:w="8813" w:h="8773" w:hRule="exact" w:wrap="none" w:vAnchor="page" w:hAnchor="page" w:x="1504" w:y="6207"/>
        <w:numPr>
          <w:ilvl w:val="0"/>
          <w:numId w:val="7"/>
        </w:numPr>
        <w:shd w:val="clear" w:color="auto" w:fill="auto"/>
        <w:tabs>
          <w:tab w:val="left" w:pos="352"/>
        </w:tabs>
        <w:spacing w:before="0" w:line="232" w:lineRule="exact"/>
        <w:ind w:firstLine="0"/>
        <w:jc w:val="both"/>
      </w:pPr>
      <w:bookmarkStart w:id="28" w:name="bookmark28"/>
      <w:r>
        <w:t>Zpracování osobních údajů</w:t>
      </w:r>
      <w:bookmarkEnd w:id="28"/>
    </w:p>
    <w:p w14:paraId="73A0D9E9" w14:textId="77777777" w:rsidR="0013228E" w:rsidRDefault="00777E8F">
      <w:pPr>
        <w:pStyle w:val="Headerorfooter0"/>
        <w:framePr w:wrap="none" w:vAnchor="page" w:hAnchor="page" w:x="5348" w:y="15457"/>
        <w:shd w:val="clear" w:color="auto" w:fill="auto"/>
      </w:pPr>
      <w:r>
        <w:t>strana 12/27</w:t>
      </w:r>
    </w:p>
    <w:p w14:paraId="73A0D9EA" w14:textId="77777777" w:rsidR="0013228E" w:rsidRDefault="0013228E">
      <w:pPr>
        <w:rPr>
          <w:sz w:val="2"/>
          <w:szCs w:val="2"/>
        </w:rPr>
        <w:sectPr w:rsidR="0013228E">
          <w:pgSz w:w="11900" w:h="16840"/>
          <w:pgMar w:top="360" w:right="360" w:bottom="360" w:left="360" w:header="0" w:footer="3" w:gutter="0"/>
          <w:cols w:space="720"/>
          <w:noEndnote/>
          <w:docGrid w:linePitch="360"/>
        </w:sectPr>
      </w:pPr>
    </w:p>
    <w:p w14:paraId="73A0D9EB" w14:textId="77777777" w:rsidR="0013228E" w:rsidRDefault="00777E8F">
      <w:pPr>
        <w:pStyle w:val="Headerorfooter0"/>
        <w:framePr w:wrap="none" w:vAnchor="page" w:hAnchor="page" w:x="4645" w:y="927"/>
        <w:shd w:val="clear" w:color="auto" w:fill="auto"/>
      </w:pPr>
      <w:r>
        <w:lastRenderedPageBreak/>
        <w:t>Smlouva o poskytnutí licence a služeb číslo SoPLS2021-0059-CD</w:t>
      </w:r>
    </w:p>
    <w:p w14:paraId="73A0D9EC" w14:textId="77777777" w:rsidR="0013228E" w:rsidRDefault="00777E8F">
      <w:pPr>
        <w:pStyle w:val="Bodytext20"/>
        <w:framePr w:w="8808" w:h="12902" w:hRule="exact" w:wrap="none" w:vAnchor="page" w:hAnchor="page" w:x="1506" w:y="1843"/>
        <w:shd w:val="clear" w:color="auto" w:fill="auto"/>
        <w:spacing w:line="240" w:lineRule="exact"/>
        <w:ind w:firstLine="0"/>
        <w:jc w:val="both"/>
      </w:pPr>
      <w:r>
        <w:t>Smluvní strany zpracovávají v rámci vstupenkového prodejního systému osobní údaje zákazníků za účelem prodeje vstupenek. Dle nařízení Evropského parlamentu a Rady (EU) 2016/679 ze dne 27. dubne 2016 o ochraně fyzických osob v souvislosti se zpracováním osobních údajů a o volném pohybu těchto údajů a o zrušení směrnice 95/46/ES tzv. GDPR jsou smluvní strany společnými správci a ujednáními obsaženými v tomto článku plní svoji povinnost dle č. 26 GDPR.</w:t>
      </w:r>
    </w:p>
    <w:p w14:paraId="73A0D9ED" w14:textId="763E4F1E" w:rsidR="0013228E" w:rsidRDefault="00777E8F">
      <w:pPr>
        <w:pStyle w:val="Bodytext20"/>
        <w:framePr w:w="8808" w:h="12902" w:hRule="exact" w:wrap="none" w:vAnchor="page" w:hAnchor="page" w:x="1506" w:y="1843"/>
        <w:shd w:val="clear" w:color="auto" w:fill="auto"/>
        <w:spacing w:line="240" w:lineRule="exact"/>
        <w:ind w:firstLine="0"/>
        <w:jc w:val="both"/>
      </w:pPr>
      <w:r>
        <w:t>Zpracovávanými údaji se rozumí osobní údaje zákazníků při nákupu vstupenek prostřednictvím vstupenkového prodejního systému. Jedná se o údaje v rozsahu jméno, příjmení, e-mail, telefonní číslo a adresa, případně další údaje vyžadované pořadatelem, které jsou nezbytné za účelem řádného uskutečnění akce.</w:t>
      </w:r>
    </w:p>
    <w:p w14:paraId="73A0D9EE" w14:textId="7159E7EC" w:rsidR="0013228E" w:rsidRDefault="00777E8F">
      <w:pPr>
        <w:pStyle w:val="Bodytext20"/>
        <w:framePr w:w="8808" w:h="12902" w:hRule="exact" w:wrap="none" w:vAnchor="page" w:hAnchor="page" w:x="1506" w:y="1843"/>
        <w:shd w:val="clear" w:color="auto" w:fill="auto"/>
        <w:spacing w:line="240" w:lineRule="exact"/>
        <w:ind w:firstLine="0"/>
        <w:jc w:val="both"/>
      </w:pPr>
      <w:r>
        <w:t>Distributor se zavazuje zajistit standardy technického a organizačního zabezpečení ochrany osobních údajů v poskytovaném vstupenkovém prodejním systému dle nařízení GDPR, zejména pak elektronické za</w:t>
      </w:r>
      <w:r w:rsidR="00675363">
        <w:t>b</w:t>
      </w:r>
      <w:r>
        <w:t>ezpečení, přístupová práva, antivirovou ochranu, bezpečnostní zálohy dat a přidělení přístupu pouze autorizovaným osobám.</w:t>
      </w:r>
    </w:p>
    <w:p w14:paraId="73A0D9EF" w14:textId="212341AC" w:rsidR="0013228E" w:rsidRDefault="00777E8F">
      <w:pPr>
        <w:pStyle w:val="Bodytext20"/>
        <w:framePr w:w="8808" w:h="12902" w:hRule="exact" w:wrap="none" w:vAnchor="page" w:hAnchor="page" w:x="1506" w:y="1843"/>
        <w:shd w:val="clear" w:color="auto" w:fill="auto"/>
        <w:spacing w:line="240" w:lineRule="exact"/>
        <w:ind w:firstLine="0"/>
        <w:jc w:val="both"/>
      </w:pPr>
      <w:r>
        <w:t>Pořadatel se zavazuje zajistit standardy technického a organizačního zabezpečení ochrany osobních údajů ve vstupenkovém prodejním systému dle nařízení GDPR, zejména pak elektronickým zabezpečením a antivirovou ochranou všech zařízení, prostřednictvím kterých bude vstupenkový systém využívat a přidělením přístupu do systému pouze autorizovaným osobám.</w:t>
      </w:r>
    </w:p>
    <w:p w14:paraId="73A0D9F0" w14:textId="77777777" w:rsidR="0013228E" w:rsidRDefault="00777E8F">
      <w:pPr>
        <w:pStyle w:val="Bodytext20"/>
        <w:framePr w:w="8808" w:h="12902" w:hRule="exact" w:wrap="none" w:vAnchor="page" w:hAnchor="page" w:x="1506" w:y="1843"/>
        <w:shd w:val="clear" w:color="auto" w:fill="auto"/>
        <w:spacing w:line="240" w:lineRule="exact"/>
        <w:ind w:firstLine="0"/>
        <w:jc w:val="both"/>
      </w:pPr>
      <w:r>
        <w:t>Smluvní strany se zavazují, že při zpracování osobních údajů zákazníků budou dodržovat zásady GDPR a nečinit nic, co by ve vztahu k zákazníkům mohlo mít za následek porušení zásad jak ze strany distributora, tak ze strany pořadatele.</w:t>
      </w:r>
    </w:p>
    <w:p w14:paraId="73A0D9F1" w14:textId="77777777" w:rsidR="0013228E" w:rsidRDefault="00777E8F">
      <w:pPr>
        <w:pStyle w:val="Bodytext20"/>
        <w:framePr w:w="8808" w:h="12902" w:hRule="exact" w:wrap="none" w:vAnchor="page" w:hAnchor="page" w:x="1506" w:y="1843"/>
        <w:shd w:val="clear" w:color="auto" w:fill="auto"/>
        <w:spacing w:line="240" w:lineRule="exact"/>
        <w:ind w:firstLine="0"/>
        <w:jc w:val="both"/>
      </w:pPr>
      <w:r>
        <w:t>Smluvní strany se zavazují přijmout taková opatření, aby nemohlo dojít k neoprávněnému nebo nahodilému přístupu k osobním údajům, jejich změně, zničení či ztrátě, neoprávněným přenosům, jejich jinému neoprávněnému zpracování, jakož i k jinému zneužití osobních údajů. Tato povinnost platí i po ukončení zpracování osobních údajů.</w:t>
      </w:r>
    </w:p>
    <w:p w14:paraId="73A0D9F2" w14:textId="77777777" w:rsidR="0013228E" w:rsidRDefault="00777E8F">
      <w:pPr>
        <w:pStyle w:val="Bodytext20"/>
        <w:framePr w:w="8808" w:h="12902" w:hRule="exact" w:wrap="none" w:vAnchor="page" w:hAnchor="page" w:x="1506" w:y="1843"/>
        <w:shd w:val="clear" w:color="auto" w:fill="auto"/>
        <w:spacing w:line="240" w:lineRule="exact"/>
        <w:ind w:firstLine="0"/>
        <w:jc w:val="both"/>
      </w:pPr>
      <w:r>
        <w:t>Každá ze smluvních stran se zavazuje oznámit druhé smluvní straně neprodleně veškeré případy náhodného nebo neoprávněného přístupu k zpracovávaným osobním údajům.</w:t>
      </w:r>
    </w:p>
    <w:p w14:paraId="73A0D9F3" w14:textId="77777777" w:rsidR="0013228E" w:rsidRDefault="00777E8F">
      <w:pPr>
        <w:pStyle w:val="Bodytext20"/>
        <w:framePr w:w="8808" w:h="12902" w:hRule="exact" w:wrap="none" w:vAnchor="page" w:hAnchor="page" w:x="1506" w:y="1843"/>
        <w:shd w:val="clear" w:color="auto" w:fill="auto"/>
        <w:spacing w:line="240" w:lineRule="exact"/>
        <w:ind w:firstLine="0"/>
        <w:jc w:val="both"/>
      </w:pPr>
      <w:r>
        <w:t>Smluvní strany se zavazují zpracovávat osobní údaje zákazníků pouze pro účely prodeje vstupenek a řádné uskutečnění akce.</w:t>
      </w:r>
    </w:p>
    <w:p w14:paraId="73A0D9F4" w14:textId="77777777" w:rsidR="0013228E" w:rsidRDefault="00777E8F">
      <w:pPr>
        <w:pStyle w:val="Bodytext20"/>
        <w:framePr w:w="8808" w:h="12902" w:hRule="exact" w:wrap="none" w:vAnchor="page" w:hAnchor="page" w:x="1506" w:y="1843"/>
        <w:shd w:val="clear" w:color="auto" w:fill="auto"/>
        <w:spacing w:line="240" w:lineRule="exact"/>
        <w:ind w:firstLine="0"/>
        <w:jc w:val="both"/>
      </w:pPr>
      <w:r>
        <w:t>Smluvní strany se zavazují zpracovávat a uchovávat osobní údaje zákazníků nejdéle po dobu 5 let a umožnit po celou tuto dobu zákazníkům jejich souhlas s tímto zpracováním kdykoli jednoduchým způsobem odvolat.</w:t>
      </w:r>
    </w:p>
    <w:p w14:paraId="73A0D9F5" w14:textId="77777777" w:rsidR="0013228E" w:rsidRDefault="00777E8F">
      <w:pPr>
        <w:pStyle w:val="Bodytext20"/>
        <w:framePr w:w="8808" w:h="12902" w:hRule="exact" w:wrap="none" w:vAnchor="page" w:hAnchor="page" w:x="1506" w:y="1843"/>
        <w:shd w:val="clear" w:color="auto" w:fill="auto"/>
        <w:spacing w:line="240" w:lineRule="exact"/>
        <w:ind w:firstLine="0"/>
        <w:jc w:val="both"/>
      </w:pPr>
      <w:r>
        <w:t>Smluvní strany se zavazují, že budou zpracovávat osobní údaje v souladu s příslušnými právními předpisy a tímto článkem Obchodních podmínek. Nebude-li některá ze smluvních stran moci z jakýchkoliv důvodů zajistit dodržování povinností stanovených příslušnými právními předpisy, tímto článkem Obchodních podmínek či pokyny druhé smluvní strany v dohodnutých případech, zavazuje se o tom neprodleně informovat druhou smluvní stranu, která je v takovém případě oprávněna pozastavit dotčené zpracování osobních údajů a případně odstoupit od smlouvy.</w:t>
      </w:r>
    </w:p>
    <w:p w14:paraId="73A0D9F6" w14:textId="26FE1A79" w:rsidR="0013228E" w:rsidRDefault="00777E8F">
      <w:pPr>
        <w:pStyle w:val="Bodytext20"/>
        <w:framePr w:w="8808" w:h="12902" w:hRule="exact" w:wrap="none" w:vAnchor="page" w:hAnchor="page" w:x="1506" w:y="1843"/>
        <w:shd w:val="clear" w:color="auto" w:fill="auto"/>
        <w:spacing w:after="0" w:line="240" w:lineRule="exact"/>
        <w:ind w:firstLine="0"/>
        <w:jc w:val="both"/>
      </w:pPr>
      <w:r>
        <w:t xml:space="preserve">V případě, že distributor poruší své povinnosti týkající se zpracování osobních údajů zákazníků stanovené Nařízením, dalšími právními předpisy nebo tímto článkem Obchodních podmínek, je povinen zaplatit pořadateli smluvní pokutu ve výši </w:t>
      </w:r>
      <w:r w:rsidR="00FB4934">
        <w:t>xx</w:t>
      </w:r>
      <w:r>
        <w:t>,- Kč za každé jednotlivé porušení, a to do 10 dnů od písemné výzvy k úhradě. Zaplacením smluvní pokuty není dotčeno právo na náhradu škody vzniklé porušením povinnosti, které se smluvní pokuta týká, a to v plné výši. Současně je distributor zavázán plnit povinnost, jejíž splnění bylo zajištěno smluvní pokutou i po jejím zaplacení.</w:t>
      </w:r>
    </w:p>
    <w:p w14:paraId="73A0D9F7" w14:textId="77777777" w:rsidR="0013228E" w:rsidRDefault="00777E8F">
      <w:pPr>
        <w:pStyle w:val="Headerorfooter0"/>
        <w:framePr w:wrap="none" w:vAnchor="page" w:hAnchor="page" w:x="5351" w:y="15457"/>
        <w:shd w:val="clear" w:color="auto" w:fill="auto"/>
      </w:pPr>
      <w:r>
        <w:t>strana 13/27</w:t>
      </w:r>
    </w:p>
    <w:p w14:paraId="73A0D9F8" w14:textId="77777777" w:rsidR="0013228E" w:rsidRDefault="0013228E">
      <w:pPr>
        <w:rPr>
          <w:sz w:val="2"/>
          <w:szCs w:val="2"/>
        </w:rPr>
        <w:sectPr w:rsidR="0013228E">
          <w:pgSz w:w="11900" w:h="16840"/>
          <w:pgMar w:top="360" w:right="360" w:bottom="360" w:left="360" w:header="0" w:footer="3" w:gutter="0"/>
          <w:cols w:space="720"/>
          <w:noEndnote/>
          <w:docGrid w:linePitch="360"/>
        </w:sectPr>
      </w:pPr>
    </w:p>
    <w:p w14:paraId="73A0D9F9" w14:textId="77777777" w:rsidR="0013228E" w:rsidRDefault="00777E8F">
      <w:pPr>
        <w:pStyle w:val="Headerorfooter0"/>
        <w:framePr w:wrap="none" w:vAnchor="page" w:hAnchor="page" w:x="4645" w:y="928"/>
        <w:shd w:val="clear" w:color="auto" w:fill="auto"/>
      </w:pPr>
      <w:r>
        <w:rPr>
          <w:rStyle w:val="Headerorfooter1"/>
        </w:rPr>
        <w:lastRenderedPageBreak/>
        <w:t>Smlouva o poskytnutí licence a služeb číslo SoPLS2021-0059-CD</w:t>
      </w:r>
    </w:p>
    <w:p w14:paraId="73A0D9FA" w14:textId="77777777" w:rsidR="0013228E" w:rsidRDefault="00777E8F">
      <w:pPr>
        <w:pStyle w:val="Bodytext20"/>
        <w:framePr w:w="8779" w:h="4181" w:hRule="exact" w:wrap="none" w:vAnchor="page" w:hAnchor="page" w:x="1520" w:y="1593"/>
        <w:shd w:val="clear" w:color="auto" w:fill="auto"/>
        <w:spacing w:after="246" w:line="240" w:lineRule="exact"/>
        <w:ind w:firstLine="0"/>
        <w:jc w:val="both"/>
      </w:pPr>
      <w:r>
        <w:t>Právní vztahy smluvních stran týkající se zpracování osobních údajů, které nejsou blíže upraveny tímto článkem Obchodních podmínek se řídí příslušnými ustanoveními GDPR a jinými právními předpisy České republiky.</w:t>
      </w:r>
    </w:p>
    <w:p w14:paraId="73A0D9FB" w14:textId="77777777" w:rsidR="0013228E" w:rsidRDefault="00777E8F">
      <w:pPr>
        <w:pStyle w:val="Heading40"/>
        <w:framePr w:w="8779" w:h="4181" w:hRule="exact" w:wrap="none" w:vAnchor="page" w:hAnchor="page" w:x="1520" w:y="1593"/>
        <w:numPr>
          <w:ilvl w:val="0"/>
          <w:numId w:val="7"/>
        </w:numPr>
        <w:shd w:val="clear" w:color="auto" w:fill="auto"/>
        <w:tabs>
          <w:tab w:val="left" w:pos="375"/>
        </w:tabs>
        <w:spacing w:before="0" w:after="234" w:line="232" w:lineRule="exact"/>
        <w:ind w:firstLine="0"/>
        <w:jc w:val="both"/>
      </w:pPr>
      <w:bookmarkStart w:id="29" w:name="bookmark29"/>
      <w:r>
        <w:t>Závěrečná ustanovení</w:t>
      </w:r>
      <w:bookmarkEnd w:id="29"/>
    </w:p>
    <w:p w14:paraId="73A0D9FC" w14:textId="77777777" w:rsidR="0013228E" w:rsidRDefault="00777E8F">
      <w:pPr>
        <w:pStyle w:val="Bodytext20"/>
        <w:framePr w:w="8779" w:h="4181" w:hRule="exact" w:wrap="none" w:vAnchor="page" w:hAnchor="page" w:x="1520" w:y="1593"/>
        <w:shd w:val="clear" w:color="auto" w:fill="auto"/>
        <w:spacing w:line="240" w:lineRule="exact"/>
        <w:ind w:firstLine="0"/>
        <w:jc w:val="both"/>
      </w:pPr>
      <w:r>
        <w:t>Vztahy neupravené těmito Obchodními podmínkami nebo Smlouvou o obchodní spolupráci se řídí platnými ustanoveními Občanského zákoníku.</w:t>
      </w:r>
    </w:p>
    <w:p w14:paraId="73A0D9FD" w14:textId="77777777" w:rsidR="0013228E" w:rsidRDefault="00777E8F">
      <w:pPr>
        <w:pStyle w:val="Bodytext20"/>
        <w:framePr w:w="8779" w:h="4181" w:hRule="exact" w:wrap="none" w:vAnchor="page" w:hAnchor="page" w:x="1520" w:y="1593"/>
        <w:shd w:val="clear" w:color="auto" w:fill="auto"/>
        <w:spacing w:line="240" w:lineRule="exact"/>
        <w:ind w:firstLine="0"/>
        <w:jc w:val="both"/>
      </w:pPr>
      <w:r>
        <w:t>Veškeré změny Smlouvy o obchodní spolupráci nebo těchto Obchodních podmínek lze činit jen písemně ve formě číslovaných dodatků.</w:t>
      </w:r>
    </w:p>
    <w:p w14:paraId="73A0D9FE" w14:textId="77777777" w:rsidR="0013228E" w:rsidRDefault="00777E8F">
      <w:pPr>
        <w:pStyle w:val="Bodytext20"/>
        <w:framePr w:w="8779" w:h="4181" w:hRule="exact" w:wrap="none" w:vAnchor="page" w:hAnchor="page" w:x="1520" w:y="1593"/>
        <w:shd w:val="clear" w:color="auto" w:fill="auto"/>
        <w:spacing w:after="0" w:line="240" w:lineRule="exact"/>
        <w:ind w:firstLine="0"/>
        <w:jc w:val="both"/>
      </w:pPr>
      <w:r>
        <w:t>V případě, že se kterékoli ustanovení Smlouvy o obchodní spolupráci včetně těchto Obchodních podmínek stane neplatným, zůstávají ostatní ustanovení Smlouvy o obchodní spolupráci platná, pokud z povahy Smlouvy o obchodní spolupráci nebo z jejího obsahu či okolností, za nichž byla uzavřena, nevyplývá, že takové neplatné ustanovení nelze oddělit od ostatního obsahu této Smlouvy o obchodní spolupráci.</w:t>
      </w:r>
    </w:p>
    <w:p w14:paraId="73A0D9FF" w14:textId="44BBBC00" w:rsidR="0013228E" w:rsidRDefault="00777E8F">
      <w:pPr>
        <w:pStyle w:val="Bodytext20"/>
        <w:framePr w:w="8779" w:h="772" w:hRule="exact" w:wrap="none" w:vAnchor="page" w:hAnchor="page" w:x="1520" w:y="6455"/>
        <w:shd w:val="clear" w:color="auto" w:fill="auto"/>
        <w:spacing w:after="0" w:line="235" w:lineRule="exact"/>
        <w:ind w:firstLine="0"/>
        <w:jc w:val="both"/>
      </w:pPr>
      <w:r>
        <w:t>Tyto Obchodní podmínky jsou nedílnou součástí Smlouvy o obchodní spolupráci k plnění nadlimitní veřejné zakázky na služby „Distribuce vstupenek a dodání vstupenkového prodejního systému pro Hudební divadlo v Karl</w:t>
      </w:r>
      <w:r w:rsidR="00382627">
        <w:t>í</w:t>
      </w:r>
      <w:r>
        <w:t>ně".</w:t>
      </w:r>
    </w:p>
    <w:p w14:paraId="73A0DA00" w14:textId="77777777" w:rsidR="0013228E" w:rsidRDefault="00777E8F">
      <w:pPr>
        <w:pStyle w:val="Headerorfooter0"/>
        <w:framePr w:wrap="none" w:vAnchor="page" w:hAnchor="page" w:x="5346" w:y="15457"/>
        <w:shd w:val="clear" w:color="auto" w:fill="auto"/>
      </w:pPr>
      <w:r>
        <w:t>strana 14/27</w:t>
      </w:r>
    </w:p>
    <w:p w14:paraId="73A0DA01" w14:textId="77777777" w:rsidR="0013228E" w:rsidRDefault="0013228E">
      <w:pPr>
        <w:rPr>
          <w:sz w:val="2"/>
          <w:szCs w:val="2"/>
        </w:rPr>
        <w:sectPr w:rsidR="0013228E">
          <w:pgSz w:w="11900" w:h="16840"/>
          <w:pgMar w:top="360" w:right="360" w:bottom="360" w:left="360" w:header="0" w:footer="3" w:gutter="0"/>
          <w:cols w:space="720"/>
          <w:noEndnote/>
          <w:docGrid w:linePitch="360"/>
        </w:sectPr>
      </w:pPr>
    </w:p>
    <w:p w14:paraId="73A0DA02" w14:textId="77777777" w:rsidR="0013228E" w:rsidRDefault="00777E8F">
      <w:pPr>
        <w:pStyle w:val="Headerorfooter0"/>
        <w:framePr w:wrap="none" w:vAnchor="page" w:hAnchor="page" w:x="4660" w:y="931"/>
        <w:shd w:val="clear" w:color="auto" w:fill="auto"/>
      </w:pPr>
      <w:r>
        <w:lastRenderedPageBreak/>
        <w:t>Smlouva o poskytnutí licence a služeb číslo SoPLS2021-0059-CD</w:t>
      </w:r>
    </w:p>
    <w:p w14:paraId="73A0DA03" w14:textId="77777777" w:rsidR="0013228E" w:rsidRDefault="00777E8F">
      <w:pPr>
        <w:pStyle w:val="Bodytext40"/>
        <w:framePr w:w="8779" w:h="1336" w:hRule="exact" w:wrap="none" w:vAnchor="page" w:hAnchor="page" w:x="1531" w:y="1608"/>
        <w:shd w:val="clear" w:color="auto" w:fill="auto"/>
        <w:spacing w:after="247"/>
        <w:ind w:firstLine="0"/>
        <w:jc w:val="both"/>
      </w:pPr>
      <w:r>
        <w:t>Příloha III - Technické požadavky zadavatele na dodávaný vstupenkový prodejní systém</w:t>
      </w:r>
    </w:p>
    <w:p w14:paraId="73A0DA04" w14:textId="77777777" w:rsidR="0013228E" w:rsidRDefault="00777E8F">
      <w:pPr>
        <w:pStyle w:val="Heading10"/>
        <w:framePr w:w="8779" w:h="1336" w:hRule="exact" w:wrap="none" w:vAnchor="page" w:hAnchor="page" w:x="1531" w:y="1608"/>
        <w:shd w:val="clear" w:color="auto" w:fill="auto"/>
        <w:spacing w:before="0" w:after="0"/>
      </w:pPr>
      <w:bookmarkStart w:id="30" w:name="bookmark30"/>
      <w:r>
        <w:t>Technické požadavky zadavatele na dodávaný</w:t>
      </w:r>
      <w:r>
        <w:br/>
        <w:t>vstupenkový prodejní systém</w:t>
      </w:r>
      <w:bookmarkEnd w:id="30"/>
    </w:p>
    <w:p w14:paraId="73A0DA05" w14:textId="77777777" w:rsidR="0013228E" w:rsidRDefault="00777E8F" w:rsidP="00357882">
      <w:pPr>
        <w:pStyle w:val="Heading30"/>
        <w:framePr w:w="8779" w:h="10861" w:hRule="exact" w:wrap="none" w:vAnchor="page" w:hAnchor="page" w:x="1531" w:y="4506"/>
        <w:shd w:val="clear" w:color="auto" w:fill="auto"/>
        <w:spacing w:after="399"/>
        <w:jc w:val="center"/>
      </w:pPr>
      <w:bookmarkStart w:id="31" w:name="bookmark31"/>
      <w:r>
        <w:t>Základní informace</w:t>
      </w:r>
      <w:bookmarkEnd w:id="31"/>
    </w:p>
    <w:p w14:paraId="73A0DA06" w14:textId="7389A33C" w:rsidR="0013228E" w:rsidRDefault="00777E8F" w:rsidP="00357882">
      <w:pPr>
        <w:pStyle w:val="Bodytext70"/>
        <w:framePr w:w="8779" w:h="10861" w:hRule="exact" w:wrap="none" w:vAnchor="page" w:hAnchor="page" w:x="1531" w:y="4506"/>
        <w:shd w:val="clear" w:color="auto" w:fill="auto"/>
        <w:spacing w:after="260" w:line="264" w:lineRule="exact"/>
        <w:ind w:left="400" w:firstLine="0"/>
      </w:pPr>
      <w:r>
        <w:t>Součástí předmětu zakázky je zajištění Vstupenkového prodejního systému (dále jen ,,systém“), resp. licence k</w:t>
      </w:r>
      <w:r w:rsidR="00357882">
        <w:t xml:space="preserve"> </w:t>
      </w:r>
      <w:r>
        <w:t xml:space="preserve">jeho užívání a jeho implementace, tj. provedení veškerých činností, které povedou k funkčnímu zprovoznění informačního a prodejního systému včetně jeho instalace, ,,customizace“, školení uživatelů, testovacího provozu, importů dat do účetnictví HDK) - a následného zajištění podpory provozu a „hostingu“ na dobu neurčitou (tj. </w:t>
      </w:r>
      <w:r>
        <w:rPr>
          <w:lang w:val="en-US" w:eastAsia="en-US" w:bidi="en-US"/>
        </w:rPr>
        <w:t>„maintenance</w:t>
      </w:r>
      <w:r>
        <w:rPr>
          <w:vertAlign w:val="superscript"/>
          <w:lang w:val="en-US" w:eastAsia="en-US" w:bidi="en-US"/>
        </w:rPr>
        <w:t>14</w:t>
      </w:r>
      <w:r>
        <w:rPr>
          <w:lang w:val="en-US" w:eastAsia="en-US" w:bidi="en-US"/>
        </w:rPr>
        <w:t xml:space="preserve"> </w:t>
      </w:r>
      <w:r>
        <w:t>a veškeré činnosti, které povedou k udržení systému v provozuschopném stavu v souladu s platnou legislativou a jeho aktualizací v návaznosti na požadavky vývoje jeho technických komponent atp.)</w:t>
      </w:r>
    </w:p>
    <w:p w14:paraId="73A0DA07" w14:textId="77777777" w:rsidR="0013228E" w:rsidRDefault="00777E8F" w:rsidP="00357882">
      <w:pPr>
        <w:pStyle w:val="Bodytext70"/>
        <w:framePr w:w="8779" w:h="10861" w:hRule="exact" w:wrap="none" w:vAnchor="page" w:hAnchor="page" w:x="1531" w:y="4506"/>
        <w:shd w:val="clear" w:color="auto" w:fill="auto"/>
        <w:spacing w:line="264" w:lineRule="exact"/>
        <w:ind w:left="400" w:firstLine="0"/>
      </w:pPr>
      <w:r>
        <w:t>Systém musí zajistit zejména:</w:t>
      </w:r>
    </w:p>
    <w:p w14:paraId="73A0DA08" w14:textId="77777777" w:rsidR="0013228E" w:rsidRDefault="00777E8F" w:rsidP="00357882">
      <w:pPr>
        <w:pStyle w:val="Bodytext70"/>
        <w:framePr w:w="8779" w:h="10861" w:hRule="exact" w:wrap="none" w:vAnchor="page" w:hAnchor="page" w:x="1531" w:y="4506"/>
        <w:numPr>
          <w:ilvl w:val="0"/>
          <w:numId w:val="9"/>
        </w:numPr>
        <w:shd w:val="clear" w:color="auto" w:fill="auto"/>
        <w:tabs>
          <w:tab w:val="left" w:pos="726"/>
        </w:tabs>
        <w:spacing w:line="264" w:lineRule="exact"/>
        <w:ind w:left="400" w:firstLine="0"/>
      </w:pPr>
      <w:r>
        <w:t>rezervace a prodej vstupenek a dárkových poukazů (dále jen „vstupenky“)</w:t>
      </w:r>
    </w:p>
    <w:p w14:paraId="6343063B" w14:textId="77777777" w:rsidR="00357882" w:rsidRDefault="00777E8F" w:rsidP="00357882">
      <w:pPr>
        <w:pStyle w:val="Bodytext70"/>
        <w:framePr w:w="8779" w:h="10861" w:hRule="exact" w:wrap="none" w:vAnchor="page" w:hAnchor="page" w:x="1531" w:y="4506"/>
        <w:shd w:val="clear" w:color="auto" w:fill="auto"/>
        <w:spacing w:line="264" w:lineRule="exact"/>
        <w:ind w:left="1080" w:right="3720" w:firstLine="0"/>
        <w:jc w:val="left"/>
      </w:pPr>
      <w:r>
        <w:rPr>
          <w:rStyle w:val="Bodytext7105pt"/>
        </w:rPr>
        <w:t xml:space="preserve">o </w:t>
      </w:r>
      <w:r>
        <w:t xml:space="preserve">v pokladně a obchodním oddělení HDK </w:t>
      </w:r>
    </w:p>
    <w:p w14:paraId="73A0DA09" w14:textId="14D8FBDD" w:rsidR="0013228E" w:rsidRDefault="00777E8F" w:rsidP="00357882">
      <w:pPr>
        <w:pStyle w:val="Bodytext70"/>
        <w:framePr w:w="8779" w:h="10861" w:hRule="exact" w:wrap="none" w:vAnchor="page" w:hAnchor="page" w:x="1531" w:y="4506"/>
        <w:shd w:val="clear" w:color="auto" w:fill="auto"/>
        <w:spacing w:line="264" w:lineRule="exact"/>
        <w:ind w:left="1080" w:right="3720" w:firstLine="0"/>
        <w:jc w:val="left"/>
      </w:pPr>
      <w:r>
        <w:rPr>
          <w:rStyle w:val="Bodytext7105pt"/>
        </w:rPr>
        <w:t xml:space="preserve">o </w:t>
      </w:r>
      <w:r>
        <w:t>prostřednictvím internetu</w:t>
      </w:r>
    </w:p>
    <w:p w14:paraId="73A0DA0A" w14:textId="77777777" w:rsidR="0013228E" w:rsidRDefault="00777E8F" w:rsidP="00357882">
      <w:pPr>
        <w:pStyle w:val="Bodytext70"/>
        <w:framePr w:w="8779" w:h="10861" w:hRule="exact" w:wrap="none" w:vAnchor="page" w:hAnchor="page" w:x="1531" w:y="4506"/>
        <w:numPr>
          <w:ilvl w:val="0"/>
          <w:numId w:val="8"/>
        </w:numPr>
        <w:shd w:val="clear" w:color="auto" w:fill="auto"/>
        <w:tabs>
          <w:tab w:val="left" w:pos="2080"/>
        </w:tabs>
        <w:spacing w:line="264" w:lineRule="exact"/>
        <w:ind w:left="2120" w:hanging="340"/>
        <w:jc w:val="left"/>
      </w:pPr>
      <w:r>
        <w:t>z webových stránek HDK (a to v desktopové verzi a mobilní verzi stránek)</w:t>
      </w:r>
    </w:p>
    <w:p w14:paraId="73A0DA0B" w14:textId="77777777" w:rsidR="0013228E" w:rsidRDefault="00777E8F" w:rsidP="00357882">
      <w:pPr>
        <w:pStyle w:val="Bodytext70"/>
        <w:framePr w:w="8779" w:h="10861" w:hRule="exact" w:wrap="none" w:vAnchor="page" w:hAnchor="page" w:x="1531" w:y="4506"/>
        <w:numPr>
          <w:ilvl w:val="0"/>
          <w:numId w:val="8"/>
        </w:numPr>
        <w:shd w:val="clear" w:color="auto" w:fill="auto"/>
        <w:tabs>
          <w:tab w:val="left" w:pos="2080"/>
        </w:tabs>
        <w:spacing w:line="264" w:lineRule="exact"/>
        <w:ind w:left="2120" w:hanging="340"/>
        <w:jc w:val="left"/>
      </w:pPr>
      <w:r>
        <w:t>prostřednictvím webových stránek účastníka</w:t>
      </w:r>
    </w:p>
    <w:p w14:paraId="73A0DA0C" w14:textId="77777777" w:rsidR="0013228E" w:rsidRDefault="00777E8F" w:rsidP="00357882">
      <w:pPr>
        <w:pStyle w:val="Bodytext70"/>
        <w:framePr w:w="8779" w:h="10861" w:hRule="exact" w:wrap="none" w:vAnchor="page" w:hAnchor="page" w:x="1531" w:y="4506"/>
        <w:numPr>
          <w:ilvl w:val="0"/>
          <w:numId w:val="8"/>
        </w:numPr>
        <w:shd w:val="clear" w:color="auto" w:fill="auto"/>
        <w:tabs>
          <w:tab w:val="left" w:pos="2080"/>
        </w:tabs>
        <w:spacing w:line="264" w:lineRule="exact"/>
        <w:ind w:left="2120" w:hanging="340"/>
        <w:jc w:val="left"/>
      </w:pPr>
      <w:r>
        <w:t xml:space="preserve">prostřednictvím mobilní aplikace účastníka (iOS nebo </w:t>
      </w:r>
      <w:r>
        <w:rPr>
          <w:lang w:val="en-US" w:eastAsia="en-US" w:bidi="en-US"/>
        </w:rPr>
        <w:t xml:space="preserve">Android), </w:t>
      </w:r>
      <w:r>
        <w:t>pokud účastník takovou aplikaci provozuje</w:t>
      </w:r>
    </w:p>
    <w:p w14:paraId="73A0DA0D" w14:textId="77777777" w:rsidR="0013228E" w:rsidRDefault="00777E8F" w:rsidP="00357882">
      <w:pPr>
        <w:pStyle w:val="Bodytext70"/>
        <w:framePr w:w="8779" w:h="10861" w:hRule="exact" w:wrap="none" w:vAnchor="page" w:hAnchor="page" w:x="1531" w:y="4506"/>
        <w:numPr>
          <w:ilvl w:val="0"/>
          <w:numId w:val="8"/>
        </w:numPr>
        <w:shd w:val="clear" w:color="auto" w:fill="auto"/>
        <w:tabs>
          <w:tab w:val="left" w:pos="2080"/>
        </w:tabs>
        <w:spacing w:line="264" w:lineRule="exact"/>
        <w:ind w:left="2120" w:hanging="340"/>
        <w:jc w:val="left"/>
      </w:pPr>
      <w:r>
        <w:t>prostřednictvím třetích stran (externí prodejci a spolupracující subjekty)</w:t>
      </w:r>
    </w:p>
    <w:p w14:paraId="73A0DA0E" w14:textId="54907636" w:rsidR="0013228E" w:rsidRDefault="00777E8F" w:rsidP="00357882">
      <w:pPr>
        <w:pStyle w:val="Bodytext70"/>
        <w:framePr w:w="8779" w:h="10861" w:hRule="exact" w:wrap="none" w:vAnchor="page" w:hAnchor="page" w:x="1531" w:y="4506"/>
        <w:numPr>
          <w:ilvl w:val="0"/>
          <w:numId w:val="9"/>
        </w:numPr>
        <w:shd w:val="clear" w:color="auto" w:fill="auto"/>
        <w:tabs>
          <w:tab w:val="left" w:pos="726"/>
        </w:tabs>
        <w:spacing w:line="264" w:lineRule="exact"/>
        <w:ind w:left="720" w:hanging="320"/>
        <w:jc w:val="left"/>
      </w:pPr>
      <w:r>
        <w:t>práci s</w:t>
      </w:r>
      <w:r w:rsidR="00357882">
        <w:t xml:space="preserve"> </w:t>
      </w:r>
      <w:r>
        <w:t>již uskutečněnými zakázkami/objednávkami - změny počtu vstupenek, vybraných míst, případně storno zakázky apod.</w:t>
      </w:r>
    </w:p>
    <w:p w14:paraId="0C848A16" w14:textId="77777777" w:rsidR="00357882" w:rsidRDefault="00777E8F" w:rsidP="00357882">
      <w:pPr>
        <w:pStyle w:val="Bodytext70"/>
        <w:framePr w:w="8779" w:h="10861" w:hRule="exact" w:wrap="none" w:vAnchor="page" w:hAnchor="page" w:x="1531" w:y="4506"/>
        <w:numPr>
          <w:ilvl w:val="0"/>
          <w:numId w:val="9"/>
        </w:numPr>
        <w:shd w:val="clear" w:color="auto" w:fill="auto"/>
        <w:tabs>
          <w:tab w:val="left" w:pos="726"/>
        </w:tabs>
        <w:spacing w:line="264" w:lineRule="exact"/>
        <w:ind w:left="720" w:right="2600" w:hanging="320"/>
        <w:jc w:val="left"/>
      </w:pPr>
      <w:r>
        <w:t xml:space="preserve">tisk a organizaci distribuce vstupenek a dárkových poukazů </w:t>
      </w:r>
    </w:p>
    <w:p w14:paraId="73A0DA0F" w14:textId="7422459B" w:rsidR="0013228E" w:rsidRDefault="00777E8F" w:rsidP="00357882">
      <w:pPr>
        <w:pStyle w:val="Bodytext70"/>
        <w:framePr w:w="8779" w:h="10861" w:hRule="exact" w:wrap="none" w:vAnchor="page" w:hAnchor="page" w:x="1531" w:y="4506"/>
        <w:numPr>
          <w:ilvl w:val="0"/>
          <w:numId w:val="9"/>
        </w:numPr>
        <w:shd w:val="clear" w:color="auto" w:fill="auto"/>
        <w:tabs>
          <w:tab w:val="left" w:pos="726"/>
        </w:tabs>
        <w:spacing w:line="264" w:lineRule="exact"/>
        <w:ind w:left="720" w:right="2600" w:hanging="320"/>
        <w:jc w:val="left"/>
      </w:pPr>
      <w:r>
        <w:t>validaci vstupenek a poukazů</w:t>
      </w:r>
    </w:p>
    <w:p w14:paraId="5F1D59C1" w14:textId="77777777" w:rsidR="00357882" w:rsidRDefault="00777E8F" w:rsidP="00357882">
      <w:pPr>
        <w:pStyle w:val="Bodytext70"/>
        <w:framePr w:w="8779" w:h="10861" w:hRule="exact" w:wrap="none" w:vAnchor="page" w:hAnchor="page" w:x="1531" w:y="4506"/>
        <w:numPr>
          <w:ilvl w:val="0"/>
          <w:numId w:val="9"/>
        </w:numPr>
        <w:shd w:val="clear" w:color="auto" w:fill="auto"/>
        <w:tabs>
          <w:tab w:val="left" w:pos="726"/>
        </w:tabs>
        <w:spacing w:line="264" w:lineRule="exact"/>
        <w:ind w:left="720" w:right="2600" w:hanging="320"/>
        <w:jc w:val="left"/>
      </w:pPr>
      <w:r w:rsidRPr="00357882">
        <w:rPr>
          <w:lang w:val="en-US" w:eastAsia="en-US" w:bidi="en-US"/>
        </w:rPr>
        <w:t xml:space="preserve">reporting </w:t>
      </w:r>
      <w:r>
        <w:t xml:space="preserve">dle zadání a požadavků HDK, včetně importů dat (tržeb) do účetnictví HDK </w:t>
      </w:r>
    </w:p>
    <w:p w14:paraId="73A0DA10" w14:textId="2C9B5BCC" w:rsidR="0013228E" w:rsidRDefault="00777E8F" w:rsidP="00357882">
      <w:pPr>
        <w:pStyle w:val="Bodytext70"/>
        <w:framePr w:w="8779" w:h="10861" w:hRule="exact" w:wrap="none" w:vAnchor="page" w:hAnchor="page" w:x="1531" w:y="4506"/>
        <w:numPr>
          <w:ilvl w:val="0"/>
          <w:numId w:val="9"/>
        </w:numPr>
        <w:shd w:val="clear" w:color="auto" w:fill="auto"/>
        <w:tabs>
          <w:tab w:val="left" w:pos="726"/>
        </w:tabs>
        <w:spacing w:line="264" w:lineRule="exact"/>
        <w:ind w:left="720" w:right="2600" w:hanging="320"/>
        <w:jc w:val="left"/>
      </w:pPr>
      <w:r>
        <w:t>marketingové a remarketingové nástroje (skripty pro trackování chování zákazníků, zasílání obchodních sdělení zákazníkům, zasílání provozních sdělení zákazníkům (změny v představeních, zrušení, apod.), věrnostní program)</w:t>
      </w:r>
    </w:p>
    <w:p w14:paraId="73A0DA11" w14:textId="77777777" w:rsidR="0013228E" w:rsidRDefault="00777E8F" w:rsidP="00357882">
      <w:pPr>
        <w:pStyle w:val="Bodytext70"/>
        <w:framePr w:w="8779" w:h="10861" w:hRule="exact" w:wrap="none" w:vAnchor="page" w:hAnchor="page" w:x="1531" w:y="4506"/>
        <w:numPr>
          <w:ilvl w:val="0"/>
          <w:numId w:val="9"/>
        </w:numPr>
        <w:shd w:val="clear" w:color="auto" w:fill="auto"/>
        <w:tabs>
          <w:tab w:val="left" w:pos="726"/>
        </w:tabs>
        <w:spacing w:after="260" w:line="264" w:lineRule="exact"/>
        <w:ind w:left="720" w:hanging="320"/>
        <w:jc w:val="left"/>
      </w:pPr>
      <w:r>
        <w:t xml:space="preserve">prodej doplňkových služeb (např. </w:t>
      </w:r>
      <w:r>
        <w:rPr>
          <w:lang w:val="en-US" w:eastAsia="en-US" w:bidi="en-US"/>
        </w:rPr>
        <w:t xml:space="preserve">merchandise) </w:t>
      </w:r>
      <w:r>
        <w:t>a služeb třetích stran (např. pojištění vstupenek apod.)</w:t>
      </w:r>
    </w:p>
    <w:p w14:paraId="73A0DA12" w14:textId="77777777" w:rsidR="0013228E" w:rsidRDefault="00777E8F" w:rsidP="00357882">
      <w:pPr>
        <w:pStyle w:val="Bodytext70"/>
        <w:framePr w:w="8779" w:h="10861" w:hRule="exact" w:wrap="none" w:vAnchor="page" w:hAnchor="page" w:x="1531" w:y="4506"/>
        <w:shd w:val="clear" w:color="auto" w:fill="auto"/>
        <w:spacing w:after="260" w:line="264" w:lineRule="exact"/>
        <w:ind w:firstLine="0"/>
      </w:pPr>
      <w:r>
        <w:t>Účastník musí jednoznačně prokázat, že jím nabídnutý systém řeší v dostatečném rozsahu a kvalitě stanovené požadavky (předmět výběrového řízení). Uvedené požadavky jsou definovány jako minimální.</w:t>
      </w:r>
    </w:p>
    <w:p w14:paraId="73A0DA13" w14:textId="77777777" w:rsidR="0013228E" w:rsidRDefault="00777E8F" w:rsidP="00357882">
      <w:pPr>
        <w:pStyle w:val="Bodytext70"/>
        <w:framePr w:w="8779" w:h="10861" w:hRule="exact" w:wrap="none" w:vAnchor="page" w:hAnchor="page" w:x="1531" w:y="4506"/>
        <w:shd w:val="clear" w:color="auto" w:fill="auto"/>
        <w:spacing w:line="264" w:lineRule="exact"/>
        <w:ind w:firstLine="0"/>
      </w:pPr>
      <w:r>
        <w:t>Nedílnou součástí nabídky bude:</w:t>
      </w:r>
    </w:p>
    <w:p w14:paraId="73A0DA14" w14:textId="2C85DF92" w:rsidR="0013228E" w:rsidRDefault="00777E8F" w:rsidP="00357882">
      <w:pPr>
        <w:pStyle w:val="Bodytext70"/>
        <w:framePr w:w="8779" w:h="10861" w:hRule="exact" w:wrap="none" w:vAnchor="page" w:hAnchor="page" w:x="1531" w:y="4506"/>
        <w:shd w:val="clear" w:color="auto" w:fill="auto"/>
        <w:spacing w:line="264" w:lineRule="exact"/>
        <w:ind w:left="720" w:right="2840" w:firstLine="0"/>
        <w:jc w:val="left"/>
      </w:pPr>
      <w:r>
        <w:t>podrobná dokum</w:t>
      </w:r>
      <w:r w:rsidR="00357882">
        <w:t xml:space="preserve">entace příslušných funkcionalit </w:t>
      </w:r>
      <w:r>
        <w:t>systému</w:t>
      </w:r>
      <w:r w:rsidR="00357882">
        <w:t xml:space="preserve"> </w:t>
      </w:r>
      <w:r>
        <w:t>garance dostupnosti služeb</w:t>
      </w:r>
    </w:p>
    <w:p w14:paraId="73A0DA15" w14:textId="77777777" w:rsidR="0013228E" w:rsidRDefault="00777E8F">
      <w:pPr>
        <w:pStyle w:val="Headerorfooter0"/>
        <w:framePr w:wrap="none" w:vAnchor="page" w:hAnchor="page" w:x="5371" w:y="15465"/>
        <w:shd w:val="clear" w:color="auto" w:fill="auto"/>
      </w:pPr>
      <w:r>
        <w:t>strana 15/27</w:t>
      </w:r>
    </w:p>
    <w:p w14:paraId="73A0DA16" w14:textId="77777777" w:rsidR="0013228E" w:rsidRDefault="0013228E">
      <w:pPr>
        <w:rPr>
          <w:sz w:val="2"/>
          <w:szCs w:val="2"/>
        </w:rPr>
        <w:sectPr w:rsidR="0013228E">
          <w:pgSz w:w="11900" w:h="16840"/>
          <w:pgMar w:top="360" w:right="360" w:bottom="360" w:left="360" w:header="0" w:footer="3" w:gutter="0"/>
          <w:cols w:space="720"/>
          <w:noEndnote/>
          <w:docGrid w:linePitch="360"/>
        </w:sectPr>
      </w:pPr>
    </w:p>
    <w:p w14:paraId="73A0DA17" w14:textId="77777777" w:rsidR="0013228E" w:rsidRDefault="00777E8F">
      <w:pPr>
        <w:pStyle w:val="Headerorfooter0"/>
        <w:framePr w:wrap="none" w:vAnchor="page" w:hAnchor="page" w:x="4579" w:y="936"/>
        <w:shd w:val="clear" w:color="auto" w:fill="auto"/>
      </w:pPr>
      <w:r>
        <w:rPr>
          <w:rStyle w:val="Headerorfooter1"/>
        </w:rPr>
        <w:lastRenderedPageBreak/>
        <w:t>Smlouva o poskytnutí licence a služeb číslo SoPLS2021-0059-CD</w:t>
      </w:r>
    </w:p>
    <w:p w14:paraId="73A0DA18" w14:textId="77777777" w:rsidR="0013228E" w:rsidRDefault="00777E8F">
      <w:pPr>
        <w:pStyle w:val="Bodytext70"/>
        <w:framePr w:w="8635" w:h="855" w:hRule="exact" w:wrap="none" w:vAnchor="page" w:hAnchor="page" w:x="1603" w:y="1602"/>
        <w:shd w:val="clear" w:color="auto" w:fill="auto"/>
        <w:spacing w:line="264" w:lineRule="exact"/>
        <w:ind w:left="580" w:right="1880" w:firstLine="0"/>
        <w:jc w:val="left"/>
      </w:pPr>
      <w:r>
        <w:t>specifikace zabezpečení komunikace, zabezpečení a zálohování dat uživatelská příručka;</w:t>
      </w:r>
    </w:p>
    <w:p w14:paraId="73A0DA19" w14:textId="77777777" w:rsidR="0013228E" w:rsidRDefault="00777E8F">
      <w:pPr>
        <w:pStyle w:val="Bodytext70"/>
        <w:framePr w:w="8635" w:h="855" w:hRule="exact" w:wrap="none" w:vAnchor="page" w:hAnchor="page" w:x="1603" w:y="1602"/>
        <w:shd w:val="clear" w:color="auto" w:fill="auto"/>
        <w:spacing w:line="264" w:lineRule="exact"/>
        <w:ind w:left="580" w:firstLine="0"/>
        <w:jc w:val="left"/>
      </w:pPr>
      <w:r>
        <w:t>údržba, správa a rozvoj samotného systému.</w:t>
      </w:r>
    </w:p>
    <w:p w14:paraId="73A0DA1A" w14:textId="77777777" w:rsidR="0013228E" w:rsidRDefault="00777E8F">
      <w:pPr>
        <w:pStyle w:val="Heading30"/>
        <w:framePr w:w="8635" w:h="8351" w:hRule="exact" w:wrap="none" w:vAnchor="page" w:hAnchor="page" w:x="1603" w:y="2893"/>
        <w:shd w:val="clear" w:color="auto" w:fill="auto"/>
        <w:spacing w:after="143"/>
        <w:ind w:left="20"/>
        <w:jc w:val="center"/>
      </w:pPr>
      <w:bookmarkStart w:id="32" w:name="bookmark32"/>
      <w:r>
        <w:t>Implementace:</w:t>
      </w:r>
      <w:bookmarkEnd w:id="32"/>
    </w:p>
    <w:p w14:paraId="3D467FD4" w14:textId="77777777" w:rsidR="002557A2" w:rsidRDefault="00777E8F" w:rsidP="002557A2">
      <w:pPr>
        <w:pStyle w:val="Bodytext70"/>
        <w:framePr w:w="8635" w:h="8351" w:hRule="exact" w:wrap="none" w:vAnchor="page" w:hAnchor="page" w:x="1603" w:y="2893"/>
        <w:numPr>
          <w:ilvl w:val="0"/>
          <w:numId w:val="9"/>
        </w:numPr>
        <w:shd w:val="clear" w:color="auto" w:fill="auto"/>
        <w:spacing w:line="259" w:lineRule="exact"/>
        <w:ind w:left="1200" w:firstLine="0"/>
        <w:jc w:val="left"/>
      </w:pPr>
      <w:r>
        <w:t xml:space="preserve">Zprovoznění systému a jeho počáteční nastavení dle požadavků zadavatele, případně úprava systému tak, aby vyhovoval vstupním požadavkům Zadavatele. </w:t>
      </w:r>
    </w:p>
    <w:p w14:paraId="73A0DA1B" w14:textId="02C8A22D" w:rsidR="0013228E" w:rsidRDefault="00777E8F" w:rsidP="002557A2">
      <w:pPr>
        <w:pStyle w:val="Bodytext70"/>
        <w:framePr w:w="8635" w:h="8351" w:hRule="exact" w:wrap="none" w:vAnchor="page" w:hAnchor="page" w:x="1603" w:y="2893"/>
        <w:numPr>
          <w:ilvl w:val="0"/>
          <w:numId w:val="9"/>
        </w:numPr>
        <w:shd w:val="clear" w:color="auto" w:fill="auto"/>
        <w:spacing w:line="259" w:lineRule="exact"/>
        <w:ind w:left="1200" w:firstLine="0"/>
        <w:jc w:val="left"/>
      </w:pPr>
      <w:r>
        <w:t xml:space="preserve">Proškolení </w:t>
      </w:r>
      <w:r>
        <w:rPr>
          <w:lang w:val="en-US" w:eastAsia="en-US" w:bidi="en-US"/>
        </w:rPr>
        <w:t xml:space="preserve">IT </w:t>
      </w:r>
      <w:r>
        <w:t>pracovníků zadavatele, obsluhy zadavatele a dalších pracovníků, včetně funkcí a součástí systému potřebných pro prodej prostřednictvím třetích stran.</w:t>
      </w:r>
    </w:p>
    <w:p w14:paraId="73A0DA1C" w14:textId="703D809F" w:rsidR="0013228E" w:rsidRDefault="00777E8F" w:rsidP="002557A2">
      <w:pPr>
        <w:pStyle w:val="Bodytext70"/>
        <w:framePr w:w="8635" w:h="8351" w:hRule="exact" w:wrap="none" w:vAnchor="page" w:hAnchor="page" w:x="1603" w:y="2893"/>
        <w:numPr>
          <w:ilvl w:val="0"/>
          <w:numId w:val="9"/>
        </w:numPr>
        <w:shd w:val="clear" w:color="auto" w:fill="auto"/>
        <w:spacing w:line="259" w:lineRule="exact"/>
        <w:ind w:left="1200" w:firstLine="0"/>
      </w:pPr>
      <w:r>
        <w:t>Vytvoření jednotlivých modelů sálů s cenovými kategoriemi a specifikacemi danými zadavatelem pro prodej v pokladnách a z webové stránky zadavatele, případně prodej přes webové stránky třetích stran (v požadovaných jazykových mutacích - ČJ a AJ).</w:t>
      </w:r>
    </w:p>
    <w:p w14:paraId="73A0DA1D" w14:textId="4B1E4A62" w:rsidR="0013228E" w:rsidRDefault="00777E8F" w:rsidP="002557A2">
      <w:pPr>
        <w:pStyle w:val="Bodytext70"/>
        <w:framePr w:w="8635" w:h="8351" w:hRule="exact" w:wrap="none" w:vAnchor="page" w:hAnchor="page" w:x="1603" w:y="2893"/>
        <w:numPr>
          <w:ilvl w:val="0"/>
          <w:numId w:val="9"/>
        </w:numPr>
        <w:shd w:val="clear" w:color="auto" w:fill="auto"/>
        <w:spacing w:line="259" w:lineRule="exact"/>
        <w:ind w:left="1200" w:firstLine="0"/>
      </w:pPr>
      <w:r>
        <w:t>Vytvoření definice různých typů vstupenek a e-vstupenek.</w:t>
      </w:r>
    </w:p>
    <w:p w14:paraId="73A0DA1E" w14:textId="719429C1" w:rsidR="0013228E" w:rsidRDefault="00777E8F" w:rsidP="002557A2">
      <w:pPr>
        <w:pStyle w:val="Bodytext70"/>
        <w:framePr w:w="8635" w:h="8351" w:hRule="exact" w:wrap="none" w:vAnchor="page" w:hAnchor="page" w:x="1603" w:y="2893"/>
        <w:numPr>
          <w:ilvl w:val="0"/>
          <w:numId w:val="9"/>
        </w:numPr>
        <w:shd w:val="clear" w:color="auto" w:fill="auto"/>
        <w:spacing w:line="259" w:lineRule="exact"/>
        <w:ind w:left="1200" w:firstLine="0"/>
      </w:pPr>
      <w:r>
        <w:t xml:space="preserve">Zprovoznění </w:t>
      </w:r>
      <w:r>
        <w:rPr>
          <w:lang w:val="en-US" w:eastAsia="en-US" w:bidi="en-US"/>
        </w:rPr>
        <w:t xml:space="preserve">online </w:t>
      </w:r>
      <w:r>
        <w:t xml:space="preserve">nákupu vstupenek z webové stránky zadavatele a napojení na platební bránu, případně zajištění funkčnosti dalších platebních metod a to minimálně těchto: platební karty (VISA, MasterCard, Maestro), </w:t>
      </w:r>
      <w:r>
        <w:rPr>
          <w:lang w:val="en-US" w:eastAsia="en-US" w:bidi="en-US"/>
        </w:rPr>
        <w:t xml:space="preserve">online </w:t>
      </w:r>
      <w:r>
        <w:t xml:space="preserve">bankovní převody (Česká spořitelna. Komerční banka, ČSOB, </w:t>
      </w:r>
      <w:r>
        <w:rPr>
          <w:lang w:val="en-US" w:eastAsia="en-US" w:bidi="en-US"/>
        </w:rPr>
        <w:t xml:space="preserve">Raiffeisen </w:t>
      </w:r>
      <w:r>
        <w:t xml:space="preserve">bank, UniCredit Bank, mBank, Fio banka a Poštovní spořitelna), bankovním převodem, prostřednictvím elektronických peněženek Apple </w:t>
      </w:r>
      <w:r>
        <w:rPr>
          <w:lang w:val="en-US" w:eastAsia="en-US" w:bidi="en-US"/>
        </w:rPr>
        <w:t xml:space="preserve">Pay, Google Pay, </w:t>
      </w:r>
      <w:r>
        <w:t xml:space="preserve">Twisto </w:t>
      </w:r>
      <w:r>
        <w:rPr>
          <w:lang w:val="en-US" w:eastAsia="en-US" w:bidi="en-US"/>
        </w:rPr>
        <w:t xml:space="preserve">Pay a </w:t>
      </w:r>
      <w:r>
        <w:t>běžnými benefitními poukázkami, používanými v ČR.</w:t>
      </w:r>
    </w:p>
    <w:p w14:paraId="73A0DA1F" w14:textId="259CCDE4" w:rsidR="0013228E" w:rsidRDefault="00777E8F" w:rsidP="002557A2">
      <w:pPr>
        <w:pStyle w:val="Bodytext70"/>
        <w:framePr w:w="8635" w:h="8351" w:hRule="exact" w:wrap="none" w:vAnchor="page" w:hAnchor="page" w:x="1603" w:y="2893"/>
        <w:numPr>
          <w:ilvl w:val="0"/>
          <w:numId w:val="9"/>
        </w:numPr>
        <w:shd w:val="clear" w:color="auto" w:fill="auto"/>
        <w:spacing w:line="259" w:lineRule="exact"/>
        <w:ind w:left="1200" w:firstLine="0"/>
      </w:pPr>
      <w:r>
        <w:t xml:space="preserve">Napojení na </w:t>
      </w:r>
      <w:r>
        <w:rPr>
          <w:lang w:val="en-US" w:eastAsia="en-US" w:bidi="en-US"/>
        </w:rPr>
        <w:t xml:space="preserve">online </w:t>
      </w:r>
      <w:r>
        <w:t xml:space="preserve">marketingové nástroje zadavatele </w:t>
      </w:r>
      <w:r>
        <w:rPr>
          <w:lang w:val="en-US" w:eastAsia="en-US" w:bidi="en-US"/>
        </w:rPr>
        <w:t xml:space="preserve">(Google tag </w:t>
      </w:r>
      <w:r>
        <w:t>manager, Facebook Pixel, AdForm skripty), včetně nastavení monitoringu chování návštěvníků webové stránky.</w:t>
      </w:r>
    </w:p>
    <w:p w14:paraId="73A0DA20" w14:textId="3AB8BFE1" w:rsidR="0013228E" w:rsidRDefault="00777E8F" w:rsidP="002557A2">
      <w:pPr>
        <w:pStyle w:val="Bodytext70"/>
        <w:framePr w:w="8635" w:h="8351" w:hRule="exact" w:wrap="none" w:vAnchor="page" w:hAnchor="page" w:x="1603" w:y="2893"/>
        <w:numPr>
          <w:ilvl w:val="0"/>
          <w:numId w:val="9"/>
        </w:numPr>
        <w:shd w:val="clear" w:color="auto" w:fill="auto"/>
        <w:spacing w:line="259" w:lineRule="exact"/>
        <w:ind w:left="1200" w:firstLine="0"/>
      </w:pPr>
      <w:r>
        <w:t>Vytvoření datového rozhraní do ekonomického systému zadavatele ve formě strukturovaných dat dle zadání zadavatele.</w:t>
      </w:r>
    </w:p>
    <w:p w14:paraId="73A0DA21" w14:textId="6828A51A" w:rsidR="0013228E" w:rsidRDefault="00777E8F" w:rsidP="002557A2">
      <w:pPr>
        <w:pStyle w:val="Bodytext70"/>
        <w:framePr w:w="8635" w:h="8351" w:hRule="exact" w:wrap="none" w:vAnchor="page" w:hAnchor="page" w:x="1603" w:y="2893"/>
        <w:numPr>
          <w:ilvl w:val="0"/>
          <w:numId w:val="9"/>
        </w:numPr>
        <w:shd w:val="clear" w:color="auto" w:fill="auto"/>
        <w:spacing w:line="259" w:lineRule="exact"/>
        <w:ind w:left="1200" w:firstLine="0"/>
      </w:pPr>
      <w:r>
        <w:t>Zprovoznění modulů a technických prostředků vyžadovaných pro napojení smluvních prodejců a spolupracujících subjektů na jednotně sdílenou databázi vstupenek na akce, které jsou k dispozici.</w:t>
      </w:r>
    </w:p>
    <w:p w14:paraId="73A0DA22" w14:textId="6087EBAC" w:rsidR="0013228E" w:rsidRDefault="00777E8F" w:rsidP="002557A2">
      <w:pPr>
        <w:pStyle w:val="Bodytext70"/>
        <w:framePr w:w="8635" w:h="8351" w:hRule="exact" w:wrap="none" w:vAnchor="page" w:hAnchor="page" w:x="1603" w:y="2893"/>
        <w:numPr>
          <w:ilvl w:val="0"/>
          <w:numId w:val="9"/>
        </w:numPr>
        <w:shd w:val="clear" w:color="auto" w:fill="auto"/>
        <w:spacing w:line="259" w:lineRule="exact"/>
        <w:ind w:left="1200" w:firstLine="0"/>
      </w:pPr>
      <w:r>
        <w:t>Testovací provoz Systému s kopií ostrých dat.</w:t>
      </w:r>
    </w:p>
    <w:p w14:paraId="2DC6690B" w14:textId="77777777" w:rsidR="002557A2" w:rsidRDefault="00777E8F" w:rsidP="002557A2">
      <w:pPr>
        <w:pStyle w:val="Bodytext70"/>
        <w:framePr w:w="8635" w:h="8351" w:hRule="exact" w:wrap="none" w:vAnchor="page" w:hAnchor="page" w:x="1603" w:y="2893"/>
        <w:numPr>
          <w:ilvl w:val="0"/>
          <w:numId w:val="9"/>
        </w:numPr>
        <w:shd w:val="clear" w:color="auto" w:fill="auto"/>
        <w:spacing w:line="259" w:lineRule="exact"/>
        <w:ind w:left="1200" w:firstLine="0"/>
        <w:jc w:val="left"/>
      </w:pPr>
      <w:r>
        <w:t>Uvedení Systému do ostrého provozu v</w:t>
      </w:r>
      <w:r w:rsidR="002557A2">
        <w:t>č</w:t>
      </w:r>
      <w:r>
        <w:t xml:space="preserve">etně importů dat do účetnictví HDK. </w:t>
      </w:r>
    </w:p>
    <w:p w14:paraId="73A0DA23" w14:textId="58F1BEEA" w:rsidR="0013228E" w:rsidRDefault="00777E8F" w:rsidP="002557A2">
      <w:pPr>
        <w:pStyle w:val="Bodytext70"/>
        <w:framePr w:w="8635" w:h="8351" w:hRule="exact" w:wrap="none" w:vAnchor="page" w:hAnchor="page" w:x="1603" w:y="2893"/>
        <w:numPr>
          <w:ilvl w:val="0"/>
          <w:numId w:val="9"/>
        </w:numPr>
        <w:shd w:val="clear" w:color="auto" w:fill="auto"/>
        <w:spacing w:line="259" w:lineRule="exact"/>
        <w:ind w:left="1200" w:firstLine="0"/>
        <w:jc w:val="left"/>
      </w:pPr>
      <w:r>
        <w:t>Implementaci dle výše uvedených bodů bude provedena na základě časového harmonogramu předem odsouhlaseného oběma smluvními stranami. Tento časový harmonogramu bude nedílnou součástí smlouvy.</w:t>
      </w:r>
    </w:p>
    <w:p w14:paraId="73A0DA24" w14:textId="77777777" w:rsidR="0013228E" w:rsidRDefault="00777E8F">
      <w:pPr>
        <w:pStyle w:val="Heading30"/>
        <w:framePr w:w="8635" w:h="2810" w:hRule="exact" w:wrap="none" w:vAnchor="page" w:hAnchor="page" w:x="1603" w:y="11661"/>
        <w:shd w:val="clear" w:color="auto" w:fill="auto"/>
        <w:spacing w:line="307" w:lineRule="exact"/>
        <w:ind w:left="20"/>
        <w:jc w:val="center"/>
      </w:pPr>
      <w:bookmarkStart w:id="33" w:name="bookmark33"/>
      <w:r>
        <w:t>Služby zajišťující bezporuchový chod vstupenkového prodejního systému</w:t>
      </w:r>
      <w:r>
        <w:br/>
        <w:t xml:space="preserve">na serverech Účastníka s nepřetržitým </w:t>
      </w:r>
      <w:r>
        <w:rPr>
          <w:lang w:val="en-US" w:eastAsia="en-US" w:bidi="en-US"/>
        </w:rPr>
        <w:t xml:space="preserve">online </w:t>
      </w:r>
      <w:r>
        <w:t>přístupem Zadavatele</w:t>
      </w:r>
      <w:bookmarkEnd w:id="33"/>
    </w:p>
    <w:p w14:paraId="73A0DA25" w14:textId="77777777" w:rsidR="0013228E" w:rsidRDefault="00777E8F">
      <w:pPr>
        <w:pStyle w:val="Heading30"/>
        <w:framePr w:w="8635" w:h="2810" w:hRule="exact" w:wrap="none" w:vAnchor="page" w:hAnchor="page" w:x="1603" w:y="11661"/>
        <w:shd w:val="clear" w:color="auto" w:fill="auto"/>
        <w:spacing w:after="171" w:line="307" w:lineRule="exact"/>
        <w:ind w:left="20"/>
        <w:jc w:val="center"/>
      </w:pPr>
      <w:bookmarkStart w:id="34" w:name="bookmark34"/>
      <w:r>
        <w:t>zahrnující zejména:</w:t>
      </w:r>
      <w:bookmarkEnd w:id="34"/>
    </w:p>
    <w:p w14:paraId="73A0DA26" w14:textId="77777777" w:rsidR="0013228E" w:rsidRDefault="00777E8F">
      <w:pPr>
        <w:pStyle w:val="Bodytext70"/>
        <w:framePr w:w="8635" w:h="2810" w:hRule="exact" w:wrap="none" w:vAnchor="page" w:hAnchor="page" w:x="1603" w:y="11661"/>
        <w:numPr>
          <w:ilvl w:val="0"/>
          <w:numId w:val="9"/>
        </w:numPr>
        <w:shd w:val="clear" w:color="auto" w:fill="auto"/>
        <w:tabs>
          <w:tab w:val="left" w:pos="1247"/>
        </w:tabs>
        <w:spacing w:line="244" w:lineRule="exact"/>
        <w:ind w:left="980" w:firstLine="0"/>
        <w:jc w:val="left"/>
      </w:pPr>
      <w:r>
        <w:t>Zajištění dostatečně výkonné infrastruktury pro provozování systému s</w:t>
      </w:r>
    </w:p>
    <w:p w14:paraId="73A0DA27" w14:textId="77777777" w:rsidR="0013228E" w:rsidRDefault="00777E8F">
      <w:pPr>
        <w:pStyle w:val="Bodytext70"/>
        <w:framePr w:w="8635" w:h="2810" w:hRule="exact" w:wrap="none" w:vAnchor="page" w:hAnchor="page" w:x="1603" w:y="11661"/>
        <w:shd w:val="clear" w:color="auto" w:fill="auto"/>
        <w:spacing w:after="180" w:line="244" w:lineRule="exact"/>
        <w:ind w:left="1320" w:firstLine="0"/>
        <w:jc w:val="left"/>
      </w:pPr>
      <w:r>
        <w:t>nepřetržitým provozem serverů</w:t>
      </w:r>
    </w:p>
    <w:p w14:paraId="73A0DA28" w14:textId="77777777" w:rsidR="0013228E" w:rsidRDefault="00777E8F">
      <w:pPr>
        <w:pStyle w:val="Bodytext70"/>
        <w:framePr w:w="8635" w:h="2810" w:hRule="exact" w:wrap="none" w:vAnchor="page" w:hAnchor="page" w:x="1603" w:y="11661"/>
        <w:numPr>
          <w:ilvl w:val="0"/>
          <w:numId w:val="9"/>
        </w:numPr>
        <w:shd w:val="clear" w:color="auto" w:fill="auto"/>
        <w:tabs>
          <w:tab w:val="left" w:pos="1247"/>
        </w:tabs>
        <w:spacing w:line="244" w:lineRule="exact"/>
        <w:ind w:left="980" w:firstLine="0"/>
        <w:jc w:val="left"/>
      </w:pPr>
      <w:r>
        <w:t>kompletní údržbu a správu Vstupenkového systému, udržování všech jeho</w:t>
      </w:r>
    </w:p>
    <w:p w14:paraId="73A0DA29" w14:textId="77777777" w:rsidR="0013228E" w:rsidRDefault="00777E8F">
      <w:pPr>
        <w:pStyle w:val="Bodytext70"/>
        <w:framePr w:w="8635" w:h="2810" w:hRule="exact" w:wrap="none" w:vAnchor="page" w:hAnchor="page" w:x="1603" w:y="11661"/>
        <w:shd w:val="clear" w:color="auto" w:fill="auto"/>
        <w:spacing w:after="180" w:line="244" w:lineRule="exact"/>
        <w:ind w:left="1320" w:firstLine="0"/>
        <w:jc w:val="left"/>
      </w:pPr>
      <w:r>
        <w:t>funkcionalit v rozsahu požadovaném touto Smlouvou.</w:t>
      </w:r>
    </w:p>
    <w:p w14:paraId="73A0DA2A" w14:textId="77777777" w:rsidR="0013228E" w:rsidRDefault="00777E8F">
      <w:pPr>
        <w:pStyle w:val="Bodytext70"/>
        <w:framePr w:w="8635" w:h="2810" w:hRule="exact" w:wrap="none" w:vAnchor="page" w:hAnchor="page" w:x="1603" w:y="11661"/>
        <w:numPr>
          <w:ilvl w:val="0"/>
          <w:numId w:val="9"/>
        </w:numPr>
        <w:shd w:val="clear" w:color="auto" w:fill="auto"/>
        <w:tabs>
          <w:tab w:val="left" w:pos="1247"/>
        </w:tabs>
        <w:spacing w:line="244" w:lineRule="exact"/>
        <w:ind w:left="980" w:firstLine="0"/>
        <w:jc w:val="left"/>
      </w:pPr>
      <w:r>
        <w:t>technická podpora Vstupenkového systému, servisní údržba</w:t>
      </w:r>
    </w:p>
    <w:p w14:paraId="73A0DA2B" w14:textId="77777777" w:rsidR="0013228E" w:rsidRDefault="00777E8F">
      <w:pPr>
        <w:pStyle w:val="Headerorfooter0"/>
        <w:framePr w:wrap="none" w:vAnchor="page" w:hAnchor="page" w:x="5284" w:y="15470"/>
        <w:shd w:val="clear" w:color="auto" w:fill="auto"/>
      </w:pPr>
      <w:r>
        <w:t>strana 16/27</w:t>
      </w:r>
    </w:p>
    <w:p w14:paraId="73A0DA2C" w14:textId="77777777" w:rsidR="0013228E" w:rsidRDefault="0013228E">
      <w:pPr>
        <w:rPr>
          <w:sz w:val="2"/>
          <w:szCs w:val="2"/>
        </w:rPr>
        <w:sectPr w:rsidR="0013228E">
          <w:pgSz w:w="11900" w:h="16840"/>
          <w:pgMar w:top="360" w:right="360" w:bottom="360" w:left="360" w:header="0" w:footer="3" w:gutter="0"/>
          <w:cols w:space="720"/>
          <w:noEndnote/>
          <w:docGrid w:linePitch="360"/>
        </w:sectPr>
      </w:pPr>
    </w:p>
    <w:p w14:paraId="73A0DA2D" w14:textId="77777777" w:rsidR="0013228E" w:rsidRDefault="00777E8F">
      <w:pPr>
        <w:pStyle w:val="Headerorfooter0"/>
        <w:framePr w:wrap="none" w:vAnchor="page" w:hAnchor="page" w:x="4653" w:y="941"/>
        <w:shd w:val="clear" w:color="auto" w:fill="auto"/>
      </w:pPr>
      <w:r>
        <w:rPr>
          <w:rStyle w:val="Headerorfooter1"/>
        </w:rPr>
        <w:lastRenderedPageBreak/>
        <w:t>Smlouva o poskytnutí licence a služeb číslo SoPLS2021-0059-CD</w:t>
      </w:r>
    </w:p>
    <w:p w14:paraId="73A0DA2E" w14:textId="77777777" w:rsidR="0013228E" w:rsidRDefault="00777E8F" w:rsidP="00401127">
      <w:pPr>
        <w:pStyle w:val="Bodytext70"/>
        <w:framePr w:w="8774" w:h="2431" w:hRule="exact" w:wrap="none" w:vAnchor="page" w:hAnchor="page" w:x="1533" w:y="1623"/>
        <w:numPr>
          <w:ilvl w:val="0"/>
          <w:numId w:val="9"/>
        </w:numPr>
        <w:shd w:val="clear" w:color="auto" w:fill="auto"/>
        <w:tabs>
          <w:tab w:val="left" w:pos="1404"/>
        </w:tabs>
        <w:spacing w:line="244" w:lineRule="exact"/>
        <w:ind w:left="1140" w:firstLine="0"/>
        <w:jc w:val="left"/>
      </w:pPr>
      <w:r>
        <w:t>technická podpora uživatelů poskytovaná účastníkem ode dne zahájení Ostrého</w:t>
      </w:r>
    </w:p>
    <w:p w14:paraId="73A0DA2F" w14:textId="77777777" w:rsidR="0013228E" w:rsidRDefault="00777E8F" w:rsidP="00401127">
      <w:pPr>
        <w:pStyle w:val="Bodytext70"/>
        <w:framePr w:w="8774" w:h="2431" w:hRule="exact" w:wrap="none" w:vAnchor="page" w:hAnchor="page" w:x="1533" w:y="1623"/>
        <w:shd w:val="clear" w:color="auto" w:fill="auto"/>
        <w:spacing w:line="437" w:lineRule="exact"/>
        <w:ind w:left="1480" w:firstLine="0"/>
        <w:jc w:val="left"/>
      </w:pPr>
      <w:r>
        <w:t>provozu.</w:t>
      </w:r>
    </w:p>
    <w:p w14:paraId="73A0DA30" w14:textId="77777777" w:rsidR="0013228E" w:rsidRDefault="00777E8F" w:rsidP="00401127">
      <w:pPr>
        <w:pStyle w:val="Bodytext70"/>
        <w:framePr w:w="8774" w:h="2431" w:hRule="exact" w:wrap="none" w:vAnchor="page" w:hAnchor="page" w:x="1533" w:y="1623"/>
        <w:numPr>
          <w:ilvl w:val="0"/>
          <w:numId w:val="9"/>
        </w:numPr>
        <w:shd w:val="clear" w:color="auto" w:fill="auto"/>
        <w:tabs>
          <w:tab w:val="left" w:pos="1404"/>
        </w:tabs>
        <w:spacing w:line="437" w:lineRule="exact"/>
        <w:ind w:left="1140" w:firstLine="0"/>
        <w:jc w:val="left"/>
      </w:pPr>
      <w:r>
        <w:t>aktualizaci Vstupenkového systému např. při změně legislativy.</w:t>
      </w:r>
    </w:p>
    <w:p w14:paraId="73A0DA31" w14:textId="77777777" w:rsidR="0013228E" w:rsidRDefault="00777E8F" w:rsidP="00401127">
      <w:pPr>
        <w:pStyle w:val="Bodytext70"/>
        <w:framePr w:w="8774" w:h="2431" w:hRule="exact" w:wrap="none" w:vAnchor="page" w:hAnchor="page" w:x="1533" w:y="1623"/>
        <w:numPr>
          <w:ilvl w:val="0"/>
          <w:numId w:val="9"/>
        </w:numPr>
        <w:shd w:val="clear" w:color="auto" w:fill="auto"/>
        <w:tabs>
          <w:tab w:val="left" w:pos="1404"/>
        </w:tabs>
        <w:spacing w:line="437" w:lineRule="exact"/>
        <w:ind w:left="1140" w:firstLine="0"/>
        <w:jc w:val="left"/>
      </w:pPr>
      <w:r>
        <w:t>realizace a vývoj dodatečných požadavků a úprav vstupenkového prodejního</w:t>
      </w:r>
    </w:p>
    <w:p w14:paraId="73A0DA32" w14:textId="77777777" w:rsidR="0013228E" w:rsidRDefault="00777E8F" w:rsidP="00401127">
      <w:pPr>
        <w:pStyle w:val="Bodytext70"/>
        <w:framePr w:w="8774" w:h="2431" w:hRule="exact" w:wrap="none" w:vAnchor="page" w:hAnchor="page" w:x="1533" w:y="1623"/>
        <w:shd w:val="clear" w:color="auto" w:fill="auto"/>
        <w:spacing w:after="220" w:line="244" w:lineRule="exact"/>
        <w:ind w:left="1480" w:firstLine="0"/>
        <w:jc w:val="left"/>
      </w:pPr>
      <w:r>
        <w:t>systému na základě dodatečných požadavků Zadavatele</w:t>
      </w:r>
    </w:p>
    <w:p w14:paraId="73A0DA33" w14:textId="77777777" w:rsidR="0013228E" w:rsidRDefault="00777E8F" w:rsidP="00401127">
      <w:pPr>
        <w:pStyle w:val="Bodytext70"/>
        <w:framePr w:w="8774" w:h="2431" w:hRule="exact" w:wrap="none" w:vAnchor="page" w:hAnchor="page" w:x="1533" w:y="1623"/>
        <w:numPr>
          <w:ilvl w:val="0"/>
          <w:numId w:val="9"/>
        </w:numPr>
        <w:shd w:val="clear" w:color="auto" w:fill="auto"/>
        <w:tabs>
          <w:tab w:val="left" w:pos="1404"/>
        </w:tabs>
        <w:spacing w:line="244" w:lineRule="exact"/>
        <w:ind w:left="1140" w:firstLine="0"/>
        <w:jc w:val="left"/>
      </w:pPr>
      <w:r>
        <w:t>zajištění zálohy dat</w:t>
      </w:r>
    </w:p>
    <w:p w14:paraId="73A0DA34" w14:textId="77777777" w:rsidR="0013228E" w:rsidRDefault="00777E8F">
      <w:pPr>
        <w:pStyle w:val="Heading30"/>
        <w:framePr w:w="8774" w:h="346" w:hRule="exact" w:wrap="none" w:vAnchor="page" w:hAnchor="page" w:x="1533" w:y="4410"/>
        <w:shd w:val="clear" w:color="auto" w:fill="auto"/>
        <w:ind w:right="60"/>
        <w:jc w:val="center"/>
      </w:pPr>
      <w:bookmarkStart w:id="35" w:name="bookmark35"/>
      <w:r>
        <w:t>Kvalitativní parametry systému</w:t>
      </w:r>
      <w:bookmarkEnd w:id="35"/>
    </w:p>
    <w:p w14:paraId="73A0DA35" w14:textId="77777777" w:rsidR="0013228E" w:rsidRDefault="00777E8F">
      <w:pPr>
        <w:pStyle w:val="Bodytext90"/>
        <w:framePr w:w="8774" w:h="9375" w:hRule="exact" w:wrap="none" w:vAnchor="page" w:hAnchor="page" w:x="1533" w:y="5364"/>
        <w:shd w:val="clear" w:color="auto" w:fill="auto"/>
        <w:spacing w:before="0"/>
      </w:pPr>
      <w:r>
        <w:t>Základní vlastnosti a administrace</w:t>
      </w:r>
    </w:p>
    <w:p w14:paraId="73A0DA36" w14:textId="77777777" w:rsidR="0013228E" w:rsidRDefault="00777E8F">
      <w:pPr>
        <w:pStyle w:val="Bodytext70"/>
        <w:framePr w:w="8774" w:h="9375" w:hRule="exact" w:wrap="none" w:vAnchor="page" w:hAnchor="page" w:x="1533" w:y="5364"/>
        <w:shd w:val="clear" w:color="auto" w:fill="auto"/>
        <w:spacing w:line="264" w:lineRule="exact"/>
        <w:ind w:left="1320" w:firstLine="0"/>
      </w:pPr>
      <w:r>
        <w:t>Systém se bude skládat z:</w:t>
      </w:r>
    </w:p>
    <w:p w14:paraId="73A0DA37" w14:textId="77777777" w:rsidR="0013228E" w:rsidRDefault="00777E8F">
      <w:pPr>
        <w:pStyle w:val="Bodytext70"/>
        <w:framePr w:w="8774" w:h="9375" w:hRule="exact" w:wrap="none" w:vAnchor="page" w:hAnchor="page" w:x="1533" w:y="5364"/>
        <w:numPr>
          <w:ilvl w:val="0"/>
          <w:numId w:val="12"/>
        </w:numPr>
        <w:shd w:val="clear" w:color="auto" w:fill="auto"/>
        <w:tabs>
          <w:tab w:val="left" w:pos="2278"/>
        </w:tabs>
        <w:spacing w:line="264" w:lineRule="exact"/>
        <w:ind w:left="2280" w:hanging="340"/>
      </w:pPr>
      <w:r>
        <w:t>administrativního prostředí využívaného zadavatelem (včetně partnerského prostředí pro smluvní prodejce a další třetí strany spolupracující na prodeji vstupenek),</w:t>
      </w:r>
    </w:p>
    <w:p w14:paraId="73A0DA38" w14:textId="77777777" w:rsidR="0013228E" w:rsidRDefault="00777E8F">
      <w:pPr>
        <w:pStyle w:val="Bodytext70"/>
        <w:framePr w:w="8774" w:h="9375" w:hRule="exact" w:wrap="none" w:vAnchor="page" w:hAnchor="page" w:x="1533" w:y="5364"/>
        <w:numPr>
          <w:ilvl w:val="0"/>
          <w:numId w:val="12"/>
        </w:numPr>
        <w:shd w:val="clear" w:color="auto" w:fill="auto"/>
        <w:tabs>
          <w:tab w:val="left" w:pos="2278"/>
        </w:tabs>
        <w:spacing w:line="264" w:lineRule="exact"/>
        <w:ind w:left="2280" w:hanging="340"/>
      </w:pPr>
      <w:r>
        <w:t>prostředí pro zákazníky.</w:t>
      </w:r>
    </w:p>
    <w:p w14:paraId="73A0DA39" w14:textId="77777777" w:rsidR="0013228E" w:rsidRDefault="00777E8F">
      <w:pPr>
        <w:pStyle w:val="Bodytext70"/>
        <w:framePr w:w="8774" w:h="9375" w:hRule="exact" w:wrap="none" w:vAnchor="page" w:hAnchor="page" w:x="1533" w:y="5364"/>
        <w:numPr>
          <w:ilvl w:val="0"/>
          <w:numId w:val="12"/>
        </w:numPr>
        <w:shd w:val="clear" w:color="auto" w:fill="auto"/>
        <w:tabs>
          <w:tab w:val="left" w:pos="2278"/>
        </w:tabs>
        <w:spacing w:after="220" w:line="264" w:lineRule="exact"/>
        <w:ind w:left="2280" w:hanging="340"/>
      </w:pPr>
      <w:r>
        <w:t>Back-end účastníka (DBS, logické funkce systému, záloha dat)</w:t>
      </w:r>
    </w:p>
    <w:p w14:paraId="73A0DA3A" w14:textId="37452C47" w:rsidR="0013228E" w:rsidRDefault="00777E8F" w:rsidP="00E80BB5">
      <w:pPr>
        <w:pStyle w:val="Bodytext70"/>
        <w:framePr w:w="8774" w:h="9375" w:hRule="exact" w:wrap="none" w:vAnchor="page" w:hAnchor="page" w:x="1533" w:y="5364"/>
        <w:numPr>
          <w:ilvl w:val="0"/>
          <w:numId w:val="9"/>
        </w:numPr>
        <w:shd w:val="clear" w:color="auto" w:fill="auto"/>
        <w:spacing w:line="264" w:lineRule="exact"/>
        <w:ind w:left="1320" w:firstLine="0"/>
      </w:pPr>
      <w:r>
        <w:t>Administrativní a partnerské prostředí a veškeré jejich výstupy musí být stejně jako zákaznické prostředí a veškeré jejich výstupy lokalizované do českého i anglického jazyka.</w:t>
      </w:r>
    </w:p>
    <w:p w14:paraId="73A0DA3B" w14:textId="58A4509A" w:rsidR="0013228E" w:rsidRDefault="00777E8F" w:rsidP="00E80BB5">
      <w:pPr>
        <w:pStyle w:val="Bodytext70"/>
        <w:framePr w:w="8774" w:h="9375" w:hRule="exact" w:wrap="none" w:vAnchor="page" w:hAnchor="page" w:x="1533" w:y="5364"/>
        <w:numPr>
          <w:ilvl w:val="0"/>
          <w:numId w:val="9"/>
        </w:numPr>
        <w:shd w:val="clear" w:color="auto" w:fill="auto"/>
        <w:spacing w:line="264" w:lineRule="exact"/>
        <w:ind w:left="1320" w:firstLine="0"/>
      </w:pPr>
      <w:r>
        <w:t>Administrativní a partnerské prostředí, bude stejně jako zákaznické prostředí vytvořeno graficky přehledně, dle zadání Zadavatele, zejména pak jednotlivé divadelní scény/sály.</w:t>
      </w:r>
    </w:p>
    <w:p w14:paraId="73A0DA3C" w14:textId="6A9A6AD2" w:rsidR="0013228E" w:rsidRDefault="00777E8F" w:rsidP="00E80BB5">
      <w:pPr>
        <w:pStyle w:val="Bodytext70"/>
        <w:framePr w:w="8774" w:h="9375" w:hRule="exact" w:wrap="none" w:vAnchor="page" w:hAnchor="page" w:x="1533" w:y="5364"/>
        <w:numPr>
          <w:ilvl w:val="0"/>
          <w:numId w:val="9"/>
        </w:numPr>
        <w:shd w:val="clear" w:color="auto" w:fill="auto"/>
        <w:spacing w:line="264" w:lineRule="exact"/>
        <w:ind w:left="1320" w:firstLine="0"/>
      </w:pPr>
      <w:r>
        <w:t>Systém bude moci v rámci administrativního prostředí paralelně využívat minimálně 50 uživatelů na úrovni plné administrace (typicky pracovníci zadavatele).</w:t>
      </w:r>
    </w:p>
    <w:p w14:paraId="73A0DA3D" w14:textId="5E60CA81" w:rsidR="0013228E" w:rsidRDefault="00777E8F" w:rsidP="00E80BB5">
      <w:pPr>
        <w:pStyle w:val="Bodytext70"/>
        <w:framePr w:w="8774" w:h="9375" w:hRule="exact" w:wrap="none" w:vAnchor="page" w:hAnchor="page" w:x="1533" w:y="5364"/>
        <w:numPr>
          <w:ilvl w:val="0"/>
          <w:numId w:val="9"/>
        </w:numPr>
        <w:shd w:val="clear" w:color="auto" w:fill="auto"/>
        <w:spacing w:line="264" w:lineRule="exact"/>
        <w:ind w:left="1320" w:firstLine="0"/>
      </w:pPr>
      <w:r>
        <w:t>Systém umožní uživatelsky přidělit jednotlivým uživatelům v rámci administrativního a partnerského prostředí různá specifická práva na základě jejich oprávnění k funkcím systému např. administrace, pokladna, editace akcí/předprodejů, fakturace, prodejní přehledy aj.).</w:t>
      </w:r>
    </w:p>
    <w:p w14:paraId="73A0DA3E" w14:textId="4E55C1CA" w:rsidR="0013228E" w:rsidRDefault="00777E8F" w:rsidP="00E80BB5">
      <w:pPr>
        <w:pStyle w:val="Bodytext70"/>
        <w:framePr w:w="8774" w:h="9375" w:hRule="exact" w:wrap="none" w:vAnchor="page" w:hAnchor="page" w:x="1533" w:y="5364"/>
        <w:numPr>
          <w:ilvl w:val="0"/>
          <w:numId w:val="9"/>
        </w:numPr>
        <w:shd w:val="clear" w:color="auto" w:fill="auto"/>
        <w:spacing w:line="264" w:lineRule="exact"/>
        <w:ind w:left="1320" w:firstLine="0"/>
      </w:pPr>
      <w:r>
        <w:t>Součástí administrační části systému bude editor jednotlivých akcí/předprodejů, tzn. umožní nastavovat nové akce, prodejní kategorie, konkrétní ceny, slevy atp. Stanovení cen bude řešeno tak, aby bylo možno je variabilně definovat, stanovovat a upravovat i po zahájení prodeje/akce, aby bylo možno definovat uživatelsky různé typy slev (procentní ve vztahu k původní ceně, snížení o stanovenou částku ve vztahu k původní ceně, snížení na stanovenou částku) s omezením časovým, s omezením početním, s platností pro různé cenové kategorie, případně s platností pro různé uživatelské kategorie apod.</w:t>
      </w:r>
    </w:p>
    <w:p w14:paraId="73A0DA3F" w14:textId="07BBC3DC" w:rsidR="0013228E" w:rsidRDefault="00777E8F" w:rsidP="00E80BB5">
      <w:pPr>
        <w:pStyle w:val="Bodytext70"/>
        <w:framePr w:w="8774" w:h="9375" w:hRule="exact" w:wrap="none" w:vAnchor="page" w:hAnchor="page" w:x="1533" w:y="5364"/>
        <w:numPr>
          <w:ilvl w:val="0"/>
          <w:numId w:val="9"/>
        </w:numPr>
        <w:shd w:val="clear" w:color="auto" w:fill="auto"/>
        <w:spacing w:line="264" w:lineRule="exact"/>
        <w:ind w:left="1320" w:firstLine="0"/>
      </w:pPr>
      <w:r>
        <w:t>Systém umožní automatické párování plateb převodem (zároveň zajistí automatické storno objednávky po uplynutí vymezené doby a následnou refundaci uhrazené částky) a plateb kartou na základě elektronického výpisu z banky. Zároveň automaticky odešle informaci klientům o přijetí platby a možnosti vytištění e-vstupenky.</w:t>
      </w:r>
    </w:p>
    <w:p w14:paraId="73A0DA40" w14:textId="05135FC8" w:rsidR="0013228E" w:rsidRDefault="00777E8F" w:rsidP="00E80BB5">
      <w:pPr>
        <w:pStyle w:val="Bodytext70"/>
        <w:framePr w:w="8774" w:h="9375" w:hRule="exact" w:wrap="none" w:vAnchor="page" w:hAnchor="page" w:x="1533" w:y="5364"/>
        <w:numPr>
          <w:ilvl w:val="0"/>
          <w:numId w:val="9"/>
        </w:numPr>
        <w:shd w:val="clear" w:color="auto" w:fill="auto"/>
        <w:spacing w:line="264" w:lineRule="exact"/>
        <w:ind w:left="1320" w:firstLine="0"/>
      </w:pPr>
      <w:r>
        <w:t>Dočasné rezervace vstupenek a kontingentů ze strany zadavatele</w:t>
      </w:r>
    </w:p>
    <w:p w14:paraId="73A0DA41" w14:textId="77777777" w:rsidR="0013228E" w:rsidRDefault="00777E8F">
      <w:pPr>
        <w:pStyle w:val="Headerorfooter0"/>
        <w:framePr w:wrap="none" w:vAnchor="page" w:hAnchor="page" w:x="5354" w:y="15470"/>
        <w:shd w:val="clear" w:color="auto" w:fill="auto"/>
      </w:pPr>
      <w:r>
        <w:t>strana 17/27</w:t>
      </w:r>
    </w:p>
    <w:p w14:paraId="73A0DA42" w14:textId="77777777" w:rsidR="0013228E" w:rsidRDefault="0013228E">
      <w:pPr>
        <w:rPr>
          <w:sz w:val="2"/>
          <w:szCs w:val="2"/>
        </w:rPr>
        <w:sectPr w:rsidR="0013228E">
          <w:pgSz w:w="11900" w:h="16840"/>
          <w:pgMar w:top="360" w:right="360" w:bottom="360" w:left="360" w:header="0" w:footer="3" w:gutter="0"/>
          <w:cols w:space="720"/>
          <w:noEndnote/>
          <w:docGrid w:linePitch="360"/>
        </w:sectPr>
      </w:pPr>
    </w:p>
    <w:p w14:paraId="73A0DA43" w14:textId="77777777" w:rsidR="0013228E" w:rsidRDefault="00777E8F">
      <w:pPr>
        <w:pStyle w:val="Headerorfooter0"/>
        <w:framePr w:wrap="none" w:vAnchor="page" w:hAnchor="page" w:x="4667" w:y="926"/>
        <w:shd w:val="clear" w:color="auto" w:fill="auto"/>
      </w:pPr>
      <w:r>
        <w:lastRenderedPageBreak/>
        <w:t>Smlouva o poskytnutí licence a služeb číslo SoPLS2021-0059-CD</w:t>
      </w:r>
    </w:p>
    <w:p w14:paraId="73A0DA44" w14:textId="77777777" w:rsidR="0013228E" w:rsidRDefault="00777E8F">
      <w:pPr>
        <w:pStyle w:val="Heading320"/>
        <w:framePr w:w="8803" w:h="8588" w:hRule="exact" w:wrap="none" w:vAnchor="page" w:hAnchor="page" w:x="1519" w:y="1630"/>
        <w:shd w:val="clear" w:color="auto" w:fill="auto"/>
        <w:spacing w:after="66"/>
      </w:pPr>
      <w:bookmarkStart w:id="36" w:name="bookmark36"/>
      <w:r>
        <w:t>Nadstavbové vlastnosti a funkcionality</w:t>
      </w:r>
      <w:bookmarkEnd w:id="36"/>
    </w:p>
    <w:p w14:paraId="73A0DA45" w14:textId="77777777" w:rsidR="0013228E" w:rsidRDefault="00777E8F">
      <w:pPr>
        <w:pStyle w:val="Bodytext70"/>
        <w:framePr w:w="8803" w:h="8588" w:hRule="exact" w:wrap="none" w:vAnchor="page" w:hAnchor="page" w:x="1519" w:y="1630"/>
        <w:numPr>
          <w:ilvl w:val="0"/>
          <w:numId w:val="9"/>
        </w:numPr>
        <w:shd w:val="clear" w:color="auto" w:fill="auto"/>
        <w:tabs>
          <w:tab w:val="left" w:pos="210"/>
        </w:tabs>
        <w:spacing w:after="260" w:line="264" w:lineRule="exact"/>
        <w:ind w:firstLine="0"/>
      </w:pPr>
      <w:r>
        <w:t>Systém bude podporovat uživatelskou definici slev a příplatků v různých kategoriích (student, senior, ZTP, ZTP/P, VIP, případně sponzorská vstupenka, zaměstnanecké benefity, čerpání dárkové poukázky v celé výši apod.) s nastavitelností pro prodej v pokladně, obchodním oddělení, prostřednictvím internetu a smluvních prodejců s diferenciací až na úroveň omezení časových či podle způsobu prodeje, případně dalších nastavení.</w:t>
      </w:r>
    </w:p>
    <w:p w14:paraId="73A0DA46" w14:textId="77777777" w:rsidR="0013228E" w:rsidRDefault="00777E8F">
      <w:pPr>
        <w:pStyle w:val="Bodytext70"/>
        <w:framePr w:w="8803" w:h="8588" w:hRule="exact" w:wrap="none" w:vAnchor="page" w:hAnchor="page" w:x="1519" w:y="1630"/>
        <w:numPr>
          <w:ilvl w:val="0"/>
          <w:numId w:val="9"/>
        </w:numPr>
        <w:shd w:val="clear" w:color="auto" w:fill="auto"/>
        <w:tabs>
          <w:tab w:val="left" w:pos="210"/>
        </w:tabs>
        <w:spacing w:after="260" w:line="264" w:lineRule="exact"/>
        <w:ind w:firstLine="0"/>
      </w:pPr>
      <w:r>
        <w:t>Součástí systému bude evidence zákazníků, jejich kontaktů, provedených nákupů, obratu, slev atd. a dalších objednatelů (firem i jednotlivých fyzických osob), systém zamezí tvorbě duplicitních záznamů (u fyzických osob dle e-mailové adresy, u firem dle IČ a / nebo DIČ). Účastník se zavazuje, že s těmito daty bude zacházet v souladu s platnými nařízeními EU a ČR v oblasti GDPR.</w:t>
      </w:r>
    </w:p>
    <w:p w14:paraId="73A0DA47" w14:textId="77777777" w:rsidR="0013228E" w:rsidRDefault="00777E8F">
      <w:pPr>
        <w:pStyle w:val="Bodytext70"/>
        <w:framePr w:w="8803" w:h="8588" w:hRule="exact" w:wrap="none" w:vAnchor="page" w:hAnchor="page" w:x="1519" w:y="1630"/>
        <w:numPr>
          <w:ilvl w:val="0"/>
          <w:numId w:val="9"/>
        </w:numPr>
        <w:shd w:val="clear" w:color="auto" w:fill="auto"/>
        <w:tabs>
          <w:tab w:val="left" w:pos="212"/>
        </w:tabs>
        <w:spacing w:after="260" w:line="264" w:lineRule="exact"/>
        <w:ind w:firstLine="0"/>
      </w:pPr>
      <w:r>
        <w:t>Systém umožní vytvářet a zasílat vybraným registrovaným uživatelům slevové/dárkové poukázky podle uživatelsky nastavených parametrů přes internet a to formou emailu nebo uživatelského profilu formou notifikace (v uživatelském modulu).</w:t>
      </w:r>
    </w:p>
    <w:p w14:paraId="73A0DA48" w14:textId="77777777" w:rsidR="0013228E" w:rsidRDefault="00777E8F">
      <w:pPr>
        <w:pStyle w:val="Bodytext70"/>
        <w:framePr w:w="8803" w:h="8588" w:hRule="exact" w:wrap="none" w:vAnchor="page" w:hAnchor="page" w:x="1519" w:y="1630"/>
        <w:numPr>
          <w:ilvl w:val="0"/>
          <w:numId w:val="9"/>
        </w:numPr>
        <w:shd w:val="clear" w:color="auto" w:fill="auto"/>
        <w:tabs>
          <w:tab w:val="left" w:pos="210"/>
        </w:tabs>
        <w:spacing w:after="260" w:line="264" w:lineRule="exact"/>
        <w:ind w:firstLine="0"/>
      </w:pPr>
      <w:r>
        <w:t>Systém bude evidovat prodeje různých typů vstupenek (VIP, sponzorské, s různými typy slev atd.) a načítat tyto evidence do kvót jejich čerpání, pokud si zadavatel takové kvóty pro různé externí subjekty nastaví.</w:t>
      </w:r>
    </w:p>
    <w:p w14:paraId="73A0DA49" w14:textId="77777777" w:rsidR="0013228E" w:rsidRDefault="00777E8F">
      <w:pPr>
        <w:pStyle w:val="Bodytext70"/>
        <w:framePr w:w="8803" w:h="8588" w:hRule="exact" w:wrap="none" w:vAnchor="page" w:hAnchor="page" w:x="1519" w:y="1630"/>
        <w:numPr>
          <w:ilvl w:val="0"/>
          <w:numId w:val="9"/>
        </w:numPr>
        <w:shd w:val="clear" w:color="auto" w:fill="auto"/>
        <w:tabs>
          <w:tab w:val="left" w:pos="210"/>
        </w:tabs>
        <w:spacing w:after="260" w:line="264" w:lineRule="exact"/>
        <w:ind w:firstLine="0"/>
      </w:pPr>
      <w:r>
        <w:t xml:space="preserve">Systém bude obsahovat databázi dokladů (pokladních příjmových dokladů a faktur) s evidencí jejich úhrady a zajistí vystavování (zálohové) faktury resp. daňového dokladu, umožní zaplacení bankovním převodem, hotově, případně platební kartou </w:t>
      </w:r>
      <w:r>
        <w:rPr>
          <w:lang w:val="en-US" w:eastAsia="en-US" w:bidi="en-US"/>
        </w:rPr>
        <w:t xml:space="preserve">online </w:t>
      </w:r>
      <w:r>
        <w:t>či dalšími platebními metodami.</w:t>
      </w:r>
    </w:p>
    <w:p w14:paraId="73A0DA4A" w14:textId="77777777" w:rsidR="0013228E" w:rsidRDefault="00777E8F">
      <w:pPr>
        <w:pStyle w:val="Bodytext70"/>
        <w:framePr w:w="8803" w:h="8588" w:hRule="exact" w:wrap="none" w:vAnchor="page" w:hAnchor="page" w:x="1519" w:y="1630"/>
        <w:numPr>
          <w:ilvl w:val="0"/>
          <w:numId w:val="9"/>
        </w:numPr>
        <w:shd w:val="clear" w:color="auto" w:fill="auto"/>
        <w:tabs>
          <w:tab w:val="left" w:pos="212"/>
        </w:tabs>
        <w:spacing w:line="264" w:lineRule="exact"/>
        <w:ind w:firstLine="0"/>
      </w:pPr>
      <w:r>
        <w:t xml:space="preserve">Systém umožní kontaktovat zákazníky Zadavatele pro své vlastní účely marketingu, PR, propagace budoucích akcí, popř. pro účely technických a organizačních sdělení (zrušená, přesunutá představení, </w:t>
      </w:r>
      <w:r>
        <w:rPr>
          <w:lang w:val="en-US" w:eastAsia="en-US" w:bidi="en-US"/>
        </w:rPr>
        <w:t xml:space="preserve">apod.) </w:t>
      </w:r>
      <w:r>
        <w:t xml:space="preserve">a to minimálně formou automatizovaných emailů, případně </w:t>
      </w:r>
      <w:r>
        <w:rPr>
          <w:lang w:val="en-US" w:eastAsia="en-US" w:bidi="en-US"/>
        </w:rPr>
        <w:t xml:space="preserve">push </w:t>
      </w:r>
      <w:r>
        <w:t>zpráv do mobilní aplikace (pokud ji Účastník provozuje) a současně export databáze těchto zákazníků pro případné oslovení prostřednictvím nástrojů třetích stran (MailChimp, sms brána).</w:t>
      </w:r>
    </w:p>
    <w:p w14:paraId="73A0DA4B" w14:textId="77777777" w:rsidR="0013228E" w:rsidRDefault="00777E8F">
      <w:pPr>
        <w:pStyle w:val="Heading320"/>
        <w:framePr w:w="8803" w:h="3289" w:hRule="exact" w:wrap="none" w:vAnchor="page" w:hAnchor="page" w:x="1519" w:y="10687"/>
        <w:shd w:val="clear" w:color="auto" w:fill="auto"/>
        <w:spacing w:after="350"/>
      </w:pPr>
      <w:bookmarkStart w:id="37" w:name="bookmark37"/>
      <w:r>
        <w:t>Další vlastnosti</w:t>
      </w:r>
      <w:bookmarkEnd w:id="37"/>
    </w:p>
    <w:p w14:paraId="73A0DA4C" w14:textId="77777777" w:rsidR="0013228E" w:rsidRDefault="00777E8F">
      <w:pPr>
        <w:pStyle w:val="Bodytext70"/>
        <w:framePr w:w="8803" w:h="3289" w:hRule="exact" w:wrap="none" w:vAnchor="page" w:hAnchor="page" w:x="1519" w:y="10687"/>
        <w:numPr>
          <w:ilvl w:val="0"/>
          <w:numId w:val="9"/>
        </w:numPr>
        <w:shd w:val="clear" w:color="auto" w:fill="auto"/>
        <w:tabs>
          <w:tab w:val="left" w:pos="226"/>
        </w:tabs>
        <w:spacing w:after="272" w:line="259" w:lineRule="exact"/>
        <w:ind w:firstLine="0"/>
      </w:pPr>
      <w:r>
        <w:t>Systém musí být navržen a předán zadavateli tak, aby jej mohl sám udržovat a spravovat jako uživatel.</w:t>
      </w:r>
    </w:p>
    <w:p w14:paraId="73A0DA4D" w14:textId="77777777" w:rsidR="0013228E" w:rsidRDefault="00777E8F">
      <w:pPr>
        <w:pStyle w:val="Bodytext70"/>
        <w:framePr w:w="8803" w:h="3289" w:hRule="exact" w:wrap="none" w:vAnchor="page" w:hAnchor="page" w:x="1519" w:y="10687"/>
        <w:numPr>
          <w:ilvl w:val="0"/>
          <w:numId w:val="9"/>
        </w:numPr>
        <w:shd w:val="clear" w:color="auto" w:fill="auto"/>
        <w:tabs>
          <w:tab w:val="left" w:pos="210"/>
        </w:tabs>
        <w:spacing w:after="244" w:line="244" w:lineRule="exact"/>
        <w:ind w:firstLine="0"/>
      </w:pPr>
      <w:r>
        <w:t>Systém musí umožňovat plný provoz prostřednictvím standardních prostředků internetu.</w:t>
      </w:r>
    </w:p>
    <w:p w14:paraId="73A0DA4E" w14:textId="77777777" w:rsidR="0013228E" w:rsidRDefault="00777E8F">
      <w:pPr>
        <w:pStyle w:val="Bodytext70"/>
        <w:framePr w:w="8803" w:h="3289" w:hRule="exact" w:wrap="none" w:vAnchor="page" w:hAnchor="page" w:x="1519" w:y="10687"/>
        <w:numPr>
          <w:ilvl w:val="0"/>
          <w:numId w:val="9"/>
        </w:numPr>
        <w:shd w:val="clear" w:color="auto" w:fill="auto"/>
        <w:tabs>
          <w:tab w:val="left" w:pos="210"/>
        </w:tabs>
        <w:spacing w:line="264" w:lineRule="exact"/>
        <w:ind w:firstLine="0"/>
      </w:pPr>
      <w:r>
        <w:t xml:space="preserve">Webové rozhraní systému bude vždy bez funkčního a grafického omezení fungovat bez geografického omezení na běžně používaných webových prohlížečích (Internet </w:t>
      </w:r>
      <w:r>
        <w:rPr>
          <w:lang w:val="en-US" w:eastAsia="en-US" w:bidi="en-US"/>
        </w:rPr>
        <w:t xml:space="preserve">Explorer </w:t>
      </w:r>
      <w:r>
        <w:t xml:space="preserve">11.0, </w:t>
      </w:r>
      <w:r>
        <w:rPr>
          <w:lang w:val="en-US" w:eastAsia="en-US" w:bidi="en-US"/>
        </w:rPr>
        <w:t xml:space="preserve">Google Chrome </w:t>
      </w:r>
      <w:r>
        <w:t xml:space="preserve">88.X, Safari 14.0.X, Microsoft </w:t>
      </w:r>
      <w:r>
        <w:rPr>
          <w:lang w:val="en-US" w:eastAsia="en-US" w:bidi="en-US"/>
        </w:rPr>
        <w:t xml:space="preserve">Edge </w:t>
      </w:r>
      <w:r>
        <w:t xml:space="preserve">88.X, Mozilla Firefox 85.X), a to jak v operačních systémech Microsoft Windows/Mac OS, tak z mobilních zařízení, zejména pak z </w:t>
      </w:r>
      <w:r>
        <w:rPr>
          <w:lang w:val="en-US" w:eastAsia="en-US" w:bidi="en-US"/>
        </w:rPr>
        <w:t xml:space="preserve">iOS, Google Android apod., </w:t>
      </w:r>
      <w:r>
        <w:t>bude tedy plně responzivní.</w:t>
      </w:r>
    </w:p>
    <w:p w14:paraId="73A0DA4F" w14:textId="77777777" w:rsidR="0013228E" w:rsidRDefault="00777E8F">
      <w:pPr>
        <w:pStyle w:val="Bodytext70"/>
        <w:framePr w:w="8803" w:h="586" w:hRule="exact" w:wrap="none" w:vAnchor="page" w:hAnchor="page" w:x="1519" w:y="14446"/>
        <w:shd w:val="clear" w:color="auto" w:fill="auto"/>
        <w:spacing w:line="264" w:lineRule="exact"/>
        <w:ind w:firstLine="0"/>
      </w:pPr>
      <w:r>
        <w:t xml:space="preserve">- Bude zajištěna aktualizace podpory nových verzí uvedených internetových prohlížečů po dobu platnosti </w:t>
      </w:r>
      <w:r>
        <w:rPr>
          <w:lang w:val="en-US" w:eastAsia="en-US" w:bidi="en-US"/>
        </w:rPr>
        <w:t>maintenance.</w:t>
      </w:r>
    </w:p>
    <w:p w14:paraId="73A0DA50" w14:textId="77777777" w:rsidR="0013228E" w:rsidRDefault="00777E8F">
      <w:pPr>
        <w:pStyle w:val="Headerorfooter0"/>
        <w:framePr w:wrap="none" w:vAnchor="page" w:hAnchor="page" w:x="5363" w:y="15456"/>
        <w:shd w:val="clear" w:color="auto" w:fill="auto"/>
      </w:pPr>
      <w:r>
        <w:t>strana 18/27</w:t>
      </w:r>
    </w:p>
    <w:p w14:paraId="73A0DA51" w14:textId="77777777" w:rsidR="0013228E" w:rsidRDefault="0013228E">
      <w:pPr>
        <w:rPr>
          <w:sz w:val="2"/>
          <w:szCs w:val="2"/>
        </w:rPr>
        <w:sectPr w:rsidR="0013228E">
          <w:pgSz w:w="11900" w:h="16840"/>
          <w:pgMar w:top="360" w:right="360" w:bottom="360" w:left="360" w:header="0" w:footer="3" w:gutter="0"/>
          <w:cols w:space="720"/>
          <w:noEndnote/>
          <w:docGrid w:linePitch="360"/>
        </w:sectPr>
      </w:pPr>
    </w:p>
    <w:p w14:paraId="73A0DA52" w14:textId="77777777" w:rsidR="0013228E" w:rsidRDefault="00777E8F">
      <w:pPr>
        <w:pStyle w:val="Headerorfooter0"/>
        <w:framePr w:wrap="none" w:vAnchor="page" w:hAnchor="page" w:x="4670" w:y="936"/>
        <w:shd w:val="clear" w:color="auto" w:fill="auto"/>
      </w:pPr>
      <w:r>
        <w:rPr>
          <w:rStyle w:val="Headerorfooter1"/>
        </w:rPr>
        <w:lastRenderedPageBreak/>
        <w:t>Smlouva o poskytnutí licence a služeb číslo SoPLS2021-0059-CD</w:t>
      </w:r>
    </w:p>
    <w:p w14:paraId="73A0DA53" w14:textId="77777777" w:rsidR="0013228E" w:rsidRDefault="00777E8F">
      <w:pPr>
        <w:pStyle w:val="Bodytext70"/>
        <w:framePr w:w="8798" w:h="4018" w:hRule="exact" w:wrap="none" w:vAnchor="page" w:hAnchor="page" w:x="1521" w:y="1879"/>
        <w:numPr>
          <w:ilvl w:val="0"/>
          <w:numId w:val="9"/>
        </w:numPr>
        <w:shd w:val="clear" w:color="auto" w:fill="auto"/>
        <w:tabs>
          <w:tab w:val="left" w:pos="220"/>
        </w:tabs>
        <w:spacing w:after="256" w:line="259" w:lineRule="exact"/>
        <w:ind w:firstLine="0"/>
        <w:jc w:val="left"/>
      </w:pPr>
      <w:r>
        <w:t>Pokud bude administrativní modul samostatnou aplikací, bude tato aplikace spustitelná na OS Microsoft Windows.</w:t>
      </w:r>
    </w:p>
    <w:p w14:paraId="73A0DA54" w14:textId="77777777" w:rsidR="0013228E" w:rsidRDefault="00777E8F">
      <w:pPr>
        <w:pStyle w:val="Bodytext70"/>
        <w:framePr w:w="8798" w:h="4018" w:hRule="exact" w:wrap="none" w:vAnchor="page" w:hAnchor="page" w:x="1521" w:y="1879"/>
        <w:numPr>
          <w:ilvl w:val="0"/>
          <w:numId w:val="9"/>
        </w:numPr>
        <w:shd w:val="clear" w:color="auto" w:fill="auto"/>
        <w:tabs>
          <w:tab w:val="left" w:pos="220"/>
        </w:tabs>
        <w:spacing w:line="264" w:lineRule="exact"/>
        <w:ind w:firstLine="0"/>
        <w:jc w:val="left"/>
      </w:pPr>
      <w:r>
        <w:t xml:space="preserve">systém bude mít již integrované moderní marketingové nástroje, například sledování konverze, </w:t>
      </w:r>
      <w:r>
        <w:rPr>
          <w:lang w:val="en-US" w:eastAsia="en-US" w:bidi="en-US"/>
        </w:rPr>
        <w:t xml:space="preserve">remarketing </w:t>
      </w:r>
      <w:r>
        <w:t>a podobné. Pokud systém tyto nástroje nepodporuje, zavazuje se Účastník je doplnit do termínu stanoveném v časovém harmonogramu implementace, který je bude nedílnou součástí smlouvy.</w:t>
      </w:r>
    </w:p>
    <w:p w14:paraId="73A0DA55" w14:textId="300800E4" w:rsidR="0013228E" w:rsidRDefault="00777E8F">
      <w:pPr>
        <w:pStyle w:val="Bodytext70"/>
        <w:framePr w:w="8798" w:h="4018" w:hRule="exact" w:wrap="none" w:vAnchor="page" w:hAnchor="page" w:x="1521" w:y="1879"/>
        <w:numPr>
          <w:ilvl w:val="0"/>
          <w:numId w:val="9"/>
        </w:numPr>
        <w:shd w:val="clear" w:color="auto" w:fill="auto"/>
        <w:tabs>
          <w:tab w:val="left" w:pos="220"/>
        </w:tabs>
        <w:spacing w:line="264" w:lineRule="exact"/>
        <w:ind w:firstLine="0"/>
        <w:jc w:val="left"/>
      </w:pPr>
      <w:r>
        <w:t>systém bude podporovat datovou integraci skrze API např. pro dopojení CRM, newsletterových služeb apod. Pokud systém toto nepodporuje, zavazuje se účas</w:t>
      </w:r>
      <w:r w:rsidR="001D42BE">
        <w:t>t</w:t>
      </w:r>
      <w:r>
        <w:t>ník tuto funkcionalitu doplnit do termínu stanoveném v časovém harmonogramu implementace, který bude nedílnou součástí smlouvy.</w:t>
      </w:r>
    </w:p>
    <w:p w14:paraId="73A0DA56" w14:textId="77777777" w:rsidR="0013228E" w:rsidRDefault="00777E8F">
      <w:pPr>
        <w:pStyle w:val="Bodytext70"/>
        <w:framePr w:w="8798" w:h="4018" w:hRule="exact" w:wrap="none" w:vAnchor="page" w:hAnchor="page" w:x="1521" w:y="1879"/>
        <w:numPr>
          <w:ilvl w:val="0"/>
          <w:numId w:val="9"/>
        </w:numPr>
        <w:shd w:val="clear" w:color="auto" w:fill="auto"/>
        <w:tabs>
          <w:tab w:val="left" w:pos="220"/>
        </w:tabs>
        <w:spacing w:line="264" w:lineRule="exact"/>
        <w:ind w:firstLine="0"/>
      </w:pPr>
      <w:r>
        <w:t>Účastník může nadstandardně nabídnout takové součásti a funkcionality systému, o nichž je přesvědčen, že i když nejsou součástí tohoto popisu, mohou být z logiky zadání předmětu výběrového řízení pro zadavatele užitečné k realizaci prodejního procesu v jakékoli z jeho fází a/nebo souvislostí.</w:t>
      </w:r>
    </w:p>
    <w:p w14:paraId="73A0DA57" w14:textId="77777777" w:rsidR="0013228E" w:rsidRDefault="00777E8F">
      <w:pPr>
        <w:pStyle w:val="Heading320"/>
        <w:framePr w:w="8798" w:h="8569" w:hRule="exact" w:wrap="none" w:vAnchor="page" w:hAnchor="page" w:x="1521" w:y="6377"/>
        <w:shd w:val="clear" w:color="auto" w:fill="auto"/>
        <w:spacing w:after="326"/>
        <w:jc w:val="left"/>
      </w:pPr>
      <w:bookmarkStart w:id="38" w:name="bookmark38"/>
      <w:r>
        <w:t>Data a informace</w:t>
      </w:r>
      <w:bookmarkEnd w:id="38"/>
    </w:p>
    <w:p w14:paraId="73A0DA58" w14:textId="77777777" w:rsidR="0013228E" w:rsidRDefault="00777E8F">
      <w:pPr>
        <w:pStyle w:val="Bodytext70"/>
        <w:framePr w:w="8798" w:h="8569" w:hRule="exact" w:wrap="none" w:vAnchor="page" w:hAnchor="page" w:x="1521" w:y="6377"/>
        <w:numPr>
          <w:ilvl w:val="0"/>
          <w:numId w:val="9"/>
        </w:numPr>
        <w:shd w:val="clear" w:color="auto" w:fill="auto"/>
        <w:tabs>
          <w:tab w:val="left" w:pos="246"/>
        </w:tabs>
        <w:spacing w:after="260" w:line="264" w:lineRule="exact"/>
        <w:ind w:firstLine="0"/>
        <w:jc w:val="left"/>
      </w:pPr>
      <w:r>
        <w:t>Součástí dokumentace systému bude podrobný uživatelský návod, popis vazeb v systému a jím využívaná datová schémata.</w:t>
      </w:r>
    </w:p>
    <w:p w14:paraId="73A0DA59" w14:textId="77777777" w:rsidR="0013228E" w:rsidRDefault="00777E8F">
      <w:pPr>
        <w:pStyle w:val="Bodytext70"/>
        <w:framePr w:w="8798" w:h="8569" w:hRule="exact" w:wrap="none" w:vAnchor="page" w:hAnchor="page" w:x="1521" w:y="6377"/>
        <w:numPr>
          <w:ilvl w:val="0"/>
          <w:numId w:val="9"/>
        </w:numPr>
        <w:shd w:val="clear" w:color="auto" w:fill="auto"/>
        <w:tabs>
          <w:tab w:val="left" w:pos="220"/>
        </w:tabs>
        <w:spacing w:after="276" w:line="264" w:lineRule="exact"/>
        <w:ind w:firstLine="0"/>
        <w:jc w:val="left"/>
      </w:pPr>
      <w:r>
        <w:t xml:space="preserve">Systém bude zabezpečen proti neoprávněnému přístupu, přenos citlivých dat bude probíhat po šifrovaném kanálu </w:t>
      </w:r>
      <w:r>
        <w:rPr>
          <w:lang w:val="en-US" w:eastAsia="en-US" w:bidi="en-US"/>
        </w:rPr>
        <w:t>(https).</w:t>
      </w:r>
    </w:p>
    <w:p w14:paraId="73A0DA5A" w14:textId="77777777" w:rsidR="0013228E" w:rsidRDefault="00777E8F">
      <w:pPr>
        <w:pStyle w:val="Bodytext70"/>
        <w:framePr w:w="8798" w:h="8569" w:hRule="exact" w:wrap="none" w:vAnchor="page" w:hAnchor="page" w:x="1521" w:y="6377"/>
        <w:numPr>
          <w:ilvl w:val="0"/>
          <w:numId w:val="9"/>
        </w:numPr>
        <w:shd w:val="clear" w:color="auto" w:fill="auto"/>
        <w:tabs>
          <w:tab w:val="left" w:pos="220"/>
        </w:tabs>
        <w:spacing w:after="244" w:line="244" w:lineRule="exact"/>
        <w:ind w:firstLine="0"/>
        <w:jc w:val="left"/>
      </w:pPr>
      <w:r>
        <w:t>Veškerá data systému vzniklá při jeho provozování budou sdílená se zadavatelem.</w:t>
      </w:r>
    </w:p>
    <w:p w14:paraId="73A0DA5B" w14:textId="77777777" w:rsidR="0013228E" w:rsidRDefault="00777E8F">
      <w:pPr>
        <w:pStyle w:val="Bodytext70"/>
        <w:framePr w:w="8798" w:h="8569" w:hRule="exact" w:wrap="none" w:vAnchor="page" w:hAnchor="page" w:x="1521" w:y="6377"/>
        <w:numPr>
          <w:ilvl w:val="0"/>
          <w:numId w:val="9"/>
        </w:numPr>
        <w:shd w:val="clear" w:color="auto" w:fill="auto"/>
        <w:tabs>
          <w:tab w:val="left" w:pos="222"/>
        </w:tabs>
        <w:spacing w:after="260" w:line="264" w:lineRule="exact"/>
        <w:ind w:firstLine="0"/>
      </w:pPr>
      <w:r>
        <w:t xml:space="preserve">Zadavatel bude mít kdykoli přístup ke všem vlastním datům, a to buď automatizovaným nástrojem pro export a/nebo na vyžádání. Exportovaná data budou takto poskytnuta do 4 pracovních hodin ve smysluplném strukturovaném formátu (např. XLS, XLSX, PDF, XML, </w:t>
      </w:r>
      <w:r>
        <w:rPr>
          <w:lang w:val="en-US" w:eastAsia="en-US" w:bidi="en-US"/>
        </w:rPr>
        <w:t xml:space="preserve">CSV), </w:t>
      </w:r>
      <w:r>
        <w:t>aby mohla být využita pro další účely zadavatele.</w:t>
      </w:r>
    </w:p>
    <w:p w14:paraId="73A0DA5C" w14:textId="77777777" w:rsidR="0013228E" w:rsidRDefault="00777E8F">
      <w:pPr>
        <w:pStyle w:val="Bodytext70"/>
        <w:framePr w:w="8798" w:h="8569" w:hRule="exact" w:wrap="none" w:vAnchor="page" w:hAnchor="page" w:x="1521" w:y="6377"/>
        <w:numPr>
          <w:ilvl w:val="0"/>
          <w:numId w:val="9"/>
        </w:numPr>
        <w:shd w:val="clear" w:color="auto" w:fill="auto"/>
        <w:tabs>
          <w:tab w:val="left" w:pos="232"/>
        </w:tabs>
        <w:spacing w:after="260" w:line="264" w:lineRule="exact"/>
        <w:ind w:firstLine="0"/>
      </w:pPr>
      <w:r>
        <w:t xml:space="preserve">Zadavatel bude mít plnou kontrolu nad uskutečněnými prodeji a jejich strukturou a bude mít přímý přístup k monitoringu </w:t>
      </w:r>
      <w:r>
        <w:rPr>
          <w:lang w:val="en-US" w:eastAsia="en-US" w:bidi="en-US"/>
        </w:rPr>
        <w:t xml:space="preserve">online </w:t>
      </w:r>
      <w:r>
        <w:t xml:space="preserve">prodejního a rezervačního procesu ve všech jeho fázích, a to spojitě s chováním na webových stránkách zadavatele, a to za využití standardního nezávislého nástroje webové analytiky </w:t>
      </w:r>
      <w:r>
        <w:rPr>
          <w:lang w:val="en-US" w:eastAsia="en-US" w:bidi="en-US"/>
        </w:rPr>
        <w:t>Google Analytics.</w:t>
      </w:r>
    </w:p>
    <w:p w14:paraId="73A0DA5D" w14:textId="77777777" w:rsidR="0013228E" w:rsidRDefault="00777E8F">
      <w:pPr>
        <w:pStyle w:val="Bodytext70"/>
        <w:framePr w:w="8798" w:h="8569" w:hRule="exact" w:wrap="none" w:vAnchor="page" w:hAnchor="page" w:x="1521" w:y="6377"/>
        <w:numPr>
          <w:ilvl w:val="0"/>
          <w:numId w:val="9"/>
        </w:numPr>
        <w:shd w:val="clear" w:color="auto" w:fill="auto"/>
        <w:tabs>
          <w:tab w:val="left" w:pos="220"/>
        </w:tabs>
        <w:spacing w:line="264" w:lineRule="exact"/>
        <w:ind w:firstLine="0"/>
        <w:jc w:val="left"/>
      </w:pPr>
      <w:r>
        <w:t>Součástí statistických výstupů ze systému bude podpora manažerských sestav prodejnosti a návštěvnosti, zejména pak:</w:t>
      </w:r>
    </w:p>
    <w:p w14:paraId="73A0DA5E" w14:textId="77777777" w:rsidR="0013228E" w:rsidRDefault="00777E8F">
      <w:pPr>
        <w:pStyle w:val="Bodytext70"/>
        <w:framePr w:w="8798" w:h="8569" w:hRule="exact" w:wrap="none" w:vAnchor="page" w:hAnchor="page" w:x="1521" w:y="6377"/>
        <w:numPr>
          <w:ilvl w:val="0"/>
          <w:numId w:val="13"/>
        </w:numPr>
        <w:shd w:val="clear" w:color="auto" w:fill="auto"/>
        <w:tabs>
          <w:tab w:val="left" w:pos="718"/>
        </w:tabs>
        <w:spacing w:line="264" w:lineRule="exact"/>
        <w:ind w:left="720" w:hanging="320"/>
      </w:pPr>
      <w:r>
        <w:t>podle data prodeje a data představení/akce,</w:t>
      </w:r>
    </w:p>
    <w:p w14:paraId="73A0DA5F" w14:textId="77777777" w:rsidR="0013228E" w:rsidRDefault="00777E8F">
      <w:pPr>
        <w:pStyle w:val="Bodytext70"/>
        <w:framePr w:w="8798" w:h="8569" w:hRule="exact" w:wrap="none" w:vAnchor="page" w:hAnchor="page" w:x="1521" w:y="6377"/>
        <w:numPr>
          <w:ilvl w:val="0"/>
          <w:numId w:val="13"/>
        </w:numPr>
        <w:shd w:val="clear" w:color="auto" w:fill="auto"/>
        <w:tabs>
          <w:tab w:val="left" w:pos="718"/>
        </w:tabs>
        <w:spacing w:line="264" w:lineRule="exact"/>
        <w:ind w:left="720" w:hanging="320"/>
      </w:pPr>
      <w:r>
        <w:t>na období (zpětně i prodejů na budoucí představení)</w:t>
      </w:r>
    </w:p>
    <w:p w14:paraId="73A0DA60" w14:textId="77777777" w:rsidR="0013228E" w:rsidRDefault="00777E8F">
      <w:pPr>
        <w:pStyle w:val="Bodytext70"/>
        <w:framePr w:w="8798" w:h="8569" w:hRule="exact" w:wrap="none" w:vAnchor="page" w:hAnchor="page" w:x="1521" w:y="6377"/>
        <w:numPr>
          <w:ilvl w:val="0"/>
          <w:numId w:val="13"/>
        </w:numPr>
        <w:shd w:val="clear" w:color="auto" w:fill="auto"/>
        <w:tabs>
          <w:tab w:val="left" w:pos="718"/>
        </w:tabs>
        <w:spacing w:line="264" w:lineRule="exact"/>
        <w:ind w:left="720" w:hanging="320"/>
      </w:pPr>
      <w:r>
        <w:t>za období</w:t>
      </w:r>
    </w:p>
    <w:p w14:paraId="73A0DA61" w14:textId="77777777" w:rsidR="0013228E" w:rsidRDefault="00777E8F">
      <w:pPr>
        <w:pStyle w:val="Bodytext70"/>
        <w:framePr w:w="8798" w:h="8569" w:hRule="exact" w:wrap="none" w:vAnchor="page" w:hAnchor="page" w:x="1521" w:y="6377"/>
        <w:numPr>
          <w:ilvl w:val="0"/>
          <w:numId w:val="13"/>
        </w:numPr>
        <w:shd w:val="clear" w:color="auto" w:fill="auto"/>
        <w:tabs>
          <w:tab w:val="left" w:pos="718"/>
        </w:tabs>
        <w:spacing w:line="264" w:lineRule="exact"/>
        <w:ind w:left="720" w:hanging="320"/>
      </w:pPr>
      <w:r>
        <w:t>v jednotlivých cenových kategoriích</w:t>
      </w:r>
    </w:p>
    <w:p w14:paraId="73A0DA62" w14:textId="77777777" w:rsidR="0013228E" w:rsidRDefault="00777E8F">
      <w:pPr>
        <w:pStyle w:val="Bodytext70"/>
        <w:framePr w:w="8798" w:h="8569" w:hRule="exact" w:wrap="none" w:vAnchor="page" w:hAnchor="page" w:x="1521" w:y="6377"/>
        <w:numPr>
          <w:ilvl w:val="0"/>
          <w:numId w:val="13"/>
        </w:numPr>
        <w:shd w:val="clear" w:color="auto" w:fill="auto"/>
        <w:tabs>
          <w:tab w:val="left" w:pos="718"/>
        </w:tabs>
        <w:spacing w:line="264" w:lineRule="exact"/>
        <w:ind w:left="720" w:hanging="320"/>
      </w:pPr>
      <w:r>
        <w:t>v rozpadu do maximální detailní struktury až na úroveň detailu prodejních kanálů (pokladna a obchodní oddělení, včetně jednotlivých uživatelů, prodejní místa, nákupy z webové stránky zadavatele, nákupy z mobilních aplikací, nákupy prostřednictvím smluvních partnerů atd.),</w:t>
      </w:r>
    </w:p>
    <w:p w14:paraId="73A0DA63" w14:textId="77777777" w:rsidR="0013228E" w:rsidRDefault="00777E8F">
      <w:pPr>
        <w:pStyle w:val="Bodytext70"/>
        <w:framePr w:w="8798" w:h="8569" w:hRule="exact" w:wrap="none" w:vAnchor="page" w:hAnchor="page" w:x="1521" w:y="6377"/>
        <w:numPr>
          <w:ilvl w:val="0"/>
          <w:numId w:val="13"/>
        </w:numPr>
        <w:shd w:val="clear" w:color="auto" w:fill="auto"/>
        <w:tabs>
          <w:tab w:val="left" w:pos="718"/>
        </w:tabs>
        <w:spacing w:line="264" w:lineRule="exact"/>
        <w:ind w:left="720" w:hanging="320"/>
      </w:pPr>
      <w:r>
        <w:t>podle úrovní slev a typů vstupenek (plné vstupné, snížené vstupné, slevy atd.),</w:t>
      </w:r>
    </w:p>
    <w:p w14:paraId="73A0DA64" w14:textId="77777777" w:rsidR="0013228E" w:rsidRDefault="00777E8F">
      <w:pPr>
        <w:pStyle w:val="Bodytext70"/>
        <w:framePr w:w="8798" w:h="8569" w:hRule="exact" w:wrap="none" w:vAnchor="page" w:hAnchor="page" w:x="1521" w:y="6377"/>
        <w:numPr>
          <w:ilvl w:val="0"/>
          <w:numId w:val="13"/>
        </w:numPr>
        <w:shd w:val="clear" w:color="auto" w:fill="auto"/>
        <w:tabs>
          <w:tab w:val="left" w:pos="718"/>
        </w:tabs>
        <w:spacing w:line="264" w:lineRule="exact"/>
        <w:ind w:left="720" w:hanging="320"/>
      </w:pPr>
      <w:r>
        <w:t>podle typu platby,</w:t>
      </w:r>
    </w:p>
    <w:p w14:paraId="73A0DA65" w14:textId="77777777" w:rsidR="0013228E" w:rsidRDefault="00777E8F">
      <w:pPr>
        <w:pStyle w:val="Headerorfooter0"/>
        <w:framePr w:wrap="none" w:vAnchor="page" w:hAnchor="page" w:x="5366" w:y="15470"/>
        <w:shd w:val="clear" w:color="auto" w:fill="auto"/>
      </w:pPr>
      <w:r>
        <w:t>strana 19/27</w:t>
      </w:r>
    </w:p>
    <w:p w14:paraId="73A0DA66" w14:textId="77777777" w:rsidR="0013228E" w:rsidRDefault="0013228E">
      <w:pPr>
        <w:rPr>
          <w:sz w:val="2"/>
          <w:szCs w:val="2"/>
        </w:rPr>
        <w:sectPr w:rsidR="0013228E">
          <w:pgSz w:w="11900" w:h="16840"/>
          <w:pgMar w:top="360" w:right="360" w:bottom="360" w:left="360" w:header="0" w:footer="3" w:gutter="0"/>
          <w:cols w:space="720"/>
          <w:noEndnote/>
          <w:docGrid w:linePitch="360"/>
        </w:sectPr>
      </w:pPr>
    </w:p>
    <w:p w14:paraId="73A0DA67" w14:textId="77777777" w:rsidR="0013228E" w:rsidRDefault="00777E8F">
      <w:pPr>
        <w:pStyle w:val="Headerorfooter0"/>
        <w:framePr w:wrap="none" w:vAnchor="page" w:hAnchor="page" w:x="4655" w:y="931"/>
        <w:shd w:val="clear" w:color="auto" w:fill="auto"/>
      </w:pPr>
      <w:r>
        <w:lastRenderedPageBreak/>
        <w:t>Smlouva o poskytnutí licence a služeb číslo SoPLS2021-0059-CD</w:t>
      </w:r>
    </w:p>
    <w:p w14:paraId="73A0DA68" w14:textId="77777777" w:rsidR="0013228E" w:rsidRDefault="00777E8F">
      <w:pPr>
        <w:pStyle w:val="Bodytext70"/>
        <w:framePr w:w="8789" w:h="1119" w:hRule="exact" w:wrap="none" w:vAnchor="page" w:hAnchor="page" w:x="1526" w:y="1592"/>
        <w:numPr>
          <w:ilvl w:val="0"/>
          <w:numId w:val="13"/>
        </w:numPr>
        <w:shd w:val="clear" w:color="auto" w:fill="auto"/>
        <w:tabs>
          <w:tab w:val="left" w:pos="765"/>
        </w:tabs>
        <w:spacing w:line="264" w:lineRule="exact"/>
        <w:ind w:left="760" w:hanging="340"/>
        <w:jc w:val="left"/>
      </w:pPr>
      <w:r>
        <w:t>podle typu dokladu,</w:t>
      </w:r>
    </w:p>
    <w:p w14:paraId="73A0DA69" w14:textId="77777777" w:rsidR="0013228E" w:rsidRDefault="00777E8F">
      <w:pPr>
        <w:pStyle w:val="Bodytext70"/>
        <w:framePr w:w="8789" w:h="1119" w:hRule="exact" w:wrap="none" w:vAnchor="page" w:hAnchor="page" w:x="1526" w:y="1592"/>
        <w:numPr>
          <w:ilvl w:val="0"/>
          <w:numId w:val="13"/>
        </w:numPr>
        <w:shd w:val="clear" w:color="auto" w:fill="auto"/>
        <w:tabs>
          <w:tab w:val="left" w:pos="765"/>
        </w:tabs>
        <w:spacing w:line="264" w:lineRule="exact"/>
        <w:ind w:left="760" w:hanging="340"/>
        <w:jc w:val="left"/>
      </w:pPr>
      <w:r>
        <w:t xml:space="preserve">podle zdroje a typu podpory prodeje (např. </w:t>
      </w:r>
      <w:r>
        <w:rPr>
          <w:lang w:val="en-US" w:eastAsia="en-US" w:bidi="en-US"/>
        </w:rPr>
        <w:t xml:space="preserve">affiliate </w:t>
      </w:r>
      <w:r>
        <w:t xml:space="preserve">partner, kampaň, </w:t>
      </w:r>
      <w:r>
        <w:rPr>
          <w:lang w:val="en-US" w:eastAsia="en-US" w:bidi="en-US"/>
        </w:rPr>
        <w:t xml:space="preserve">newsletter </w:t>
      </w:r>
      <w:r>
        <w:t>atd.),</w:t>
      </w:r>
    </w:p>
    <w:p w14:paraId="73A0DA6A" w14:textId="77777777" w:rsidR="0013228E" w:rsidRDefault="00777E8F">
      <w:pPr>
        <w:pStyle w:val="Bodytext70"/>
        <w:framePr w:w="8789" w:h="1119" w:hRule="exact" w:wrap="none" w:vAnchor="page" w:hAnchor="page" w:x="1526" w:y="1592"/>
        <w:numPr>
          <w:ilvl w:val="0"/>
          <w:numId w:val="13"/>
        </w:numPr>
        <w:shd w:val="clear" w:color="auto" w:fill="auto"/>
        <w:tabs>
          <w:tab w:val="left" w:pos="805"/>
        </w:tabs>
        <w:spacing w:line="264" w:lineRule="exact"/>
        <w:ind w:left="760" w:hanging="340"/>
        <w:jc w:val="left"/>
      </w:pPr>
      <w:r>
        <w:t>přehled prodaných dárkových nebo slevových poukázek a přehled uplatněných dárkových a slevových poukázek</w:t>
      </w:r>
    </w:p>
    <w:p w14:paraId="73A0DA6B" w14:textId="098FB19A" w:rsidR="0013228E" w:rsidRDefault="00777E8F" w:rsidP="00DC5D67">
      <w:pPr>
        <w:pStyle w:val="Bodytext70"/>
        <w:framePr w:w="8789" w:h="2438" w:hRule="exact" w:wrap="none" w:vAnchor="page" w:hAnchor="page" w:x="1526" w:y="3186"/>
        <w:numPr>
          <w:ilvl w:val="0"/>
          <w:numId w:val="9"/>
        </w:numPr>
        <w:shd w:val="clear" w:color="auto" w:fill="auto"/>
        <w:spacing w:after="260" w:line="264" w:lineRule="exact"/>
        <w:ind w:left="760" w:firstLine="0"/>
      </w:pPr>
      <w:r>
        <w:t>Systém umožní statistický výstup dle výše uvedených minimálních specifikací i v rámci jejich kombinace, kdy uživatel bude schopen nadefinovat uživatelsky různé šablony statistických výkazů prodejnosti a návštěvnosti</w:t>
      </w:r>
    </w:p>
    <w:p w14:paraId="73A0DA6C" w14:textId="77777777" w:rsidR="0013228E" w:rsidRDefault="00777E8F">
      <w:pPr>
        <w:pStyle w:val="Bodytext70"/>
        <w:framePr w:w="8789" w:h="2438" w:hRule="exact" w:wrap="none" w:vAnchor="page" w:hAnchor="page" w:x="1526" w:y="3186"/>
        <w:numPr>
          <w:ilvl w:val="0"/>
          <w:numId w:val="9"/>
        </w:numPr>
        <w:shd w:val="clear" w:color="auto" w:fill="auto"/>
        <w:tabs>
          <w:tab w:val="left" w:pos="204"/>
        </w:tabs>
        <w:spacing w:after="276" w:line="264" w:lineRule="exact"/>
        <w:ind w:firstLine="0"/>
      </w:pPr>
      <w:r>
        <w:t>Systém funguje v rámci statistických výstupů bez časových omezení, tedy po celou dobu využívání systému je možné získat statistické výstupy událostí vytvořených za jakékoli období od počátku fungování HDK v rámci prodejního systému.</w:t>
      </w:r>
    </w:p>
    <w:p w14:paraId="73A0DA6D" w14:textId="77777777" w:rsidR="0013228E" w:rsidRDefault="00777E8F">
      <w:pPr>
        <w:pStyle w:val="Bodytext70"/>
        <w:framePr w:w="8789" w:h="2438" w:hRule="exact" w:wrap="none" w:vAnchor="page" w:hAnchor="page" w:x="1526" w:y="3186"/>
        <w:numPr>
          <w:ilvl w:val="0"/>
          <w:numId w:val="9"/>
        </w:numPr>
        <w:shd w:val="clear" w:color="auto" w:fill="auto"/>
        <w:tabs>
          <w:tab w:val="left" w:pos="204"/>
        </w:tabs>
        <w:spacing w:line="244" w:lineRule="exact"/>
        <w:ind w:firstLine="0"/>
      </w:pPr>
      <w:r>
        <w:t>Systém bude evidovat aktivity uživatelů systému pro kontrolní a diagnostické účely.</w:t>
      </w:r>
    </w:p>
    <w:p w14:paraId="73A0DA6E" w14:textId="77777777" w:rsidR="0013228E" w:rsidRDefault="00777E8F">
      <w:pPr>
        <w:pStyle w:val="Heading30"/>
        <w:framePr w:w="8789" w:h="346" w:hRule="exact" w:wrap="none" w:vAnchor="page" w:hAnchor="page" w:x="1526" w:y="6061"/>
        <w:shd w:val="clear" w:color="auto" w:fill="auto"/>
        <w:jc w:val="center"/>
      </w:pPr>
      <w:bookmarkStart w:id="39" w:name="bookmark39"/>
      <w:r>
        <w:t>Prodej vstupenek</w:t>
      </w:r>
      <w:bookmarkEnd w:id="39"/>
    </w:p>
    <w:p w14:paraId="73A0DA6F" w14:textId="77777777" w:rsidR="0013228E" w:rsidRDefault="00777E8F">
      <w:pPr>
        <w:pStyle w:val="Bodytext40"/>
        <w:framePr w:w="8789" w:h="7688" w:hRule="exact" w:wrap="none" w:vAnchor="page" w:hAnchor="page" w:x="1526" w:y="6965"/>
        <w:shd w:val="clear" w:color="auto" w:fill="auto"/>
        <w:spacing w:after="234"/>
        <w:ind w:left="760"/>
      </w:pPr>
      <w:r>
        <w:t xml:space="preserve">10.1. Prodej </w:t>
      </w:r>
      <w:r>
        <w:rPr>
          <w:lang w:val="en-US" w:eastAsia="en-US" w:bidi="en-US"/>
        </w:rPr>
        <w:t>online</w:t>
      </w:r>
    </w:p>
    <w:p w14:paraId="73A0DA70" w14:textId="2B5B44E6" w:rsidR="0013228E" w:rsidRDefault="00777E8F">
      <w:pPr>
        <w:pStyle w:val="Bodytext70"/>
        <w:framePr w:w="8789" w:h="7688" w:hRule="exact" w:wrap="none" w:vAnchor="page" w:hAnchor="page" w:x="1526" w:y="6965"/>
        <w:numPr>
          <w:ilvl w:val="0"/>
          <w:numId w:val="9"/>
        </w:numPr>
        <w:shd w:val="clear" w:color="auto" w:fill="auto"/>
        <w:tabs>
          <w:tab w:val="left" w:pos="204"/>
        </w:tabs>
        <w:spacing w:after="264" w:line="264" w:lineRule="exact"/>
        <w:ind w:firstLine="0"/>
      </w:pPr>
      <w:r>
        <w:t xml:space="preserve">Systém umožní rezervace a nákup vstupenek prostřednictvím internetu (na webových stránkách i sociálních sítích), zákazník musí mít možnost vybrat si konkrétní akci v konkrétním termínu a/nebo další možné nabízené kombinace. Úhrada vstupenek nakupovaných přes internet bude moci být provedena prostřednictvím bankovní platební karty </w:t>
      </w:r>
      <w:r>
        <w:rPr>
          <w:lang w:val="en-US" w:eastAsia="en-US" w:bidi="en-US"/>
        </w:rPr>
        <w:t xml:space="preserve">online, </w:t>
      </w:r>
      <w:r>
        <w:t xml:space="preserve">bankovním převodem, </w:t>
      </w:r>
      <w:r>
        <w:rPr>
          <w:lang w:val="en-US" w:eastAsia="en-US" w:bidi="en-US"/>
        </w:rPr>
        <w:t xml:space="preserve">Google Pay, </w:t>
      </w:r>
      <w:r>
        <w:t xml:space="preserve">Apple </w:t>
      </w:r>
      <w:r>
        <w:rPr>
          <w:lang w:val="en-US" w:eastAsia="en-US" w:bidi="en-US"/>
        </w:rPr>
        <w:t xml:space="preserve">Pay, </w:t>
      </w:r>
      <w:r>
        <w:t xml:space="preserve">případně pak dalšími platebními kanály (typicky úhrada </w:t>
      </w:r>
      <w:r>
        <w:rPr>
          <w:lang w:val="en-US" w:eastAsia="en-US" w:bidi="en-US"/>
        </w:rPr>
        <w:t>online benefit</w:t>
      </w:r>
      <w:r w:rsidR="00DC5D67">
        <w:rPr>
          <w:lang w:val="en-US" w:eastAsia="en-US" w:bidi="en-US"/>
        </w:rPr>
        <w:t>ní</w:t>
      </w:r>
      <w:r>
        <w:rPr>
          <w:lang w:val="en-US" w:eastAsia="en-US" w:bidi="en-US"/>
        </w:rPr>
        <w:t xml:space="preserve"> </w:t>
      </w:r>
      <w:r>
        <w:t>kartou třetí strany apod.)</w:t>
      </w:r>
    </w:p>
    <w:p w14:paraId="73A0DA71" w14:textId="77777777" w:rsidR="0013228E" w:rsidRDefault="00777E8F">
      <w:pPr>
        <w:pStyle w:val="Bodytext70"/>
        <w:framePr w:w="8789" w:h="7688" w:hRule="exact" w:wrap="none" w:vAnchor="page" w:hAnchor="page" w:x="1526" w:y="6965"/>
        <w:numPr>
          <w:ilvl w:val="0"/>
          <w:numId w:val="9"/>
        </w:numPr>
        <w:shd w:val="clear" w:color="auto" w:fill="auto"/>
        <w:tabs>
          <w:tab w:val="left" w:pos="204"/>
        </w:tabs>
        <w:spacing w:after="256" w:line="259" w:lineRule="exact"/>
        <w:ind w:firstLine="0"/>
      </w:pPr>
      <w:r>
        <w:t xml:space="preserve">Systém umožní rezervace a nákup vstupenek prostřednictvím mobilní aplikace (minimálně pro platformy </w:t>
      </w:r>
      <w:r>
        <w:rPr>
          <w:lang w:val="en-US" w:eastAsia="en-US" w:bidi="en-US"/>
        </w:rPr>
        <w:t xml:space="preserve">Android </w:t>
      </w:r>
      <w:r>
        <w:t xml:space="preserve">a iOS) účastník nebo vlastní mobilní aplikace zadavatele. Zákazník musí mít možnost vybrat si konkrétní akci v konkrétním termínu a/nebo další možné nabízené kombinace. Úhrada vstupenek nakupovaných přes aplikaci bude moci být provedena prostřednictvím bankovní platební karty </w:t>
      </w:r>
      <w:r>
        <w:rPr>
          <w:lang w:val="en-US" w:eastAsia="en-US" w:bidi="en-US"/>
        </w:rPr>
        <w:t xml:space="preserve">online, </w:t>
      </w:r>
      <w:r>
        <w:t xml:space="preserve">bankovním převodem, </w:t>
      </w:r>
      <w:r>
        <w:rPr>
          <w:lang w:val="en-US" w:eastAsia="en-US" w:bidi="en-US"/>
        </w:rPr>
        <w:t xml:space="preserve">Google Pay, </w:t>
      </w:r>
      <w:r>
        <w:t xml:space="preserve">Apple </w:t>
      </w:r>
      <w:r>
        <w:rPr>
          <w:lang w:val="en-US" w:eastAsia="en-US" w:bidi="en-US"/>
        </w:rPr>
        <w:t xml:space="preserve">Pay, </w:t>
      </w:r>
      <w:r>
        <w:t xml:space="preserve">případně dalšími platebními kanály (typicky např. úhrada </w:t>
      </w:r>
      <w:r>
        <w:rPr>
          <w:lang w:val="en-US" w:eastAsia="en-US" w:bidi="en-US"/>
        </w:rPr>
        <w:t xml:space="preserve">online </w:t>
      </w:r>
      <w:r>
        <w:t>benefitní kartou třetí strany atd.)</w:t>
      </w:r>
    </w:p>
    <w:p w14:paraId="73A0DA72" w14:textId="77777777" w:rsidR="0013228E" w:rsidRDefault="00777E8F">
      <w:pPr>
        <w:pStyle w:val="Bodytext70"/>
        <w:framePr w:w="8789" w:h="7688" w:hRule="exact" w:wrap="none" w:vAnchor="page" w:hAnchor="page" w:x="1526" w:y="6965"/>
        <w:numPr>
          <w:ilvl w:val="0"/>
          <w:numId w:val="9"/>
        </w:numPr>
        <w:shd w:val="clear" w:color="auto" w:fill="auto"/>
        <w:tabs>
          <w:tab w:val="left" w:pos="212"/>
        </w:tabs>
        <w:spacing w:after="264" w:line="264" w:lineRule="exact"/>
        <w:ind w:firstLine="0"/>
      </w:pPr>
      <w:r>
        <w:t>Online rezervace a prodej vstupenek nebude nutně podléhat registraci zákazníka do systému, tzn. zákazník si pro uskutečnění objednávky nebude muset vytvářet uživatelský účet.</w:t>
      </w:r>
    </w:p>
    <w:p w14:paraId="73A0DA73" w14:textId="77777777" w:rsidR="0013228E" w:rsidRDefault="00777E8F">
      <w:pPr>
        <w:pStyle w:val="Bodytext70"/>
        <w:framePr w:w="8789" w:h="7688" w:hRule="exact" w:wrap="none" w:vAnchor="page" w:hAnchor="page" w:x="1526" w:y="6965"/>
        <w:numPr>
          <w:ilvl w:val="0"/>
          <w:numId w:val="9"/>
        </w:numPr>
        <w:shd w:val="clear" w:color="auto" w:fill="auto"/>
        <w:tabs>
          <w:tab w:val="left" w:pos="207"/>
        </w:tabs>
        <w:spacing w:after="256" w:line="259" w:lineRule="exact"/>
        <w:ind w:firstLine="0"/>
      </w:pPr>
      <w:r>
        <w:t>Online rezervace a prodej vstupenek budou integrovány do webové stránky zadavatele za použití konzistentní grafiky (v souladu s jednotným individuálním stylem HDK) a logiky ovládání s přímou návazností na data webové stránky zadavatele (např. popis akce/představení).</w:t>
      </w:r>
    </w:p>
    <w:p w14:paraId="73A0DA74" w14:textId="77777777" w:rsidR="0013228E" w:rsidRDefault="00777E8F">
      <w:pPr>
        <w:pStyle w:val="Bodytext70"/>
        <w:framePr w:w="8789" w:h="7688" w:hRule="exact" w:wrap="none" w:vAnchor="page" w:hAnchor="page" w:x="1526" w:y="6965"/>
        <w:numPr>
          <w:ilvl w:val="0"/>
          <w:numId w:val="9"/>
        </w:numPr>
        <w:shd w:val="clear" w:color="auto" w:fill="auto"/>
        <w:tabs>
          <w:tab w:val="left" w:pos="207"/>
        </w:tabs>
        <w:spacing w:line="264" w:lineRule="exact"/>
        <w:ind w:firstLine="0"/>
      </w:pPr>
      <w:r>
        <w:t xml:space="preserve">Při nákupu vstupenky přes internet (na webových stránkách i sociálních sítích) umožní systém zákazníkovi po úhradě vstupenek tisk elektronické vstupenky (e-vstupenky) nebo její zobrazení v chytrém telefonu, případně její stažení do elektronické peněženky (např. Apple </w:t>
      </w:r>
      <w:r>
        <w:rPr>
          <w:lang w:val="en-US" w:eastAsia="en-US" w:bidi="en-US"/>
        </w:rPr>
        <w:t>Wallet).</w:t>
      </w:r>
    </w:p>
    <w:p w14:paraId="73A0DA75" w14:textId="77777777" w:rsidR="0013228E" w:rsidRDefault="00777E8F">
      <w:pPr>
        <w:pStyle w:val="Headerorfooter0"/>
        <w:framePr w:wrap="none" w:vAnchor="page" w:hAnchor="page" w:x="5366" w:y="15456"/>
        <w:shd w:val="clear" w:color="auto" w:fill="auto"/>
      </w:pPr>
      <w:r>
        <w:t>strana 20/27</w:t>
      </w:r>
    </w:p>
    <w:p w14:paraId="73A0DA76" w14:textId="77777777" w:rsidR="0013228E" w:rsidRDefault="0013228E">
      <w:pPr>
        <w:rPr>
          <w:sz w:val="2"/>
          <w:szCs w:val="2"/>
        </w:rPr>
        <w:sectPr w:rsidR="0013228E">
          <w:pgSz w:w="11900" w:h="16840"/>
          <w:pgMar w:top="360" w:right="360" w:bottom="360" w:left="360" w:header="0" w:footer="3" w:gutter="0"/>
          <w:cols w:space="720"/>
          <w:noEndnote/>
          <w:docGrid w:linePitch="360"/>
        </w:sectPr>
      </w:pPr>
    </w:p>
    <w:p w14:paraId="73A0DA77" w14:textId="77777777" w:rsidR="0013228E" w:rsidRDefault="00777E8F">
      <w:pPr>
        <w:pStyle w:val="Headerorfooter0"/>
        <w:framePr w:wrap="none" w:vAnchor="page" w:hAnchor="page" w:x="4660" w:y="970"/>
        <w:shd w:val="clear" w:color="auto" w:fill="auto"/>
      </w:pPr>
      <w:r>
        <w:rPr>
          <w:rStyle w:val="Headerorfooter1"/>
        </w:rPr>
        <w:lastRenderedPageBreak/>
        <w:t>Smlouva o poskytnutí licence a služeb číslo SoPLS2021-0059-CD</w:t>
      </w:r>
    </w:p>
    <w:p w14:paraId="73A0DA78" w14:textId="77777777" w:rsidR="0013228E" w:rsidRDefault="00777E8F">
      <w:pPr>
        <w:pStyle w:val="Bodytext70"/>
        <w:framePr w:w="8798" w:h="2170" w:hRule="exact" w:wrap="none" w:vAnchor="page" w:hAnchor="page" w:x="1521" w:y="1639"/>
        <w:numPr>
          <w:ilvl w:val="0"/>
          <w:numId w:val="9"/>
        </w:numPr>
        <w:shd w:val="clear" w:color="auto" w:fill="auto"/>
        <w:tabs>
          <w:tab w:val="left" w:pos="202"/>
        </w:tabs>
        <w:spacing w:after="256" w:line="259" w:lineRule="exact"/>
        <w:ind w:firstLine="0"/>
      </w:pPr>
      <w:r>
        <w:t>Systém umožní automaticky informovat zákazníky o tom, že jejich dosud neuhrazené rezervace vstupenky končí dle nastavení zadavatele (minimálně ve dvou cyklech a s možností okamžité úhrady)</w:t>
      </w:r>
    </w:p>
    <w:p w14:paraId="73A0DA79" w14:textId="77777777" w:rsidR="0013228E" w:rsidRDefault="00777E8F">
      <w:pPr>
        <w:pStyle w:val="Bodytext70"/>
        <w:framePr w:w="8798" w:h="2170" w:hRule="exact" w:wrap="none" w:vAnchor="page" w:hAnchor="page" w:x="1521" w:y="1639"/>
        <w:numPr>
          <w:ilvl w:val="0"/>
          <w:numId w:val="9"/>
        </w:numPr>
        <w:shd w:val="clear" w:color="auto" w:fill="auto"/>
        <w:tabs>
          <w:tab w:val="left" w:pos="202"/>
        </w:tabs>
        <w:spacing w:line="264" w:lineRule="exact"/>
        <w:ind w:firstLine="0"/>
      </w:pPr>
      <w:r>
        <w:t xml:space="preserve">Požadavky na internetový prodej platí také při využití chytrých telefonů, tabletu a dalších srovnatelných zařízení majících aktuální a plnohodnotný internetový prohlížeč (minimálně pro platformy </w:t>
      </w:r>
      <w:r>
        <w:rPr>
          <w:lang w:val="en-US" w:eastAsia="en-US" w:bidi="en-US"/>
        </w:rPr>
        <w:t xml:space="preserve">Android </w:t>
      </w:r>
      <w:r>
        <w:t>a iOS) a to s automatickým přizpůsobením uživatelského rozhraní pro tento typ zařízení, tzn. rozhraní bude plně responsivní.</w:t>
      </w:r>
    </w:p>
    <w:p w14:paraId="73A0DA7A" w14:textId="77777777" w:rsidR="0013228E" w:rsidRDefault="00777E8F">
      <w:pPr>
        <w:pStyle w:val="Bodytext40"/>
        <w:framePr w:w="8798" w:h="2726" w:hRule="exact" w:wrap="none" w:vAnchor="page" w:hAnchor="page" w:x="1521" w:y="4242"/>
        <w:shd w:val="clear" w:color="auto" w:fill="auto"/>
        <w:spacing w:after="279" w:line="288" w:lineRule="exact"/>
        <w:ind w:left="420" w:firstLine="0"/>
      </w:pPr>
      <w:r>
        <w:rPr>
          <w:rStyle w:val="Bodytext412pt"/>
          <w:b/>
          <w:bCs/>
        </w:rPr>
        <w:t>10</w:t>
      </w:r>
      <w:r>
        <w:rPr>
          <w:rStyle w:val="Bodytext4Verdana11pt"/>
          <w:b/>
          <w:bCs/>
        </w:rPr>
        <w:t>.</w:t>
      </w:r>
      <w:r>
        <w:rPr>
          <w:rStyle w:val="Bodytext412pt"/>
          <w:b/>
          <w:bCs/>
        </w:rPr>
        <w:t>2</w:t>
      </w:r>
      <w:r>
        <w:rPr>
          <w:rStyle w:val="Bodytext4Verdana11pt"/>
          <w:b/>
          <w:bCs/>
        </w:rPr>
        <w:t xml:space="preserve">. </w:t>
      </w:r>
      <w:r>
        <w:t xml:space="preserve">Prodej </w:t>
      </w:r>
      <w:r>
        <w:rPr>
          <w:lang w:val="en-US" w:eastAsia="en-US" w:bidi="en-US"/>
        </w:rPr>
        <w:t>offline</w:t>
      </w:r>
    </w:p>
    <w:p w14:paraId="73A0DA7B" w14:textId="7D065B0F" w:rsidR="0013228E" w:rsidRDefault="00777E8F">
      <w:pPr>
        <w:pStyle w:val="Bodytext70"/>
        <w:framePr w:w="8798" w:h="2726" w:hRule="exact" w:wrap="none" w:vAnchor="page" w:hAnchor="page" w:x="1521" w:y="4242"/>
        <w:numPr>
          <w:ilvl w:val="0"/>
          <w:numId w:val="9"/>
        </w:numPr>
        <w:shd w:val="clear" w:color="auto" w:fill="auto"/>
        <w:tabs>
          <w:tab w:val="left" w:pos="202"/>
        </w:tabs>
        <w:spacing w:after="276" w:line="264" w:lineRule="exact"/>
        <w:ind w:firstLine="0"/>
      </w:pPr>
      <w:r>
        <w:t>Systém bude jednoduchý pro obsluhu vzhledem k potřebě hladkého odbavování zákazníků. Musí plnit i funkce pokladny (tj. například ukazovat obsluze pokladny, kolik má vrátit peněz v případě přijetí hotovosti, kolik má zákazník doplatit v případě uplatnění dárkové poukázky nebo v případě platby benef</w:t>
      </w:r>
      <w:r w:rsidR="009427F5">
        <w:t>i</w:t>
      </w:r>
      <w:r>
        <w:t>tní kartou atd.).</w:t>
      </w:r>
    </w:p>
    <w:p w14:paraId="73A0DA7C" w14:textId="77777777" w:rsidR="0013228E" w:rsidRDefault="00777E8F">
      <w:pPr>
        <w:pStyle w:val="Bodytext70"/>
        <w:framePr w:w="8798" w:h="2726" w:hRule="exact" w:wrap="none" w:vAnchor="page" w:hAnchor="page" w:x="1521" w:y="4242"/>
        <w:numPr>
          <w:ilvl w:val="0"/>
          <w:numId w:val="9"/>
        </w:numPr>
        <w:shd w:val="clear" w:color="auto" w:fill="auto"/>
        <w:tabs>
          <w:tab w:val="left" w:pos="202"/>
        </w:tabs>
        <w:spacing w:after="260" w:line="244" w:lineRule="exact"/>
        <w:ind w:firstLine="0"/>
      </w:pPr>
      <w:r>
        <w:t>Systém bude připravený na přímé propojení s bankovním platebním terminálem.</w:t>
      </w:r>
    </w:p>
    <w:p w14:paraId="73A0DA7D" w14:textId="77777777" w:rsidR="0013228E" w:rsidRDefault="00777E8F">
      <w:pPr>
        <w:pStyle w:val="Bodytext70"/>
        <w:framePr w:w="8798" w:h="2726" w:hRule="exact" w:wrap="none" w:vAnchor="page" w:hAnchor="page" w:x="1521" w:y="4242"/>
        <w:numPr>
          <w:ilvl w:val="0"/>
          <w:numId w:val="9"/>
        </w:numPr>
        <w:shd w:val="clear" w:color="auto" w:fill="auto"/>
        <w:tabs>
          <w:tab w:val="left" w:pos="202"/>
        </w:tabs>
        <w:spacing w:line="244" w:lineRule="exact"/>
        <w:ind w:firstLine="0"/>
      </w:pPr>
      <w:r>
        <w:t>Systém umožní okamžitou denní uzávěrku pokladny zahrnující prodej/storna vstupenek.</w:t>
      </w:r>
    </w:p>
    <w:p w14:paraId="73A0DA7E" w14:textId="77777777" w:rsidR="0013228E" w:rsidRDefault="00777E8F">
      <w:pPr>
        <w:pStyle w:val="Bodytext40"/>
        <w:framePr w:w="8798" w:h="5625" w:hRule="exact" w:wrap="none" w:vAnchor="page" w:hAnchor="page" w:x="1521" w:y="7665"/>
        <w:numPr>
          <w:ilvl w:val="0"/>
          <w:numId w:val="14"/>
        </w:numPr>
        <w:shd w:val="clear" w:color="auto" w:fill="auto"/>
        <w:tabs>
          <w:tab w:val="left" w:pos="1423"/>
        </w:tabs>
        <w:spacing w:after="279" w:line="288" w:lineRule="exact"/>
        <w:ind w:left="420" w:firstLine="0"/>
      </w:pPr>
      <w:r>
        <w:t>Prodej skrze třetí strany</w:t>
      </w:r>
    </w:p>
    <w:p w14:paraId="73A0DA7F" w14:textId="77777777" w:rsidR="0013228E" w:rsidRDefault="00777E8F">
      <w:pPr>
        <w:pStyle w:val="Bodytext70"/>
        <w:framePr w:w="8798" w:h="5625" w:hRule="exact" w:wrap="none" w:vAnchor="page" w:hAnchor="page" w:x="1521" w:y="7665"/>
        <w:numPr>
          <w:ilvl w:val="0"/>
          <w:numId w:val="9"/>
        </w:numPr>
        <w:shd w:val="clear" w:color="auto" w:fill="auto"/>
        <w:tabs>
          <w:tab w:val="left" w:pos="202"/>
        </w:tabs>
        <w:spacing w:after="260" w:line="264" w:lineRule="exact"/>
        <w:ind w:firstLine="0"/>
      </w:pPr>
      <w:r>
        <w:t>Systém zajistí řešení prodeje vstupenek prostřednictvím třetích stran (objednávkový proces, evidence provizí, vystavování platebních předpisů, fakturace).</w:t>
      </w:r>
    </w:p>
    <w:p w14:paraId="73A0DA80" w14:textId="77777777" w:rsidR="0013228E" w:rsidRDefault="00777E8F">
      <w:pPr>
        <w:pStyle w:val="Bodytext70"/>
        <w:framePr w:w="8798" w:h="5625" w:hRule="exact" w:wrap="none" w:vAnchor="page" w:hAnchor="page" w:x="1521" w:y="7665"/>
        <w:numPr>
          <w:ilvl w:val="0"/>
          <w:numId w:val="9"/>
        </w:numPr>
        <w:shd w:val="clear" w:color="auto" w:fill="auto"/>
        <w:tabs>
          <w:tab w:val="left" w:pos="207"/>
        </w:tabs>
        <w:spacing w:after="264" w:line="264" w:lineRule="exact"/>
        <w:ind w:firstLine="0"/>
      </w:pPr>
      <w:r>
        <w:t>Externí prodejci budou mít rovný přístup ke všem dostupným vstupenkám pro prodej ve svých pobočkách a/nebo integrované prostřednictvím jejich webových stránek či jiných srovnatelných platforem. Dodavatel (účastník) poskytne třetím stranám pro tyto účely API, aby mohli své napojení na jednotnou volnou kapacitu vstupenek automatizovat, resp. integrovat do vlastního systému prodejního klienta webových stránek, aby mohlo být využito případně jejich předprodejní sítě pro generování, tisk a / nebo distribuci vstupenek. Díky tomuto řešení bude zadavatel schopen nabídnout zákazníkovi možnost zaplacení a převzetí vstupenky na definovaných odběrných místech zadavatele a smluvních partnerů při nákupu vstupenek z jeho webu a mobilních aplikací. Tato funkce zajistí potřebnou evidenci transakcí se smluvními prodejci, včetně účtování provizí a elektronické kontroly vstupenek.</w:t>
      </w:r>
    </w:p>
    <w:p w14:paraId="73A0DA81" w14:textId="77777777" w:rsidR="0013228E" w:rsidRDefault="00777E8F">
      <w:pPr>
        <w:pStyle w:val="Bodytext70"/>
        <w:framePr w:w="8798" w:h="5625" w:hRule="exact" w:wrap="none" w:vAnchor="page" w:hAnchor="page" w:x="1521" w:y="7665"/>
        <w:numPr>
          <w:ilvl w:val="0"/>
          <w:numId w:val="9"/>
        </w:numPr>
        <w:shd w:val="clear" w:color="auto" w:fill="auto"/>
        <w:tabs>
          <w:tab w:val="left" w:pos="207"/>
        </w:tabs>
        <w:spacing w:after="256" w:line="259" w:lineRule="exact"/>
        <w:ind w:firstLine="0"/>
      </w:pPr>
      <w:r>
        <w:t>Součástí procesu generování vstupenek je umožnění tisku a předávání e-vstupenek zákazníkům prostřednictvím externích prodejců.</w:t>
      </w:r>
    </w:p>
    <w:p w14:paraId="73A0DA82" w14:textId="77777777" w:rsidR="0013228E" w:rsidRDefault="00777E8F">
      <w:pPr>
        <w:pStyle w:val="Bodytext70"/>
        <w:framePr w:w="8798" w:h="5625" w:hRule="exact" w:wrap="none" w:vAnchor="page" w:hAnchor="page" w:x="1521" w:y="7665"/>
        <w:numPr>
          <w:ilvl w:val="0"/>
          <w:numId w:val="9"/>
        </w:numPr>
        <w:shd w:val="clear" w:color="auto" w:fill="auto"/>
        <w:tabs>
          <w:tab w:val="left" w:pos="212"/>
        </w:tabs>
        <w:spacing w:line="264" w:lineRule="exact"/>
        <w:ind w:firstLine="0"/>
      </w:pPr>
      <w:r>
        <w:t>Účastník musí disponovat zákaznickým call-centrem, které je schopné vyřešit jakékoliv požadavky zákazníků spojené s prodejem vstupenek zadavatele.</w:t>
      </w:r>
    </w:p>
    <w:p w14:paraId="73A0DA83" w14:textId="77777777" w:rsidR="0013228E" w:rsidRDefault="00777E8F">
      <w:pPr>
        <w:pStyle w:val="Heading30"/>
        <w:framePr w:w="8798" w:h="350" w:hRule="exact" w:wrap="none" w:vAnchor="page" w:hAnchor="page" w:x="1521" w:y="13991"/>
        <w:shd w:val="clear" w:color="auto" w:fill="auto"/>
        <w:jc w:val="center"/>
      </w:pPr>
      <w:bookmarkStart w:id="40" w:name="bookmark40"/>
      <w:r>
        <w:t>Vstupenky, jejich vlastnosti a kontrola</w:t>
      </w:r>
      <w:bookmarkEnd w:id="40"/>
    </w:p>
    <w:p w14:paraId="73A0DA84" w14:textId="77777777" w:rsidR="0013228E" w:rsidRDefault="00777E8F">
      <w:pPr>
        <w:pStyle w:val="Headerorfooter0"/>
        <w:framePr w:wrap="none" w:vAnchor="page" w:hAnchor="page" w:x="5356" w:y="15499"/>
        <w:shd w:val="clear" w:color="auto" w:fill="auto"/>
      </w:pPr>
      <w:r>
        <w:t>strana 21/27</w:t>
      </w:r>
    </w:p>
    <w:p w14:paraId="73A0DA85" w14:textId="77777777" w:rsidR="0013228E" w:rsidRDefault="0013228E">
      <w:pPr>
        <w:rPr>
          <w:sz w:val="2"/>
          <w:szCs w:val="2"/>
        </w:rPr>
        <w:sectPr w:rsidR="0013228E">
          <w:pgSz w:w="11900" w:h="16840"/>
          <w:pgMar w:top="360" w:right="360" w:bottom="360" w:left="360" w:header="0" w:footer="3" w:gutter="0"/>
          <w:cols w:space="720"/>
          <w:noEndnote/>
          <w:docGrid w:linePitch="360"/>
        </w:sectPr>
      </w:pPr>
    </w:p>
    <w:p w14:paraId="73A0DA86" w14:textId="77777777" w:rsidR="0013228E" w:rsidRDefault="00777E8F">
      <w:pPr>
        <w:pStyle w:val="Headerorfooter0"/>
        <w:framePr w:wrap="none" w:vAnchor="page" w:hAnchor="page" w:x="4643" w:y="926"/>
        <w:shd w:val="clear" w:color="auto" w:fill="auto"/>
      </w:pPr>
      <w:r>
        <w:lastRenderedPageBreak/>
        <w:t>Smlouva o poskytnutí licence a služeb číslo SoPLS2021-0059-CD</w:t>
      </w:r>
    </w:p>
    <w:p w14:paraId="73A0DA87" w14:textId="502FF445" w:rsidR="0013228E" w:rsidRDefault="00777E8F">
      <w:pPr>
        <w:pStyle w:val="Bodytext70"/>
        <w:framePr w:w="8784" w:h="4829" w:hRule="exact" w:wrap="none" w:vAnchor="page" w:hAnchor="page" w:x="1528" w:y="1592"/>
        <w:numPr>
          <w:ilvl w:val="0"/>
          <w:numId w:val="9"/>
        </w:numPr>
        <w:shd w:val="clear" w:color="auto" w:fill="auto"/>
        <w:tabs>
          <w:tab w:val="left" w:pos="215"/>
        </w:tabs>
        <w:spacing w:after="268" w:line="264" w:lineRule="exact"/>
        <w:ind w:firstLine="0"/>
      </w:pPr>
      <w:r>
        <w:t>Systém umožní potisk vstupenek relevantními údaji (zejména názvem akce, termínem včetně času, cenou, místem konání akce, typem slevy, unikátním kódem definovatelným a generovatelným v Systému atd.) a volitelnými údaji (nap</w:t>
      </w:r>
      <w:r w:rsidR="007059B5">
        <w:t>ř</w:t>
      </w:r>
      <w:r>
        <w:t xml:space="preserve">. Doplňující informace o akci, logo partnera atd.) běžnou tiskárnou, distribuci e-vstupenky při </w:t>
      </w:r>
      <w:r>
        <w:rPr>
          <w:lang w:val="en-US" w:eastAsia="en-US" w:bidi="en-US"/>
        </w:rPr>
        <w:t xml:space="preserve">online </w:t>
      </w:r>
      <w:r>
        <w:t>nákupu, tisk vstupenek i distribuci e-vstupenek obsluhou zadavatele nebo třetí strany. Systém eviduje typy vstupenek, umožňuje uživatelskou definici, tvorbu a úpravy vzhledu vstupenek.</w:t>
      </w:r>
    </w:p>
    <w:p w14:paraId="73A0DA88" w14:textId="77777777" w:rsidR="0013228E" w:rsidRDefault="00777E8F">
      <w:pPr>
        <w:pStyle w:val="Bodytext70"/>
        <w:framePr w:w="8784" w:h="4829" w:hRule="exact" w:wrap="none" w:vAnchor="page" w:hAnchor="page" w:x="1528" w:y="1592"/>
        <w:numPr>
          <w:ilvl w:val="0"/>
          <w:numId w:val="9"/>
        </w:numPr>
        <w:shd w:val="clear" w:color="auto" w:fill="auto"/>
        <w:tabs>
          <w:tab w:val="left" w:pos="215"/>
        </w:tabs>
        <w:spacing w:after="256" w:line="254" w:lineRule="exact"/>
        <w:ind w:firstLine="0"/>
      </w:pPr>
      <w:r>
        <w:t>Vstupenky musí být možné upravit tak, aby byly v souladu s jednotným vizuálním stylem HDK.</w:t>
      </w:r>
    </w:p>
    <w:p w14:paraId="73A0DA89" w14:textId="77777777" w:rsidR="0013228E" w:rsidRDefault="00777E8F">
      <w:pPr>
        <w:pStyle w:val="Bodytext70"/>
        <w:framePr w:w="8784" w:h="4829" w:hRule="exact" w:wrap="none" w:vAnchor="page" w:hAnchor="page" w:x="1528" w:y="1592"/>
        <w:numPr>
          <w:ilvl w:val="0"/>
          <w:numId w:val="9"/>
        </w:numPr>
        <w:shd w:val="clear" w:color="auto" w:fill="auto"/>
        <w:tabs>
          <w:tab w:val="left" w:pos="218"/>
        </w:tabs>
        <w:spacing w:after="256" w:line="259" w:lineRule="exact"/>
        <w:ind w:firstLine="0"/>
      </w:pPr>
      <w:r>
        <w:t>Systém umožní tisk duplicitních vstupenek s možností distribuovat jednotlivým uživatelům právo na jejich tisk.</w:t>
      </w:r>
    </w:p>
    <w:p w14:paraId="73A0DA8A" w14:textId="77777777" w:rsidR="0013228E" w:rsidRDefault="00777E8F">
      <w:pPr>
        <w:pStyle w:val="Bodytext70"/>
        <w:framePr w:w="8784" w:h="4829" w:hRule="exact" w:wrap="none" w:vAnchor="page" w:hAnchor="page" w:x="1528" w:y="1592"/>
        <w:numPr>
          <w:ilvl w:val="0"/>
          <w:numId w:val="9"/>
        </w:numPr>
        <w:shd w:val="clear" w:color="auto" w:fill="auto"/>
        <w:tabs>
          <w:tab w:val="left" w:pos="218"/>
        </w:tabs>
        <w:spacing w:after="256" w:line="264" w:lineRule="exact"/>
        <w:ind w:firstLine="0"/>
      </w:pPr>
      <w:r>
        <w:t>Systém umožní tisk skupinové vstupenky s tím, že následná validace zaeviduje reálnou návštěvnost.</w:t>
      </w:r>
    </w:p>
    <w:p w14:paraId="73A0DA8B" w14:textId="77777777" w:rsidR="0013228E" w:rsidRDefault="00777E8F">
      <w:pPr>
        <w:pStyle w:val="Bodytext70"/>
        <w:framePr w:w="8784" w:h="4829" w:hRule="exact" w:wrap="none" w:vAnchor="page" w:hAnchor="page" w:x="1528" w:y="1592"/>
        <w:numPr>
          <w:ilvl w:val="0"/>
          <w:numId w:val="9"/>
        </w:numPr>
        <w:shd w:val="clear" w:color="auto" w:fill="auto"/>
        <w:tabs>
          <w:tab w:val="left" w:pos="215"/>
        </w:tabs>
        <w:spacing w:line="269" w:lineRule="exact"/>
        <w:ind w:firstLine="0"/>
        <w:jc w:val="left"/>
      </w:pPr>
      <w:r>
        <w:t>Validace e-vstupenky bude provedena pomocí specializovaného zařízení za využití číselných kódů, zabezpečených QR kódů, čárových kódů, nebo jiné srovnatelné technologie.</w:t>
      </w:r>
    </w:p>
    <w:p w14:paraId="73A0DA8C" w14:textId="77777777" w:rsidR="0013228E" w:rsidRDefault="00777E8F">
      <w:pPr>
        <w:pStyle w:val="Heading30"/>
        <w:framePr w:w="8784" w:h="7532" w:hRule="exact" w:wrap="none" w:vAnchor="page" w:hAnchor="page" w:x="1528" w:y="7102"/>
        <w:shd w:val="clear" w:color="auto" w:fill="auto"/>
        <w:spacing w:after="399"/>
        <w:jc w:val="center"/>
      </w:pPr>
      <w:bookmarkStart w:id="41" w:name="bookmark41"/>
      <w:r>
        <w:t>Údržba a správa</w:t>
      </w:r>
      <w:bookmarkEnd w:id="41"/>
    </w:p>
    <w:p w14:paraId="73A0DA8D" w14:textId="77777777" w:rsidR="0013228E" w:rsidRDefault="00777E8F">
      <w:pPr>
        <w:pStyle w:val="Bodytext70"/>
        <w:framePr w:w="8784" w:h="7532" w:hRule="exact" w:wrap="none" w:vAnchor="page" w:hAnchor="page" w:x="1528" w:y="7102"/>
        <w:numPr>
          <w:ilvl w:val="0"/>
          <w:numId w:val="9"/>
        </w:numPr>
        <w:shd w:val="clear" w:color="auto" w:fill="auto"/>
        <w:tabs>
          <w:tab w:val="left" w:pos="215"/>
        </w:tabs>
        <w:spacing w:after="276" w:line="264" w:lineRule="exact"/>
        <w:ind w:firstLine="0"/>
      </w:pPr>
      <w:r>
        <w:t>Systém bude v kompletní správě účastníka s předáním potřebných oprávnění pro jeho užívání zadavatelem.</w:t>
      </w:r>
    </w:p>
    <w:p w14:paraId="73A0DA8E" w14:textId="77777777" w:rsidR="0013228E" w:rsidRDefault="00777E8F">
      <w:pPr>
        <w:pStyle w:val="Bodytext70"/>
        <w:framePr w:w="8784" w:h="7532" w:hRule="exact" w:wrap="none" w:vAnchor="page" w:hAnchor="page" w:x="1528" w:y="7102"/>
        <w:numPr>
          <w:ilvl w:val="0"/>
          <w:numId w:val="9"/>
        </w:numPr>
        <w:shd w:val="clear" w:color="auto" w:fill="auto"/>
        <w:tabs>
          <w:tab w:val="left" w:pos="215"/>
        </w:tabs>
        <w:spacing w:line="244" w:lineRule="exact"/>
        <w:ind w:firstLine="0"/>
      </w:pPr>
      <w:r>
        <w:rPr>
          <w:lang w:val="en-US" w:eastAsia="en-US" w:bidi="en-US"/>
        </w:rPr>
        <w:t xml:space="preserve">Backend </w:t>
      </w:r>
      <w:r>
        <w:t>systému musí splňovat tyto nebo srovnatelné podmínky:</w:t>
      </w:r>
    </w:p>
    <w:p w14:paraId="73A0DA8F" w14:textId="77777777" w:rsidR="0013228E" w:rsidRDefault="00777E8F">
      <w:pPr>
        <w:pStyle w:val="Bodytext70"/>
        <w:framePr w:w="8784" w:h="7532" w:hRule="exact" w:wrap="none" w:vAnchor="page" w:hAnchor="page" w:x="1528" w:y="7102"/>
        <w:numPr>
          <w:ilvl w:val="0"/>
          <w:numId w:val="6"/>
        </w:numPr>
        <w:shd w:val="clear" w:color="auto" w:fill="auto"/>
        <w:tabs>
          <w:tab w:val="left" w:pos="687"/>
        </w:tabs>
        <w:spacing w:line="269" w:lineRule="exact"/>
        <w:ind w:left="700" w:hanging="340"/>
      </w:pPr>
      <w:r>
        <w:t>infrastruktura je dostatečně výkonná a dostupná pro potřeby provozování systému (cca 500.000 ks prodaných vstupenek ročně, ve špičce provedení minimálně 200 prodejů/rezervací vstupenek za minutu garantovaných pro zadavatele),</w:t>
      </w:r>
    </w:p>
    <w:p w14:paraId="73A0DA90" w14:textId="77777777" w:rsidR="0013228E" w:rsidRDefault="00777E8F">
      <w:pPr>
        <w:pStyle w:val="Bodytext70"/>
        <w:framePr w:w="8784" w:h="7532" w:hRule="exact" w:wrap="none" w:vAnchor="page" w:hAnchor="page" w:x="1528" w:y="7102"/>
        <w:numPr>
          <w:ilvl w:val="0"/>
          <w:numId w:val="6"/>
        </w:numPr>
        <w:shd w:val="clear" w:color="auto" w:fill="auto"/>
        <w:tabs>
          <w:tab w:val="left" w:pos="687"/>
        </w:tabs>
        <w:spacing w:line="269" w:lineRule="exact"/>
        <w:ind w:left="700" w:hanging="340"/>
      </w:pPr>
      <w:r>
        <w:t>jeho veřejná část je umístěna přímo na páteřní síti českého internetu,</w:t>
      </w:r>
    </w:p>
    <w:p w14:paraId="73A0DA91" w14:textId="77777777" w:rsidR="0013228E" w:rsidRDefault="00777E8F">
      <w:pPr>
        <w:pStyle w:val="Bodytext70"/>
        <w:framePr w:w="8784" w:h="7532" w:hRule="exact" w:wrap="none" w:vAnchor="page" w:hAnchor="page" w:x="1528" w:y="7102"/>
        <w:numPr>
          <w:ilvl w:val="0"/>
          <w:numId w:val="6"/>
        </w:numPr>
        <w:shd w:val="clear" w:color="auto" w:fill="auto"/>
        <w:tabs>
          <w:tab w:val="left" w:pos="687"/>
        </w:tabs>
        <w:spacing w:line="269" w:lineRule="exact"/>
        <w:ind w:left="700" w:hanging="340"/>
      </w:pPr>
      <w:r>
        <w:t>bude zajištěn nepřetržitý provoz serverů, přístup k datům a aplikacím serverů prostřednictvím sítě internet (24 hodin denně x 365 dnů v roce), zadavatel po dohodě umožní technologické odstávky pro potřebu údržby či aktualizace systému,</w:t>
      </w:r>
    </w:p>
    <w:p w14:paraId="73A0DA92" w14:textId="77777777" w:rsidR="0013228E" w:rsidRDefault="00777E8F">
      <w:pPr>
        <w:pStyle w:val="Bodytext70"/>
        <w:framePr w:w="8784" w:h="7532" w:hRule="exact" w:wrap="none" w:vAnchor="page" w:hAnchor="page" w:x="1528" w:y="7102"/>
        <w:numPr>
          <w:ilvl w:val="0"/>
          <w:numId w:val="6"/>
        </w:numPr>
        <w:shd w:val="clear" w:color="auto" w:fill="auto"/>
        <w:tabs>
          <w:tab w:val="left" w:pos="687"/>
        </w:tabs>
        <w:spacing w:line="269" w:lineRule="exact"/>
        <w:ind w:left="700" w:hanging="340"/>
      </w:pPr>
      <w:r>
        <w:t>servery jsou zabezpečeny proti neoprávněnému přístupu,</w:t>
      </w:r>
    </w:p>
    <w:p w14:paraId="73A0DA93" w14:textId="77777777" w:rsidR="0013228E" w:rsidRDefault="00777E8F">
      <w:pPr>
        <w:pStyle w:val="Bodytext70"/>
        <w:framePr w:w="8784" w:h="7532" w:hRule="exact" w:wrap="none" w:vAnchor="page" w:hAnchor="page" w:x="1528" w:y="7102"/>
        <w:numPr>
          <w:ilvl w:val="0"/>
          <w:numId w:val="6"/>
        </w:numPr>
        <w:shd w:val="clear" w:color="auto" w:fill="auto"/>
        <w:tabs>
          <w:tab w:val="left" w:pos="687"/>
        </w:tabs>
        <w:spacing w:line="269" w:lineRule="exact"/>
        <w:ind w:left="700" w:hanging="340"/>
      </w:pPr>
      <w:r>
        <w:t>servery jsou napojeny na nepřetržitý monitoring dostupnosti a běhu klíčových služeb, chybové stavy budou bez prodlení reportovány zadavateli,</w:t>
      </w:r>
    </w:p>
    <w:p w14:paraId="73A0DA94" w14:textId="77777777" w:rsidR="0013228E" w:rsidRDefault="00777E8F">
      <w:pPr>
        <w:pStyle w:val="Bodytext70"/>
        <w:framePr w:w="8784" w:h="7532" w:hRule="exact" w:wrap="none" w:vAnchor="page" w:hAnchor="page" w:x="1528" w:y="7102"/>
        <w:numPr>
          <w:ilvl w:val="0"/>
          <w:numId w:val="6"/>
        </w:numPr>
        <w:shd w:val="clear" w:color="auto" w:fill="auto"/>
        <w:tabs>
          <w:tab w:val="left" w:pos="687"/>
        </w:tabs>
        <w:spacing w:line="269" w:lineRule="exact"/>
        <w:ind w:left="700" w:hanging="340"/>
      </w:pPr>
      <w:r>
        <w:t>servery jsou napájeny ze zálohovaného zdroje napájení,</w:t>
      </w:r>
    </w:p>
    <w:p w14:paraId="73A0DA95" w14:textId="77777777" w:rsidR="0013228E" w:rsidRDefault="00777E8F">
      <w:pPr>
        <w:pStyle w:val="Bodytext70"/>
        <w:framePr w:w="8784" w:h="7532" w:hRule="exact" w:wrap="none" w:vAnchor="page" w:hAnchor="page" w:x="1528" w:y="7102"/>
        <w:numPr>
          <w:ilvl w:val="0"/>
          <w:numId w:val="6"/>
        </w:numPr>
        <w:shd w:val="clear" w:color="auto" w:fill="auto"/>
        <w:tabs>
          <w:tab w:val="left" w:pos="687"/>
        </w:tabs>
        <w:spacing w:line="269" w:lineRule="exact"/>
        <w:ind w:left="700" w:hanging="340"/>
      </w:pPr>
      <w:r>
        <w:t>na operační systémy serverů jsou do 48 hodin instalovány opravné aktualizace vydané výrobcem operačních systémů,</w:t>
      </w:r>
    </w:p>
    <w:p w14:paraId="73A0DA96" w14:textId="533EC1A2" w:rsidR="0013228E" w:rsidRDefault="00777E8F">
      <w:pPr>
        <w:pStyle w:val="Bodytext70"/>
        <w:framePr w:w="8784" w:h="7532" w:hRule="exact" w:wrap="none" w:vAnchor="page" w:hAnchor="page" w:x="1528" w:y="7102"/>
        <w:numPr>
          <w:ilvl w:val="0"/>
          <w:numId w:val="6"/>
        </w:numPr>
        <w:shd w:val="clear" w:color="auto" w:fill="auto"/>
        <w:tabs>
          <w:tab w:val="left" w:pos="687"/>
        </w:tabs>
        <w:spacing w:line="269" w:lineRule="exact"/>
        <w:ind w:left="700" w:hanging="340"/>
      </w:pPr>
      <w:r>
        <w:t xml:space="preserve">centrální zálohování dat serverů probíhá minimálně jednou za 24 hodin, k obnově dat v případě jejich ztráty dochází z poslední zálohy, historie záloh se udržuje pro každý z posledních 30 dní a dále pak </w:t>
      </w:r>
      <w:r w:rsidR="007059B5">
        <w:t>1</w:t>
      </w:r>
      <w:r>
        <w:t xml:space="preserve">x za 14 dní za posledních </w:t>
      </w:r>
      <w:r>
        <w:rPr>
          <w:rStyle w:val="Bodytext7Spacing1pt"/>
        </w:rPr>
        <w:t>3</w:t>
      </w:r>
      <w:r w:rsidR="007059B5">
        <w:rPr>
          <w:rStyle w:val="Bodytext7Spacing1pt"/>
        </w:rPr>
        <w:t>1</w:t>
      </w:r>
      <w:r>
        <w:rPr>
          <w:rStyle w:val="Bodytext7Spacing1pt"/>
        </w:rPr>
        <w:t>-90</w:t>
      </w:r>
      <w:r>
        <w:t xml:space="preserve"> dní.</w:t>
      </w:r>
    </w:p>
    <w:p w14:paraId="73A0DA97" w14:textId="77777777" w:rsidR="0013228E" w:rsidRDefault="00777E8F">
      <w:pPr>
        <w:pStyle w:val="Bodytext70"/>
        <w:framePr w:w="8784" w:h="7532" w:hRule="exact" w:wrap="none" w:vAnchor="page" w:hAnchor="page" w:x="1528" w:y="7102"/>
        <w:numPr>
          <w:ilvl w:val="0"/>
          <w:numId w:val="6"/>
        </w:numPr>
        <w:shd w:val="clear" w:color="auto" w:fill="auto"/>
        <w:tabs>
          <w:tab w:val="left" w:pos="687"/>
        </w:tabs>
        <w:spacing w:line="269" w:lineRule="exact"/>
        <w:ind w:left="700" w:hanging="340"/>
      </w:pPr>
      <w:r>
        <w:t>data zadavatele jsou oddělena od prostoru dat jiných uživatelů tak, aby bylo minimalizováno riziko kompromitace dat v ní uložených.</w:t>
      </w:r>
    </w:p>
    <w:p w14:paraId="73A0DA98" w14:textId="77777777" w:rsidR="0013228E" w:rsidRDefault="00777E8F">
      <w:pPr>
        <w:pStyle w:val="Bodytext70"/>
        <w:framePr w:w="8784" w:h="7532" w:hRule="exact" w:wrap="none" w:vAnchor="page" w:hAnchor="page" w:x="1528" w:y="7102"/>
        <w:numPr>
          <w:ilvl w:val="0"/>
          <w:numId w:val="6"/>
        </w:numPr>
        <w:shd w:val="clear" w:color="auto" w:fill="auto"/>
        <w:tabs>
          <w:tab w:val="left" w:pos="687"/>
        </w:tabs>
        <w:spacing w:line="269" w:lineRule="exact"/>
        <w:ind w:left="700" w:hanging="340"/>
      </w:pPr>
      <w:r>
        <w:t>Veškeré poplatky spojené s provozem serverů, jejich údržbou apod. nebudou Zadavateli účtovány zvlášť. Tyto poplatky jsou již zahrnuty v poplatku za licenci k Systému.</w:t>
      </w:r>
    </w:p>
    <w:p w14:paraId="73A0DA99" w14:textId="77777777" w:rsidR="0013228E" w:rsidRDefault="00777E8F">
      <w:pPr>
        <w:pStyle w:val="Headerorfooter0"/>
        <w:framePr w:wrap="none" w:vAnchor="page" w:hAnchor="page" w:x="5344" w:y="15461"/>
        <w:shd w:val="clear" w:color="auto" w:fill="auto"/>
      </w:pPr>
      <w:r>
        <w:t>strana 22/27</w:t>
      </w:r>
    </w:p>
    <w:p w14:paraId="73A0DA9A" w14:textId="77777777" w:rsidR="0013228E" w:rsidRDefault="0013228E">
      <w:pPr>
        <w:rPr>
          <w:sz w:val="2"/>
          <w:szCs w:val="2"/>
        </w:rPr>
        <w:sectPr w:rsidR="0013228E">
          <w:pgSz w:w="11900" w:h="16840"/>
          <w:pgMar w:top="360" w:right="360" w:bottom="360" w:left="360" w:header="0" w:footer="3" w:gutter="0"/>
          <w:cols w:space="720"/>
          <w:noEndnote/>
          <w:docGrid w:linePitch="360"/>
        </w:sectPr>
      </w:pPr>
    </w:p>
    <w:p w14:paraId="73A0DA9B" w14:textId="77777777" w:rsidR="0013228E" w:rsidRDefault="00777E8F">
      <w:pPr>
        <w:pStyle w:val="Headerorfooter0"/>
        <w:framePr w:wrap="none" w:vAnchor="page" w:hAnchor="page" w:x="4631" w:y="941"/>
        <w:shd w:val="clear" w:color="auto" w:fill="auto"/>
      </w:pPr>
      <w:r>
        <w:lastRenderedPageBreak/>
        <w:t>Smlouva o poskytnutí licence a služeb číslo SoPLS2021-0059-CD</w:t>
      </w:r>
    </w:p>
    <w:p w14:paraId="73A0DA9C" w14:textId="77777777" w:rsidR="0013228E" w:rsidRDefault="00777E8F">
      <w:pPr>
        <w:pStyle w:val="Bodytext70"/>
        <w:framePr w:w="8760" w:h="1766" w:hRule="exact" w:wrap="none" w:vAnchor="page" w:hAnchor="page" w:x="1540" w:y="1582"/>
        <w:shd w:val="clear" w:color="auto" w:fill="auto"/>
        <w:spacing w:line="283" w:lineRule="exact"/>
        <w:ind w:firstLine="0"/>
        <w:jc w:val="left"/>
      </w:pPr>
      <w:r>
        <w:t>- Údržba a správa systému bude poskytována minimálně následovně:</w:t>
      </w:r>
    </w:p>
    <w:p w14:paraId="73A0DA9D" w14:textId="77777777" w:rsidR="0013228E" w:rsidRDefault="00777E8F">
      <w:pPr>
        <w:pStyle w:val="Bodytext70"/>
        <w:framePr w:w="8760" w:h="1766" w:hRule="exact" w:wrap="none" w:vAnchor="page" w:hAnchor="page" w:x="1540" w:y="1582"/>
        <w:numPr>
          <w:ilvl w:val="0"/>
          <w:numId w:val="6"/>
        </w:numPr>
        <w:shd w:val="clear" w:color="auto" w:fill="auto"/>
        <w:tabs>
          <w:tab w:val="left" w:pos="689"/>
        </w:tabs>
        <w:spacing w:line="283" w:lineRule="exact"/>
        <w:ind w:left="360" w:firstLine="0"/>
      </w:pPr>
      <w:r>
        <w:t>aktualizace systému při změně legislativy (DPH, splatnost faktur aj.) v základní ceně,</w:t>
      </w:r>
    </w:p>
    <w:p w14:paraId="73A0DA9E" w14:textId="2D88FF9E" w:rsidR="0013228E" w:rsidRDefault="00777E8F">
      <w:pPr>
        <w:pStyle w:val="Bodytext70"/>
        <w:framePr w:w="8760" w:h="1766" w:hRule="exact" w:wrap="none" w:vAnchor="page" w:hAnchor="page" w:x="1540" w:y="1582"/>
        <w:numPr>
          <w:ilvl w:val="0"/>
          <w:numId w:val="6"/>
        </w:numPr>
        <w:shd w:val="clear" w:color="auto" w:fill="auto"/>
        <w:tabs>
          <w:tab w:val="left" w:pos="689"/>
        </w:tabs>
        <w:spacing w:line="283" w:lineRule="exact"/>
        <w:ind w:left="700" w:hanging="340"/>
      </w:pPr>
      <w:r>
        <w:t xml:space="preserve">realizace nových požadavků a úprav systému s rozlišením cen za programování a úkony dalších specialistů a cen za úkony, kde se pouze zastupuje role zadavatele, pokud o to zadavatel požádá, tj. vykonává se zástup </w:t>
      </w:r>
      <w:r w:rsidR="00212AA7">
        <w:t>č</w:t>
      </w:r>
      <w:r>
        <w:t>inností na úrovni obsluhy uživatelem. K těmto dodatečným pracím účastník dodá v nabídce ceník.</w:t>
      </w:r>
    </w:p>
    <w:p w14:paraId="73A0DA9F" w14:textId="77777777" w:rsidR="0013228E" w:rsidRDefault="00777E8F">
      <w:pPr>
        <w:pStyle w:val="Heading30"/>
        <w:framePr w:w="8760" w:h="10435" w:hRule="exact" w:wrap="none" w:vAnchor="page" w:hAnchor="page" w:x="1540" w:y="3973"/>
        <w:shd w:val="clear" w:color="auto" w:fill="auto"/>
        <w:spacing w:after="279"/>
        <w:ind w:right="20"/>
        <w:jc w:val="center"/>
      </w:pPr>
      <w:bookmarkStart w:id="42" w:name="bookmark42"/>
      <w:r>
        <w:t>Servis</w:t>
      </w:r>
      <w:bookmarkEnd w:id="42"/>
    </w:p>
    <w:p w14:paraId="73A0DAA0" w14:textId="381753F4" w:rsidR="0013228E" w:rsidRDefault="00777E8F">
      <w:pPr>
        <w:pStyle w:val="Bodytext70"/>
        <w:framePr w:w="8760" w:h="10435" w:hRule="exact" w:wrap="none" w:vAnchor="page" w:hAnchor="page" w:x="1540" w:y="3973"/>
        <w:shd w:val="clear" w:color="auto" w:fill="auto"/>
        <w:spacing w:after="276" w:line="264" w:lineRule="exact"/>
        <w:ind w:left="360" w:firstLine="0"/>
      </w:pPr>
      <w:r>
        <w:t>Účastník nabídne přesnou definici reakčních dob (doba</w:t>
      </w:r>
      <w:r w:rsidR="00212AA7">
        <w:t>,</w:t>
      </w:r>
      <w:r>
        <w:t xml:space="preserve"> která uplyne od oznámení problému Zadavatelem do potvrzení přijetí informace o problému ze strany Účastníka/Distributora) a dob nápravy (doba, která uplyne od oznámení problému Zadavatelem do vyřešení problému Účastníkem/Distributorem) a dostupnosti v následujících kategoriích: (zadavatel požaduje v závorce uvedené hodnoty).</w:t>
      </w:r>
    </w:p>
    <w:p w14:paraId="73A0DAA1" w14:textId="77777777" w:rsidR="0013228E" w:rsidRDefault="00777E8F">
      <w:pPr>
        <w:pStyle w:val="Bodytext70"/>
        <w:framePr w:w="8760" w:h="10435" w:hRule="exact" w:wrap="none" w:vAnchor="page" w:hAnchor="page" w:x="1540" w:y="3973"/>
        <w:shd w:val="clear" w:color="auto" w:fill="auto"/>
        <w:spacing w:after="260" w:line="244" w:lineRule="exact"/>
        <w:ind w:left="360" w:firstLine="0"/>
      </w:pPr>
      <w:r>
        <w:t>• servisní zásah v případě závad systému</w:t>
      </w:r>
    </w:p>
    <w:p w14:paraId="73A0DAA2" w14:textId="03A0027E" w:rsidR="0013228E" w:rsidRDefault="00777E8F">
      <w:pPr>
        <w:pStyle w:val="Bodytext70"/>
        <w:framePr w:w="8760" w:h="10435" w:hRule="exact" w:wrap="none" w:vAnchor="page" w:hAnchor="page" w:x="1540" w:y="3973"/>
        <w:shd w:val="clear" w:color="auto" w:fill="auto"/>
        <w:spacing w:after="233" w:line="244" w:lineRule="exact"/>
        <w:ind w:right="20" w:firstLine="0"/>
        <w:jc w:val="center"/>
      </w:pPr>
      <w:r>
        <w:t>O Závažný problém (reak</w:t>
      </w:r>
      <w:r w:rsidR="00212AA7">
        <w:t>č</w:t>
      </w:r>
      <w:r>
        <w:t>ní doba do 2 hodin, doba nápravy do 4 hodin)</w:t>
      </w:r>
    </w:p>
    <w:p w14:paraId="73A0DAA3" w14:textId="77777777" w:rsidR="0013228E" w:rsidRDefault="00777E8F">
      <w:pPr>
        <w:pStyle w:val="Bodytext70"/>
        <w:framePr w:w="8760" w:h="10435" w:hRule="exact" w:wrap="none" w:vAnchor="page" w:hAnchor="page" w:x="1540" w:y="3973"/>
        <w:numPr>
          <w:ilvl w:val="0"/>
          <w:numId w:val="8"/>
        </w:numPr>
        <w:shd w:val="clear" w:color="auto" w:fill="auto"/>
        <w:tabs>
          <w:tab w:val="left" w:pos="2040"/>
        </w:tabs>
        <w:spacing w:after="72" w:line="278" w:lineRule="exact"/>
        <w:ind w:left="2080" w:hanging="320"/>
      </w:pPr>
      <w:r>
        <w:t>systém nefunguje, nebo jsou jeho funkce omezeny tak, že mají zásadní vliv na obchodní procesy Zadavatele</w:t>
      </w:r>
    </w:p>
    <w:p w14:paraId="73A0DAA4" w14:textId="77777777" w:rsidR="0013228E" w:rsidRDefault="00777E8F">
      <w:pPr>
        <w:pStyle w:val="Bodytext70"/>
        <w:framePr w:w="8760" w:h="10435" w:hRule="exact" w:wrap="none" w:vAnchor="page" w:hAnchor="page" w:x="1540" w:y="3973"/>
        <w:shd w:val="clear" w:color="auto" w:fill="auto"/>
        <w:spacing w:line="514" w:lineRule="exact"/>
        <w:ind w:left="2080" w:hanging="320"/>
      </w:pPr>
      <w:r>
        <w:t>• dochází k narušení uživatelských dat závažným způsobem</w:t>
      </w:r>
    </w:p>
    <w:p w14:paraId="73A0DAA5" w14:textId="77777777" w:rsidR="0013228E" w:rsidRDefault="00777E8F">
      <w:pPr>
        <w:pStyle w:val="Bodytext70"/>
        <w:framePr w:w="8760" w:h="10435" w:hRule="exact" w:wrap="none" w:vAnchor="page" w:hAnchor="page" w:x="1540" w:y="3973"/>
        <w:numPr>
          <w:ilvl w:val="0"/>
          <w:numId w:val="8"/>
        </w:numPr>
        <w:shd w:val="clear" w:color="auto" w:fill="auto"/>
        <w:tabs>
          <w:tab w:val="left" w:pos="2040"/>
        </w:tabs>
        <w:spacing w:line="514" w:lineRule="exact"/>
        <w:ind w:left="2080" w:hanging="320"/>
      </w:pPr>
      <w:r>
        <w:t>dochází k padání systému jednou nebo vícekrát za den</w:t>
      </w:r>
    </w:p>
    <w:p w14:paraId="73A0DAA6" w14:textId="7EBCC9D9" w:rsidR="0013228E" w:rsidRDefault="00777E8F">
      <w:pPr>
        <w:pStyle w:val="Bodytext70"/>
        <w:framePr w:w="8760" w:h="10435" w:hRule="exact" w:wrap="none" w:vAnchor="page" w:hAnchor="page" w:x="1540" w:y="3973"/>
        <w:shd w:val="clear" w:color="auto" w:fill="auto"/>
        <w:spacing w:line="514" w:lineRule="exact"/>
        <w:ind w:right="320" w:firstLine="0"/>
        <w:jc w:val="center"/>
      </w:pPr>
      <w:r>
        <w:t>o Významný problém (reak</w:t>
      </w:r>
      <w:r w:rsidR="00212AA7">
        <w:t>č</w:t>
      </w:r>
      <w:r>
        <w:t>ní doba do 2 hodin, doba nápravy do 8 hodin)</w:t>
      </w:r>
    </w:p>
    <w:p w14:paraId="73A0DAA7" w14:textId="77777777" w:rsidR="0013228E" w:rsidRDefault="00777E8F">
      <w:pPr>
        <w:pStyle w:val="Bodytext70"/>
        <w:framePr w:w="8760" w:h="10435" w:hRule="exact" w:wrap="none" w:vAnchor="page" w:hAnchor="page" w:x="1540" w:y="3973"/>
        <w:numPr>
          <w:ilvl w:val="0"/>
          <w:numId w:val="8"/>
        </w:numPr>
        <w:shd w:val="clear" w:color="auto" w:fill="auto"/>
        <w:tabs>
          <w:tab w:val="left" w:pos="2040"/>
        </w:tabs>
        <w:spacing w:after="288" w:line="278" w:lineRule="exact"/>
        <w:ind w:left="2080" w:hanging="320"/>
      </w:pPr>
      <w:r>
        <w:t>funkce systému je narušena tak, že dochází k významnému zpomalení obchodního procesu Zadavatele.</w:t>
      </w:r>
    </w:p>
    <w:p w14:paraId="73A0DAA8" w14:textId="432C4256" w:rsidR="0013228E" w:rsidRDefault="00777E8F">
      <w:pPr>
        <w:pStyle w:val="Bodytext70"/>
        <w:framePr w:w="8760" w:h="10435" w:hRule="exact" w:wrap="none" w:vAnchor="page" w:hAnchor="page" w:x="1540" w:y="3973"/>
        <w:shd w:val="clear" w:color="auto" w:fill="auto"/>
        <w:spacing w:after="233" w:line="244" w:lineRule="exact"/>
        <w:ind w:left="300" w:firstLine="0"/>
        <w:jc w:val="center"/>
      </w:pPr>
      <w:r>
        <w:t>O Malý problém (reak</w:t>
      </w:r>
      <w:r w:rsidR="00212AA7">
        <w:t>č</w:t>
      </w:r>
      <w:r>
        <w:t>ní doba do 24 hodin, doba nápravy do 5 dnů)</w:t>
      </w:r>
    </w:p>
    <w:p w14:paraId="73A0DAA9" w14:textId="77777777" w:rsidR="0013228E" w:rsidRDefault="00777E8F">
      <w:pPr>
        <w:pStyle w:val="Bodytext70"/>
        <w:framePr w:w="8760" w:h="10435" w:hRule="exact" w:wrap="none" w:vAnchor="page" w:hAnchor="page" w:x="1540" w:y="3973"/>
        <w:numPr>
          <w:ilvl w:val="0"/>
          <w:numId w:val="8"/>
        </w:numPr>
        <w:shd w:val="clear" w:color="auto" w:fill="auto"/>
        <w:tabs>
          <w:tab w:val="left" w:pos="2040"/>
        </w:tabs>
        <w:spacing w:after="288" w:line="278" w:lineRule="exact"/>
        <w:ind w:left="2080" w:hanging="320"/>
      </w:pPr>
      <w:r>
        <w:t>Funkce systému je omezena, ale tato omezení mají minimální vliv na obchodní proces Zadavatele. Tuto závadu je možné dočasným způsobem obejít, uživatel ale musí například provést vícepráce pro dokončení obchodního procesu.</w:t>
      </w:r>
    </w:p>
    <w:p w14:paraId="73A0DAAA" w14:textId="77777777" w:rsidR="0013228E" w:rsidRDefault="00777E8F">
      <w:pPr>
        <w:pStyle w:val="Bodytext70"/>
        <w:framePr w:w="8760" w:h="10435" w:hRule="exact" w:wrap="none" w:vAnchor="page" w:hAnchor="page" w:x="1540" w:y="3973"/>
        <w:numPr>
          <w:ilvl w:val="0"/>
          <w:numId w:val="8"/>
        </w:numPr>
        <w:shd w:val="clear" w:color="auto" w:fill="auto"/>
        <w:tabs>
          <w:tab w:val="left" w:pos="2040"/>
        </w:tabs>
        <w:spacing w:after="233" w:line="244" w:lineRule="exact"/>
        <w:ind w:left="2080" w:hanging="320"/>
      </w:pPr>
      <w:r>
        <w:t>Závada narušuje, ale zcela neznemožňuje využití systému.</w:t>
      </w:r>
    </w:p>
    <w:p w14:paraId="73A0DAAB" w14:textId="77777777" w:rsidR="0013228E" w:rsidRDefault="00777E8F">
      <w:pPr>
        <w:pStyle w:val="Bodytext70"/>
        <w:framePr w:w="8760" w:h="10435" w:hRule="exact" w:wrap="none" w:vAnchor="page" w:hAnchor="page" w:x="1540" w:y="3973"/>
        <w:numPr>
          <w:ilvl w:val="0"/>
          <w:numId w:val="8"/>
        </w:numPr>
        <w:shd w:val="clear" w:color="auto" w:fill="auto"/>
        <w:tabs>
          <w:tab w:val="left" w:pos="2040"/>
        </w:tabs>
        <w:spacing w:after="288" w:line="278" w:lineRule="exact"/>
        <w:ind w:left="2080" w:hanging="320"/>
      </w:pPr>
      <w:r>
        <w:t>Závada blokuje dokončení konkrétních úkonů, které ale nejsou kritické pro dokončení obchodního procesu.</w:t>
      </w:r>
    </w:p>
    <w:p w14:paraId="73A0DAAC" w14:textId="77777777" w:rsidR="0013228E" w:rsidRDefault="00777E8F">
      <w:pPr>
        <w:pStyle w:val="Bodytext70"/>
        <w:framePr w:w="8760" w:h="10435" w:hRule="exact" w:wrap="none" w:vAnchor="page" w:hAnchor="page" w:x="1540" w:y="3973"/>
        <w:numPr>
          <w:ilvl w:val="0"/>
          <w:numId w:val="8"/>
        </w:numPr>
        <w:shd w:val="clear" w:color="auto" w:fill="auto"/>
        <w:tabs>
          <w:tab w:val="left" w:pos="2040"/>
        </w:tabs>
        <w:spacing w:after="260" w:line="244" w:lineRule="exact"/>
        <w:ind w:left="2080" w:hanging="320"/>
      </w:pPr>
      <w:r>
        <w:t>Závada způsobuje nepohodlí uživatele.</w:t>
      </w:r>
    </w:p>
    <w:p w14:paraId="73A0DAAD" w14:textId="4BE710E9" w:rsidR="0013228E" w:rsidRDefault="00777E8F">
      <w:pPr>
        <w:pStyle w:val="Bodytext70"/>
        <w:framePr w:w="8760" w:h="10435" w:hRule="exact" w:wrap="none" w:vAnchor="page" w:hAnchor="page" w:x="1540" w:y="3973"/>
        <w:shd w:val="clear" w:color="auto" w:fill="auto"/>
        <w:spacing w:line="244" w:lineRule="exact"/>
        <w:ind w:right="20" w:firstLine="0"/>
        <w:jc w:val="center"/>
      </w:pPr>
      <w:r>
        <w:t>o banální problém (reak</w:t>
      </w:r>
      <w:r w:rsidR="00212AA7">
        <w:t>č</w:t>
      </w:r>
      <w:r>
        <w:t>ní doba do 24 hodin, doba nápravy do 14 dní)</w:t>
      </w:r>
    </w:p>
    <w:p w14:paraId="73A0DAAE" w14:textId="77777777" w:rsidR="0013228E" w:rsidRDefault="00777E8F">
      <w:pPr>
        <w:pStyle w:val="Headerorfooter0"/>
        <w:framePr w:wrap="none" w:vAnchor="page" w:hAnchor="page" w:x="5342" w:y="15475"/>
        <w:shd w:val="clear" w:color="auto" w:fill="auto"/>
      </w:pPr>
      <w:r>
        <w:t>strana 23/27</w:t>
      </w:r>
    </w:p>
    <w:p w14:paraId="73A0DAAF" w14:textId="77777777" w:rsidR="0013228E" w:rsidRDefault="0013228E">
      <w:pPr>
        <w:rPr>
          <w:sz w:val="2"/>
          <w:szCs w:val="2"/>
        </w:rPr>
        <w:sectPr w:rsidR="0013228E">
          <w:pgSz w:w="11900" w:h="16840"/>
          <w:pgMar w:top="360" w:right="360" w:bottom="360" w:left="360" w:header="0" w:footer="3" w:gutter="0"/>
          <w:cols w:space="720"/>
          <w:noEndnote/>
          <w:docGrid w:linePitch="360"/>
        </w:sectPr>
      </w:pPr>
    </w:p>
    <w:p w14:paraId="73A0DAB0" w14:textId="77777777" w:rsidR="0013228E" w:rsidRDefault="00777E8F">
      <w:pPr>
        <w:pStyle w:val="Headerorfooter0"/>
        <w:framePr w:wrap="none" w:vAnchor="page" w:hAnchor="page" w:x="4612" w:y="931"/>
        <w:shd w:val="clear" w:color="auto" w:fill="auto"/>
      </w:pPr>
      <w:r>
        <w:lastRenderedPageBreak/>
        <w:t>Smlouva o poskytnutí licence a služeb číslo SoPLS2021-0059-CD</w:t>
      </w:r>
    </w:p>
    <w:p w14:paraId="73A0DAB1" w14:textId="77777777" w:rsidR="0013228E" w:rsidRDefault="00777E8F">
      <w:pPr>
        <w:pStyle w:val="Bodytext70"/>
        <w:framePr w:w="8760" w:h="6166" w:hRule="exact" w:wrap="none" w:vAnchor="page" w:hAnchor="page" w:x="1540" w:y="1662"/>
        <w:numPr>
          <w:ilvl w:val="0"/>
          <w:numId w:val="8"/>
        </w:numPr>
        <w:shd w:val="clear" w:color="auto" w:fill="auto"/>
        <w:tabs>
          <w:tab w:val="left" w:pos="2040"/>
        </w:tabs>
        <w:spacing w:after="248" w:line="278" w:lineRule="exact"/>
        <w:ind w:left="2080" w:hanging="320"/>
      </w:pPr>
      <w:r>
        <w:t>Systém je funkční a závada způsobuje jen minimální obtíže pro jeho používání.</w:t>
      </w:r>
    </w:p>
    <w:p w14:paraId="73A0DAB2" w14:textId="77777777" w:rsidR="0013228E" w:rsidRDefault="00777E8F">
      <w:pPr>
        <w:pStyle w:val="Bodytext70"/>
        <w:framePr w:w="8760" w:h="6166" w:hRule="exact" w:wrap="none" w:vAnchor="page" w:hAnchor="page" w:x="1540" w:y="1662"/>
        <w:numPr>
          <w:ilvl w:val="0"/>
          <w:numId w:val="8"/>
        </w:numPr>
        <w:shd w:val="clear" w:color="auto" w:fill="auto"/>
        <w:tabs>
          <w:tab w:val="left" w:pos="2040"/>
        </w:tabs>
        <w:spacing w:after="193" w:line="244" w:lineRule="exact"/>
        <w:ind w:left="2080" w:hanging="320"/>
      </w:pPr>
      <w:r>
        <w:t>Vznikne malý problém nebo nepohodlí obsluhy.</w:t>
      </w:r>
    </w:p>
    <w:p w14:paraId="73A0DAB3" w14:textId="77777777" w:rsidR="0013228E" w:rsidRDefault="00777E8F">
      <w:pPr>
        <w:pStyle w:val="Bodytext70"/>
        <w:framePr w:w="8760" w:h="6166" w:hRule="exact" w:wrap="none" w:vAnchor="page" w:hAnchor="page" w:x="1540" w:y="1662"/>
        <w:numPr>
          <w:ilvl w:val="0"/>
          <w:numId w:val="8"/>
        </w:numPr>
        <w:shd w:val="clear" w:color="auto" w:fill="auto"/>
        <w:tabs>
          <w:tab w:val="left" w:pos="2040"/>
        </w:tabs>
        <w:spacing w:after="220" w:line="278" w:lineRule="exact"/>
        <w:ind w:left="2080" w:hanging="320"/>
      </w:pPr>
      <w:r>
        <w:t>Vznikne grafická chyba ve vizuálním rozhraní (řazení dat, chybný popis, nevýznamné překrytí apod.)</w:t>
      </w:r>
    </w:p>
    <w:p w14:paraId="73A0DAB4" w14:textId="77777777" w:rsidR="0013228E" w:rsidRDefault="00777E8F">
      <w:pPr>
        <w:pStyle w:val="Bodytext70"/>
        <w:framePr w:w="8760" w:h="6166" w:hRule="exact" w:wrap="none" w:vAnchor="page" w:hAnchor="page" w:x="1540" w:y="1662"/>
        <w:numPr>
          <w:ilvl w:val="0"/>
          <w:numId w:val="8"/>
        </w:numPr>
        <w:shd w:val="clear" w:color="auto" w:fill="auto"/>
        <w:tabs>
          <w:tab w:val="left" w:pos="2040"/>
        </w:tabs>
        <w:spacing w:after="220" w:line="278" w:lineRule="exact"/>
        <w:ind w:left="2080" w:hanging="320"/>
      </w:pPr>
      <w:r>
        <w:t>Uživatel nemusí vykonat vícepráce na obejití závady. Způsobuje mu nepohodlí při práci (musí vykonat pohyby a kliky navíc, stisk více kláves atd.)</w:t>
      </w:r>
    </w:p>
    <w:p w14:paraId="73A0DAB5" w14:textId="37078CC2" w:rsidR="0013228E" w:rsidRDefault="00777E8F">
      <w:pPr>
        <w:pStyle w:val="Bodytext70"/>
        <w:framePr w:w="8760" w:h="6166" w:hRule="exact" w:wrap="none" w:vAnchor="page" w:hAnchor="page" w:x="1540" w:y="1662"/>
        <w:shd w:val="clear" w:color="auto" w:fill="auto"/>
        <w:spacing w:after="248" w:line="278" w:lineRule="exact"/>
        <w:ind w:left="1380" w:hanging="340"/>
      </w:pPr>
      <w:r>
        <w:t xml:space="preserve">O Nedodržení uvedených dob nápravy může být ze strany Zadavatele sankcionováno pokutou ve výši až </w:t>
      </w:r>
      <w:r w:rsidR="00FB4934">
        <w:t>xx</w:t>
      </w:r>
      <w:r>
        <w:t>,- Kč za každé jednotlivé nedodržení.</w:t>
      </w:r>
    </w:p>
    <w:p w14:paraId="73A0DAB6" w14:textId="77777777" w:rsidR="0013228E" w:rsidRDefault="00777E8F">
      <w:pPr>
        <w:pStyle w:val="Bodytext70"/>
        <w:framePr w:w="8760" w:h="6166" w:hRule="exact" w:wrap="none" w:vAnchor="page" w:hAnchor="page" w:x="1540" w:y="1662"/>
        <w:numPr>
          <w:ilvl w:val="0"/>
          <w:numId w:val="6"/>
        </w:numPr>
        <w:shd w:val="clear" w:color="auto" w:fill="auto"/>
        <w:tabs>
          <w:tab w:val="left" w:pos="670"/>
        </w:tabs>
        <w:spacing w:after="220" w:line="244" w:lineRule="exact"/>
        <w:ind w:left="680" w:hanging="340"/>
        <w:jc w:val="left"/>
      </w:pPr>
      <w:r>
        <w:t xml:space="preserve">telefonická </w:t>
      </w:r>
      <w:r>
        <w:rPr>
          <w:lang w:val="en-US" w:eastAsia="en-US" w:bidi="en-US"/>
        </w:rPr>
        <w:t xml:space="preserve">hotline </w:t>
      </w:r>
      <w:r>
        <w:t>pro urgentní případy (po-ne 0-24)</w:t>
      </w:r>
    </w:p>
    <w:p w14:paraId="73A0DAB7" w14:textId="77777777" w:rsidR="0013228E" w:rsidRDefault="00777E8F">
      <w:pPr>
        <w:pStyle w:val="Bodytext70"/>
        <w:framePr w:w="8760" w:h="6166" w:hRule="exact" w:wrap="none" w:vAnchor="page" w:hAnchor="page" w:x="1540" w:y="1662"/>
        <w:numPr>
          <w:ilvl w:val="0"/>
          <w:numId w:val="6"/>
        </w:numPr>
        <w:shd w:val="clear" w:color="auto" w:fill="auto"/>
        <w:tabs>
          <w:tab w:val="left" w:pos="670"/>
        </w:tabs>
        <w:spacing w:after="193" w:line="244" w:lineRule="exact"/>
        <w:ind w:left="680" w:hanging="340"/>
        <w:jc w:val="left"/>
      </w:pPr>
      <w:r>
        <w:t>servisní výjezd v urgentních případech nefunkčnosti lokálního systému (po-ne 9-19),</w:t>
      </w:r>
    </w:p>
    <w:p w14:paraId="73A0DAB8" w14:textId="77777777" w:rsidR="0013228E" w:rsidRDefault="00777E8F">
      <w:pPr>
        <w:pStyle w:val="Bodytext70"/>
        <w:framePr w:w="8760" w:h="6166" w:hRule="exact" w:wrap="none" w:vAnchor="page" w:hAnchor="page" w:x="1540" w:y="1662"/>
        <w:numPr>
          <w:ilvl w:val="0"/>
          <w:numId w:val="6"/>
        </w:numPr>
        <w:shd w:val="clear" w:color="auto" w:fill="auto"/>
        <w:tabs>
          <w:tab w:val="left" w:pos="670"/>
        </w:tabs>
        <w:spacing w:after="248" w:line="278" w:lineRule="exact"/>
        <w:ind w:left="680" w:hanging="340"/>
        <w:jc w:val="left"/>
      </w:pPr>
      <w:r>
        <w:t xml:space="preserve">email </w:t>
      </w:r>
      <w:r>
        <w:rPr>
          <w:lang w:val="en-US" w:eastAsia="en-US" w:bidi="en-US"/>
        </w:rPr>
        <w:t xml:space="preserve">helpdesk </w:t>
      </w:r>
      <w:r>
        <w:t>vč. evidence řešených případů pro méně urgentní situace (reakce do 8 pracovních hodin),</w:t>
      </w:r>
    </w:p>
    <w:p w14:paraId="73A0DAB9" w14:textId="77777777" w:rsidR="0013228E" w:rsidRDefault="00777E8F">
      <w:pPr>
        <w:pStyle w:val="Bodytext70"/>
        <w:framePr w:w="8760" w:h="6166" w:hRule="exact" w:wrap="none" w:vAnchor="page" w:hAnchor="page" w:x="1540" w:y="1662"/>
        <w:numPr>
          <w:ilvl w:val="0"/>
          <w:numId w:val="6"/>
        </w:numPr>
        <w:shd w:val="clear" w:color="auto" w:fill="auto"/>
        <w:tabs>
          <w:tab w:val="left" w:pos="670"/>
        </w:tabs>
        <w:spacing w:line="244" w:lineRule="exact"/>
        <w:ind w:left="680" w:hanging="340"/>
        <w:jc w:val="left"/>
      </w:pPr>
      <w:r>
        <w:t>dostupnost plně funkčního systému (99.5% měsíčně),</w:t>
      </w:r>
    </w:p>
    <w:p w14:paraId="73A0DABA" w14:textId="77777777" w:rsidR="0013228E" w:rsidRDefault="00777E8F">
      <w:pPr>
        <w:pStyle w:val="Headerorfooter0"/>
        <w:framePr w:wrap="none" w:vAnchor="page" w:hAnchor="page" w:x="5318" w:y="15461"/>
        <w:shd w:val="clear" w:color="auto" w:fill="auto"/>
      </w:pPr>
      <w:r>
        <w:t>strana 24/27</w:t>
      </w:r>
    </w:p>
    <w:p w14:paraId="73A0DABB" w14:textId="77777777" w:rsidR="0013228E" w:rsidRDefault="0013228E">
      <w:pPr>
        <w:rPr>
          <w:sz w:val="2"/>
          <w:szCs w:val="2"/>
        </w:rPr>
        <w:sectPr w:rsidR="0013228E">
          <w:pgSz w:w="11900" w:h="16840"/>
          <w:pgMar w:top="360" w:right="360" w:bottom="360" w:left="360" w:header="0" w:footer="3" w:gutter="0"/>
          <w:cols w:space="720"/>
          <w:noEndnote/>
          <w:docGrid w:linePitch="360"/>
        </w:sectPr>
      </w:pPr>
    </w:p>
    <w:p w14:paraId="73A0DABC" w14:textId="77777777" w:rsidR="0013228E" w:rsidRDefault="00777E8F">
      <w:pPr>
        <w:pStyle w:val="Headerorfooter0"/>
        <w:framePr w:wrap="none" w:vAnchor="page" w:hAnchor="page" w:x="4655" w:y="935"/>
        <w:shd w:val="clear" w:color="auto" w:fill="auto"/>
      </w:pPr>
      <w:r>
        <w:lastRenderedPageBreak/>
        <w:t>Smlouva o poskytnutí licence a služeb číslo SoPLS2021-0059-CD</w:t>
      </w:r>
    </w:p>
    <w:p w14:paraId="73A0DABD" w14:textId="77777777" w:rsidR="0013228E" w:rsidRDefault="00777E8F">
      <w:pPr>
        <w:pStyle w:val="Heading40"/>
        <w:framePr w:w="8870" w:h="2721" w:hRule="exact" w:wrap="none" w:vAnchor="page" w:hAnchor="page" w:x="1439" w:y="1602"/>
        <w:shd w:val="clear" w:color="auto" w:fill="auto"/>
        <w:spacing w:before="0" w:after="274" w:line="232" w:lineRule="exact"/>
        <w:ind w:left="140" w:firstLine="0"/>
      </w:pPr>
      <w:bookmarkStart w:id="43" w:name="bookmark43"/>
      <w:r>
        <w:t>Příloha IV - Harmonogram plnění</w:t>
      </w:r>
      <w:bookmarkEnd w:id="43"/>
    </w:p>
    <w:p w14:paraId="73A0DABE" w14:textId="77777777" w:rsidR="0013228E" w:rsidRDefault="00777E8F">
      <w:pPr>
        <w:pStyle w:val="Heading40"/>
        <w:framePr w:w="8870" w:h="2721" w:hRule="exact" w:wrap="none" w:vAnchor="page" w:hAnchor="page" w:x="1439" w:y="1602"/>
        <w:shd w:val="clear" w:color="auto" w:fill="auto"/>
        <w:spacing w:before="0"/>
        <w:ind w:left="140" w:firstLine="0"/>
      </w:pPr>
      <w:bookmarkStart w:id="44" w:name="bookmark44"/>
      <w:r>
        <w:t>Role zástupců Prodávajícího při implementaci a zprovoznění RS:</w:t>
      </w:r>
      <w:bookmarkEnd w:id="44"/>
    </w:p>
    <w:p w14:paraId="73A0DABF" w14:textId="77777777" w:rsidR="0013228E" w:rsidRDefault="00777E8F">
      <w:pPr>
        <w:pStyle w:val="Bodytext20"/>
        <w:framePr w:w="8870" w:h="2721" w:hRule="exact" w:wrap="none" w:vAnchor="page" w:hAnchor="page" w:x="1439" w:y="1602"/>
        <w:numPr>
          <w:ilvl w:val="0"/>
          <w:numId w:val="15"/>
        </w:numPr>
        <w:shd w:val="clear" w:color="auto" w:fill="auto"/>
        <w:tabs>
          <w:tab w:val="left" w:pos="826"/>
        </w:tabs>
        <w:spacing w:after="0" w:line="240" w:lineRule="exact"/>
        <w:ind w:left="820" w:hanging="320"/>
      </w:pPr>
      <w:r>
        <w:t>Vedoucí projektu (VP): zodpovídá za dodržení harmonogramu, kvality a termínu</w:t>
      </w:r>
    </w:p>
    <w:p w14:paraId="73A0DAC0" w14:textId="77777777" w:rsidR="0013228E" w:rsidRDefault="00777E8F">
      <w:pPr>
        <w:pStyle w:val="Bodytext20"/>
        <w:framePr w:w="8870" w:h="2721" w:hRule="exact" w:wrap="none" w:vAnchor="page" w:hAnchor="page" w:x="1439" w:y="1602"/>
        <w:numPr>
          <w:ilvl w:val="0"/>
          <w:numId w:val="15"/>
        </w:numPr>
        <w:shd w:val="clear" w:color="auto" w:fill="auto"/>
        <w:tabs>
          <w:tab w:val="left" w:pos="826"/>
        </w:tabs>
        <w:spacing w:after="0" w:line="240" w:lineRule="exact"/>
        <w:ind w:left="820" w:hanging="320"/>
      </w:pPr>
      <w:r>
        <w:t>Analytik: specialista na jednotlivé oblasti</w:t>
      </w:r>
    </w:p>
    <w:p w14:paraId="73A0DAC1" w14:textId="77777777" w:rsidR="0013228E" w:rsidRDefault="00777E8F">
      <w:pPr>
        <w:pStyle w:val="Bodytext20"/>
        <w:framePr w:w="8870" w:h="2721" w:hRule="exact" w:wrap="none" w:vAnchor="page" w:hAnchor="page" w:x="1439" w:y="1602"/>
        <w:numPr>
          <w:ilvl w:val="0"/>
          <w:numId w:val="15"/>
        </w:numPr>
        <w:shd w:val="clear" w:color="auto" w:fill="auto"/>
        <w:tabs>
          <w:tab w:val="left" w:pos="826"/>
        </w:tabs>
        <w:spacing w:after="0" w:line="240" w:lineRule="exact"/>
        <w:ind w:left="820" w:hanging="320"/>
      </w:pPr>
      <w:r>
        <w:t xml:space="preserve">Specialista </w:t>
      </w:r>
      <w:r>
        <w:rPr>
          <w:lang w:val="en-US" w:eastAsia="en-US" w:bidi="en-US"/>
        </w:rPr>
        <w:t xml:space="preserve">IT: </w:t>
      </w:r>
      <w:r>
        <w:t>provádí instalace a nastavení jednotlivých modulů, zaškolení obsluhy</w:t>
      </w:r>
    </w:p>
    <w:p w14:paraId="73A0DAC2" w14:textId="77777777" w:rsidR="0013228E" w:rsidRDefault="00777E8F">
      <w:pPr>
        <w:pStyle w:val="Bodytext40"/>
        <w:framePr w:w="8870" w:h="2721" w:hRule="exact" w:wrap="none" w:vAnchor="page" w:hAnchor="page" w:x="1439" w:y="1602"/>
        <w:numPr>
          <w:ilvl w:val="0"/>
          <w:numId w:val="15"/>
        </w:numPr>
        <w:shd w:val="clear" w:color="auto" w:fill="auto"/>
        <w:tabs>
          <w:tab w:val="left" w:pos="826"/>
        </w:tabs>
        <w:spacing w:line="240" w:lineRule="exact"/>
        <w:ind w:left="140" w:right="940" w:firstLine="360"/>
      </w:pPr>
      <w:r>
        <w:rPr>
          <w:rStyle w:val="Bodytext4NotBold"/>
        </w:rPr>
        <w:t xml:space="preserve">Grafik: úpravy grafiky WebSale podle grafiky zadavatele </w:t>
      </w:r>
      <w:r>
        <w:t>Role zástupců Kupujícího při implementace a zprovoznění systému:</w:t>
      </w:r>
    </w:p>
    <w:p w14:paraId="73A0DAC3" w14:textId="77777777" w:rsidR="0013228E" w:rsidRDefault="00777E8F">
      <w:pPr>
        <w:pStyle w:val="Bodytext20"/>
        <w:framePr w:w="8870" w:h="2721" w:hRule="exact" w:wrap="none" w:vAnchor="page" w:hAnchor="page" w:x="1439" w:y="1602"/>
        <w:numPr>
          <w:ilvl w:val="0"/>
          <w:numId w:val="15"/>
        </w:numPr>
        <w:shd w:val="clear" w:color="auto" w:fill="auto"/>
        <w:tabs>
          <w:tab w:val="left" w:pos="830"/>
        </w:tabs>
        <w:spacing w:after="0" w:line="240" w:lineRule="exact"/>
        <w:ind w:left="820" w:hanging="320"/>
      </w:pPr>
      <w:r>
        <w:t>Vedoucí projektu (VP): kontroluje harmonogram a kvalitu, zajišťuje součinnost na straně zadavatele</w:t>
      </w:r>
    </w:p>
    <w:p w14:paraId="73A0DAC4" w14:textId="77777777" w:rsidR="0013228E" w:rsidRDefault="00777E8F">
      <w:pPr>
        <w:pStyle w:val="Bodytext20"/>
        <w:framePr w:w="8870" w:h="2721" w:hRule="exact" w:wrap="none" w:vAnchor="page" w:hAnchor="page" w:x="1439" w:y="1602"/>
        <w:numPr>
          <w:ilvl w:val="0"/>
          <w:numId w:val="15"/>
        </w:numPr>
        <w:shd w:val="clear" w:color="auto" w:fill="auto"/>
        <w:tabs>
          <w:tab w:val="left" w:pos="830"/>
        </w:tabs>
        <w:spacing w:after="0" w:line="240" w:lineRule="exact"/>
        <w:ind w:left="820" w:hanging="320"/>
      </w:pPr>
      <w:r>
        <w:t xml:space="preserve">Specialista </w:t>
      </w:r>
      <w:r>
        <w:rPr>
          <w:lang w:val="en-US" w:eastAsia="en-US" w:bidi="en-US"/>
        </w:rPr>
        <w:t>IT</w:t>
      </w:r>
    </w:p>
    <w:p w14:paraId="73A0DAC5" w14:textId="77777777" w:rsidR="0013228E" w:rsidRDefault="00777E8F">
      <w:pPr>
        <w:pStyle w:val="Tablecaption0"/>
        <w:framePr w:wrap="none" w:vAnchor="page" w:hAnchor="page" w:x="1549" w:y="4521"/>
        <w:shd w:val="clear" w:color="auto" w:fill="auto"/>
      </w:pPr>
      <w:r>
        <w:rPr>
          <w:rStyle w:val="Tablecaption1"/>
          <w:b/>
          <w:bCs/>
        </w:rPr>
        <w:t>Harmonogram, DO = datum podpisu smlouvy zástupci obou smluvních stran</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781"/>
        <w:gridCol w:w="1195"/>
        <w:gridCol w:w="1080"/>
        <w:gridCol w:w="3960"/>
        <w:gridCol w:w="816"/>
      </w:tblGrid>
      <w:tr w:rsidR="0013228E" w14:paraId="73A0DACE" w14:textId="77777777">
        <w:trPr>
          <w:trHeight w:hRule="exact" w:val="571"/>
        </w:trPr>
        <w:tc>
          <w:tcPr>
            <w:tcW w:w="1781" w:type="dxa"/>
            <w:tcBorders>
              <w:top w:val="single" w:sz="4" w:space="0" w:color="auto"/>
              <w:left w:val="single" w:sz="4" w:space="0" w:color="auto"/>
            </w:tcBorders>
            <w:shd w:val="clear" w:color="auto" w:fill="FFFFFF"/>
            <w:vAlign w:val="center"/>
          </w:tcPr>
          <w:p w14:paraId="73A0DAC6" w14:textId="77777777" w:rsidR="0013228E" w:rsidRDefault="00777E8F">
            <w:pPr>
              <w:pStyle w:val="Bodytext20"/>
              <w:framePr w:w="8832" w:h="10128" w:wrap="none" w:vAnchor="page" w:hAnchor="page" w:x="1439" w:y="4769"/>
              <w:shd w:val="clear" w:color="auto" w:fill="auto"/>
              <w:spacing w:after="0" w:line="188" w:lineRule="exact"/>
              <w:ind w:firstLine="0"/>
              <w:jc w:val="center"/>
            </w:pPr>
            <w:r>
              <w:rPr>
                <w:rStyle w:val="Bodytext285ptBoldItalic"/>
              </w:rPr>
              <w:t>Činnost</w:t>
            </w:r>
          </w:p>
        </w:tc>
        <w:tc>
          <w:tcPr>
            <w:tcW w:w="1195" w:type="dxa"/>
            <w:tcBorders>
              <w:top w:val="single" w:sz="4" w:space="0" w:color="auto"/>
              <w:left w:val="single" w:sz="4" w:space="0" w:color="auto"/>
            </w:tcBorders>
            <w:shd w:val="clear" w:color="auto" w:fill="FFFFFF"/>
            <w:vAlign w:val="bottom"/>
          </w:tcPr>
          <w:p w14:paraId="73A0DAC7" w14:textId="77777777" w:rsidR="0013228E" w:rsidRDefault="00777E8F">
            <w:pPr>
              <w:pStyle w:val="Bodytext20"/>
              <w:framePr w:w="8832" w:h="10128" w:wrap="none" w:vAnchor="page" w:hAnchor="page" w:x="1439" w:y="4769"/>
              <w:shd w:val="clear" w:color="auto" w:fill="auto"/>
              <w:spacing w:after="0" w:line="188" w:lineRule="exact"/>
              <w:ind w:left="240" w:firstLine="0"/>
            </w:pPr>
            <w:r>
              <w:rPr>
                <w:rStyle w:val="Bodytext285ptBoldItalic"/>
              </w:rPr>
              <w:t>Zodpovídá</w:t>
            </w:r>
          </w:p>
          <w:p w14:paraId="73A0DAC8" w14:textId="69FE8BC7" w:rsidR="0013228E" w:rsidRDefault="009D6C5D">
            <w:pPr>
              <w:pStyle w:val="Bodytext20"/>
              <w:framePr w:w="8832" w:h="10128" w:wrap="none" w:vAnchor="page" w:hAnchor="page" w:x="1439" w:y="4769"/>
              <w:shd w:val="clear" w:color="auto" w:fill="auto"/>
              <w:spacing w:after="0" w:line="188" w:lineRule="exact"/>
              <w:ind w:firstLine="0"/>
              <w:jc w:val="both"/>
            </w:pPr>
            <w:r>
              <w:rPr>
                <w:rStyle w:val="Bodytext285ptBoldItalic"/>
              </w:rPr>
              <w:t xml:space="preserve">   </w:t>
            </w:r>
            <w:r w:rsidR="00777E8F">
              <w:rPr>
                <w:rStyle w:val="Bodytext285ptBoldItalic"/>
              </w:rPr>
              <w:t>(Prodávající)</w:t>
            </w:r>
          </w:p>
        </w:tc>
        <w:tc>
          <w:tcPr>
            <w:tcW w:w="1080" w:type="dxa"/>
            <w:tcBorders>
              <w:top w:val="single" w:sz="4" w:space="0" w:color="auto"/>
              <w:left w:val="single" w:sz="4" w:space="0" w:color="auto"/>
            </w:tcBorders>
            <w:shd w:val="clear" w:color="auto" w:fill="FFFFFF"/>
            <w:vAlign w:val="bottom"/>
          </w:tcPr>
          <w:p w14:paraId="73A0DAC9" w14:textId="792F7D3B" w:rsidR="0013228E" w:rsidRDefault="009D6C5D">
            <w:pPr>
              <w:pStyle w:val="Bodytext20"/>
              <w:framePr w:w="8832" w:h="10128" w:wrap="none" w:vAnchor="page" w:hAnchor="page" w:x="1439" w:y="4769"/>
              <w:shd w:val="clear" w:color="auto" w:fill="auto"/>
              <w:spacing w:after="0" w:line="188" w:lineRule="exact"/>
              <w:ind w:firstLine="0"/>
              <w:jc w:val="both"/>
            </w:pPr>
            <w:r>
              <w:rPr>
                <w:rStyle w:val="Bodytext285ptBoldItalic"/>
              </w:rPr>
              <w:t xml:space="preserve">   </w:t>
            </w:r>
            <w:r w:rsidR="00777E8F">
              <w:rPr>
                <w:rStyle w:val="Bodytext285ptBoldItalic"/>
              </w:rPr>
              <w:t>Součinnost</w:t>
            </w:r>
          </w:p>
          <w:p w14:paraId="73A0DACA" w14:textId="298DF94C" w:rsidR="0013228E" w:rsidRDefault="009D6C5D">
            <w:pPr>
              <w:pStyle w:val="Bodytext20"/>
              <w:framePr w:w="8832" w:h="10128" w:wrap="none" w:vAnchor="page" w:hAnchor="page" w:x="1439" w:y="4769"/>
              <w:shd w:val="clear" w:color="auto" w:fill="auto"/>
              <w:spacing w:after="0" w:line="188" w:lineRule="exact"/>
              <w:ind w:firstLine="0"/>
              <w:jc w:val="both"/>
            </w:pPr>
            <w:r>
              <w:rPr>
                <w:rStyle w:val="Bodytext285ptBoldItalic"/>
              </w:rPr>
              <w:t xml:space="preserve">   </w:t>
            </w:r>
            <w:r w:rsidR="00777E8F">
              <w:rPr>
                <w:rStyle w:val="Bodytext285ptBoldItalic"/>
              </w:rPr>
              <w:t>(Kupující)</w:t>
            </w:r>
          </w:p>
        </w:tc>
        <w:tc>
          <w:tcPr>
            <w:tcW w:w="3960" w:type="dxa"/>
            <w:tcBorders>
              <w:top w:val="single" w:sz="4" w:space="0" w:color="auto"/>
              <w:left w:val="single" w:sz="4" w:space="0" w:color="auto"/>
            </w:tcBorders>
            <w:shd w:val="clear" w:color="auto" w:fill="FFFFFF"/>
            <w:vAlign w:val="center"/>
          </w:tcPr>
          <w:p w14:paraId="73A0DACB" w14:textId="77777777" w:rsidR="0013228E" w:rsidRDefault="00777E8F">
            <w:pPr>
              <w:pStyle w:val="Bodytext20"/>
              <w:framePr w:w="8832" w:h="10128" w:wrap="none" w:vAnchor="page" w:hAnchor="page" w:x="1439" w:y="4769"/>
              <w:shd w:val="clear" w:color="auto" w:fill="auto"/>
              <w:spacing w:after="0" w:line="188" w:lineRule="exact"/>
              <w:ind w:firstLine="0"/>
              <w:jc w:val="center"/>
            </w:pPr>
            <w:r>
              <w:rPr>
                <w:rStyle w:val="Bodytext285ptBoldItalic"/>
              </w:rPr>
              <w:t>Popis</w:t>
            </w:r>
          </w:p>
        </w:tc>
        <w:tc>
          <w:tcPr>
            <w:tcW w:w="816" w:type="dxa"/>
            <w:tcBorders>
              <w:top w:val="single" w:sz="4" w:space="0" w:color="auto"/>
              <w:left w:val="single" w:sz="4" w:space="0" w:color="auto"/>
              <w:right w:val="single" w:sz="4" w:space="0" w:color="auto"/>
            </w:tcBorders>
            <w:shd w:val="clear" w:color="auto" w:fill="FFFFFF"/>
            <w:vAlign w:val="bottom"/>
          </w:tcPr>
          <w:p w14:paraId="73A0DACC" w14:textId="01F559F2" w:rsidR="0013228E" w:rsidRDefault="009D6C5D">
            <w:pPr>
              <w:pStyle w:val="Bodytext20"/>
              <w:framePr w:w="8832" w:h="10128" w:wrap="none" w:vAnchor="page" w:hAnchor="page" w:x="1439" w:y="4769"/>
              <w:shd w:val="clear" w:color="auto" w:fill="auto"/>
              <w:spacing w:after="0" w:line="188" w:lineRule="exact"/>
              <w:ind w:firstLine="0"/>
            </w:pPr>
            <w:r>
              <w:rPr>
                <w:rStyle w:val="Bodytext285ptBoldItalic"/>
              </w:rPr>
              <w:t xml:space="preserve">   </w:t>
            </w:r>
            <w:r w:rsidR="00777E8F">
              <w:rPr>
                <w:rStyle w:val="Bodytext285ptBoldItalic"/>
              </w:rPr>
              <w:t>Termín</w:t>
            </w:r>
          </w:p>
          <w:p w14:paraId="73A0DACD" w14:textId="77777777" w:rsidR="0013228E" w:rsidRDefault="00777E8F">
            <w:pPr>
              <w:pStyle w:val="Bodytext20"/>
              <w:framePr w:w="8832" w:h="10128" w:wrap="none" w:vAnchor="page" w:hAnchor="page" w:x="1439" w:y="4769"/>
              <w:shd w:val="clear" w:color="auto" w:fill="auto"/>
              <w:spacing w:after="0" w:line="188" w:lineRule="exact"/>
              <w:ind w:right="220" w:firstLine="0"/>
              <w:jc w:val="right"/>
            </w:pPr>
            <w:r>
              <w:rPr>
                <w:rStyle w:val="Bodytext285ptBoldItalic"/>
              </w:rPr>
              <w:t>(dny)</w:t>
            </w:r>
          </w:p>
        </w:tc>
      </w:tr>
      <w:tr w:rsidR="0013228E" w14:paraId="73A0DAD5" w14:textId="77777777">
        <w:trPr>
          <w:trHeight w:hRule="exact" w:val="403"/>
        </w:trPr>
        <w:tc>
          <w:tcPr>
            <w:tcW w:w="1781" w:type="dxa"/>
            <w:tcBorders>
              <w:top w:val="single" w:sz="4" w:space="0" w:color="auto"/>
              <w:left w:val="single" w:sz="4" w:space="0" w:color="auto"/>
            </w:tcBorders>
            <w:shd w:val="clear" w:color="auto" w:fill="FFFFFF"/>
            <w:vAlign w:val="bottom"/>
          </w:tcPr>
          <w:p w14:paraId="73A0DACF" w14:textId="46A194C7" w:rsidR="0013228E" w:rsidRDefault="009D6C5D">
            <w:pPr>
              <w:pStyle w:val="Bodytext20"/>
              <w:framePr w:w="8832" w:h="10128" w:wrap="none" w:vAnchor="page" w:hAnchor="page" w:x="1439" w:y="4769"/>
              <w:shd w:val="clear" w:color="auto" w:fill="auto"/>
              <w:spacing w:after="0" w:line="178" w:lineRule="exact"/>
              <w:ind w:firstLine="0"/>
            </w:pPr>
            <w:r>
              <w:rPr>
                <w:rStyle w:val="Bodytext28ptBold"/>
              </w:rPr>
              <w:t xml:space="preserve"> </w:t>
            </w:r>
            <w:r w:rsidR="00777E8F">
              <w:rPr>
                <w:rStyle w:val="Bodytext28ptBold"/>
              </w:rPr>
              <w:t>Harmonogram</w:t>
            </w:r>
          </w:p>
          <w:p w14:paraId="73A0DAD0" w14:textId="27ED7BFC" w:rsidR="0013228E" w:rsidRDefault="009D6C5D">
            <w:pPr>
              <w:pStyle w:val="Bodytext20"/>
              <w:framePr w:w="8832" w:h="10128" w:wrap="none" w:vAnchor="page" w:hAnchor="page" w:x="1439" w:y="4769"/>
              <w:shd w:val="clear" w:color="auto" w:fill="auto"/>
              <w:spacing w:after="0" w:line="178" w:lineRule="exact"/>
              <w:ind w:firstLine="0"/>
            </w:pPr>
            <w:r>
              <w:rPr>
                <w:rStyle w:val="Bodytext28ptBold"/>
              </w:rPr>
              <w:t xml:space="preserve"> </w:t>
            </w:r>
            <w:r w:rsidR="00777E8F">
              <w:rPr>
                <w:rStyle w:val="Bodytext28ptBold"/>
              </w:rPr>
              <w:t>implementace</w:t>
            </w:r>
          </w:p>
        </w:tc>
        <w:tc>
          <w:tcPr>
            <w:tcW w:w="1195" w:type="dxa"/>
            <w:tcBorders>
              <w:top w:val="single" w:sz="4" w:space="0" w:color="auto"/>
              <w:left w:val="single" w:sz="4" w:space="0" w:color="auto"/>
            </w:tcBorders>
            <w:shd w:val="clear" w:color="auto" w:fill="FFFFFF"/>
            <w:vAlign w:val="center"/>
          </w:tcPr>
          <w:p w14:paraId="73A0DAD1" w14:textId="2D7706C0" w:rsidR="0013228E" w:rsidRDefault="009D6C5D">
            <w:pPr>
              <w:pStyle w:val="Bodytext20"/>
              <w:framePr w:w="8832" w:h="10128" w:wrap="none" w:vAnchor="page" w:hAnchor="page" w:x="1439" w:y="4769"/>
              <w:shd w:val="clear" w:color="auto" w:fill="auto"/>
              <w:spacing w:after="0" w:line="188" w:lineRule="exact"/>
              <w:ind w:firstLine="0"/>
              <w:jc w:val="both"/>
            </w:pPr>
            <w:r>
              <w:rPr>
                <w:rStyle w:val="Bodytext285pt"/>
              </w:rPr>
              <w:t xml:space="preserve"> </w:t>
            </w:r>
            <w:r w:rsidR="00777E8F">
              <w:rPr>
                <w:rStyle w:val="Bodytext285pt"/>
              </w:rPr>
              <w:t>VP</w:t>
            </w:r>
          </w:p>
        </w:tc>
        <w:tc>
          <w:tcPr>
            <w:tcW w:w="1080" w:type="dxa"/>
            <w:tcBorders>
              <w:top w:val="single" w:sz="4" w:space="0" w:color="auto"/>
              <w:left w:val="single" w:sz="4" w:space="0" w:color="auto"/>
            </w:tcBorders>
            <w:shd w:val="clear" w:color="auto" w:fill="FFFFFF"/>
            <w:vAlign w:val="center"/>
          </w:tcPr>
          <w:p w14:paraId="73A0DAD2" w14:textId="47113697" w:rsidR="0013228E" w:rsidRDefault="009D6C5D">
            <w:pPr>
              <w:pStyle w:val="Bodytext20"/>
              <w:framePr w:w="8832" w:h="10128" w:wrap="none" w:vAnchor="page" w:hAnchor="page" w:x="1439" w:y="4769"/>
              <w:shd w:val="clear" w:color="auto" w:fill="auto"/>
              <w:spacing w:after="0" w:line="188" w:lineRule="exact"/>
              <w:ind w:firstLine="0"/>
              <w:jc w:val="both"/>
            </w:pPr>
            <w:r>
              <w:rPr>
                <w:rStyle w:val="Bodytext285pt"/>
              </w:rPr>
              <w:t xml:space="preserve"> </w:t>
            </w:r>
            <w:r w:rsidR="00777E8F">
              <w:rPr>
                <w:rStyle w:val="Bodytext285pt"/>
              </w:rPr>
              <w:t>VP</w:t>
            </w:r>
          </w:p>
        </w:tc>
        <w:tc>
          <w:tcPr>
            <w:tcW w:w="3960" w:type="dxa"/>
            <w:tcBorders>
              <w:top w:val="single" w:sz="4" w:space="0" w:color="auto"/>
              <w:left w:val="single" w:sz="4" w:space="0" w:color="auto"/>
            </w:tcBorders>
            <w:shd w:val="clear" w:color="auto" w:fill="FFFFFF"/>
            <w:vAlign w:val="bottom"/>
          </w:tcPr>
          <w:p w14:paraId="73A0DAD3" w14:textId="77777777" w:rsidR="0013228E" w:rsidRDefault="00777E8F">
            <w:pPr>
              <w:pStyle w:val="Bodytext20"/>
              <w:framePr w:w="8832" w:h="10128" w:wrap="none" w:vAnchor="page" w:hAnchor="page" w:x="1439" w:y="4769"/>
              <w:shd w:val="clear" w:color="auto" w:fill="auto"/>
              <w:spacing w:after="0" w:line="202" w:lineRule="exact"/>
              <w:ind w:firstLine="0"/>
            </w:pPr>
            <w:r>
              <w:rPr>
                <w:rStyle w:val="Bodytext285pt"/>
              </w:rPr>
              <w:t>Odsouhlasení harmonogramu a přidělení odpovědných osob.</w:t>
            </w:r>
          </w:p>
        </w:tc>
        <w:tc>
          <w:tcPr>
            <w:tcW w:w="816" w:type="dxa"/>
            <w:tcBorders>
              <w:top w:val="single" w:sz="4" w:space="0" w:color="auto"/>
              <w:left w:val="single" w:sz="4" w:space="0" w:color="auto"/>
              <w:right w:val="single" w:sz="4" w:space="0" w:color="auto"/>
            </w:tcBorders>
            <w:shd w:val="clear" w:color="auto" w:fill="FFFFFF"/>
          </w:tcPr>
          <w:p w14:paraId="73A0DAD4" w14:textId="77777777" w:rsidR="0013228E" w:rsidRDefault="00777E8F">
            <w:pPr>
              <w:pStyle w:val="Bodytext20"/>
              <w:framePr w:w="8832" w:h="10128" w:wrap="none" w:vAnchor="page" w:hAnchor="page" w:x="1439" w:y="4769"/>
              <w:shd w:val="clear" w:color="auto" w:fill="auto"/>
              <w:spacing w:after="0" w:line="188" w:lineRule="exact"/>
              <w:ind w:firstLine="0"/>
            </w:pPr>
            <w:r>
              <w:rPr>
                <w:rStyle w:val="Bodytext285pt"/>
              </w:rPr>
              <w:t>Dl</w:t>
            </w:r>
          </w:p>
        </w:tc>
      </w:tr>
      <w:tr w:rsidR="0013228E" w14:paraId="73A0DADB" w14:textId="77777777">
        <w:trPr>
          <w:trHeight w:hRule="exact" w:val="1594"/>
        </w:trPr>
        <w:tc>
          <w:tcPr>
            <w:tcW w:w="1781" w:type="dxa"/>
            <w:tcBorders>
              <w:top w:val="single" w:sz="4" w:space="0" w:color="auto"/>
              <w:left w:val="single" w:sz="4" w:space="0" w:color="auto"/>
            </w:tcBorders>
            <w:shd w:val="clear" w:color="auto" w:fill="FFFFFF"/>
            <w:vAlign w:val="center"/>
          </w:tcPr>
          <w:p w14:paraId="2D6E6E83" w14:textId="77777777" w:rsidR="009D6C5D" w:rsidRDefault="009D6C5D">
            <w:pPr>
              <w:pStyle w:val="Bodytext20"/>
              <w:framePr w:w="8832" w:h="10128" w:wrap="none" w:vAnchor="page" w:hAnchor="page" w:x="1439" w:y="4769"/>
              <w:shd w:val="clear" w:color="auto" w:fill="auto"/>
              <w:spacing w:after="0" w:line="197" w:lineRule="exact"/>
              <w:ind w:firstLine="0"/>
              <w:rPr>
                <w:rStyle w:val="Bodytext28ptBold"/>
              </w:rPr>
            </w:pPr>
            <w:r>
              <w:rPr>
                <w:rStyle w:val="Bodytext28ptBold"/>
              </w:rPr>
              <w:t xml:space="preserve"> </w:t>
            </w:r>
            <w:r w:rsidR="00777E8F">
              <w:rPr>
                <w:rStyle w:val="Bodytext28ptBold"/>
              </w:rPr>
              <w:t xml:space="preserve">Instalace a zprovoznění </w:t>
            </w:r>
            <w:r>
              <w:rPr>
                <w:rStyle w:val="Bodytext28ptBold"/>
              </w:rPr>
              <w:t xml:space="preserve"> </w:t>
            </w:r>
          </w:p>
          <w:p w14:paraId="73A0DAD6" w14:textId="00926B37" w:rsidR="0013228E" w:rsidRDefault="009D6C5D">
            <w:pPr>
              <w:pStyle w:val="Bodytext20"/>
              <w:framePr w:w="8832" w:h="10128" w:wrap="none" w:vAnchor="page" w:hAnchor="page" w:x="1439" w:y="4769"/>
              <w:shd w:val="clear" w:color="auto" w:fill="auto"/>
              <w:spacing w:after="0" w:line="197" w:lineRule="exact"/>
              <w:ind w:firstLine="0"/>
            </w:pPr>
            <w:r>
              <w:rPr>
                <w:rStyle w:val="Bodytext28ptBold"/>
              </w:rPr>
              <w:t xml:space="preserve"> </w:t>
            </w:r>
            <w:r w:rsidR="00777E8F">
              <w:rPr>
                <w:rStyle w:val="Bodytext28ptBold"/>
              </w:rPr>
              <w:t>systému</w:t>
            </w:r>
          </w:p>
        </w:tc>
        <w:tc>
          <w:tcPr>
            <w:tcW w:w="1195" w:type="dxa"/>
            <w:tcBorders>
              <w:top w:val="single" w:sz="4" w:space="0" w:color="auto"/>
              <w:left w:val="single" w:sz="4" w:space="0" w:color="auto"/>
            </w:tcBorders>
            <w:shd w:val="clear" w:color="auto" w:fill="FFFFFF"/>
            <w:vAlign w:val="center"/>
          </w:tcPr>
          <w:p w14:paraId="73A0DAD7" w14:textId="19B3657E" w:rsidR="0013228E" w:rsidRDefault="009D6C5D">
            <w:pPr>
              <w:pStyle w:val="Bodytext20"/>
              <w:framePr w:w="8832" w:h="10128" w:wrap="none" w:vAnchor="page" w:hAnchor="page" w:x="1439" w:y="4769"/>
              <w:shd w:val="clear" w:color="auto" w:fill="auto"/>
              <w:spacing w:after="0" w:line="188" w:lineRule="exact"/>
              <w:ind w:firstLine="0"/>
              <w:jc w:val="both"/>
            </w:pPr>
            <w:r>
              <w:rPr>
                <w:rStyle w:val="Bodytext285pt"/>
              </w:rPr>
              <w:t xml:space="preserve"> </w:t>
            </w:r>
            <w:r w:rsidR="00777E8F">
              <w:rPr>
                <w:rStyle w:val="Bodytext285pt"/>
              </w:rPr>
              <w:t xml:space="preserve">Specialista </w:t>
            </w:r>
            <w:r w:rsidR="00777E8F">
              <w:rPr>
                <w:rStyle w:val="Bodytext285pt"/>
                <w:lang w:val="en-US" w:eastAsia="en-US" w:bidi="en-US"/>
              </w:rPr>
              <w:t>IT</w:t>
            </w:r>
          </w:p>
        </w:tc>
        <w:tc>
          <w:tcPr>
            <w:tcW w:w="1080" w:type="dxa"/>
            <w:tcBorders>
              <w:top w:val="single" w:sz="4" w:space="0" w:color="auto"/>
              <w:left w:val="single" w:sz="4" w:space="0" w:color="auto"/>
            </w:tcBorders>
            <w:shd w:val="clear" w:color="auto" w:fill="FFFFFF"/>
          </w:tcPr>
          <w:p w14:paraId="73A0DAD8" w14:textId="77777777" w:rsidR="0013228E" w:rsidRDefault="0013228E">
            <w:pPr>
              <w:framePr w:w="8832" w:h="10128" w:wrap="none" w:vAnchor="page" w:hAnchor="page" w:x="1439" w:y="4769"/>
              <w:rPr>
                <w:sz w:val="10"/>
                <w:szCs w:val="10"/>
              </w:rPr>
            </w:pPr>
          </w:p>
        </w:tc>
        <w:tc>
          <w:tcPr>
            <w:tcW w:w="3960" w:type="dxa"/>
            <w:tcBorders>
              <w:top w:val="single" w:sz="4" w:space="0" w:color="auto"/>
              <w:left w:val="single" w:sz="4" w:space="0" w:color="auto"/>
            </w:tcBorders>
            <w:shd w:val="clear" w:color="auto" w:fill="FFFFFF"/>
            <w:vAlign w:val="center"/>
          </w:tcPr>
          <w:p w14:paraId="73A0DAD9" w14:textId="77777777" w:rsidR="0013228E" w:rsidRDefault="00777E8F">
            <w:pPr>
              <w:pStyle w:val="Bodytext20"/>
              <w:framePr w:w="8832" w:h="10128" w:wrap="none" w:vAnchor="page" w:hAnchor="page" w:x="1439" w:y="4769"/>
              <w:shd w:val="clear" w:color="auto" w:fill="auto"/>
              <w:spacing w:after="0" w:line="197" w:lineRule="exact"/>
              <w:ind w:firstLine="0"/>
            </w:pPr>
            <w:r>
              <w:rPr>
                <w:rStyle w:val="Bodytext285pt"/>
              </w:rPr>
              <w:t xml:space="preserve">V cloudu Prodávajícího se založí nová organizace, čímž se vytvoří nová databáze a všechny potřebné struktury a soubory. Nastaví se IP adresy </w:t>
            </w:r>
            <w:r>
              <w:rPr>
                <w:rStyle w:val="Bodytext285pt"/>
                <w:lang w:val="en-US" w:eastAsia="en-US" w:bidi="en-US"/>
              </w:rPr>
              <w:t xml:space="preserve">a firewall </w:t>
            </w:r>
            <w:r>
              <w:rPr>
                <w:rStyle w:val="Bodytext285pt"/>
              </w:rPr>
              <w:t xml:space="preserve">pro přístup klientských aplikací k aplikačnímu serveru Colossea. Na pracovní stanice se nakopíruje </w:t>
            </w:r>
            <w:r>
              <w:rPr>
                <w:rStyle w:val="Bodytext285pt"/>
                <w:lang w:val="en-US" w:eastAsia="en-US" w:bidi="en-US"/>
              </w:rPr>
              <w:t xml:space="preserve">updater, </w:t>
            </w:r>
            <w:r>
              <w:rPr>
                <w:rStyle w:val="Bodytext285pt"/>
              </w:rPr>
              <w:t>který po spuštění ze serveru stáhne a nainstaluje klientskou aplikaci.</w:t>
            </w:r>
          </w:p>
        </w:tc>
        <w:tc>
          <w:tcPr>
            <w:tcW w:w="816" w:type="dxa"/>
            <w:tcBorders>
              <w:top w:val="single" w:sz="4" w:space="0" w:color="auto"/>
              <w:left w:val="single" w:sz="4" w:space="0" w:color="auto"/>
              <w:right w:val="single" w:sz="4" w:space="0" w:color="auto"/>
            </w:tcBorders>
            <w:shd w:val="clear" w:color="auto" w:fill="FFFFFF"/>
          </w:tcPr>
          <w:p w14:paraId="73A0DADA" w14:textId="77777777" w:rsidR="0013228E" w:rsidRDefault="00777E8F">
            <w:pPr>
              <w:pStyle w:val="Bodytext20"/>
              <w:framePr w:w="8832" w:h="10128" w:wrap="none" w:vAnchor="page" w:hAnchor="page" w:x="1439" w:y="4769"/>
              <w:shd w:val="clear" w:color="auto" w:fill="auto"/>
              <w:spacing w:after="0" w:line="188" w:lineRule="exact"/>
              <w:ind w:firstLine="0"/>
            </w:pPr>
            <w:r>
              <w:rPr>
                <w:rStyle w:val="Bodytext285pt"/>
              </w:rPr>
              <w:t>D5</w:t>
            </w:r>
          </w:p>
        </w:tc>
      </w:tr>
      <w:tr w:rsidR="0013228E" w14:paraId="73A0DAE1" w14:textId="77777777">
        <w:trPr>
          <w:trHeight w:hRule="exact" w:val="403"/>
        </w:trPr>
        <w:tc>
          <w:tcPr>
            <w:tcW w:w="1781" w:type="dxa"/>
            <w:tcBorders>
              <w:top w:val="single" w:sz="4" w:space="0" w:color="auto"/>
              <w:left w:val="single" w:sz="4" w:space="0" w:color="auto"/>
            </w:tcBorders>
            <w:shd w:val="clear" w:color="auto" w:fill="FFFFFF"/>
            <w:vAlign w:val="center"/>
          </w:tcPr>
          <w:p w14:paraId="73A0DADC" w14:textId="55936D6B" w:rsidR="0013228E" w:rsidRDefault="009D6C5D" w:rsidP="009D6C5D">
            <w:pPr>
              <w:pStyle w:val="Bodytext20"/>
              <w:framePr w:w="8832" w:h="10128" w:wrap="none" w:vAnchor="page" w:hAnchor="page" w:x="1439" w:y="4769"/>
              <w:shd w:val="clear" w:color="auto" w:fill="auto"/>
              <w:spacing w:after="0" w:line="178" w:lineRule="exact"/>
              <w:ind w:firstLine="0"/>
            </w:pPr>
            <w:r>
              <w:rPr>
                <w:rStyle w:val="Bodytext28ptBold"/>
              </w:rPr>
              <w:t xml:space="preserve"> </w:t>
            </w:r>
            <w:r w:rsidR="00777E8F">
              <w:rPr>
                <w:rStyle w:val="Bodytext28ptBold"/>
              </w:rPr>
              <w:t>Základní nastavení</w:t>
            </w:r>
          </w:p>
        </w:tc>
        <w:tc>
          <w:tcPr>
            <w:tcW w:w="1195" w:type="dxa"/>
            <w:tcBorders>
              <w:top w:val="single" w:sz="4" w:space="0" w:color="auto"/>
              <w:left w:val="single" w:sz="4" w:space="0" w:color="auto"/>
            </w:tcBorders>
            <w:shd w:val="clear" w:color="auto" w:fill="FFFFFF"/>
            <w:vAlign w:val="center"/>
          </w:tcPr>
          <w:p w14:paraId="73A0DADD" w14:textId="22792268" w:rsidR="0013228E" w:rsidRDefault="009D6C5D">
            <w:pPr>
              <w:pStyle w:val="Bodytext20"/>
              <w:framePr w:w="8832" w:h="10128" w:wrap="none" w:vAnchor="page" w:hAnchor="page" w:x="1439" w:y="4769"/>
              <w:shd w:val="clear" w:color="auto" w:fill="auto"/>
              <w:spacing w:after="0" w:line="188" w:lineRule="exact"/>
              <w:ind w:firstLine="0"/>
              <w:jc w:val="both"/>
            </w:pPr>
            <w:r>
              <w:rPr>
                <w:rStyle w:val="Bodytext285pt"/>
              </w:rPr>
              <w:t xml:space="preserve"> </w:t>
            </w:r>
            <w:r w:rsidR="00777E8F">
              <w:rPr>
                <w:rStyle w:val="Bodytext285pt"/>
              </w:rPr>
              <w:t xml:space="preserve">Specialista </w:t>
            </w:r>
            <w:r w:rsidR="00777E8F">
              <w:rPr>
                <w:rStyle w:val="Bodytext285pt"/>
                <w:lang w:val="en-US" w:eastAsia="en-US" w:bidi="en-US"/>
              </w:rPr>
              <w:t>IT</w:t>
            </w:r>
          </w:p>
        </w:tc>
        <w:tc>
          <w:tcPr>
            <w:tcW w:w="1080" w:type="dxa"/>
            <w:tcBorders>
              <w:top w:val="single" w:sz="4" w:space="0" w:color="auto"/>
              <w:left w:val="single" w:sz="4" w:space="0" w:color="auto"/>
            </w:tcBorders>
            <w:shd w:val="clear" w:color="auto" w:fill="FFFFFF"/>
          </w:tcPr>
          <w:p w14:paraId="73A0DADE" w14:textId="77777777" w:rsidR="0013228E" w:rsidRDefault="0013228E">
            <w:pPr>
              <w:framePr w:w="8832" w:h="10128" w:wrap="none" w:vAnchor="page" w:hAnchor="page" w:x="1439" w:y="4769"/>
              <w:rPr>
                <w:sz w:val="10"/>
                <w:szCs w:val="10"/>
              </w:rPr>
            </w:pPr>
          </w:p>
        </w:tc>
        <w:tc>
          <w:tcPr>
            <w:tcW w:w="3960" w:type="dxa"/>
            <w:tcBorders>
              <w:top w:val="single" w:sz="4" w:space="0" w:color="auto"/>
              <w:left w:val="single" w:sz="4" w:space="0" w:color="auto"/>
            </w:tcBorders>
            <w:shd w:val="clear" w:color="auto" w:fill="FFFFFF"/>
            <w:vAlign w:val="bottom"/>
          </w:tcPr>
          <w:p w14:paraId="73A0DADF" w14:textId="77777777" w:rsidR="0013228E" w:rsidRDefault="00777E8F">
            <w:pPr>
              <w:pStyle w:val="Bodytext20"/>
              <w:framePr w:w="8832" w:h="10128" w:wrap="none" w:vAnchor="page" w:hAnchor="page" w:x="1439" w:y="4769"/>
              <w:shd w:val="clear" w:color="auto" w:fill="auto"/>
              <w:spacing w:after="0" w:line="202" w:lineRule="exact"/>
              <w:ind w:firstLine="0"/>
            </w:pPr>
            <w:r>
              <w:rPr>
                <w:rStyle w:val="Bodytext285pt"/>
              </w:rPr>
              <w:t>Aktivují se odpovídající moduly systému a dojde k základnímu nastavení svstémových číselníků</w:t>
            </w:r>
          </w:p>
        </w:tc>
        <w:tc>
          <w:tcPr>
            <w:tcW w:w="816" w:type="dxa"/>
            <w:tcBorders>
              <w:top w:val="single" w:sz="4" w:space="0" w:color="auto"/>
              <w:left w:val="single" w:sz="4" w:space="0" w:color="auto"/>
              <w:right w:val="single" w:sz="4" w:space="0" w:color="auto"/>
            </w:tcBorders>
            <w:shd w:val="clear" w:color="auto" w:fill="FFFFFF"/>
          </w:tcPr>
          <w:p w14:paraId="73A0DAE0" w14:textId="77777777" w:rsidR="0013228E" w:rsidRDefault="00777E8F">
            <w:pPr>
              <w:pStyle w:val="Bodytext20"/>
              <w:framePr w:w="8832" w:h="10128" w:wrap="none" w:vAnchor="page" w:hAnchor="page" w:x="1439" w:y="4769"/>
              <w:shd w:val="clear" w:color="auto" w:fill="auto"/>
              <w:spacing w:after="0" w:line="188" w:lineRule="exact"/>
              <w:ind w:firstLine="0"/>
            </w:pPr>
            <w:r>
              <w:rPr>
                <w:rStyle w:val="Bodytext285pt"/>
              </w:rPr>
              <w:t>D5</w:t>
            </w:r>
          </w:p>
        </w:tc>
      </w:tr>
      <w:tr w:rsidR="0013228E" w14:paraId="73A0DAE7" w14:textId="77777777">
        <w:trPr>
          <w:trHeight w:hRule="exact" w:val="1397"/>
        </w:trPr>
        <w:tc>
          <w:tcPr>
            <w:tcW w:w="1781" w:type="dxa"/>
            <w:tcBorders>
              <w:top w:val="single" w:sz="4" w:space="0" w:color="auto"/>
              <w:left w:val="single" w:sz="4" w:space="0" w:color="auto"/>
            </w:tcBorders>
            <w:shd w:val="clear" w:color="auto" w:fill="FFFFFF"/>
            <w:vAlign w:val="center"/>
          </w:tcPr>
          <w:p w14:paraId="73A0DAE2" w14:textId="13D99424" w:rsidR="0013228E" w:rsidRDefault="009D6C5D">
            <w:pPr>
              <w:pStyle w:val="Bodytext20"/>
              <w:framePr w:w="8832" w:h="10128" w:wrap="none" w:vAnchor="page" w:hAnchor="page" w:x="1439" w:y="4769"/>
              <w:shd w:val="clear" w:color="auto" w:fill="auto"/>
              <w:spacing w:after="0" w:line="178" w:lineRule="exact"/>
              <w:ind w:firstLine="0"/>
            </w:pPr>
            <w:r>
              <w:rPr>
                <w:rStyle w:val="Bodytext28ptBold"/>
              </w:rPr>
              <w:t xml:space="preserve"> </w:t>
            </w:r>
            <w:r w:rsidR="00777E8F">
              <w:rPr>
                <w:rStyle w:val="Bodytext28ptBold"/>
              </w:rPr>
              <w:t>Kompletní nastavení</w:t>
            </w:r>
          </w:p>
        </w:tc>
        <w:tc>
          <w:tcPr>
            <w:tcW w:w="1195" w:type="dxa"/>
            <w:tcBorders>
              <w:top w:val="single" w:sz="4" w:space="0" w:color="auto"/>
              <w:left w:val="single" w:sz="4" w:space="0" w:color="auto"/>
            </w:tcBorders>
            <w:shd w:val="clear" w:color="auto" w:fill="FFFFFF"/>
            <w:vAlign w:val="center"/>
          </w:tcPr>
          <w:p w14:paraId="01690E9A" w14:textId="77777777" w:rsidR="009D6C5D" w:rsidRDefault="009D6C5D">
            <w:pPr>
              <w:pStyle w:val="Bodytext20"/>
              <w:framePr w:w="8832" w:h="10128" w:wrap="none" w:vAnchor="page" w:hAnchor="page" w:x="1439" w:y="4769"/>
              <w:shd w:val="clear" w:color="auto" w:fill="auto"/>
              <w:spacing w:after="0" w:line="202" w:lineRule="exact"/>
              <w:ind w:firstLine="0"/>
              <w:rPr>
                <w:rStyle w:val="Bodytext285pt"/>
              </w:rPr>
            </w:pPr>
            <w:r>
              <w:rPr>
                <w:rStyle w:val="Bodytext285pt"/>
              </w:rPr>
              <w:t xml:space="preserve"> </w:t>
            </w:r>
            <w:r w:rsidR="00777E8F">
              <w:rPr>
                <w:rStyle w:val="Bodytext285pt"/>
              </w:rPr>
              <w:t xml:space="preserve">Analytik </w:t>
            </w:r>
            <w:r>
              <w:rPr>
                <w:rStyle w:val="Bodytext285pt"/>
              </w:rPr>
              <w:t xml:space="preserve"> </w:t>
            </w:r>
          </w:p>
          <w:p w14:paraId="73A0DAE3" w14:textId="3661E55D" w:rsidR="0013228E" w:rsidRDefault="009D6C5D">
            <w:pPr>
              <w:pStyle w:val="Bodytext20"/>
              <w:framePr w:w="8832" w:h="10128" w:wrap="none" w:vAnchor="page" w:hAnchor="page" w:x="1439" w:y="4769"/>
              <w:shd w:val="clear" w:color="auto" w:fill="auto"/>
              <w:spacing w:after="0" w:line="202" w:lineRule="exact"/>
              <w:ind w:firstLine="0"/>
            </w:pPr>
            <w:r>
              <w:rPr>
                <w:rStyle w:val="Bodytext285pt"/>
              </w:rPr>
              <w:t xml:space="preserve"> </w:t>
            </w:r>
            <w:r w:rsidR="00777E8F">
              <w:rPr>
                <w:rStyle w:val="Bodytext285pt"/>
              </w:rPr>
              <w:t xml:space="preserve">Specialista </w:t>
            </w:r>
            <w:r w:rsidR="00777E8F">
              <w:rPr>
                <w:rStyle w:val="Bodytext285pt"/>
                <w:lang w:val="en-US" w:eastAsia="en-US" w:bidi="en-US"/>
              </w:rPr>
              <w:t>IT</w:t>
            </w:r>
          </w:p>
        </w:tc>
        <w:tc>
          <w:tcPr>
            <w:tcW w:w="1080" w:type="dxa"/>
            <w:tcBorders>
              <w:top w:val="single" w:sz="4" w:space="0" w:color="auto"/>
              <w:left w:val="single" w:sz="4" w:space="0" w:color="auto"/>
            </w:tcBorders>
            <w:shd w:val="clear" w:color="auto" w:fill="FFFFFF"/>
            <w:vAlign w:val="center"/>
          </w:tcPr>
          <w:p w14:paraId="73A0DAE4" w14:textId="06CFEFAB" w:rsidR="0013228E" w:rsidRDefault="009D6C5D">
            <w:pPr>
              <w:pStyle w:val="Bodytext20"/>
              <w:framePr w:w="8832" w:h="10128" w:wrap="none" w:vAnchor="page" w:hAnchor="page" w:x="1439" w:y="4769"/>
              <w:shd w:val="clear" w:color="auto" w:fill="auto"/>
              <w:spacing w:after="0" w:line="188" w:lineRule="exact"/>
              <w:ind w:firstLine="0"/>
              <w:jc w:val="both"/>
            </w:pPr>
            <w:r>
              <w:rPr>
                <w:rStyle w:val="Bodytext285pt"/>
              </w:rPr>
              <w:t xml:space="preserve"> </w:t>
            </w:r>
            <w:r w:rsidR="00777E8F">
              <w:rPr>
                <w:rStyle w:val="Bodytext285pt"/>
              </w:rPr>
              <w:t>VP</w:t>
            </w:r>
          </w:p>
        </w:tc>
        <w:tc>
          <w:tcPr>
            <w:tcW w:w="3960" w:type="dxa"/>
            <w:tcBorders>
              <w:top w:val="single" w:sz="4" w:space="0" w:color="auto"/>
              <w:left w:val="single" w:sz="4" w:space="0" w:color="auto"/>
            </w:tcBorders>
            <w:shd w:val="clear" w:color="auto" w:fill="FFFFFF"/>
            <w:vAlign w:val="bottom"/>
          </w:tcPr>
          <w:p w14:paraId="73A0DAE5" w14:textId="77777777" w:rsidR="0013228E" w:rsidRDefault="00777E8F">
            <w:pPr>
              <w:pStyle w:val="Bodytext20"/>
              <w:framePr w:w="8832" w:h="10128" w:wrap="none" w:vAnchor="page" w:hAnchor="page" w:x="1439" w:y="4769"/>
              <w:shd w:val="clear" w:color="auto" w:fill="auto"/>
              <w:spacing w:after="0" w:line="197" w:lineRule="exact"/>
              <w:ind w:firstLine="0"/>
            </w:pPr>
            <w:r>
              <w:rPr>
                <w:rStyle w:val="Bodytext285pt"/>
              </w:rPr>
              <w:t>Kompletní nastavení, parametrizace systému, nastavení systémových a uživatelských číselníků. Analytik Prodávajícího společně se zástupcem Kupujícího popíše obchodní model Kupujícího a poté projde a nastaví všechny parametry a číselníky systému. Zvlášť naplní tabulku uživatelů systému a přidělí jim role a práva.</w:t>
            </w:r>
          </w:p>
        </w:tc>
        <w:tc>
          <w:tcPr>
            <w:tcW w:w="816" w:type="dxa"/>
            <w:tcBorders>
              <w:top w:val="single" w:sz="4" w:space="0" w:color="auto"/>
              <w:left w:val="single" w:sz="4" w:space="0" w:color="auto"/>
              <w:right w:val="single" w:sz="4" w:space="0" w:color="auto"/>
            </w:tcBorders>
            <w:shd w:val="clear" w:color="auto" w:fill="FFFFFF"/>
          </w:tcPr>
          <w:p w14:paraId="73A0DAE6" w14:textId="77777777" w:rsidR="0013228E" w:rsidRDefault="00777E8F">
            <w:pPr>
              <w:pStyle w:val="Bodytext20"/>
              <w:framePr w:w="8832" w:h="10128" w:wrap="none" w:vAnchor="page" w:hAnchor="page" w:x="1439" w:y="4769"/>
              <w:shd w:val="clear" w:color="auto" w:fill="auto"/>
              <w:spacing w:after="0" w:line="188" w:lineRule="exact"/>
              <w:ind w:firstLine="0"/>
            </w:pPr>
            <w:r>
              <w:rPr>
                <w:rStyle w:val="Bodytext285pt"/>
              </w:rPr>
              <w:t>D30</w:t>
            </w:r>
          </w:p>
        </w:tc>
      </w:tr>
      <w:tr w:rsidR="0013228E" w14:paraId="73A0DAED" w14:textId="77777777">
        <w:trPr>
          <w:trHeight w:hRule="exact" w:val="1003"/>
        </w:trPr>
        <w:tc>
          <w:tcPr>
            <w:tcW w:w="1781" w:type="dxa"/>
            <w:tcBorders>
              <w:top w:val="single" w:sz="4" w:space="0" w:color="auto"/>
              <w:left w:val="single" w:sz="4" w:space="0" w:color="auto"/>
            </w:tcBorders>
            <w:shd w:val="clear" w:color="auto" w:fill="FFFFFF"/>
            <w:vAlign w:val="center"/>
          </w:tcPr>
          <w:p w14:paraId="7CC8A3D8" w14:textId="77777777" w:rsidR="009D6C5D" w:rsidRDefault="009D6C5D">
            <w:pPr>
              <w:pStyle w:val="Bodytext20"/>
              <w:framePr w:w="8832" w:h="10128" w:wrap="none" w:vAnchor="page" w:hAnchor="page" w:x="1439" w:y="4769"/>
              <w:shd w:val="clear" w:color="auto" w:fill="auto"/>
              <w:spacing w:after="0" w:line="202" w:lineRule="exact"/>
              <w:ind w:firstLine="0"/>
              <w:rPr>
                <w:rStyle w:val="Bodytext28ptBold"/>
              </w:rPr>
            </w:pPr>
            <w:r>
              <w:rPr>
                <w:rStyle w:val="Bodytext28ptBold"/>
              </w:rPr>
              <w:t xml:space="preserve"> </w:t>
            </w:r>
            <w:r w:rsidR="00777E8F">
              <w:rPr>
                <w:rStyle w:val="Bodytext28ptBold"/>
              </w:rPr>
              <w:t xml:space="preserve">Vytvoření definic </w:t>
            </w:r>
            <w:r>
              <w:rPr>
                <w:rStyle w:val="Bodytext28ptBold"/>
              </w:rPr>
              <w:t xml:space="preserve"> </w:t>
            </w:r>
          </w:p>
          <w:p w14:paraId="3BB39B53" w14:textId="77777777" w:rsidR="009D6C5D" w:rsidRDefault="009D6C5D">
            <w:pPr>
              <w:pStyle w:val="Bodytext20"/>
              <w:framePr w:w="8832" w:h="10128" w:wrap="none" w:vAnchor="page" w:hAnchor="page" w:x="1439" w:y="4769"/>
              <w:shd w:val="clear" w:color="auto" w:fill="auto"/>
              <w:spacing w:after="0" w:line="202" w:lineRule="exact"/>
              <w:ind w:firstLine="0"/>
              <w:rPr>
                <w:rStyle w:val="Bodytext28ptBold"/>
              </w:rPr>
            </w:pPr>
            <w:r>
              <w:rPr>
                <w:rStyle w:val="Bodytext28ptBold"/>
              </w:rPr>
              <w:t xml:space="preserve"> </w:t>
            </w:r>
            <w:r w:rsidR="00777E8F">
              <w:rPr>
                <w:rStyle w:val="Bodytext28ptBold"/>
              </w:rPr>
              <w:t xml:space="preserve">vstupenek a </w:t>
            </w:r>
          </w:p>
          <w:p w14:paraId="73A0DAE8" w14:textId="745A9BFC" w:rsidR="0013228E" w:rsidRDefault="009D6C5D">
            <w:pPr>
              <w:pStyle w:val="Bodytext20"/>
              <w:framePr w:w="8832" w:h="10128" w:wrap="none" w:vAnchor="page" w:hAnchor="page" w:x="1439" w:y="4769"/>
              <w:shd w:val="clear" w:color="auto" w:fill="auto"/>
              <w:spacing w:after="0" w:line="202" w:lineRule="exact"/>
              <w:ind w:firstLine="0"/>
            </w:pPr>
            <w:r>
              <w:rPr>
                <w:rStyle w:val="Bodytext28ptBold"/>
              </w:rPr>
              <w:t xml:space="preserve"> </w:t>
            </w:r>
            <w:r w:rsidR="00777E8F">
              <w:rPr>
                <w:rStyle w:val="Bodytext28ptBold"/>
              </w:rPr>
              <w:t>eVstupenek</w:t>
            </w:r>
          </w:p>
        </w:tc>
        <w:tc>
          <w:tcPr>
            <w:tcW w:w="1195" w:type="dxa"/>
            <w:tcBorders>
              <w:top w:val="single" w:sz="4" w:space="0" w:color="auto"/>
              <w:left w:val="single" w:sz="4" w:space="0" w:color="auto"/>
            </w:tcBorders>
            <w:shd w:val="clear" w:color="auto" w:fill="FFFFFF"/>
            <w:vAlign w:val="center"/>
          </w:tcPr>
          <w:p w14:paraId="73A0DAE9" w14:textId="64A8FC32" w:rsidR="0013228E" w:rsidRDefault="009D6C5D">
            <w:pPr>
              <w:pStyle w:val="Bodytext20"/>
              <w:framePr w:w="8832" w:h="10128" w:wrap="none" w:vAnchor="page" w:hAnchor="page" w:x="1439" w:y="4769"/>
              <w:shd w:val="clear" w:color="auto" w:fill="auto"/>
              <w:spacing w:after="0" w:line="188" w:lineRule="exact"/>
              <w:ind w:firstLine="0"/>
            </w:pPr>
            <w:r>
              <w:rPr>
                <w:rStyle w:val="Bodytext285pt"/>
              </w:rPr>
              <w:t xml:space="preserve"> </w:t>
            </w:r>
            <w:r w:rsidR="00777E8F">
              <w:rPr>
                <w:rStyle w:val="Bodytext285pt"/>
              </w:rPr>
              <w:t xml:space="preserve">Specialista </w:t>
            </w:r>
            <w:r w:rsidR="00777E8F">
              <w:rPr>
                <w:rStyle w:val="Bodytext285pt"/>
                <w:lang w:val="en-US" w:eastAsia="en-US" w:bidi="en-US"/>
              </w:rPr>
              <w:t>IT</w:t>
            </w:r>
          </w:p>
        </w:tc>
        <w:tc>
          <w:tcPr>
            <w:tcW w:w="1080" w:type="dxa"/>
            <w:tcBorders>
              <w:top w:val="single" w:sz="4" w:space="0" w:color="auto"/>
              <w:left w:val="single" w:sz="4" w:space="0" w:color="auto"/>
            </w:tcBorders>
            <w:shd w:val="clear" w:color="auto" w:fill="FFFFFF"/>
            <w:vAlign w:val="center"/>
          </w:tcPr>
          <w:p w14:paraId="0EAC0BD4" w14:textId="77777777" w:rsidR="009D6C5D" w:rsidRDefault="009D6C5D" w:rsidP="009D6C5D">
            <w:pPr>
              <w:pStyle w:val="Bodytext20"/>
              <w:framePr w:w="8832" w:h="10128" w:wrap="none" w:vAnchor="page" w:hAnchor="page" w:x="1439" w:y="4769"/>
              <w:shd w:val="clear" w:color="auto" w:fill="auto"/>
              <w:spacing w:after="0" w:line="202" w:lineRule="exact"/>
              <w:ind w:firstLine="0"/>
              <w:jc w:val="both"/>
              <w:rPr>
                <w:rStyle w:val="Bodytext285pt"/>
              </w:rPr>
            </w:pPr>
            <w:r>
              <w:rPr>
                <w:rStyle w:val="Bodytext285pt"/>
              </w:rPr>
              <w:t xml:space="preserve"> </w:t>
            </w:r>
            <w:r w:rsidR="00777E8F">
              <w:rPr>
                <w:rStyle w:val="Bodytext285pt"/>
              </w:rPr>
              <w:t xml:space="preserve">VP/specialista </w:t>
            </w:r>
            <w:r>
              <w:rPr>
                <w:rStyle w:val="Bodytext285pt"/>
              </w:rPr>
              <w:t xml:space="preserve"> </w:t>
            </w:r>
          </w:p>
          <w:p w14:paraId="73A0DAEA" w14:textId="794E7085" w:rsidR="0013228E" w:rsidRDefault="009D6C5D" w:rsidP="009D6C5D">
            <w:pPr>
              <w:pStyle w:val="Bodytext20"/>
              <w:framePr w:w="8832" w:h="10128" w:wrap="none" w:vAnchor="page" w:hAnchor="page" w:x="1439" w:y="4769"/>
              <w:shd w:val="clear" w:color="auto" w:fill="auto"/>
              <w:spacing w:after="0" w:line="202" w:lineRule="exact"/>
              <w:ind w:firstLine="0"/>
              <w:jc w:val="both"/>
            </w:pPr>
            <w:r>
              <w:rPr>
                <w:rStyle w:val="Bodytext285pt"/>
              </w:rPr>
              <w:t xml:space="preserve"> </w:t>
            </w:r>
            <w:r w:rsidR="00777E8F">
              <w:rPr>
                <w:rStyle w:val="Bodytext285pt"/>
                <w:lang w:val="en-US" w:eastAsia="en-US" w:bidi="en-US"/>
              </w:rPr>
              <w:t>IT</w:t>
            </w:r>
          </w:p>
        </w:tc>
        <w:tc>
          <w:tcPr>
            <w:tcW w:w="3960" w:type="dxa"/>
            <w:tcBorders>
              <w:top w:val="single" w:sz="4" w:space="0" w:color="auto"/>
              <w:left w:val="single" w:sz="4" w:space="0" w:color="auto"/>
            </w:tcBorders>
            <w:shd w:val="clear" w:color="auto" w:fill="FFFFFF"/>
            <w:vAlign w:val="bottom"/>
          </w:tcPr>
          <w:p w14:paraId="73A0DAEB" w14:textId="77777777" w:rsidR="0013228E" w:rsidRDefault="00777E8F">
            <w:pPr>
              <w:pStyle w:val="Bodytext20"/>
              <w:framePr w:w="8832" w:h="10128" w:wrap="none" w:vAnchor="page" w:hAnchor="page" w:x="1439" w:y="4769"/>
              <w:shd w:val="clear" w:color="auto" w:fill="auto"/>
              <w:spacing w:after="0" w:line="197" w:lineRule="exact"/>
              <w:ind w:firstLine="0"/>
            </w:pPr>
            <w:r>
              <w:rPr>
                <w:rStyle w:val="Bodytext285pt"/>
              </w:rPr>
              <w:t>Definice tisku vstupenek, definice eVstupenek v potřebných variantách, čárové kódy, jazykové mutace. Kontrolní tisky a případné úpravy nastavení tiskáren. Zkušební kontrola vstupenek přes čárový kód dodanými PDA čtečkami.</w:t>
            </w:r>
          </w:p>
        </w:tc>
        <w:tc>
          <w:tcPr>
            <w:tcW w:w="816" w:type="dxa"/>
            <w:tcBorders>
              <w:top w:val="single" w:sz="4" w:space="0" w:color="auto"/>
              <w:left w:val="single" w:sz="4" w:space="0" w:color="auto"/>
              <w:right w:val="single" w:sz="4" w:space="0" w:color="auto"/>
            </w:tcBorders>
            <w:shd w:val="clear" w:color="auto" w:fill="FFFFFF"/>
          </w:tcPr>
          <w:p w14:paraId="73A0DAEC" w14:textId="77777777" w:rsidR="0013228E" w:rsidRDefault="00777E8F">
            <w:pPr>
              <w:pStyle w:val="Bodytext20"/>
              <w:framePr w:w="8832" w:h="10128" w:wrap="none" w:vAnchor="page" w:hAnchor="page" w:x="1439" w:y="4769"/>
              <w:shd w:val="clear" w:color="auto" w:fill="auto"/>
              <w:spacing w:after="0" w:line="188" w:lineRule="exact"/>
              <w:ind w:firstLine="0"/>
            </w:pPr>
            <w:r>
              <w:rPr>
                <w:rStyle w:val="Bodytext285pt"/>
              </w:rPr>
              <w:t>D30</w:t>
            </w:r>
          </w:p>
        </w:tc>
      </w:tr>
      <w:tr w:rsidR="0013228E" w14:paraId="73A0DAF7" w14:textId="77777777">
        <w:trPr>
          <w:trHeight w:hRule="exact" w:val="1646"/>
        </w:trPr>
        <w:tc>
          <w:tcPr>
            <w:tcW w:w="1781" w:type="dxa"/>
            <w:tcBorders>
              <w:top w:val="single" w:sz="4" w:space="0" w:color="auto"/>
              <w:left w:val="single" w:sz="4" w:space="0" w:color="auto"/>
            </w:tcBorders>
            <w:shd w:val="clear" w:color="auto" w:fill="FFFFFF"/>
            <w:vAlign w:val="center"/>
          </w:tcPr>
          <w:p w14:paraId="51700DF7" w14:textId="77777777" w:rsidR="009D6C5D" w:rsidRDefault="009D6C5D">
            <w:pPr>
              <w:pStyle w:val="Bodytext20"/>
              <w:framePr w:w="8832" w:h="10128" w:wrap="none" w:vAnchor="page" w:hAnchor="page" w:x="1439" w:y="4769"/>
              <w:shd w:val="clear" w:color="auto" w:fill="auto"/>
              <w:spacing w:after="0" w:line="202" w:lineRule="exact"/>
              <w:ind w:firstLine="0"/>
              <w:rPr>
                <w:rStyle w:val="Bodytext28ptBold"/>
              </w:rPr>
            </w:pPr>
            <w:r>
              <w:rPr>
                <w:rStyle w:val="Bodytext28ptBold"/>
              </w:rPr>
              <w:t xml:space="preserve"> </w:t>
            </w:r>
            <w:r w:rsidR="00777E8F">
              <w:rPr>
                <w:rStyle w:val="Bodytext28ptBold"/>
              </w:rPr>
              <w:t xml:space="preserve">Prodej přes internet </w:t>
            </w:r>
            <w:r>
              <w:rPr>
                <w:rStyle w:val="Bodytext28ptBold"/>
              </w:rPr>
              <w:t xml:space="preserve"> </w:t>
            </w:r>
          </w:p>
          <w:p w14:paraId="73A0DAEE" w14:textId="52D4A70E" w:rsidR="0013228E" w:rsidRDefault="009D6C5D">
            <w:pPr>
              <w:pStyle w:val="Bodytext20"/>
              <w:framePr w:w="8832" w:h="10128" w:wrap="none" w:vAnchor="page" w:hAnchor="page" w:x="1439" w:y="4769"/>
              <w:shd w:val="clear" w:color="auto" w:fill="auto"/>
              <w:spacing w:after="0" w:line="202" w:lineRule="exact"/>
              <w:ind w:firstLine="0"/>
            </w:pPr>
            <w:r>
              <w:rPr>
                <w:rStyle w:val="Bodytext28ptBold"/>
              </w:rPr>
              <w:t xml:space="preserve"> </w:t>
            </w:r>
            <w:r w:rsidR="00777E8F">
              <w:rPr>
                <w:rStyle w:val="Bodytext28ptBold"/>
              </w:rPr>
              <w:t>(modul WebSale)</w:t>
            </w:r>
          </w:p>
        </w:tc>
        <w:tc>
          <w:tcPr>
            <w:tcW w:w="1195" w:type="dxa"/>
            <w:tcBorders>
              <w:top w:val="single" w:sz="4" w:space="0" w:color="auto"/>
              <w:left w:val="single" w:sz="4" w:space="0" w:color="auto"/>
            </w:tcBorders>
            <w:shd w:val="clear" w:color="auto" w:fill="FFFFFF"/>
            <w:vAlign w:val="center"/>
          </w:tcPr>
          <w:p w14:paraId="73A0DAF0" w14:textId="06DCD1DB" w:rsidR="0013228E" w:rsidRDefault="009D6C5D">
            <w:pPr>
              <w:pStyle w:val="Bodytext20"/>
              <w:framePr w:w="8832" w:h="10128" w:wrap="none" w:vAnchor="page" w:hAnchor="page" w:x="1439" w:y="4769"/>
              <w:shd w:val="clear" w:color="auto" w:fill="auto"/>
              <w:spacing w:after="0" w:line="188" w:lineRule="exact"/>
              <w:ind w:firstLine="0"/>
            </w:pPr>
            <w:r>
              <w:rPr>
                <w:rStyle w:val="Bodytext285pt"/>
              </w:rPr>
              <w:t xml:space="preserve"> </w:t>
            </w:r>
            <w:r w:rsidR="00777E8F">
              <w:rPr>
                <w:rStyle w:val="Bodytext285pt"/>
              </w:rPr>
              <w:t>Analytik/grafik</w:t>
            </w:r>
          </w:p>
        </w:tc>
        <w:tc>
          <w:tcPr>
            <w:tcW w:w="1080" w:type="dxa"/>
            <w:tcBorders>
              <w:top w:val="single" w:sz="4" w:space="0" w:color="auto"/>
              <w:left w:val="single" w:sz="4" w:space="0" w:color="auto"/>
            </w:tcBorders>
            <w:shd w:val="clear" w:color="auto" w:fill="FFFFFF"/>
            <w:vAlign w:val="center"/>
          </w:tcPr>
          <w:p w14:paraId="1381E1FD" w14:textId="77777777" w:rsidR="009D6C5D" w:rsidRDefault="009D6C5D" w:rsidP="009D6C5D">
            <w:pPr>
              <w:pStyle w:val="Bodytext20"/>
              <w:framePr w:w="8832" w:h="10128" w:wrap="none" w:vAnchor="page" w:hAnchor="page" w:x="1439" w:y="4769"/>
              <w:shd w:val="clear" w:color="auto" w:fill="auto"/>
              <w:spacing w:after="0" w:line="202" w:lineRule="exact"/>
              <w:ind w:firstLine="0"/>
              <w:jc w:val="both"/>
              <w:rPr>
                <w:rStyle w:val="Bodytext285pt"/>
              </w:rPr>
            </w:pPr>
            <w:r>
              <w:rPr>
                <w:rStyle w:val="Bodytext285pt"/>
              </w:rPr>
              <w:t xml:space="preserve"> </w:t>
            </w:r>
            <w:r w:rsidR="00777E8F">
              <w:rPr>
                <w:rStyle w:val="Bodytext285pt"/>
              </w:rPr>
              <w:t xml:space="preserve">VP/specialista </w:t>
            </w:r>
          </w:p>
          <w:p w14:paraId="73A0DAF1" w14:textId="78C7579C" w:rsidR="0013228E" w:rsidRDefault="009D6C5D" w:rsidP="009D6C5D">
            <w:pPr>
              <w:pStyle w:val="Bodytext20"/>
              <w:framePr w:w="8832" w:h="10128" w:wrap="none" w:vAnchor="page" w:hAnchor="page" w:x="1439" w:y="4769"/>
              <w:shd w:val="clear" w:color="auto" w:fill="auto"/>
              <w:spacing w:after="0" w:line="202" w:lineRule="exact"/>
              <w:ind w:firstLine="0"/>
              <w:jc w:val="both"/>
            </w:pPr>
            <w:r>
              <w:rPr>
                <w:rStyle w:val="Bodytext285pt"/>
              </w:rPr>
              <w:t xml:space="preserve"> </w:t>
            </w:r>
            <w:r w:rsidR="00777E8F">
              <w:rPr>
                <w:rStyle w:val="Bodytext285pt"/>
                <w:lang w:val="en-US" w:eastAsia="en-US" w:bidi="en-US"/>
              </w:rPr>
              <w:t>IT</w:t>
            </w:r>
          </w:p>
        </w:tc>
        <w:tc>
          <w:tcPr>
            <w:tcW w:w="3960" w:type="dxa"/>
            <w:tcBorders>
              <w:top w:val="single" w:sz="4" w:space="0" w:color="auto"/>
              <w:left w:val="single" w:sz="4" w:space="0" w:color="auto"/>
            </w:tcBorders>
            <w:shd w:val="clear" w:color="auto" w:fill="FFFFFF"/>
            <w:vAlign w:val="bottom"/>
          </w:tcPr>
          <w:p w14:paraId="73A0DAF2" w14:textId="77777777" w:rsidR="0013228E" w:rsidRDefault="00777E8F">
            <w:pPr>
              <w:pStyle w:val="Bodytext20"/>
              <w:framePr w:w="8832" w:h="10128" w:wrap="none" w:vAnchor="page" w:hAnchor="page" w:x="1439" w:y="4769"/>
              <w:numPr>
                <w:ilvl w:val="0"/>
                <w:numId w:val="16"/>
              </w:numPr>
              <w:shd w:val="clear" w:color="auto" w:fill="auto"/>
              <w:tabs>
                <w:tab w:val="left" w:pos="346"/>
              </w:tabs>
              <w:spacing w:after="0" w:line="202" w:lineRule="exact"/>
              <w:ind w:left="460" w:hanging="460"/>
            </w:pPr>
            <w:r>
              <w:rPr>
                <w:rStyle w:val="Bodytext285pt"/>
              </w:rPr>
              <w:t>Úprava grafiky modulu WebSale dle grafiky Kupujícího</w:t>
            </w:r>
          </w:p>
          <w:p w14:paraId="73A0DAF3" w14:textId="77777777" w:rsidR="0013228E" w:rsidRDefault="00777E8F">
            <w:pPr>
              <w:pStyle w:val="Bodytext20"/>
              <w:framePr w:w="8832" w:h="10128" w:wrap="none" w:vAnchor="page" w:hAnchor="page" w:x="1439" w:y="4769"/>
              <w:numPr>
                <w:ilvl w:val="0"/>
                <w:numId w:val="16"/>
              </w:numPr>
              <w:shd w:val="clear" w:color="auto" w:fill="auto"/>
              <w:tabs>
                <w:tab w:val="left" w:pos="346"/>
              </w:tabs>
              <w:spacing w:after="0" w:line="202" w:lineRule="exact"/>
              <w:ind w:left="460" w:hanging="460"/>
            </w:pPr>
            <w:r>
              <w:rPr>
                <w:rStyle w:val="Bodytext285pt"/>
              </w:rPr>
              <w:t>Integrace WebSale do webových stránek Kupujícího</w:t>
            </w:r>
          </w:p>
          <w:p w14:paraId="73A0DAF4" w14:textId="77777777" w:rsidR="0013228E" w:rsidRDefault="00777E8F">
            <w:pPr>
              <w:pStyle w:val="Bodytext20"/>
              <w:framePr w:w="8832" w:h="10128" w:wrap="none" w:vAnchor="page" w:hAnchor="page" w:x="1439" w:y="4769"/>
              <w:numPr>
                <w:ilvl w:val="0"/>
                <w:numId w:val="16"/>
              </w:numPr>
              <w:shd w:val="clear" w:color="auto" w:fill="auto"/>
              <w:tabs>
                <w:tab w:val="left" w:pos="346"/>
              </w:tabs>
              <w:spacing w:after="0" w:line="202" w:lineRule="exact"/>
              <w:ind w:left="460" w:hanging="460"/>
            </w:pPr>
            <w:r>
              <w:rPr>
                <w:rStyle w:val="Bodytext285pt"/>
              </w:rPr>
              <w:t>Další nastavení integrace WebSale do webu Kupujícího: přihlašování klientů, košík, sekce „Mé rezervace“</w:t>
            </w:r>
          </w:p>
          <w:p w14:paraId="73A0DAF5" w14:textId="77777777" w:rsidR="0013228E" w:rsidRDefault="00777E8F">
            <w:pPr>
              <w:pStyle w:val="Bodytext20"/>
              <w:framePr w:w="8832" w:h="10128" w:wrap="none" w:vAnchor="page" w:hAnchor="page" w:x="1439" w:y="4769"/>
              <w:numPr>
                <w:ilvl w:val="0"/>
                <w:numId w:val="16"/>
              </w:numPr>
              <w:shd w:val="clear" w:color="auto" w:fill="auto"/>
              <w:tabs>
                <w:tab w:val="left" w:pos="346"/>
              </w:tabs>
              <w:spacing w:after="0" w:line="202" w:lineRule="exact"/>
              <w:ind w:left="460" w:hanging="460"/>
            </w:pPr>
            <w:r>
              <w:rPr>
                <w:rStyle w:val="Bodytext285pt"/>
              </w:rPr>
              <w:t>Konfigurace platební brány</w:t>
            </w:r>
          </w:p>
        </w:tc>
        <w:tc>
          <w:tcPr>
            <w:tcW w:w="816" w:type="dxa"/>
            <w:tcBorders>
              <w:top w:val="single" w:sz="4" w:space="0" w:color="auto"/>
              <w:left w:val="single" w:sz="4" w:space="0" w:color="auto"/>
              <w:right w:val="single" w:sz="4" w:space="0" w:color="auto"/>
            </w:tcBorders>
            <w:shd w:val="clear" w:color="auto" w:fill="FFFFFF"/>
          </w:tcPr>
          <w:p w14:paraId="73A0DAF6" w14:textId="77777777" w:rsidR="0013228E" w:rsidRDefault="00777E8F">
            <w:pPr>
              <w:pStyle w:val="Bodytext20"/>
              <w:framePr w:w="8832" w:h="10128" w:wrap="none" w:vAnchor="page" w:hAnchor="page" w:x="1439" w:y="4769"/>
              <w:shd w:val="clear" w:color="auto" w:fill="auto"/>
              <w:spacing w:after="0" w:line="188" w:lineRule="exact"/>
              <w:ind w:firstLine="0"/>
            </w:pPr>
            <w:r>
              <w:rPr>
                <w:rStyle w:val="Bodytext285pt"/>
              </w:rPr>
              <w:t>D30</w:t>
            </w:r>
          </w:p>
        </w:tc>
      </w:tr>
      <w:tr w:rsidR="0013228E" w14:paraId="73A0DAFF" w14:textId="77777777">
        <w:trPr>
          <w:trHeight w:hRule="exact" w:val="408"/>
        </w:trPr>
        <w:tc>
          <w:tcPr>
            <w:tcW w:w="1781" w:type="dxa"/>
            <w:tcBorders>
              <w:top w:val="single" w:sz="4" w:space="0" w:color="auto"/>
              <w:left w:val="single" w:sz="4" w:space="0" w:color="auto"/>
            </w:tcBorders>
            <w:shd w:val="clear" w:color="auto" w:fill="FFFFFF"/>
            <w:vAlign w:val="bottom"/>
          </w:tcPr>
          <w:p w14:paraId="73A0DAF8" w14:textId="43199442" w:rsidR="0013228E" w:rsidRDefault="009D6C5D">
            <w:pPr>
              <w:pStyle w:val="Bodytext20"/>
              <w:framePr w:w="8832" w:h="10128" w:wrap="none" w:vAnchor="page" w:hAnchor="page" w:x="1439" w:y="4769"/>
              <w:shd w:val="clear" w:color="auto" w:fill="auto"/>
              <w:spacing w:after="0" w:line="178" w:lineRule="exact"/>
              <w:ind w:firstLine="0"/>
            </w:pPr>
            <w:r>
              <w:rPr>
                <w:rStyle w:val="Bodytext28ptBold"/>
              </w:rPr>
              <w:t xml:space="preserve"> </w:t>
            </w:r>
            <w:r w:rsidR="00777E8F">
              <w:rPr>
                <w:rStyle w:val="Bodytext28ptBold"/>
              </w:rPr>
              <w:t>Monitoring</w:t>
            </w:r>
          </w:p>
          <w:p w14:paraId="73A0DAF9" w14:textId="45F10F12" w:rsidR="0013228E" w:rsidRDefault="009D6C5D">
            <w:pPr>
              <w:pStyle w:val="Bodytext20"/>
              <w:framePr w:w="8832" w:h="10128" w:wrap="none" w:vAnchor="page" w:hAnchor="page" w:x="1439" w:y="4769"/>
              <w:shd w:val="clear" w:color="auto" w:fill="auto"/>
              <w:spacing w:after="0" w:line="178" w:lineRule="exact"/>
              <w:ind w:firstLine="0"/>
            </w:pPr>
            <w:r>
              <w:rPr>
                <w:rStyle w:val="Bodytext28ptBold"/>
              </w:rPr>
              <w:t xml:space="preserve"> </w:t>
            </w:r>
            <w:r w:rsidR="00777E8F">
              <w:rPr>
                <w:rStyle w:val="Bodytext28ptBold"/>
              </w:rPr>
              <w:t>návštěvníků</w:t>
            </w:r>
          </w:p>
        </w:tc>
        <w:tc>
          <w:tcPr>
            <w:tcW w:w="1195" w:type="dxa"/>
            <w:tcBorders>
              <w:top w:val="single" w:sz="4" w:space="0" w:color="auto"/>
              <w:left w:val="single" w:sz="4" w:space="0" w:color="auto"/>
            </w:tcBorders>
            <w:shd w:val="clear" w:color="auto" w:fill="FFFFFF"/>
            <w:vAlign w:val="center"/>
          </w:tcPr>
          <w:p w14:paraId="73A0DAFA" w14:textId="4E3379C1" w:rsidR="0013228E" w:rsidRDefault="009D6C5D">
            <w:pPr>
              <w:pStyle w:val="Bodytext20"/>
              <w:framePr w:w="8832" w:h="10128" w:wrap="none" w:vAnchor="page" w:hAnchor="page" w:x="1439" w:y="4769"/>
              <w:shd w:val="clear" w:color="auto" w:fill="auto"/>
              <w:spacing w:after="0" w:line="188" w:lineRule="exact"/>
              <w:ind w:firstLine="0"/>
            </w:pPr>
            <w:r>
              <w:rPr>
                <w:rStyle w:val="Bodytext285pt"/>
              </w:rPr>
              <w:t xml:space="preserve"> </w:t>
            </w:r>
            <w:r w:rsidR="00777E8F">
              <w:rPr>
                <w:rStyle w:val="Bodytext285pt"/>
              </w:rPr>
              <w:t>Analytik</w:t>
            </w:r>
          </w:p>
        </w:tc>
        <w:tc>
          <w:tcPr>
            <w:tcW w:w="1080" w:type="dxa"/>
            <w:tcBorders>
              <w:top w:val="single" w:sz="4" w:space="0" w:color="auto"/>
              <w:left w:val="single" w:sz="4" w:space="0" w:color="auto"/>
            </w:tcBorders>
            <w:shd w:val="clear" w:color="auto" w:fill="FFFFFF"/>
            <w:vAlign w:val="bottom"/>
          </w:tcPr>
          <w:p w14:paraId="73A0DAFB" w14:textId="1278FE6D" w:rsidR="0013228E" w:rsidRDefault="009D6C5D">
            <w:pPr>
              <w:pStyle w:val="Bodytext20"/>
              <w:framePr w:w="8832" w:h="10128" w:wrap="none" w:vAnchor="page" w:hAnchor="page" w:x="1439" w:y="4769"/>
              <w:shd w:val="clear" w:color="auto" w:fill="auto"/>
              <w:spacing w:after="0" w:line="188" w:lineRule="exact"/>
              <w:ind w:firstLine="0"/>
              <w:jc w:val="both"/>
            </w:pPr>
            <w:r>
              <w:rPr>
                <w:rStyle w:val="Bodytext285pt"/>
              </w:rPr>
              <w:t xml:space="preserve"> </w:t>
            </w:r>
            <w:r w:rsidR="00777E8F">
              <w:rPr>
                <w:rStyle w:val="Bodytext285pt"/>
              </w:rPr>
              <w:t>Specialista</w:t>
            </w:r>
          </w:p>
          <w:p w14:paraId="73A0DAFC" w14:textId="2F5A37C3" w:rsidR="0013228E" w:rsidRDefault="009D6C5D">
            <w:pPr>
              <w:pStyle w:val="Bodytext20"/>
              <w:framePr w:w="8832" w:h="10128" w:wrap="none" w:vAnchor="page" w:hAnchor="page" w:x="1439" w:y="4769"/>
              <w:shd w:val="clear" w:color="auto" w:fill="auto"/>
              <w:spacing w:after="0" w:line="188" w:lineRule="exact"/>
              <w:ind w:firstLine="0"/>
              <w:jc w:val="both"/>
            </w:pPr>
            <w:r>
              <w:rPr>
                <w:rStyle w:val="Bodytext285pt"/>
              </w:rPr>
              <w:t xml:space="preserve"> </w:t>
            </w:r>
            <w:r w:rsidR="00777E8F">
              <w:rPr>
                <w:rStyle w:val="Bodytext285pt"/>
              </w:rPr>
              <w:t>IT/VP</w:t>
            </w:r>
          </w:p>
        </w:tc>
        <w:tc>
          <w:tcPr>
            <w:tcW w:w="3960" w:type="dxa"/>
            <w:tcBorders>
              <w:top w:val="single" w:sz="4" w:space="0" w:color="auto"/>
              <w:left w:val="single" w:sz="4" w:space="0" w:color="auto"/>
            </w:tcBorders>
            <w:shd w:val="clear" w:color="auto" w:fill="FFFFFF"/>
            <w:vAlign w:val="bottom"/>
          </w:tcPr>
          <w:p w14:paraId="73A0DAFD" w14:textId="77777777" w:rsidR="0013228E" w:rsidRDefault="00777E8F">
            <w:pPr>
              <w:pStyle w:val="Bodytext20"/>
              <w:framePr w:w="8832" w:h="10128" w:wrap="none" w:vAnchor="page" w:hAnchor="page" w:x="1439" w:y="4769"/>
              <w:shd w:val="clear" w:color="auto" w:fill="auto"/>
              <w:spacing w:after="0" w:line="197" w:lineRule="exact"/>
              <w:ind w:firstLine="0"/>
            </w:pPr>
            <w:r>
              <w:rPr>
                <w:rStyle w:val="Bodytext285pt"/>
              </w:rPr>
              <w:t xml:space="preserve">Nastavení </w:t>
            </w:r>
            <w:r>
              <w:rPr>
                <w:rStyle w:val="Bodytext285pt"/>
                <w:lang w:val="en-US" w:eastAsia="en-US" w:bidi="en-US"/>
              </w:rPr>
              <w:t xml:space="preserve">Google analytics </w:t>
            </w:r>
            <w:r>
              <w:rPr>
                <w:rStyle w:val="Bodytext285pt"/>
              </w:rPr>
              <w:t>v modulu WebSale a jeho napojení účet Kupujícího.</w:t>
            </w:r>
          </w:p>
        </w:tc>
        <w:tc>
          <w:tcPr>
            <w:tcW w:w="816" w:type="dxa"/>
            <w:tcBorders>
              <w:top w:val="single" w:sz="4" w:space="0" w:color="auto"/>
              <w:left w:val="single" w:sz="4" w:space="0" w:color="auto"/>
              <w:right w:val="single" w:sz="4" w:space="0" w:color="auto"/>
            </w:tcBorders>
            <w:shd w:val="clear" w:color="auto" w:fill="FFFFFF"/>
          </w:tcPr>
          <w:p w14:paraId="73A0DAFE" w14:textId="77777777" w:rsidR="0013228E" w:rsidRDefault="00777E8F">
            <w:pPr>
              <w:pStyle w:val="Bodytext20"/>
              <w:framePr w:w="8832" w:h="10128" w:wrap="none" w:vAnchor="page" w:hAnchor="page" w:x="1439" w:y="4769"/>
              <w:shd w:val="clear" w:color="auto" w:fill="auto"/>
              <w:spacing w:after="0" w:line="188" w:lineRule="exact"/>
              <w:ind w:firstLine="0"/>
            </w:pPr>
            <w:r>
              <w:rPr>
                <w:rStyle w:val="Bodytext285pt"/>
              </w:rPr>
              <w:t>D40</w:t>
            </w:r>
          </w:p>
        </w:tc>
      </w:tr>
      <w:tr w:rsidR="0013228E" w14:paraId="73A0DB09" w14:textId="77777777">
        <w:trPr>
          <w:trHeight w:hRule="exact" w:val="1061"/>
        </w:trPr>
        <w:tc>
          <w:tcPr>
            <w:tcW w:w="1781" w:type="dxa"/>
            <w:tcBorders>
              <w:top w:val="single" w:sz="4" w:space="0" w:color="auto"/>
              <w:left w:val="single" w:sz="4" w:space="0" w:color="auto"/>
            </w:tcBorders>
            <w:shd w:val="clear" w:color="auto" w:fill="FFFFFF"/>
            <w:vAlign w:val="center"/>
          </w:tcPr>
          <w:p w14:paraId="73A0DB00" w14:textId="6C503076" w:rsidR="0013228E" w:rsidRDefault="009D6C5D">
            <w:pPr>
              <w:pStyle w:val="Bodytext20"/>
              <w:framePr w:w="8832" w:h="10128" w:wrap="none" w:vAnchor="page" w:hAnchor="page" w:x="1439" w:y="4769"/>
              <w:shd w:val="clear" w:color="auto" w:fill="auto"/>
              <w:spacing w:after="0" w:line="178" w:lineRule="exact"/>
              <w:ind w:firstLine="0"/>
            </w:pPr>
            <w:r>
              <w:rPr>
                <w:rStyle w:val="Bodytext28ptBold"/>
              </w:rPr>
              <w:t xml:space="preserve"> </w:t>
            </w:r>
            <w:r w:rsidR="00777E8F">
              <w:rPr>
                <w:rStyle w:val="Bodytext28ptBold"/>
              </w:rPr>
              <w:t>Školení</w:t>
            </w:r>
          </w:p>
        </w:tc>
        <w:tc>
          <w:tcPr>
            <w:tcW w:w="1195" w:type="dxa"/>
            <w:tcBorders>
              <w:top w:val="single" w:sz="4" w:space="0" w:color="auto"/>
              <w:left w:val="single" w:sz="4" w:space="0" w:color="auto"/>
            </w:tcBorders>
            <w:shd w:val="clear" w:color="auto" w:fill="FFFFFF"/>
            <w:vAlign w:val="center"/>
          </w:tcPr>
          <w:p w14:paraId="408C7302" w14:textId="77777777" w:rsidR="009D6C5D" w:rsidRDefault="009D6C5D">
            <w:pPr>
              <w:pStyle w:val="Bodytext20"/>
              <w:framePr w:w="8832" w:h="10128" w:wrap="none" w:vAnchor="page" w:hAnchor="page" w:x="1439" w:y="4769"/>
              <w:shd w:val="clear" w:color="auto" w:fill="auto"/>
              <w:spacing w:after="0" w:line="197" w:lineRule="exact"/>
              <w:ind w:firstLine="0"/>
              <w:rPr>
                <w:rStyle w:val="Bodytext285pt"/>
              </w:rPr>
            </w:pPr>
            <w:r>
              <w:rPr>
                <w:rStyle w:val="Bodytext285pt"/>
              </w:rPr>
              <w:t xml:space="preserve"> </w:t>
            </w:r>
            <w:r w:rsidR="00777E8F">
              <w:rPr>
                <w:rStyle w:val="Bodytext285pt"/>
              </w:rPr>
              <w:t xml:space="preserve">Specialista </w:t>
            </w:r>
            <w:r w:rsidR="00777E8F">
              <w:rPr>
                <w:rStyle w:val="Bodytext285pt"/>
                <w:lang w:val="en-US" w:eastAsia="en-US" w:bidi="en-US"/>
              </w:rPr>
              <w:t xml:space="preserve">IT </w:t>
            </w:r>
            <w:r w:rsidR="00777E8F">
              <w:rPr>
                <w:rStyle w:val="Bodytext285pt"/>
              </w:rPr>
              <w:t xml:space="preserve">/ </w:t>
            </w:r>
          </w:p>
          <w:p w14:paraId="73A0DB01" w14:textId="6724DB95" w:rsidR="0013228E" w:rsidRDefault="009D6C5D">
            <w:pPr>
              <w:pStyle w:val="Bodytext20"/>
              <w:framePr w:w="8832" w:h="10128" w:wrap="none" w:vAnchor="page" w:hAnchor="page" w:x="1439" w:y="4769"/>
              <w:shd w:val="clear" w:color="auto" w:fill="auto"/>
              <w:spacing w:after="0" w:line="197" w:lineRule="exact"/>
              <w:ind w:firstLine="0"/>
            </w:pPr>
            <w:r>
              <w:rPr>
                <w:rStyle w:val="Bodytext285pt"/>
              </w:rPr>
              <w:t xml:space="preserve"> </w:t>
            </w:r>
            <w:r w:rsidR="00777E8F">
              <w:rPr>
                <w:rStyle w:val="Bodytext285pt"/>
              </w:rPr>
              <w:t>analytik</w:t>
            </w:r>
          </w:p>
        </w:tc>
        <w:tc>
          <w:tcPr>
            <w:tcW w:w="1080" w:type="dxa"/>
            <w:tcBorders>
              <w:top w:val="single" w:sz="4" w:space="0" w:color="auto"/>
              <w:left w:val="single" w:sz="4" w:space="0" w:color="auto"/>
            </w:tcBorders>
            <w:shd w:val="clear" w:color="auto" w:fill="FFFFFF"/>
            <w:vAlign w:val="center"/>
          </w:tcPr>
          <w:p w14:paraId="73A0DB02" w14:textId="42D16947" w:rsidR="0013228E" w:rsidRDefault="009D6C5D">
            <w:pPr>
              <w:pStyle w:val="Bodytext20"/>
              <w:framePr w:w="8832" w:h="10128" w:wrap="none" w:vAnchor="page" w:hAnchor="page" w:x="1439" w:y="4769"/>
              <w:shd w:val="clear" w:color="auto" w:fill="auto"/>
              <w:spacing w:after="0" w:line="188" w:lineRule="exact"/>
              <w:ind w:firstLine="0"/>
              <w:jc w:val="both"/>
            </w:pPr>
            <w:r>
              <w:rPr>
                <w:rStyle w:val="Bodytext285pt"/>
              </w:rPr>
              <w:t xml:space="preserve"> </w:t>
            </w:r>
            <w:r w:rsidR="00777E8F">
              <w:rPr>
                <w:rStyle w:val="Bodytext285pt"/>
              </w:rPr>
              <w:t>VP</w:t>
            </w:r>
          </w:p>
        </w:tc>
        <w:tc>
          <w:tcPr>
            <w:tcW w:w="3960" w:type="dxa"/>
            <w:tcBorders>
              <w:top w:val="single" w:sz="4" w:space="0" w:color="auto"/>
              <w:left w:val="single" w:sz="4" w:space="0" w:color="auto"/>
            </w:tcBorders>
            <w:shd w:val="clear" w:color="auto" w:fill="FFFFFF"/>
            <w:vAlign w:val="bottom"/>
          </w:tcPr>
          <w:p w14:paraId="73A0DB03" w14:textId="77777777" w:rsidR="0013228E" w:rsidRDefault="00777E8F">
            <w:pPr>
              <w:pStyle w:val="Bodytext20"/>
              <w:framePr w:w="8832" w:h="10128" w:wrap="none" w:vAnchor="page" w:hAnchor="page" w:x="1439" w:y="4769"/>
              <w:numPr>
                <w:ilvl w:val="0"/>
                <w:numId w:val="17"/>
              </w:numPr>
              <w:shd w:val="clear" w:color="auto" w:fill="auto"/>
              <w:tabs>
                <w:tab w:val="left" w:pos="346"/>
              </w:tabs>
              <w:spacing w:after="0" w:line="211" w:lineRule="exact"/>
              <w:ind w:left="460" w:hanging="460"/>
            </w:pPr>
            <w:r>
              <w:rPr>
                <w:rStyle w:val="Bodytext285pt"/>
              </w:rPr>
              <w:t>Pokladny</w:t>
            </w:r>
          </w:p>
          <w:p w14:paraId="73A0DB04" w14:textId="77777777" w:rsidR="0013228E" w:rsidRDefault="00777E8F">
            <w:pPr>
              <w:pStyle w:val="Bodytext20"/>
              <w:framePr w:w="8832" w:h="10128" w:wrap="none" w:vAnchor="page" w:hAnchor="page" w:x="1439" w:y="4769"/>
              <w:numPr>
                <w:ilvl w:val="0"/>
                <w:numId w:val="17"/>
              </w:numPr>
              <w:shd w:val="clear" w:color="auto" w:fill="auto"/>
              <w:tabs>
                <w:tab w:val="left" w:pos="341"/>
              </w:tabs>
              <w:spacing w:after="0" w:line="211" w:lineRule="exact"/>
              <w:ind w:left="460" w:hanging="460"/>
            </w:pPr>
            <w:r>
              <w:rPr>
                <w:rStyle w:val="Bodytext285pt"/>
              </w:rPr>
              <w:t>Manažer</w:t>
            </w:r>
          </w:p>
          <w:p w14:paraId="73A0DB05" w14:textId="77777777" w:rsidR="0013228E" w:rsidRDefault="00777E8F">
            <w:pPr>
              <w:pStyle w:val="Bodytext20"/>
              <w:framePr w:w="8832" w:h="10128" w:wrap="none" w:vAnchor="page" w:hAnchor="page" w:x="1439" w:y="4769"/>
              <w:numPr>
                <w:ilvl w:val="0"/>
                <w:numId w:val="17"/>
              </w:numPr>
              <w:shd w:val="clear" w:color="auto" w:fill="auto"/>
              <w:tabs>
                <w:tab w:val="left" w:pos="341"/>
              </w:tabs>
              <w:spacing w:after="0" w:line="211" w:lineRule="exact"/>
              <w:ind w:left="460" w:hanging="460"/>
            </w:pPr>
            <w:r>
              <w:rPr>
                <w:rStyle w:val="Bodytext285pt"/>
              </w:rPr>
              <w:t>Obchodní oddělení</w:t>
            </w:r>
          </w:p>
          <w:p w14:paraId="73A0DB06" w14:textId="77777777" w:rsidR="0013228E" w:rsidRDefault="00777E8F">
            <w:pPr>
              <w:pStyle w:val="Bodytext20"/>
              <w:framePr w:w="8832" w:h="10128" w:wrap="none" w:vAnchor="page" w:hAnchor="page" w:x="1439" w:y="4769"/>
              <w:numPr>
                <w:ilvl w:val="0"/>
                <w:numId w:val="17"/>
              </w:numPr>
              <w:shd w:val="clear" w:color="auto" w:fill="auto"/>
              <w:tabs>
                <w:tab w:val="left" w:pos="350"/>
              </w:tabs>
              <w:spacing w:after="0" w:line="211" w:lineRule="exact"/>
              <w:ind w:left="460" w:hanging="460"/>
            </w:pPr>
            <w:r>
              <w:rPr>
                <w:rStyle w:val="Bodytext285pt"/>
                <w:lang w:val="en-US" w:eastAsia="en-US" w:bidi="en-US"/>
              </w:rPr>
              <w:t>IT</w:t>
            </w:r>
          </w:p>
          <w:p w14:paraId="73A0DB07" w14:textId="77777777" w:rsidR="0013228E" w:rsidRDefault="00777E8F">
            <w:pPr>
              <w:pStyle w:val="Bodytext20"/>
              <w:framePr w:w="8832" w:h="10128" w:wrap="none" w:vAnchor="page" w:hAnchor="page" w:x="1439" w:y="4769"/>
              <w:numPr>
                <w:ilvl w:val="0"/>
                <w:numId w:val="17"/>
              </w:numPr>
              <w:shd w:val="clear" w:color="auto" w:fill="auto"/>
              <w:tabs>
                <w:tab w:val="left" w:pos="346"/>
              </w:tabs>
              <w:spacing w:after="0" w:line="211" w:lineRule="exact"/>
              <w:ind w:left="460" w:hanging="460"/>
            </w:pPr>
            <w:r>
              <w:rPr>
                <w:rStyle w:val="Bodytext285pt"/>
              </w:rPr>
              <w:t>Prodej přes internet</w:t>
            </w:r>
          </w:p>
        </w:tc>
        <w:tc>
          <w:tcPr>
            <w:tcW w:w="816" w:type="dxa"/>
            <w:tcBorders>
              <w:top w:val="single" w:sz="4" w:space="0" w:color="auto"/>
              <w:left w:val="single" w:sz="4" w:space="0" w:color="auto"/>
              <w:right w:val="single" w:sz="4" w:space="0" w:color="auto"/>
            </w:tcBorders>
            <w:shd w:val="clear" w:color="auto" w:fill="FFFFFF"/>
          </w:tcPr>
          <w:p w14:paraId="73A0DB08" w14:textId="77777777" w:rsidR="0013228E" w:rsidRDefault="00777E8F">
            <w:pPr>
              <w:pStyle w:val="Bodytext20"/>
              <w:framePr w:w="8832" w:h="10128" w:wrap="none" w:vAnchor="page" w:hAnchor="page" w:x="1439" w:y="4769"/>
              <w:shd w:val="clear" w:color="auto" w:fill="auto"/>
              <w:spacing w:after="0" w:line="188" w:lineRule="exact"/>
              <w:ind w:firstLine="0"/>
            </w:pPr>
            <w:r>
              <w:rPr>
                <w:rStyle w:val="Bodytext285pt"/>
              </w:rPr>
              <w:t>D40</w:t>
            </w:r>
          </w:p>
        </w:tc>
      </w:tr>
      <w:tr w:rsidR="0013228E" w14:paraId="73A0DB11" w14:textId="77777777">
        <w:trPr>
          <w:trHeight w:hRule="exact" w:val="413"/>
        </w:trPr>
        <w:tc>
          <w:tcPr>
            <w:tcW w:w="1781" w:type="dxa"/>
            <w:tcBorders>
              <w:top w:val="single" w:sz="4" w:space="0" w:color="auto"/>
              <w:left w:val="single" w:sz="4" w:space="0" w:color="auto"/>
            </w:tcBorders>
            <w:shd w:val="clear" w:color="auto" w:fill="FFFFFF"/>
            <w:vAlign w:val="bottom"/>
          </w:tcPr>
          <w:p w14:paraId="451FF98C" w14:textId="77777777" w:rsidR="009D6C5D" w:rsidRDefault="009D6C5D">
            <w:pPr>
              <w:pStyle w:val="Bodytext20"/>
              <w:framePr w:w="8832" w:h="10128" w:wrap="none" w:vAnchor="page" w:hAnchor="page" w:x="1439" w:y="4769"/>
              <w:shd w:val="clear" w:color="auto" w:fill="auto"/>
              <w:spacing w:after="0" w:line="197" w:lineRule="exact"/>
              <w:ind w:firstLine="0"/>
              <w:rPr>
                <w:rStyle w:val="Bodytext28ptBold"/>
              </w:rPr>
            </w:pPr>
            <w:r>
              <w:rPr>
                <w:rStyle w:val="Bodytext28ptBold"/>
              </w:rPr>
              <w:t xml:space="preserve"> </w:t>
            </w:r>
            <w:r w:rsidR="00777E8F">
              <w:rPr>
                <w:rStyle w:val="Bodytext28ptBold"/>
              </w:rPr>
              <w:t xml:space="preserve">Datové exporty do </w:t>
            </w:r>
          </w:p>
          <w:p w14:paraId="73A0DB0A" w14:textId="2160C627" w:rsidR="0013228E" w:rsidRDefault="009D6C5D" w:rsidP="009D6C5D">
            <w:pPr>
              <w:pStyle w:val="Bodytext20"/>
              <w:framePr w:w="8832" w:h="10128" w:wrap="none" w:vAnchor="page" w:hAnchor="page" w:x="1439" w:y="4769"/>
              <w:shd w:val="clear" w:color="auto" w:fill="auto"/>
              <w:spacing w:after="0" w:line="197" w:lineRule="exact"/>
              <w:ind w:firstLine="0"/>
            </w:pPr>
            <w:r>
              <w:rPr>
                <w:rStyle w:val="Bodytext28ptBold"/>
              </w:rPr>
              <w:t xml:space="preserve"> </w:t>
            </w:r>
            <w:r w:rsidR="00777E8F">
              <w:rPr>
                <w:rStyle w:val="Bodytext28ptBold"/>
              </w:rPr>
              <w:t>systémů Kupujícího</w:t>
            </w:r>
          </w:p>
        </w:tc>
        <w:tc>
          <w:tcPr>
            <w:tcW w:w="1195" w:type="dxa"/>
            <w:tcBorders>
              <w:top w:val="single" w:sz="4" w:space="0" w:color="auto"/>
              <w:left w:val="single" w:sz="4" w:space="0" w:color="auto"/>
            </w:tcBorders>
            <w:shd w:val="clear" w:color="auto" w:fill="FFFFFF"/>
            <w:vAlign w:val="bottom"/>
          </w:tcPr>
          <w:p w14:paraId="73A0DB0B" w14:textId="41E292DB" w:rsidR="0013228E" w:rsidRPr="009D6C5D" w:rsidRDefault="009D6C5D">
            <w:pPr>
              <w:pStyle w:val="Bodytext20"/>
              <w:framePr w:w="8832" w:h="10128" w:wrap="none" w:vAnchor="page" w:hAnchor="page" w:x="1439" w:y="4769"/>
              <w:shd w:val="clear" w:color="auto" w:fill="auto"/>
              <w:spacing w:after="0" w:line="188" w:lineRule="exact"/>
              <w:ind w:firstLine="0"/>
              <w:rPr>
                <w:sz w:val="17"/>
                <w:szCs w:val="17"/>
              </w:rPr>
            </w:pPr>
            <w:r>
              <w:rPr>
                <w:rStyle w:val="Bodytext285pt"/>
              </w:rPr>
              <w:t xml:space="preserve"> </w:t>
            </w:r>
            <w:r w:rsidR="00777E8F">
              <w:rPr>
                <w:rStyle w:val="Bodytext285pt"/>
              </w:rPr>
              <w:t>Analytik/prog</w:t>
            </w:r>
          </w:p>
          <w:p w14:paraId="73A0DB0C" w14:textId="52216431" w:rsidR="0013228E" w:rsidRDefault="009D6C5D">
            <w:pPr>
              <w:pStyle w:val="Bodytext20"/>
              <w:framePr w:w="8832" w:h="10128" w:wrap="none" w:vAnchor="page" w:hAnchor="page" w:x="1439" w:y="4769"/>
              <w:shd w:val="clear" w:color="auto" w:fill="auto"/>
              <w:spacing w:after="0" w:line="188" w:lineRule="exact"/>
              <w:ind w:firstLine="0"/>
            </w:pPr>
            <w:r>
              <w:rPr>
                <w:rStyle w:val="Bodytext285pt"/>
              </w:rPr>
              <w:t xml:space="preserve"> </w:t>
            </w:r>
            <w:r w:rsidR="00777E8F">
              <w:rPr>
                <w:rStyle w:val="Bodytext285pt"/>
              </w:rPr>
              <w:t>ramátor</w:t>
            </w:r>
          </w:p>
        </w:tc>
        <w:tc>
          <w:tcPr>
            <w:tcW w:w="1080" w:type="dxa"/>
            <w:tcBorders>
              <w:top w:val="single" w:sz="4" w:space="0" w:color="auto"/>
              <w:left w:val="single" w:sz="4" w:space="0" w:color="auto"/>
            </w:tcBorders>
            <w:shd w:val="clear" w:color="auto" w:fill="FFFFFF"/>
            <w:vAlign w:val="bottom"/>
          </w:tcPr>
          <w:p w14:paraId="73A0DB0D" w14:textId="7EEC5F29" w:rsidR="0013228E" w:rsidRDefault="009D6C5D">
            <w:pPr>
              <w:pStyle w:val="Bodytext20"/>
              <w:framePr w:w="8832" w:h="10128" w:wrap="none" w:vAnchor="page" w:hAnchor="page" w:x="1439" w:y="4769"/>
              <w:shd w:val="clear" w:color="auto" w:fill="auto"/>
              <w:spacing w:after="0" w:line="188" w:lineRule="exact"/>
              <w:ind w:firstLine="0"/>
              <w:jc w:val="both"/>
            </w:pPr>
            <w:r>
              <w:rPr>
                <w:rStyle w:val="Bodytext285pt"/>
              </w:rPr>
              <w:t xml:space="preserve"> </w:t>
            </w:r>
            <w:r w:rsidR="00777E8F">
              <w:rPr>
                <w:rStyle w:val="Bodytext285pt"/>
              </w:rPr>
              <w:t>Specialista</w:t>
            </w:r>
          </w:p>
          <w:p w14:paraId="73A0DB0E" w14:textId="153777A5" w:rsidR="0013228E" w:rsidRPr="009D6C5D" w:rsidRDefault="009D6C5D">
            <w:pPr>
              <w:pStyle w:val="Bodytext20"/>
              <w:framePr w:w="8832" w:h="10128" w:wrap="none" w:vAnchor="page" w:hAnchor="page" w:x="1439" w:y="4769"/>
              <w:shd w:val="clear" w:color="auto" w:fill="auto"/>
              <w:spacing w:after="0" w:line="188" w:lineRule="exact"/>
              <w:ind w:firstLine="0"/>
              <w:jc w:val="both"/>
              <w:rPr>
                <w:sz w:val="17"/>
                <w:szCs w:val="17"/>
                <w:lang w:val="en-US" w:eastAsia="en-US" w:bidi="en-US"/>
              </w:rPr>
            </w:pPr>
            <w:r>
              <w:rPr>
                <w:rStyle w:val="Bodytext285pt"/>
                <w:lang w:val="en-US" w:eastAsia="en-US" w:bidi="en-US"/>
              </w:rPr>
              <w:t xml:space="preserve"> </w:t>
            </w:r>
            <w:r w:rsidR="00777E8F">
              <w:rPr>
                <w:rStyle w:val="Bodytext285pt"/>
                <w:lang w:val="en-US" w:eastAsia="en-US" w:bidi="en-US"/>
              </w:rPr>
              <w:t>IT</w:t>
            </w:r>
          </w:p>
        </w:tc>
        <w:tc>
          <w:tcPr>
            <w:tcW w:w="3960" w:type="dxa"/>
            <w:tcBorders>
              <w:top w:val="single" w:sz="4" w:space="0" w:color="auto"/>
              <w:left w:val="single" w:sz="4" w:space="0" w:color="auto"/>
            </w:tcBorders>
            <w:shd w:val="clear" w:color="auto" w:fill="FFFFFF"/>
            <w:vAlign w:val="bottom"/>
          </w:tcPr>
          <w:p w14:paraId="73A0DB0F" w14:textId="77777777" w:rsidR="0013228E" w:rsidRDefault="00777E8F">
            <w:pPr>
              <w:pStyle w:val="Bodytext20"/>
              <w:framePr w:w="8832" w:h="10128" w:wrap="none" w:vAnchor="page" w:hAnchor="page" w:x="1439" w:y="4769"/>
              <w:shd w:val="clear" w:color="auto" w:fill="auto"/>
              <w:spacing w:after="0" w:line="202" w:lineRule="exact"/>
              <w:ind w:left="460" w:hanging="460"/>
            </w:pPr>
            <w:r>
              <w:rPr>
                <w:rStyle w:val="Bodytext285pt"/>
              </w:rPr>
              <w:t>• Zprovoznění a zpřístupnění datového rozhraní pro systémy třetích stran</w:t>
            </w:r>
          </w:p>
        </w:tc>
        <w:tc>
          <w:tcPr>
            <w:tcW w:w="816" w:type="dxa"/>
            <w:tcBorders>
              <w:top w:val="single" w:sz="4" w:space="0" w:color="auto"/>
              <w:left w:val="single" w:sz="4" w:space="0" w:color="auto"/>
              <w:right w:val="single" w:sz="4" w:space="0" w:color="auto"/>
            </w:tcBorders>
            <w:shd w:val="clear" w:color="auto" w:fill="FFFFFF"/>
          </w:tcPr>
          <w:p w14:paraId="73A0DB10" w14:textId="77777777" w:rsidR="0013228E" w:rsidRDefault="00777E8F">
            <w:pPr>
              <w:pStyle w:val="Bodytext20"/>
              <w:framePr w:w="8832" w:h="10128" w:wrap="none" w:vAnchor="page" w:hAnchor="page" w:x="1439" w:y="4769"/>
              <w:shd w:val="clear" w:color="auto" w:fill="auto"/>
              <w:spacing w:after="0" w:line="188" w:lineRule="exact"/>
              <w:ind w:firstLine="0"/>
            </w:pPr>
            <w:r>
              <w:rPr>
                <w:rStyle w:val="Bodytext285pt"/>
              </w:rPr>
              <w:t>D40</w:t>
            </w:r>
          </w:p>
        </w:tc>
      </w:tr>
      <w:tr w:rsidR="0013228E" w14:paraId="73A0DB1B" w14:textId="77777777">
        <w:trPr>
          <w:trHeight w:hRule="exact" w:val="806"/>
        </w:trPr>
        <w:tc>
          <w:tcPr>
            <w:tcW w:w="1781" w:type="dxa"/>
            <w:tcBorders>
              <w:top w:val="single" w:sz="4" w:space="0" w:color="auto"/>
              <w:left w:val="single" w:sz="4" w:space="0" w:color="auto"/>
            </w:tcBorders>
            <w:shd w:val="clear" w:color="auto" w:fill="FFFFFF"/>
            <w:vAlign w:val="bottom"/>
          </w:tcPr>
          <w:p w14:paraId="59923A55" w14:textId="77777777" w:rsidR="009D6C5D" w:rsidRDefault="009D6C5D">
            <w:pPr>
              <w:pStyle w:val="Bodytext20"/>
              <w:framePr w:w="8832" w:h="10128" w:wrap="none" w:vAnchor="page" w:hAnchor="page" w:x="1439" w:y="4769"/>
              <w:shd w:val="clear" w:color="auto" w:fill="auto"/>
              <w:spacing w:after="0" w:line="197" w:lineRule="exact"/>
              <w:ind w:firstLine="0"/>
              <w:rPr>
                <w:rStyle w:val="Bodytext28ptBold"/>
              </w:rPr>
            </w:pPr>
            <w:r>
              <w:rPr>
                <w:rStyle w:val="Bodytext28ptBold"/>
              </w:rPr>
              <w:t xml:space="preserve"> </w:t>
            </w:r>
            <w:r w:rsidR="00777E8F">
              <w:rPr>
                <w:rStyle w:val="Bodytext28ptBold"/>
              </w:rPr>
              <w:t xml:space="preserve">Napojení Systému na </w:t>
            </w:r>
          </w:p>
          <w:p w14:paraId="1042107B" w14:textId="77777777" w:rsidR="009D6C5D" w:rsidRDefault="009D6C5D">
            <w:pPr>
              <w:pStyle w:val="Bodytext20"/>
              <w:framePr w:w="8832" w:h="10128" w:wrap="none" w:vAnchor="page" w:hAnchor="page" w:x="1439" w:y="4769"/>
              <w:shd w:val="clear" w:color="auto" w:fill="auto"/>
              <w:spacing w:after="0" w:line="197" w:lineRule="exact"/>
              <w:ind w:firstLine="0"/>
              <w:rPr>
                <w:rStyle w:val="Bodytext28ptBold"/>
              </w:rPr>
            </w:pPr>
            <w:r>
              <w:rPr>
                <w:rStyle w:val="Bodytext28ptBold"/>
              </w:rPr>
              <w:t xml:space="preserve"> </w:t>
            </w:r>
            <w:r w:rsidR="00777E8F">
              <w:rPr>
                <w:rStyle w:val="Bodytext28ptBold"/>
              </w:rPr>
              <w:t xml:space="preserve">kontrolní hardware, </w:t>
            </w:r>
          </w:p>
          <w:p w14:paraId="0BB4D408" w14:textId="77777777" w:rsidR="009D6C5D" w:rsidRDefault="009D6C5D" w:rsidP="009D6C5D">
            <w:pPr>
              <w:pStyle w:val="Bodytext20"/>
              <w:framePr w:w="8832" w:h="10128" w:wrap="none" w:vAnchor="page" w:hAnchor="page" w:x="1439" w:y="4769"/>
              <w:shd w:val="clear" w:color="auto" w:fill="auto"/>
              <w:spacing w:after="0" w:line="197" w:lineRule="exact"/>
              <w:ind w:firstLine="0"/>
              <w:rPr>
                <w:rStyle w:val="Bodytext28ptBold"/>
              </w:rPr>
            </w:pPr>
            <w:r>
              <w:rPr>
                <w:rStyle w:val="Bodytext28ptBold"/>
              </w:rPr>
              <w:t xml:space="preserve"> </w:t>
            </w:r>
            <w:r w:rsidR="00777E8F">
              <w:rPr>
                <w:rStyle w:val="Bodytext28ptBold"/>
              </w:rPr>
              <w:t xml:space="preserve">který Kupující </w:t>
            </w:r>
          </w:p>
          <w:p w14:paraId="73A0DB12" w14:textId="3336F014" w:rsidR="0013228E" w:rsidRDefault="009D6C5D" w:rsidP="009D6C5D">
            <w:pPr>
              <w:pStyle w:val="Bodytext20"/>
              <w:framePr w:w="8832" w:h="10128" w:wrap="none" w:vAnchor="page" w:hAnchor="page" w:x="1439" w:y="4769"/>
              <w:shd w:val="clear" w:color="auto" w:fill="auto"/>
              <w:spacing w:after="0" w:line="197" w:lineRule="exact"/>
              <w:ind w:firstLine="0"/>
            </w:pPr>
            <w:r>
              <w:rPr>
                <w:rStyle w:val="Bodytext28ptBold"/>
              </w:rPr>
              <w:t xml:space="preserve"> </w:t>
            </w:r>
            <w:r w:rsidR="00777E8F">
              <w:rPr>
                <w:rStyle w:val="Bodytext28ptBold"/>
              </w:rPr>
              <w:t>provozuje</w:t>
            </w:r>
          </w:p>
        </w:tc>
        <w:tc>
          <w:tcPr>
            <w:tcW w:w="1195" w:type="dxa"/>
            <w:tcBorders>
              <w:top w:val="single" w:sz="4" w:space="0" w:color="auto"/>
              <w:left w:val="single" w:sz="4" w:space="0" w:color="auto"/>
            </w:tcBorders>
            <w:shd w:val="clear" w:color="auto" w:fill="FFFFFF"/>
            <w:vAlign w:val="center"/>
          </w:tcPr>
          <w:p w14:paraId="73A0DB13" w14:textId="660D7B13" w:rsidR="0013228E" w:rsidRDefault="009D6C5D">
            <w:pPr>
              <w:pStyle w:val="Bodytext20"/>
              <w:framePr w:w="8832" w:h="10128" w:wrap="none" w:vAnchor="page" w:hAnchor="page" w:x="1439" w:y="4769"/>
              <w:shd w:val="clear" w:color="auto" w:fill="auto"/>
              <w:spacing w:after="0" w:line="188" w:lineRule="exact"/>
              <w:ind w:firstLine="0"/>
            </w:pPr>
            <w:r>
              <w:rPr>
                <w:rStyle w:val="Bodytext285pt"/>
              </w:rPr>
              <w:t xml:space="preserve"> </w:t>
            </w:r>
            <w:r w:rsidR="00777E8F">
              <w:rPr>
                <w:rStyle w:val="Bodytext285pt"/>
              </w:rPr>
              <w:t>Analytik/prog</w:t>
            </w:r>
          </w:p>
          <w:p w14:paraId="73A0DB14" w14:textId="69FCCB36" w:rsidR="0013228E" w:rsidRDefault="009D6C5D">
            <w:pPr>
              <w:pStyle w:val="Bodytext20"/>
              <w:framePr w:w="8832" w:h="10128" w:wrap="none" w:vAnchor="page" w:hAnchor="page" w:x="1439" w:y="4769"/>
              <w:shd w:val="clear" w:color="auto" w:fill="auto"/>
              <w:spacing w:after="0" w:line="188" w:lineRule="exact"/>
              <w:ind w:firstLine="0"/>
            </w:pPr>
            <w:r>
              <w:rPr>
                <w:rStyle w:val="Bodytext285pt"/>
              </w:rPr>
              <w:t xml:space="preserve"> </w:t>
            </w:r>
            <w:r w:rsidR="00777E8F">
              <w:rPr>
                <w:rStyle w:val="Bodytext285pt"/>
              </w:rPr>
              <w:t>ramátor</w:t>
            </w:r>
          </w:p>
        </w:tc>
        <w:tc>
          <w:tcPr>
            <w:tcW w:w="1080" w:type="dxa"/>
            <w:tcBorders>
              <w:top w:val="single" w:sz="4" w:space="0" w:color="auto"/>
              <w:left w:val="single" w:sz="4" w:space="0" w:color="auto"/>
            </w:tcBorders>
            <w:shd w:val="clear" w:color="auto" w:fill="FFFFFF"/>
            <w:vAlign w:val="center"/>
          </w:tcPr>
          <w:p w14:paraId="73A0DB15" w14:textId="0BF5B190" w:rsidR="0013228E" w:rsidRDefault="009D6C5D">
            <w:pPr>
              <w:pStyle w:val="Bodytext20"/>
              <w:framePr w:w="8832" w:h="10128" w:wrap="none" w:vAnchor="page" w:hAnchor="page" w:x="1439" w:y="4769"/>
              <w:shd w:val="clear" w:color="auto" w:fill="auto"/>
              <w:spacing w:after="0" w:line="188" w:lineRule="exact"/>
              <w:ind w:firstLine="0"/>
              <w:jc w:val="both"/>
            </w:pPr>
            <w:r>
              <w:rPr>
                <w:rStyle w:val="Bodytext285pt"/>
              </w:rPr>
              <w:t xml:space="preserve"> </w:t>
            </w:r>
            <w:r w:rsidR="00777E8F">
              <w:rPr>
                <w:rStyle w:val="Bodytext285pt"/>
              </w:rPr>
              <w:t>Specialista</w:t>
            </w:r>
          </w:p>
          <w:p w14:paraId="73A0DB16" w14:textId="641C5680" w:rsidR="0013228E" w:rsidRDefault="009D6C5D">
            <w:pPr>
              <w:pStyle w:val="Bodytext20"/>
              <w:framePr w:w="8832" w:h="10128" w:wrap="none" w:vAnchor="page" w:hAnchor="page" w:x="1439" w:y="4769"/>
              <w:shd w:val="clear" w:color="auto" w:fill="auto"/>
              <w:spacing w:after="0" w:line="188" w:lineRule="exact"/>
              <w:ind w:firstLine="0"/>
              <w:jc w:val="both"/>
            </w:pPr>
            <w:r>
              <w:rPr>
                <w:rStyle w:val="Bodytext285pt"/>
                <w:lang w:val="en-US" w:eastAsia="en-US" w:bidi="en-US"/>
              </w:rPr>
              <w:t xml:space="preserve"> </w:t>
            </w:r>
            <w:r w:rsidR="00777E8F">
              <w:rPr>
                <w:rStyle w:val="Bodytext285pt"/>
                <w:lang w:val="en-US" w:eastAsia="en-US" w:bidi="en-US"/>
              </w:rPr>
              <w:t>IT/</w:t>
            </w:r>
          </w:p>
        </w:tc>
        <w:tc>
          <w:tcPr>
            <w:tcW w:w="3960" w:type="dxa"/>
            <w:tcBorders>
              <w:top w:val="single" w:sz="4" w:space="0" w:color="auto"/>
              <w:left w:val="single" w:sz="4" w:space="0" w:color="auto"/>
            </w:tcBorders>
            <w:shd w:val="clear" w:color="auto" w:fill="FFFFFF"/>
            <w:vAlign w:val="center"/>
          </w:tcPr>
          <w:p w14:paraId="73A0DB17" w14:textId="77777777" w:rsidR="0013228E" w:rsidRDefault="00777E8F">
            <w:pPr>
              <w:pStyle w:val="Bodytext20"/>
              <w:framePr w:w="8832" w:h="10128" w:wrap="none" w:vAnchor="page" w:hAnchor="page" w:x="1439" w:y="4769"/>
              <w:numPr>
                <w:ilvl w:val="0"/>
                <w:numId w:val="18"/>
              </w:numPr>
              <w:shd w:val="clear" w:color="auto" w:fill="auto"/>
              <w:tabs>
                <w:tab w:val="left" w:pos="336"/>
              </w:tabs>
              <w:spacing w:after="0" w:line="211" w:lineRule="exact"/>
              <w:ind w:left="460" w:hanging="460"/>
            </w:pPr>
            <w:r>
              <w:rPr>
                <w:rStyle w:val="Bodytext285pt"/>
              </w:rPr>
              <w:t>Nastavení</w:t>
            </w:r>
          </w:p>
          <w:p w14:paraId="73A0DB18" w14:textId="77777777" w:rsidR="0013228E" w:rsidRDefault="00777E8F">
            <w:pPr>
              <w:pStyle w:val="Bodytext20"/>
              <w:framePr w:w="8832" w:h="10128" w:wrap="none" w:vAnchor="page" w:hAnchor="page" w:x="1439" w:y="4769"/>
              <w:numPr>
                <w:ilvl w:val="0"/>
                <w:numId w:val="18"/>
              </w:numPr>
              <w:shd w:val="clear" w:color="auto" w:fill="auto"/>
              <w:tabs>
                <w:tab w:val="left" w:pos="350"/>
              </w:tabs>
              <w:spacing w:after="0" w:line="211" w:lineRule="exact"/>
              <w:ind w:left="460" w:hanging="460"/>
            </w:pPr>
            <w:r>
              <w:rPr>
                <w:rStyle w:val="Bodytext285pt"/>
              </w:rPr>
              <w:t>Přizpůsobení</w:t>
            </w:r>
          </w:p>
          <w:p w14:paraId="73A0DB19" w14:textId="77777777" w:rsidR="0013228E" w:rsidRDefault="00777E8F">
            <w:pPr>
              <w:pStyle w:val="Bodytext20"/>
              <w:framePr w:w="8832" w:h="10128" w:wrap="none" w:vAnchor="page" w:hAnchor="page" w:x="1439" w:y="4769"/>
              <w:numPr>
                <w:ilvl w:val="0"/>
                <w:numId w:val="18"/>
              </w:numPr>
              <w:shd w:val="clear" w:color="auto" w:fill="auto"/>
              <w:tabs>
                <w:tab w:val="left" w:pos="346"/>
              </w:tabs>
              <w:spacing w:after="0" w:line="211" w:lineRule="exact"/>
              <w:ind w:left="460" w:hanging="460"/>
            </w:pPr>
            <w:r>
              <w:rPr>
                <w:rStyle w:val="Bodytext285pt"/>
              </w:rPr>
              <w:t>Testování</w:t>
            </w:r>
          </w:p>
        </w:tc>
        <w:tc>
          <w:tcPr>
            <w:tcW w:w="816" w:type="dxa"/>
            <w:tcBorders>
              <w:top w:val="single" w:sz="4" w:space="0" w:color="auto"/>
              <w:left w:val="single" w:sz="4" w:space="0" w:color="auto"/>
              <w:right w:val="single" w:sz="4" w:space="0" w:color="auto"/>
            </w:tcBorders>
            <w:shd w:val="clear" w:color="auto" w:fill="FFFFFF"/>
          </w:tcPr>
          <w:p w14:paraId="73A0DB1A" w14:textId="77777777" w:rsidR="0013228E" w:rsidRDefault="00777E8F">
            <w:pPr>
              <w:pStyle w:val="Bodytext20"/>
              <w:framePr w:w="8832" w:h="10128" w:wrap="none" w:vAnchor="page" w:hAnchor="page" w:x="1439" w:y="4769"/>
              <w:shd w:val="clear" w:color="auto" w:fill="auto"/>
              <w:spacing w:after="0" w:line="188" w:lineRule="exact"/>
              <w:ind w:firstLine="0"/>
            </w:pPr>
            <w:r>
              <w:rPr>
                <w:rStyle w:val="Bodytext285pt"/>
              </w:rPr>
              <w:t>D50</w:t>
            </w:r>
          </w:p>
        </w:tc>
      </w:tr>
      <w:tr w:rsidR="0013228E" w14:paraId="73A0DB22" w14:textId="77777777">
        <w:trPr>
          <w:trHeight w:hRule="exact" w:val="422"/>
        </w:trPr>
        <w:tc>
          <w:tcPr>
            <w:tcW w:w="1781" w:type="dxa"/>
            <w:tcBorders>
              <w:top w:val="single" w:sz="4" w:space="0" w:color="auto"/>
              <w:left w:val="single" w:sz="4" w:space="0" w:color="auto"/>
              <w:bottom w:val="single" w:sz="4" w:space="0" w:color="auto"/>
            </w:tcBorders>
            <w:shd w:val="clear" w:color="auto" w:fill="FFFFFF"/>
          </w:tcPr>
          <w:p w14:paraId="73A0DB1C" w14:textId="5DA4F971" w:rsidR="0013228E" w:rsidRDefault="009D6C5D">
            <w:pPr>
              <w:pStyle w:val="Bodytext20"/>
              <w:framePr w:w="8832" w:h="10128" w:wrap="none" w:vAnchor="page" w:hAnchor="page" w:x="1439" w:y="4769"/>
              <w:shd w:val="clear" w:color="auto" w:fill="auto"/>
              <w:spacing w:after="0" w:line="197" w:lineRule="exact"/>
              <w:ind w:firstLine="0"/>
            </w:pPr>
            <w:r>
              <w:rPr>
                <w:rStyle w:val="Bodytext28ptBold"/>
              </w:rPr>
              <w:t xml:space="preserve"> </w:t>
            </w:r>
            <w:r w:rsidR="00777E8F">
              <w:rPr>
                <w:rStyle w:val="Bodytext28ptBold"/>
              </w:rPr>
              <w:t>Zprovoznění systému na</w:t>
            </w:r>
          </w:p>
        </w:tc>
        <w:tc>
          <w:tcPr>
            <w:tcW w:w="1195" w:type="dxa"/>
            <w:tcBorders>
              <w:top w:val="single" w:sz="4" w:space="0" w:color="auto"/>
              <w:left w:val="single" w:sz="4" w:space="0" w:color="auto"/>
              <w:bottom w:val="single" w:sz="4" w:space="0" w:color="auto"/>
            </w:tcBorders>
            <w:shd w:val="clear" w:color="auto" w:fill="FFFFFF"/>
            <w:vAlign w:val="center"/>
          </w:tcPr>
          <w:p w14:paraId="73A0DB1D" w14:textId="73807F7B" w:rsidR="0013228E" w:rsidRDefault="009D6C5D">
            <w:pPr>
              <w:pStyle w:val="Bodytext20"/>
              <w:framePr w:w="8832" w:h="10128" w:wrap="none" w:vAnchor="page" w:hAnchor="page" w:x="1439" w:y="4769"/>
              <w:shd w:val="clear" w:color="auto" w:fill="auto"/>
              <w:spacing w:after="0" w:line="188" w:lineRule="exact"/>
              <w:ind w:firstLine="0"/>
            </w:pPr>
            <w:r>
              <w:rPr>
                <w:rStyle w:val="Bodytext285pt"/>
              </w:rPr>
              <w:t xml:space="preserve"> </w:t>
            </w:r>
            <w:r w:rsidR="00777E8F">
              <w:rPr>
                <w:rStyle w:val="Bodytext285pt"/>
              </w:rPr>
              <w:t xml:space="preserve">Specialista </w:t>
            </w:r>
            <w:r w:rsidR="00777E8F">
              <w:rPr>
                <w:rStyle w:val="Bodytext285pt"/>
                <w:lang w:val="en-US" w:eastAsia="en-US" w:bidi="en-US"/>
              </w:rPr>
              <w:t>IT</w:t>
            </w:r>
          </w:p>
        </w:tc>
        <w:tc>
          <w:tcPr>
            <w:tcW w:w="1080" w:type="dxa"/>
            <w:tcBorders>
              <w:top w:val="single" w:sz="4" w:space="0" w:color="auto"/>
              <w:left w:val="single" w:sz="4" w:space="0" w:color="auto"/>
              <w:bottom w:val="single" w:sz="4" w:space="0" w:color="auto"/>
            </w:tcBorders>
            <w:shd w:val="clear" w:color="auto" w:fill="FFFFFF"/>
          </w:tcPr>
          <w:p w14:paraId="73A0DB1E" w14:textId="5E6E4DBD" w:rsidR="0013228E" w:rsidRDefault="009D6C5D">
            <w:pPr>
              <w:pStyle w:val="Bodytext20"/>
              <w:framePr w:w="8832" w:h="10128" w:wrap="none" w:vAnchor="page" w:hAnchor="page" w:x="1439" w:y="4769"/>
              <w:shd w:val="clear" w:color="auto" w:fill="auto"/>
              <w:spacing w:after="0" w:line="188" w:lineRule="exact"/>
              <w:ind w:firstLine="0"/>
              <w:jc w:val="both"/>
            </w:pPr>
            <w:r>
              <w:rPr>
                <w:rStyle w:val="Bodytext285pt"/>
              </w:rPr>
              <w:t xml:space="preserve"> </w:t>
            </w:r>
            <w:r w:rsidR="00777E8F">
              <w:rPr>
                <w:rStyle w:val="Bodytext285pt"/>
              </w:rPr>
              <w:t>Specialista</w:t>
            </w:r>
          </w:p>
          <w:p w14:paraId="73A0DB1F" w14:textId="52BE4B13" w:rsidR="0013228E" w:rsidRDefault="009D6C5D">
            <w:pPr>
              <w:pStyle w:val="Bodytext20"/>
              <w:framePr w:w="8832" w:h="10128" w:wrap="none" w:vAnchor="page" w:hAnchor="page" w:x="1439" w:y="4769"/>
              <w:shd w:val="clear" w:color="auto" w:fill="auto"/>
              <w:spacing w:after="0" w:line="188" w:lineRule="exact"/>
              <w:ind w:firstLine="0"/>
              <w:jc w:val="both"/>
            </w:pPr>
            <w:r>
              <w:rPr>
                <w:rStyle w:val="Bodytext285pt"/>
                <w:lang w:val="en-US" w:eastAsia="en-US" w:bidi="en-US"/>
              </w:rPr>
              <w:t xml:space="preserve"> </w:t>
            </w:r>
            <w:r w:rsidR="00777E8F">
              <w:rPr>
                <w:rStyle w:val="Bodytext285pt"/>
                <w:lang w:val="en-US" w:eastAsia="en-US" w:bidi="en-US"/>
              </w:rPr>
              <w:t>IT</w:t>
            </w:r>
          </w:p>
        </w:tc>
        <w:tc>
          <w:tcPr>
            <w:tcW w:w="3960" w:type="dxa"/>
            <w:tcBorders>
              <w:top w:val="single" w:sz="4" w:space="0" w:color="auto"/>
              <w:left w:val="single" w:sz="4" w:space="0" w:color="auto"/>
              <w:bottom w:val="single" w:sz="4" w:space="0" w:color="auto"/>
            </w:tcBorders>
            <w:shd w:val="clear" w:color="auto" w:fill="FFFFFF"/>
            <w:vAlign w:val="center"/>
          </w:tcPr>
          <w:p w14:paraId="73A0DB20" w14:textId="77777777" w:rsidR="0013228E" w:rsidRDefault="00777E8F">
            <w:pPr>
              <w:pStyle w:val="Bodytext20"/>
              <w:framePr w:w="8832" w:h="10128" w:wrap="none" w:vAnchor="page" w:hAnchor="page" w:x="1439" w:y="4769"/>
              <w:shd w:val="clear" w:color="auto" w:fill="auto"/>
              <w:spacing w:after="0" w:line="188" w:lineRule="exact"/>
              <w:ind w:left="460" w:hanging="460"/>
            </w:pPr>
            <w:r>
              <w:rPr>
                <w:rStyle w:val="Bodytext285pt"/>
              </w:rPr>
              <w:t>•</w:t>
            </w:r>
          </w:p>
        </w:tc>
        <w:tc>
          <w:tcPr>
            <w:tcW w:w="816" w:type="dxa"/>
            <w:tcBorders>
              <w:top w:val="single" w:sz="4" w:space="0" w:color="auto"/>
              <w:left w:val="single" w:sz="4" w:space="0" w:color="auto"/>
              <w:bottom w:val="single" w:sz="4" w:space="0" w:color="auto"/>
              <w:right w:val="single" w:sz="4" w:space="0" w:color="auto"/>
            </w:tcBorders>
            <w:shd w:val="clear" w:color="auto" w:fill="FFFFFF"/>
          </w:tcPr>
          <w:p w14:paraId="73A0DB21" w14:textId="77777777" w:rsidR="0013228E" w:rsidRDefault="00777E8F">
            <w:pPr>
              <w:pStyle w:val="Bodytext20"/>
              <w:framePr w:w="8832" w:h="10128" w:wrap="none" w:vAnchor="page" w:hAnchor="page" w:x="1439" w:y="4769"/>
              <w:shd w:val="clear" w:color="auto" w:fill="auto"/>
              <w:spacing w:after="0" w:line="188" w:lineRule="exact"/>
              <w:ind w:firstLine="0"/>
            </w:pPr>
            <w:r>
              <w:rPr>
                <w:rStyle w:val="Bodytext285pt"/>
              </w:rPr>
              <w:t>D50</w:t>
            </w:r>
          </w:p>
        </w:tc>
      </w:tr>
    </w:tbl>
    <w:p w14:paraId="73A0DB23" w14:textId="77777777" w:rsidR="0013228E" w:rsidRDefault="00777E8F">
      <w:pPr>
        <w:pStyle w:val="Headerorfooter0"/>
        <w:framePr w:wrap="none" w:vAnchor="page" w:hAnchor="page" w:x="5356" w:y="15470"/>
        <w:shd w:val="clear" w:color="auto" w:fill="auto"/>
      </w:pPr>
      <w:r>
        <w:t>strana 25/27</w:t>
      </w:r>
    </w:p>
    <w:p w14:paraId="73A0DB24" w14:textId="77777777" w:rsidR="0013228E" w:rsidRDefault="0013228E">
      <w:pPr>
        <w:rPr>
          <w:sz w:val="2"/>
          <w:szCs w:val="2"/>
        </w:rPr>
        <w:sectPr w:rsidR="0013228E">
          <w:pgSz w:w="11900" w:h="16840"/>
          <w:pgMar w:top="360" w:right="360" w:bottom="360" w:left="360" w:header="0" w:footer="3" w:gutter="0"/>
          <w:cols w:space="720"/>
          <w:noEndnote/>
          <w:docGrid w:linePitch="360"/>
        </w:sectPr>
      </w:pPr>
    </w:p>
    <w:p w14:paraId="73A0DB25" w14:textId="77777777" w:rsidR="0013228E" w:rsidRDefault="00777E8F">
      <w:pPr>
        <w:pStyle w:val="Headerorfooter0"/>
        <w:framePr w:wrap="none" w:vAnchor="page" w:hAnchor="page" w:x="4652" w:y="935"/>
        <w:shd w:val="clear" w:color="auto" w:fill="auto"/>
      </w:pPr>
      <w:r>
        <w:rPr>
          <w:rStyle w:val="Headerorfooter1"/>
        </w:rPr>
        <w:lastRenderedPageBreak/>
        <w:t>Smlouva o poskytnutí licence a služeb číslo SoPLS2021-0059-CD</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776"/>
        <w:gridCol w:w="1190"/>
        <w:gridCol w:w="1085"/>
        <w:gridCol w:w="3974"/>
        <w:gridCol w:w="802"/>
      </w:tblGrid>
      <w:tr w:rsidR="0013228E" w14:paraId="73A0DB2B" w14:textId="77777777">
        <w:trPr>
          <w:trHeight w:hRule="exact" w:val="422"/>
        </w:trPr>
        <w:tc>
          <w:tcPr>
            <w:tcW w:w="1776" w:type="dxa"/>
            <w:tcBorders>
              <w:top w:val="single" w:sz="4" w:space="0" w:color="auto"/>
              <w:left w:val="single" w:sz="4" w:space="0" w:color="auto"/>
            </w:tcBorders>
            <w:shd w:val="clear" w:color="auto" w:fill="FFFFFF"/>
            <w:vAlign w:val="bottom"/>
          </w:tcPr>
          <w:p w14:paraId="61B95FC4" w14:textId="77777777" w:rsidR="00054E34" w:rsidRDefault="00054E34">
            <w:pPr>
              <w:pStyle w:val="Bodytext20"/>
              <w:framePr w:w="8827" w:h="1253" w:wrap="none" w:vAnchor="page" w:hAnchor="page" w:x="1460" w:y="1610"/>
              <w:shd w:val="clear" w:color="auto" w:fill="auto"/>
              <w:spacing w:after="0" w:line="197" w:lineRule="exact"/>
              <w:ind w:firstLine="0"/>
              <w:rPr>
                <w:rStyle w:val="Bodytext28ptBold"/>
              </w:rPr>
            </w:pPr>
            <w:r>
              <w:rPr>
                <w:rStyle w:val="Bodytext28ptBold"/>
              </w:rPr>
              <w:t xml:space="preserve"> </w:t>
            </w:r>
            <w:r w:rsidR="00777E8F">
              <w:rPr>
                <w:rStyle w:val="Bodytext28ptBold"/>
              </w:rPr>
              <w:t xml:space="preserve">pokladních místech, </w:t>
            </w:r>
            <w:r>
              <w:rPr>
                <w:rStyle w:val="Bodytext28ptBold"/>
              </w:rPr>
              <w:t xml:space="preserve"> </w:t>
            </w:r>
          </w:p>
          <w:p w14:paraId="73A0DB26" w14:textId="1F9BCBDB" w:rsidR="0013228E" w:rsidRDefault="00054E34">
            <w:pPr>
              <w:pStyle w:val="Bodytext20"/>
              <w:framePr w:w="8827" w:h="1253" w:wrap="none" w:vAnchor="page" w:hAnchor="page" w:x="1460" w:y="1610"/>
              <w:shd w:val="clear" w:color="auto" w:fill="auto"/>
              <w:spacing w:after="0" w:line="197" w:lineRule="exact"/>
              <w:ind w:firstLine="0"/>
            </w:pPr>
            <w:r>
              <w:rPr>
                <w:rStyle w:val="Bodytext28ptBold"/>
              </w:rPr>
              <w:t xml:space="preserve"> </w:t>
            </w:r>
            <w:r w:rsidR="00777E8F">
              <w:rPr>
                <w:rStyle w:val="Bodytext28ptBold"/>
              </w:rPr>
              <w:t>doškolení obsluhy</w:t>
            </w:r>
          </w:p>
        </w:tc>
        <w:tc>
          <w:tcPr>
            <w:tcW w:w="1190" w:type="dxa"/>
            <w:tcBorders>
              <w:top w:val="single" w:sz="4" w:space="0" w:color="auto"/>
              <w:left w:val="single" w:sz="4" w:space="0" w:color="auto"/>
            </w:tcBorders>
            <w:shd w:val="clear" w:color="auto" w:fill="FFFFFF"/>
          </w:tcPr>
          <w:p w14:paraId="73A0DB27" w14:textId="77777777" w:rsidR="0013228E" w:rsidRDefault="0013228E">
            <w:pPr>
              <w:framePr w:w="8827" w:h="1253" w:wrap="none" w:vAnchor="page" w:hAnchor="page" w:x="1460" w:y="1610"/>
              <w:rPr>
                <w:sz w:val="10"/>
                <w:szCs w:val="10"/>
              </w:rPr>
            </w:pPr>
          </w:p>
        </w:tc>
        <w:tc>
          <w:tcPr>
            <w:tcW w:w="1085" w:type="dxa"/>
            <w:tcBorders>
              <w:top w:val="single" w:sz="4" w:space="0" w:color="auto"/>
              <w:left w:val="single" w:sz="4" w:space="0" w:color="auto"/>
            </w:tcBorders>
            <w:shd w:val="clear" w:color="auto" w:fill="FFFFFF"/>
          </w:tcPr>
          <w:p w14:paraId="73A0DB28" w14:textId="77777777" w:rsidR="0013228E" w:rsidRDefault="0013228E">
            <w:pPr>
              <w:framePr w:w="8827" w:h="1253" w:wrap="none" w:vAnchor="page" w:hAnchor="page" w:x="1460" w:y="1610"/>
              <w:rPr>
                <w:sz w:val="10"/>
                <w:szCs w:val="10"/>
              </w:rPr>
            </w:pPr>
          </w:p>
        </w:tc>
        <w:tc>
          <w:tcPr>
            <w:tcW w:w="3974" w:type="dxa"/>
            <w:tcBorders>
              <w:top w:val="single" w:sz="4" w:space="0" w:color="auto"/>
              <w:left w:val="single" w:sz="4" w:space="0" w:color="auto"/>
            </w:tcBorders>
            <w:shd w:val="clear" w:color="auto" w:fill="FFFFFF"/>
          </w:tcPr>
          <w:p w14:paraId="73A0DB29" w14:textId="77777777" w:rsidR="0013228E" w:rsidRDefault="0013228E">
            <w:pPr>
              <w:framePr w:w="8827" w:h="1253" w:wrap="none" w:vAnchor="page" w:hAnchor="page" w:x="1460" w:y="1610"/>
              <w:rPr>
                <w:sz w:val="10"/>
                <w:szCs w:val="10"/>
              </w:rPr>
            </w:pPr>
          </w:p>
        </w:tc>
        <w:tc>
          <w:tcPr>
            <w:tcW w:w="802" w:type="dxa"/>
            <w:tcBorders>
              <w:top w:val="single" w:sz="4" w:space="0" w:color="auto"/>
              <w:left w:val="single" w:sz="4" w:space="0" w:color="auto"/>
              <w:right w:val="single" w:sz="4" w:space="0" w:color="auto"/>
            </w:tcBorders>
            <w:shd w:val="clear" w:color="auto" w:fill="FFFFFF"/>
          </w:tcPr>
          <w:p w14:paraId="73A0DB2A" w14:textId="77777777" w:rsidR="0013228E" w:rsidRDefault="0013228E">
            <w:pPr>
              <w:framePr w:w="8827" w:h="1253" w:wrap="none" w:vAnchor="page" w:hAnchor="page" w:x="1460" w:y="1610"/>
              <w:rPr>
                <w:sz w:val="10"/>
                <w:szCs w:val="10"/>
              </w:rPr>
            </w:pPr>
          </w:p>
        </w:tc>
      </w:tr>
      <w:tr w:rsidR="0013228E" w14:paraId="73A0DB32" w14:textId="77777777">
        <w:trPr>
          <w:trHeight w:hRule="exact" w:val="408"/>
        </w:trPr>
        <w:tc>
          <w:tcPr>
            <w:tcW w:w="1776" w:type="dxa"/>
            <w:tcBorders>
              <w:top w:val="single" w:sz="4" w:space="0" w:color="auto"/>
              <w:left w:val="single" w:sz="4" w:space="0" w:color="auto"/>
            </w:tcBorders>
            <w:shd w:val="clear" w:color="auto" w:fill="FFFFFF"/>
            <w:vAlign w:val="bottom"/>
          </w:tcPr>
          <w:p w14:paraId="45644472" w14:textId="77777777" w:rsidR="00054E34" w:rsidRDefault="00054E34">
            <w:pPr>
              <w:pStyle w:val="Bodytext20"/>
              <w:framePr w:w="8827" w:h="1253" w:wrap="none" w:vAnchor="page" w:hAnchor="page" w:x="1460" w:y="1610"/>
              <w:shd w:val="clear" w:color="auto" w:fill="auto"/>
              <w:spacing w:after="0" w:line="197" w:lineRule="exact"/>
              <w:ind w:firstLine="0"/>
              <w:rPr>
                <w:rStyle w:val="Bodytext28ptBold"/>
              </w:rPr>
            </w:pPr>
            <w:r>
              <w:rPr>
                <w:rStyle w:val="Bodytext28ptBold"/>
              </w:rPr>
              <w:t xml:space="preserve"> </w:t>
            </w:r>
            <w:r w:rsidR="00777E8F">
              <w:rPr>
                <w:rStyle w:val="Bodytext28ptBold"/>
              </w:rPr>
              <w:t xml:space="preserve">Zahájení zkušebního </w:t>
            </w:r>
          </w:p>
          <w:p w14:paraId="73A0DB2C" w14:textId="32A2B5E9" w:rsidR="0013228E" w:rsidRDefault="00054E34">
            <w:pPr>
              <w:pStyle w:val="Bodytext20"/>
              <w:framePr w:w="8827" w:h="1253" w:wrap="none" w:vAnchor="page" w:hAnchor="page" w:x="1460" w:y="1610"/>
              <w:shd w:val="clear" w:color="auto" w:fill="auto"/>
              <w:spacing w:after="0" w:line="197" w:lineRule="exact"/>
              <w:ind w:firstLine="0"/>
            </w:pPr>
            <w:r>
              <w:rPr>
                <w:rStyle w:val="Bodytext28ptBold"/>
              </w:rPr>
              <w:t xml:space="preserve"> </w:t>
            </w:r>
            <w:r w:rsidR="00777E8F">
              <w:rPr>
                <w:rStyle w:val="Bodytext28ptBold"/>
              </w:rPr>
              <w:t>provozu</w:t>
            </w:r>
          </w:p>
        </w:tc>
        <w:tc>
          <w:tcPr>
            <w:tcW w:w="1190" w:type="dxa"/>
            <w:tcBorders>
              <w:top w:val="single" w:sz="4" w:space="0" w:color="auto"/>
              <w:left w:val="single" w:sz="4" w:space="0" w:color="auto"/>
            </w:tcBorders>
            <w:shd w:val="clear" w:color="auto" w:fill="FFFFFF"/>
            <w:vAlign w:val="bottom"/>
          </w:tcPr>
          <w:p w14:paraId="5C8D029B" w14:textId="77777777" w:rsidR="00054E34" w:rsidRDefault="00054E34" w:rsidP="00054E34">
            <w:pPr>
              <w:pStyle w:val="Bodytext20"/>
              <w:framePr w:w="8827" w:h="1253" w:wrap="none" w:vAnchor="page" w:hAnchor="page" w:x="1460" w:y="1610"/>
              <w:shd w:val="clear" w:color="auto" w:fill="auto"/>
              <w:spacing w:after="0" w:line="202" w:lineRule="exact"/>
              <w:ind w:firstLine="0"/>
              <w:rPr>
                <w:rStyle w:val="Bodytext285pt"/>
              </w:rPr>
            </w:pPr>
            <w:r>
              <w:rPr>
                <w:rStyle w:val="Bodytext285pt"/>
              </w:rPr>
              <w:t xml:space="preserve"> </w:t>
            </w:r>
            <w:r w:rsidR="00777E8F">
              <w:rPr>
                <w:rStyle w:val="Bodytext285pt"/>
              </w:rPr>
              <w:t xml:space="preserve">Specialista </w:t>
            </w:r>
            <w:r w:rsidR="00777E8F" w:rsidRPr="00054E34">
              <w:rPr>
                <w:rStyle w:val="Bodytext28ptBold"/>
                <w:b w:val="0"/>
                <w:lang w:val="en-US" w:eastAsia="en-US" w:bidi="en-US"/>
              </w:rPr>
              <w:t>IT</w:t>
            </w:r>
            <w:r w:rsidR="00777E8F">
              <w:rPr>
                <w:rStyle w:val="Bodytext28ptBold"/>
                <w:lang w:val="en-US" w:eastAsia="en-US" w:bidi="en-US"/>
              </w:rPr>
              <w:t xml:space="preserve"> </w:t>
            </w:r>
            <w:r w:rsidR="00777E8F">
              <w:rPr>
                <w:rStyle w:val="Bodytext285pt"/>
              </w:rPr>
              <w:t xml:space="preserve">/ </w:t>
            </w:r>
            <w:r>
              <w:rPr>
                <w:rStyle w:val="Bodytext285pt"/>
              </w:rPr>
              <w:t xml:space="preserve"> </w:t>
            </w:r>
          </w:p>
          <w:p w14:paraId="73A0DB2D" w14:textId="28A9EC32" w:rsidR="0013228E" w:rsidRDefault="00054E34" w:rsidP="00054E34">
            <w:pPr>
              <w:pStyle w:val="Bodytext20"/>
              <w:framePr w:w="8827" w:h="1253" w:wrap="none" w:vAnchor="page" w:hAnchor="page" w:x="1460" w:y="1610"/>
              <w:shd w:val="clear" w:color="auto" w:fill="auto"/>
              <w:spacing w:after="0" w:line="202" w:lineRule="exact"/>
              <w:ind w:firstLine="0"/>
            </w:pPr>
            <w:r>
              <w:rPr>
                <w:rStyle w:val="Bodytext285pt"/>
              </w:rPr>
              <w:t xml:space="preserve"> </w:t>
            </w:r>
            <w:r w:rsidR="00777E8F">
              <w:rPr>
                <w:rStyle w:val="Bodytext285pt"/>
              </w:rPr>
              <w:t>analytik</w:t>
            </w:r>
          </w:p>
        </w:tc>
        <w:tc>
          <w:tcPr>
            <w:tcW w:w="1085" w:type="dxa"/>
            <w:tcBorders>
              <w:top w:val="single" w:sz="4" w:space="0" w:color="auto"/>
              <w:left w:val="single" w:sz="4" w:space="0" w:color="auto"/>
            </w:tcBorders>
            <w:shd w:val="clear" w:color="auto" w:fill="FFFFFF"/>
            <w:vAlign w:val="bottom"/>
          </w:tcPr>
          <w:p w14:paraId="73A0DB2E" w14:textId="530C8E8F" w:rsidR="0013228E" w:rsidRDefault="00054E34">
            <w:pPr>
              <w:pStyle w:val="Bodytext20"/>
              <w:framePr w:w="8827" w:h="1253" w:wrap="none" w:vAnchor="page" w:hAnchor="page" w:x="1460" w:y="1610"/>
              <w:shd w:val="clear" w:color="auto" w:fill="auto"/>
              <w:spacing w:after="0" w:line="188" w:lineRule="exact"/>
              <w:ind w:firstLine="0"/>
            </w:pPr>
            <w:r>
              <w:rPr>
                <w:rStyle w:val="Bodytext285pt"/>
              </w:rPr>
              <w:t xml:space="preserve"> </w:t>
            </w:r>
            <w:r w:rsidR="00777E8F">
              <w:rPr>
                <w:rStyle w:val="Bodytext285pt"/>
              </w:rPr>
              <w:t>Specialista</w:t>
            </w:r>
          </w:p>
          <w:p w14:paraId="73A0DB2F" w14:textId="37962D41" w:rsidR="0013228E" w:rsidRPr="00054E34" w:rsidRDefault="00054E34">
            <w:pPr>
              <w:pStyle w:val="Bodytext20"/>
              <w:framePr w:w="8827" w:h="1253" w:wrap="none" w:vAnchor="page" w:hAnchor="page" w:x="1460" w:y="1610"/>
              <w:shd w:val="clear" w:color="auto" w:fill="auto"/>
              <w:spacing w:after="0" w:line="178" w:lineRule="exact"/>
              <w:ind w:firstLine="0"/>
              <w:rPr>
                <w:b/>
              </w:rPr>
            </w:pPr>
            <w:r>
              <w:rPr>
                <w:rStyle w:val="Bodytext28ptBold"/>
                <w:b w:val="0"/>
              </w:rPr>
              <w:t xml:space="preserve"> </w:t>
            </w:r>
            <w:r w:rsidR="00777E8F" w:rsidRPr="00054E34">
              <w:rPr>
                <w:rStyle w:val="Bodytext28ptBold"/>
                <w:b w:val="0"/>
              </w:rPr>
              <w:t>IT/VP</w:t>
            </w:r>
          </w:p>
        </w:tc>
        <w:tc>
          <w:tcPr>
            <w:tcW w:w="3974" w:type="dxa"/>
            <w:tcBorders>
              <w:top w:val="single" w:sz="4" w:space="0" w:color="auto"/>
              <w:left w:val="single" w:sz="4" w:space="0" w:color="auto"/>
            </w:tcBorders>
            <w:shd w:val="clear" w:color="auto" w:fill="FFFFFF"/>
            <w:vAlign w:val="center"/>
          </w:tcPr>
          <w:p w14:paraId="73A0DB30" w14:textId="3B66C468" w:rsidR="0013228E" w:rsidRDefault="00054E34">
            <w:pPr>
              <w:pStyle w:val="Bodytext20"/>
              <w:framePr w:w="8827" w:h="1253" w:wrap="none" w:vAnchor="page" w:hAnchor="page" w:x="1460" w:y="1610"/>
              <w:shd w:val="clear" w:color="auto" w:fill="auto"/>
              <w:spacing w:after="0" w:line="178" w:lineRule="exact"/>
              <w:ind w:firstLine="0"/>
            </w:pPr>
            <w:r>
              <w:rPr>
                <w:rStyle w:val="Bodytext28ptBold"/>
              </w:rPr>
              <w:t xml:space="preserve">    </w:t>
            </w:r>
            <w:r w:rsidR="00777E8F">
              <w:rPr>
                <w:rStyle w:val="Bodytext28ptBold"/>
              </w:rPr>
              <w:t>•</w:t>
            </w:r>
          </w:p>
        </w:tc>
        <w:tc>
          <w:tcPr>
            <w:tcW w:w="802" w:type="dxa"/>
            <w:tcBorders>
              <w:top w:val="single" w:sz="4" w:space="0" w:color="auto"/>
              <w:left w:val="single" w:sz="4" w:space="0" w:color="auto"/>
              <w:right w:val="single" w:sz="4" w:space="0" w:color="auto"/>
            </w:tcBorders>
            <w:shd w:val="clear" w:color="auto" w:fill="FFFFFF"/>
          </w:tcPr>
          <w:p w14:paraId="73A0DB31" w14:textId="31561440" w:rsidR="0013228E" w:rsidRPr="00054E34" w:rsidRDefault="00054E34">
            <w:pPr>
              <w:pStyle w:val="Bodytext20"/>
              <w:framePr w:w="8827" w:h="1253" w:wrap="none" w:vAnchor="page" w:hAnchor="page" w:x="1460" w:y="1610"/>
              <w:shd w:val="clear" w:color="auto" w:fill="auto"/>
              <w:spacing w:after="0" w:line="178" w:lineRule="exact"/>
              <w:ind w:firstLine="0"/>
              <w:rPr>
                <w:b/>
              </w:rPr>
            </w:pPr>
            <w:r>
              <w:rPr>
                <w:rStyle w:val="Bodytext28ptBold"/>
                <w:b w:val="0"/>
              </w:rPr>
              <w:t xml:space="preserve">  </w:t>
            </w:r>
            <w:r w:rsidR="00777E8F" w:rsidRPr="00054E34">
              <w:rPr>
                <w:rStyle w:val="Bodytext28ptBold"/>
                <w:b w:val="0"/>
              </w:rPr>
              <w:t>D51</w:t>
            </w:r>
          </w:p>
        </w:tc>
      </w:tr>
      <w:tr w:rsidR="0013228E" w14:paraId="73A0DB39" w14:textId="77777777">
        <w:trPr>
          <w:trHeight w:hRule="exact" w:val="422"/>
        </w:trPr>
        <w:tc>
          <w:tcPr>
            <w:tcW w:w="1776" w:type="dxa"/>
            <w:tcBorders>
              <w:top w:val="single" w:sz="4" w:space="0" w:color="auto"/>
              <w:left w:val="single" w:sz="4" w:space="0" w:color="auto"/>
              <w:bottom w:val="single" w:sz="4" w:space="0" w:color="auto"/>
            </w:tcBorders>
            <w:shd w:val="clear" w:color="auto" w:fill="FFFFFF"/>
            <w:vAlign w:val="bottom"/>
          </w:tcPr>
          <w:p w14:paraId="1078C7C2" w14:textId="77777777" w:rsidR="00054E34" w:rsidRDefault="00054E34">
            <w:pPr>
              <w:pStyle w:val="Bodytext20"/>
              <w:framePr w:w="8827" w:h="1253" w:wrap="none" w:vAnchor="page" w:hAnchor="page" w:x="1460" w:y="1610"/>
              <w:shd w:val="clear" w:color="auto" w:fill="auto"/>
              <w:spacing w:after="0" w:line="197" w:lineRule="exact"/>
              <w:ind w:firstLine="0"/>
              <w:rPr>
                <w:rStyle w:val="Bodytext28ptBold"/>
              </w:rPr>
            </w:pPr>
            <w:r>
              <w:rPr>
                <w:rStyle w:val="Bodytext28ptBold"/>
              </w:rPr>
              <w:t xml:space="preserve"> </w:t>
            </w:r>
            <w:r w:rsidR="00777E8F">
              <w:rPr>
                <w:rStyle w:val="Bodytext28ptBold"/>
              </w:rPr>
              <w:t xml:space="preserve">Zahájení ostrého </w:t>
            </w:r>
          </w:p>
          <w:p w14:paraId="73A0DB33" w14:textId="049419F3" w:rsidR="0013228E" w:rsidRDefault="00054E34">
            <w:pPr>
              <w:pStyle w:val="Bodytext20"/>
              <w:framePr w:w="8827" w:h="1253" w:wrap="none" w:vAnchor="page" w:hAnchor="page" w:x="1460" w:y="1610"/>
              <w:shd w:val="clear" w:color="auto" w:fill="auto"/>
              <w:spacing w:after="0" w:line="197" w:lineRule="exact"/>
              <w:ind w:firstLine="0"/>
            </w:pPr>
            <w:r>
              <w:rPr>
                <w:rStyle w:val="Bodytext28ptBold"/>
              </w:rPr>
              <w:t xml:space="preserve"> </w:t>
            </w:r>
            <w:r w:rsidR="00777E8F">
              <w:rPr>
                <w:rStyle w:val="Bodytext28ptBold"/>
              </w:rPr>
              <w:t>provozu</w:t>
            </w:r>
          </w:p>
        </w:tc>
        <w:tc>
          <w:tcPr>
            <w:tcW w:w="1190" w:type="dxa"/>
            <w:tcBorders>
              <w:top w:val="single" w:sz="4" w:space="0" w:color="auto"/>
              <w:left w:val="single" w:sz="4" w:space="0" w:color="auto"/>
              <w:bottom w:val="single" w:sz="4" w:space="0" w:color="auto"/>
            </w:tcBorders>
            <w:shd w:val="clear" w:color="auto" w:fill="FFFFFF"/>
            <w:vAlign w:val="bottom"/>
          </w:tcPr>
          <w:p w14:paraId="61F683AA" w14:textId="77777777" w:rsidR="00054E34" w:rsidRDefault="00054E34" w:rsidP="00054E34">
            <w:pPr>
              <w:pStyle w:val="Bodytext20"/>
              <w:framePr w:w="8827" w:h="1253" w:wrap="none" w:vAnchor="page" w:hAnchor="page" w:x="1460" w:y="1610"/>
              <w:shd w:val="clear" w:color="auto" w:fill="auto"/>
              <w:spacing w:after="0" w:line="202" w:lineRule="exact"/>
              <w:ind w:firstLine="0"/>
              <w:rPr>
                <w:rStyle w:val="Bodytext285pt"/>
              </w:rPr>
            </w:pPr>
            <w:r>
              <w:rPr>
                <w:rStyle w:val="Bodytext285pt"/>
              </w:rPr>
              <w:t xml:space="preserve"> </w:t>
            </w:r>
            <w:r w:rsidR="00777E8F">
              <w:rPr>
                <w:rStyle w:val="Bodytext285pt"/>
              </w:rPr>
              <w:t xml:space="preserve">Specialista </w:t>
            </w:r>
            <w:r w:rsidR="00777E8F" w:rsidRPr="00054E34">
              <w:rPr>
                <w:rStyle w:val="Bodytext28ptBold"/>
                <w:b w:val="0"/>
                <w:lang w:val="en-US" w:eastAsia="en-US" w:bidi="en-US"/>
              </w:rPr>
              <w:t>IT</w:t>
            </w:r>
            <w:r w:rsidR="00777E8F">
              <w:rPr>
                <w:rStyle w:val="Bodytext28ptBold"/>
                <w:lang w:val="en-US" w:eastAsia="en-US" w:bidi="en-US"/>
              </w:rPr>
              <w:t xml:space="preserve"> </w:t>
            </w:r>
            <w:r w:rsidR="00777E8F">
              <w:rPr>
                <w:rStyle w:val="Bodytext285pt"/>
              </w:rPr>
              <w:t xml:space="preserve">/ </w:t>
            </w:r>
          </w:p>
          <w:p w14:paraId="73A0DB34" w14:textId="492607F8" w:rsidR="0013228E" w:rsidRDefault="00054E34" w:rsidP="00054E34">
            <w:pPr>
              <w:pStyle w:val="Bodytext20"/>
              <w:framePr w:w="8827" w:h="1253" w:wrap="none" w:vAnchor="page" w:hAnchor="page" w:x="1460" w:y="1610"/>
              <w:shd w:val="clear" w:color="auto" w:fill="auto"/>
              <w:spacing w:after="0" w:line="202" w:lineRule="exact"/>
              <w:ind w:firstLine="0"/>
            </w:pPr>
            <w:r>
              <w:rPr>
                <w:rStyle w:val="Bodytext285pt"/>
              </w:rPr>
              <w:t xml:space="preserve"> </w:t>
            </w:r>
            <w:r w:rsidR="00777E8F">
              <w:rPr>
                <w:rStyle w:val="Bodytext285pt"/>
              </w:rPr>
              <w:t>analytik</w:t>
            </w:r>
          </w:p>
        </w:tc>
        <w:tc>
          <w:tcPr>
            <w:tcW w:w="1085" w:type="dxa"/>
            <w:tcBorders>
              <w:top w:val="single" w:sz="4" w:space="0" w:color="auto"/>
              <w:left w:val="single" w:sz="4" w:space="0" w:color="auto"/>
              <w:bottom w:val="single" w:sz="4" w:space="0" w:color="auto"/>
            </w:tcBorders>
            <w:shd w:val="clear" w:color="auto" w:fill="FFFFFF"/>
            <w:vAlign w:val="bottom"/>
          </w:tcPr>
          <w:p w14:paraId="73A0DB35" w14:textId="3938D6B4" w:rsidR="0013228E" w:rsidRDefault="00054E34">
            <w:pPr>
              <w:pStyle w:val="Bodytext20"/>
              <w:framePr w:w="8827" w:h="1253" w:wrap="none" w:vAnchor="page" w:hAnchor="page" w:x="1460" w:y="1610"/>
              <w:shd w:val="clear" w:color="auto" w:fill="auto"/>
              <w:spacing w:after="0" w:line="188" w:lineRule="exact"/>
              <w:ind w:firstLine="0"/>
            </w:pPr>
            <w:r>
              <w:rPr>
                <w:rStyle w:val="Bodytext285pt"/>
              </w:rPr>
              <w:t xml:space="preserve"> </w:t>
            </w:r>
            <w:r w:rsidR="00777E8F">
              <w:rPr>
                <w:rStyle w:val="Bodytext285pt"/>
              </w:rPr>
              <w:t>Specialista</w:t>
            </w:r>
          </w:p>
          <w:p w14:paraId="73A0DB36" w14:textId="53BE4BE7" w:rsidR="0013228E" w:rsidRPr="00054E34" w:rsidRDefault="00054E34">
            <w:pPr>
              <w:pStyle w:val="Bodytext20"/>
              <w:framePr w:w="8827" w:h="1253" w:wrap="none" w:vAnchor="page" w:hAnchor="page" w:x="1460" w:y="1610"/>
              <w:shd w:val="clear" w:color="auto" w:fill="auto"/>
              <w:spacing w:after="0" w:line="178" w:lineRule="exact"/>
              <w:ind w:firstLine="0"/>
              <w:rPr>
                <w:b/>
              </w:rPr>
            </w:pPr>
            <w:r>
              <w:rPr>
                <w:rStyle w:val="Bodytext28ptBold"/>
                <w:b w:val="0"/>
              </w:rPr>
              <w:t xml:space="preserve"> </w:t>
            </w:r>
            <w:r w:rsidR="00777E8F" w:rsidRPr="00054E34">
              <w:rPr>
                <w:rStyle w:val="Bodytext28ptBold"/>
                <w:b w:val="0"/>
              </w:rPr>
              <w:t>IT/VP</w:t>
            </w:r>
          </w:p>
        </w:tc>
        <w:tc>
          <w:tcPr>
            <w:tcW w:w="3974" w:type="dxa"/>
            <w:tcBorders>
              <w:top w:val="single" w:sz="4" w:space="0" w:color="auto"/>
              <w:left w:val="single" w:sz="4" w:space="0" w:color="auto"/>
              <w:bottom w:val="single" w:sz="4" w:space="0" w:color="auto"/>
            </w:tcBorders>
            <w:shd w:val="clear" w:color="auto" w:fill="FFFFFF"/>
            <w:vAlign w:val="center"/>
          </w:tcPr>
          <w:p w14:paraId="73A0DB37" w14:textId="0664370C" w:rsidR="0013228E" w:rsidRDefault="00054E34">
            <w:pPr>
              <w:pStyle w:val="Bodytext20"/>
              <w:framePr w:w="8827" w:h="1253" w:wrap="none" w:vAnchor="page" w:hAnchor="page" w:x="1460" w:y="1610"/>
              <w:shd w:val="clear" w:color="auto" w:fill="auto"/>
              <w:spacing w:after="0" w:line="178" w:lineRule="exact"/>
              <w:ind w:firstLine="0"/>
            </w:pPr>
            <w:r>
              <w:rPr>
                <w:rStyle w:val="Bodytext28ptBold"/>
              </w:rPr>
              <w:t xml:space="preserve">    </w:t>
            </w:r>
            <w:r w:rsidR="00777E8F">
              <w:rPr>
                <w:rStyle w:val="Bodytext28ptBold"/>
              </w:rPr>
              <w:t>•</w:t>
            </w:r>
          </w:p>
        </w:tc>
        <w:tc>
          <w:tcPr>
            <w:tcW w:w="802" w:type="dxa"/>
            <w:tcBorders>
              <w:top w:val="single" w:sz="4" w:space="0" w:color="auto"/>
              <w:left w:val="single" w:sz="4" w:space="0" w:color="auto"/>
              <w:bottom w:val="single" w:sz="4" w:space="0" w:color="auto"/>
              <w:right w:val="single" w:sz="4" w:space="0" w:color="auto"/>
            </w:tcBorders>
            <w:shd w:val="clear" w:color="auto" w:fill="FFFFFF"/>
          </w:tcPr>
          <w:p w14:paraId="73A0DB38" w14:textId="476B1FF6" w:rsidR="0013228E" w:rsidRPr="00054E34" w:rsidRDefault="00054E34">
            <w:pPr>
              <w:pStyle w:val="Bodytext20"/>
              <w:framePr w:w="8827" w:h="1253" w:wrap="none" w:vAnchor="page" w:hAnchor="page" w:x="1460" w:y="1610"/>
              <w:shd w:val="clear" w:color="auto" w:fill="auto"/>
              <w:spacing w:after="0" w:line="178" w:lineRule="exact"/>
              <w:ind w:firstLine="0"/>
              <w:rPr>
                <w:b/>
              </w:rPr>
            </w:pPr>
            <w:r>
              <w:rPr>
                <w:rStyle w:val="Bodytext28ptBold"/>
                <w:b w:val="0"/>
              </w:rPr>
              <w:t xml:space="preserve">  </w:t>
            </w:r>
            <w:r w:rsidR="00777E8F" w:rsidRPr="00054E34">
              <w:rPr>
                <w:rStyle w:val="Bodytext28ptBold"/>
                <w:b w:val="0"/>
              </w:rPr>
              <w:t>D60</w:t>
            </w:r>
          </w:p>
        </w:tc>
      </w:tr>
    </w:tbl>
    <w:p w14:paraId="73A0DB3A" w14:textId="77777777" w:rsidR="0013228E" w:rsidRDefault="00777E8F">
      <w:pPr>
        <w:pStyle w:val="Headerorfooter0"/>
        <w:framePr w:wrap="none" w:vAnchor="page" w:hAnchor="page" w:x="5348" w:y="15465"/>
        <w:shd w:val="clear" w:color="auto" w:fill="auto"/>
      </w:pPr>
      <w:r>
        <w:t>strana 26/27</w:t>
      </w:r>
    </w:p>
    <w:p w14:paraId="73A0DB3B" w14:textId="77777777" w:rsidR="0013228E" w:rsidRDefault="0013228E">
      <w:pPr>
        <w:rPr>
          <w:sz w:val="2"/>
          <w:szCs w:val="2"/>
        </w:rPr>
        <w:sectPr w:rsidR="0013228E">
          <w:pgSz w:w="11900" w:h="16840"/>
          <w:pgMar w:top="360" w:right="360" w:bottom="360" w:left="360" w:header="0" w:footer="3" w:gutter="0"/>
          <w:cols w:space="720"/>
          <w:noEndnote/>
          <w:docGrid w:linePitch="360"/>
        </w:sectPr>
      </w:pPr>
    </w:p>
    <w:p w14:paraId="73A0DB3C" w14:textId="77777777" w:rsidR="0013228E" w:rsidRDefault="00777E8F">
      <w:pPr>
        <w:pStyle w:val="Headerorfooter0"/>
        <w:framePr w:wrap="none" w:vAnchor="page" w:hAnchor="page" w:x="4638" w:y="952"/>
        <w:shd w:val="clear" w:color="auto" w:fill="auto"/>
      </w:pPr>
      <w:r>
        <w:lastRenderedPageBreak/>
        <w:t>Smlouva o poskytnutí licence a služeb číslo SoPLS2021-0059-CD</w:t>
      </w:r>
    </w:p>
    <w:p w14:paraId="73A0DB3D" w14:textId="77777777" w:rsidR="0013228E" w:rsidRDefault="00777E8F">
      <w:pPr>
        <w:pStyle w:val="Heading40"/>
        <w:framePr w:w="8808" w:h="9992" w:hRule="exact" w:wrap="none" w:vAnchor="page" w:hAnchor="page" w:x="1503" w:y="1624"/>
        <w:shd w:val="clear" w:color="auto" w:fill="auto"/>
        <w:spacing w:before="0" w:after="240" w:line="232" w:lineRule="exact"/>
        <w:ind w:left="400" w:hanging="400"/>
        <w:jc w:val="both"/>
      </w:pPr>
      <w:bookmarkStart w:id="45" w:name="bookmark45"/>
      <w:r>
        <w:t>Příloha V - Další podmínky užívání software</w:t>
      </w:r>
      <w:bookmarkEnd w:id="45"/>
    </w:p>
    <w:p w14:paraId="73A0DB3E" w14:textId="77777777" w:rsidR="0013228E" w:rsidRDefault="00777E8F">
      <w:pPr>
        <w:pStyle w:val="Heading40"/>
        <w:framePr w:w="8808" w:h="9992" w:hRule="exact" w:wrap="none" w:vAnchor="page" w:hAnchor="page" w:x="1503" w:y="1624"/>
        <w:numPr>
          <w:ilvl w:val="0"/>
          <w:numId w:val="19"/>
        </w:numPr>
        <w:shd w:val="clear" w:color="auto" w:fill="auto"/>
        <w:tabs>
          <w:tab w:val="left" w:pos="321"/>
        </w:tabs>
        <w:spacing w:before="0" w:after="234" w:line="232" w:lineRule="exact"/>
        <w:ind w:left="400" w:hanging="400"/>
        <w:jc w:val="both"/>
      </w:pPr>
      <w:bookmarkStart w:id="46" w:name="bookmark46"/>
      <w:r>
        <w:t>OCHRANNÉ ZNÁMKY, AUTORSKÁ PRÁVA</w:t>
      </w:r>
      <w:bookmarkEnd w:id="46"/>
    </w:p>
    <w:p w14:paraId="73A0DB3F" w14:textId="77777777" w:rsidR="0013228E" w:rsidRDefault="00777E8F">
      <w:pPr>
        <w:pStyle w:val="Bodytext20"/>
        <w:framePr w:w="8808" w:h="9992" w:hRule="exact" w:wrap="none" w:vAnchor="page" w:hAnchor="page" w:x="1503" w:y="1624"/>
        <w:numPr>
          <w:ilvl w:val="0"/>
          <w:numId w:val="20"/>
        </w:numPr>
        <w:shd w:val="clear" w:color="auto" w:fill="auto"/>
        <w:tabs>
          <w:tab w:val="left" w:pos="321"/>
        </w:tabs>
        <w:spacing w:line="240" w:lineRule="exact"/>
        <w:ind w:left="400" w:hanging="400"/>
        <w:jc w:val="both"/>
      </w:pPr>
      <w:r>
        <w:t>Softwarový produkt je chráněn zákony a dohodami o duševním vlastnictví. Softwarový produkt se neprodává, pouze se uděluje licence k jeho užívání.</w:t>
      </w:r>
    </w:p>
    <w:p w14:paraId="73A0DB40" w14:textId="77777777" w:rsidR="0013228E" w:rsidRDefault="00777E8F">
      <w:pPr>
        <w:pStyle w:val="Bodytext20"/>
        <w:framePr w:w="8808" w:h="9992" w:hRule="exact" w:wrap="none" w:vAnchor="page" w:hAnchor="page" w:x="1503" w:y="1624"/>
        <w:numPr>
          <w:ilvl w:val="0"/>
          <w:numId w:val="20"/>
        </w:numPr>
        <w:shd w:val="clear" w:color="auto" w:fill="auto"/>
        <w:tabs>
          <w:tab w:val="left" w:pos="324"/>
        </w:tabs>
        <w:spacing w:line="240" w:lineRule="exact"/>
        <w:ind w:left="400" w:hanging="400"/>
        <w:jc w:val="both"/>
      </w:pPr>
      <w:r>
        <w:t xml:space="preserve">Výrobce produktu, společnost </w:t>
      </w:r>
      <w:r>
        <w:rPr>
          <w:lang w:val="en-US" w:eastAsia="en-US" w:bidi="en-US"/>
        </w:rPr>
        <w:t xml:space="preserve">Perfect </w:t>
      </w:r>
      <w:r>
        <w:t>System, s.r.o., zaručuje, že je výhradním majitelem dodaného produktu a všech autorských práv s produktem spojených, a že je ze zákona oprávněna poskytnout licenci bez souhlasu třetí strany.</w:t>
      </w:r>
    </w:p>
    <w:p w14:paraId="73A0DB41" w14:textId="77777777" w:rsidR="0013228E" w:rsidRDefault="00777E8F">
      <w:pPr>
        <w:pStyle w:val="Bodytext20"/>
        <w:framePr w:w="8808" w:h="9992" w:hRule="exact" w:wrap="none" w:vAnchor="page" w:hAnchor="page" w:x="1503" w:y="1624"/>
        <w:numPr>
          <w:ilvl w:val="0"/>
          <w:numId w:val="20"/>
        </w:numPr>
        <w:shd w:val="clear" w:color="auto" w:fill="auto"/>
        <w:tabs>
          <w:tab w:val="left" w:pos="324"/>
        </w:tabs>
        <w:spacing w:line="240" w:lineRule="exact"/>
        <w:ind w:left="400" w:hanging="400"/>
        <w:jc w:val="both"/>
      </w:pPr>
      <w:r>
        <w:t xml:space="preserve">Objednatel je srozuměn se skutečností, že držitelem veškerých autorských práv spojených s rezervačním systémem je společnost </w:t>
      </w:r>
      <w:r>
        <w:rPr>
          <w:lang w:val="en-US" w:eastAsia="en-US" w:bidi="en-US"/>
        </w:rPr>
        <w:t xml:space="preserve">Perfect </w:t>
      </w:r>
      <w:r>
        <w:t>System, s.r.o., která Objednateli poskytuje licenci pro využívání programu.</w:t>
      </w:r>
    </w:p>
    <w:p w14:paraId="73A0DB42" w14:textId="77777777" w:rsidR="0013228E" w:rsidRDefault="00777E8F">
      <w:pPr>
        <w:pStyle w:val="Bodytext20"/>
        <w:framePr w:w="8808" w:h="9992" w:hRule="exact" w:wrap="none" w:vAnchor="page" w:hAnchor="page" w:x="1503" w:y="1624"/>
        <w:numPr>
          <w:ilvl w:val="0"/>
          <w:numId w:val="20"/>
        </w:numPr>
        <w:shd w:val="clear" w:color="auto" w:fill="auto"/>
        <w:tabs>
          <w:tab w:val="left" w:pos="324"/>
        </w:tabs>
        <w:spacing w:after="246" w:line="240" w:lineRule="exact"/>
        <w:ind w:left="400" w:hanging="400"/>
        <w:jc w:val="both"/>
      </w:pPr>
      <w:r>
        <w:rPr>
          <w:lang w:val="en-US" w:eastAsia="en-US" w:bidi="en-US"/>
        </w:rPr>
        <w:t xml:space="preserve">COLOSSEUM </w:t>
      </w:r>
      <w:r>
        <w:t xml:space="preserve">a logo společnosti </w:t>
      </w:r>
      <w:r>
        <w:rPr>
          <w:lang w:val="en-US" w:eastAsia="en-US" w:bidi="en-US"/>
        </w:rPr>
        <w:t xml:space="preserve">Perfect </w:t>
      </w:r>
      <w:r>
        <w:t xml:space="preserve">System, s.r.o. jsou ochranné známky zapsané ve známkovém rejstříku Úřadu průmyslového vlastnictví pod spisovými čísly 185364 a 185365. Program </w:t>
      </w:r>
      <w:r>
        <w:rPr>
          <w:lang w:val="en-US" w:eastAsia="en-US" w:bidi="en-US"/>
        </w:rPr>
        <w:t xml:space="preserve">Colosseum </w:t>
      </w:r>
      <w:r w:rsidRPr="00B63385">
        <w:rPr>
          <w:rStyle w:val="Bodytext2Bold"/>
          <w:b w:val="0"/>
        </w:rPr>
        <w:t>H</w:t>
      </w:r>
      <w:r>
        <w:rPr>
          <w:rStyle w:val="Bodytext2Bold"/>
        </w:rPr>
        <w:t xml:space="preserve"> </w:t>
      </w:r>
      <w:r>
        <w:t xml:space="preserve">je registrován u firmy </w:t>
      </w:r>
      <w:r>
        <w:rPr>
          <w:rStyle w:val="Bodytext2Bold"/>
        </w:rPr>
        <w:t xml:space="preserve">aura - pont s.r.o. </w:t>
      </w:r>
      <w:r>
        <w:t>zabývající se právní ochranou počítačových programů pod číslem 02/41/01/1.</w:t>
      </w:r>
    </w:p>
    <w:p w14:paraId="73A0DB43" w14:textId="77777777" w:rsidR="0013228E" w:rsidRDefault="00777E8F">
      <w:pPr>
        <w:pStyle w:val="Heading40"/>
        <w:framePr w:w="8808" w:h="9992" w:hRule="exact" w:wrap="none" w:vAnchor="page" w:hAnchor="page" w:x="1503" w:y="1624"/>
        <w:numPr>
          <w:ilvl w:val="0"/>
          <w:numId w:val="19"/>
        </w:numPr>
        <w:shd w:val="clear" w:color="auto" w:fill="auto"/>
        <w:tabs>
          <w:tab w:val="left" w:pos="321"/>
        </w:tabs>
        <w:spacing w:before="0" w:after="234" w:line="232" w:lineRule="exact"/>
        <w:ind w:left="400" w:hanging="400"/>
        <w:jc w:val="both"/>
      </w:pPr>
      <w:bookmarkStart w:id="47" w:name="bookmark47"/>
      <w:r>
        <w:t>OMEZENÍ</w:t>
      </w:r>
      <w:bookmarkEnd w:id="47"/>
    </w:p>
    <w:p w14:paraId="73A0DB44" w14:textId="77777777" w:rsidR="0013228E" w:rsidRDefault="00777E8F">
      <w:pPr>
        <w:pStyle w:val="Bodytext20"/>
        <w:framePr w:w="8808" w:h="9992" w:hRule="exact" w:wrap="none" w:vAnchor="page" w:hAnchor="page" w:x="1503" w:y="1624"/>
        <w:numPr>
          <w:ilvl w:val="0"/>
          <w:numId w:val="21"/>
        </w:numPr>
        <w:shd w:val="clear" w:color="auto" w:fill="auto"/>
        <w:tabs>
          <w:tab w:val="left" w:pos="321"/>
        </w:tabs>
        <w:spacing w:after="246" w:line="240" w:lineRule="exact"/>
        <w:ind w:left="400" w:hanging="400"/>
        <w:jc w:val="both"/>
      </w:pPr>
      <w:r>
        <w:t xml:space="preserve">Objednatel se zavazuje používat rezervační systém </w:t>
      </w:r>
      <w:r>
        <w:rPr>
          <w:lang w:val="en-US" w:eastAsia="en-US" w:bidi="en-US"/>
        </w:rPr>
        <w:t xml:space="preserve">Colosseum </w:t>
      </w:r>
      <w:r>
        <w:t>tak, aby nedošlo k porušení či ohrožení autorských práv výrobce.</w:t>
      </w:r>
    </w:p>
    <w:p w14:paraId="73A0DB45" w14:textId="77777777" w:rsidR="0013228E" w:rsidRDefault="00777E8F">
      <w:pPr>
        <w:pStyle w:val="Bodytext20"/>
        <w:framePr w:w="8808" w:h="9992" w:hRule="exact" w:wrap="none" w:vAnchor="page" w:hAnchor="page" w:x="1503" w:y="1624"/>
        <w:numPr>
          <w:ilvl w:val="0"/>
          <w:numId w:val="21"/>
        </w:numPr>
        <w:shd w:val="clear" w:color="auto" w:fill="auto"/>
        <w:tabs>
          <w:tab w:val="left" w:pos="324"/>
        </w:tabs>
        <w:spacing w:after="234"/>
        <w:ind w:left="400" w:hanging="400"/>
        <w:jc w:val="both"/>
      </w:pPr>
      <w:r>
        <w:t xml:space="preserve">Objednatel nesmí postoupit licenci k užívání Rezervačního systému </w:t>
      </w:r>
      <w:r>
        <w:rPr>
          <w:lang w:val="en-US" w:eastAsia="en-US" w:bidi="en-US"/>
        </w:rPr>
        <w:t xml:space="preserve">Colosseum </w:t>
      </w:r>
      <w:r>
        <w:t>třetí osobě.</w:t>
      </w:r>
    </w:p>
    <w:p w14:paraId="73A0DB46" w14:textId="77777777" w:rsidR="0013228E" w:rsidRDefault="00777E8F">
      <w:pPr>
        <w:pStyle w:val="Bodytext20"/>
        <w:framePr w:w="8808" w:h="9992" w:hRule="exact" w:wrap="none" w:vAnchor="page" w:hAnchor="page" w:x="1503" w:y="1624"/>
        <w:numPr>
          <w:ilvl w:val="0"/>
          <w:numId w:val="21"/>
        </w:numPr>
        <w:shd w:val="clear" w:color="auto" w:fill="auto"/>
        <w:tabs>
          <w:tab w:val="left" w:pos="324"/>
        </w:tabs>
        <w:spacing w:line="240" w:lineRule="exact"/>
        <w:ind w:left="400" w:hanging="400"/>
        <w:jc w:val="both"/>
      </w:pPr>
      <w:r>
        <w:t xml:space="preserve">Objednatel nesmí provádět žádné změny do Rezervačního systému </w:t>
      </w:r>
      <w:r>
        <w:rPr>
          <w:lang w:val="en-US" w:eastAsia="en-US" w:bidi="en-US"/>
        </w:rPr>
        <w:t xml:space="preserve">Colosseum </w:t>
      </w:r>
      <w:r>
        <w:t>ani do doprovodných souborů vyjma takových změn, které jsou prováděny obslužnými programy dodanými s instalací rezervačního systém.</w:t>
      </w:r>
    </w:p>
    <w:p w14:paraId="73A0DB47" w14:textId="77777777" w:rsidR="0013228E" w:rsidRDefault="00777E8F">
      <w:pPr>
        <w:pStyle w:val="Bodytext20"/>
        <w:framePr w:w="8808" w:h="9992" w:hRule="exact" w:wrap="none" w:vAnchor="page" w:hAnchor="page" w:x="1503" w:y="1624"/>
        <w:numPr>
          <w:ilvl w:val="0"/>
          <w:numId w:val="21"/>
        </w:numPr>
        <w:shd w:val="clear" w:color="auto" w:fill="auto"/>
        <w:tabs>
          <w:tab w:val="left" w:pos="324"/>
        </w:tabs>
        <w:spacing w:after="246" w:line="240" w:lineRule="exact"/>
        <w:ind w:left="400" w:hanging="400"/>
        <w:jc w:val="both"/>
      </w:pPr>
      <w:r>
        <w:t>Objednatel smí pořizovat archivní kopie programu a instalačních médií pouze pro potřeby archivace a vytvoření záložních kopií.</w:t>
      </w:r>
    </w:p>
    <w:p w14:paraId="73A0DB48" w14:textId="77777777" w:rsidR="0013228E" w:rsidRDefault="00777E8F">
      <w:pPr>
        <w:pStyle w:val="Heading40"/>
        <w:framePr w:w="8808" w:h="9992" w:hRule="exact" w:wrap="none" w:vAnchor="page" w:hAnchor="page" w:x="1503" w:y="1624"/>
        <w:numPr>
          <w:ilvl w:val="0"/>
          <w:numId w:val="19"/>
        </w:numPr>
        <w:shd w:val="clear" w:color="auto" w:fill="auto"/>
        <w:tabs>
          <w:tab w:val="left" w:pos="321"/>
        </w:tabs>
        <w:spacing w:before="0" w:after="238" w:line="232" w:lineRule="exact"/>
        <w:ind w:left="400" w:hanging="400"/>
        <w:jc w:val="both"/>
      </w:pPr>
      <w:bookmarkStart w:id="48" w:name="bookmark48"/>
      <w:r>
        <w:t>ZÁRUKA</w:t>
      </w:r>
      <w:bookmarkEnd w:id="48"/>
    </w:p>
    <w:p w14:paraId="73A0DB49" w14:textId="77777777" w:rsidR="0013228E" w:rsidRDefault="00777E8F">
      <w:pPr>
        <w:pStyle w:val="Bodytext20"/>
        <w:framePr w:w="8808" w:h="9992" w:hRule="exact" w:wrap="none" w:vAnchor="page" w:hAnchor="page" w:x="1503" w:y="1624"/>
        <w:numPr>
          <w:ilvl w:val="0"/>
          <w:numId w:val="22"/>
        </w:numPr>
        <w:shd w:val="clear" w:color="auto" w:fill="auto"/>
        <w:tabs>
          <w:tab w:val="left" w:pos="321"/>
        </w:tabs>
        <w:spacing w:after="236" w:line="235" w:lineRule="exact"/>
        <w:ind w:left="400" w:hanging="400"/>
        <w:jc w:val="both"/>
      </w:pPr>
      <w:r>
        <w:t xml:space="preserve">Výrobce poskytuje záruku na Rezervační systém </w:t>
      </w:r>
      <w:r>
        <w:rPr>
          <w:lang w:val="en-US" w:eastAsia="en-US" w:bidi="en-US"/>
        </w:rPr>
        <w:t xml:space="preserve">Colosseum </w:t>
      </w:r>
      <w:r>
        <w:t>po dobu trvání záruční lhůty. Záruční lhůta je shodná s dobou platnosti Smlouvy.</w:t>
      </w:r>
    </w:p>
    <w:p w14:paraId="73A0DB4A" w14:textId="77777777" w:rsidR="0013228E" w:rsidRDefault="00777E8F">
      <w:pPr>
        <w:pStyle w:val="Bodytext20"/>
        <w:framePr w:w="8808" w:h="9992" w:hRule="exact" w:wrap="none" w:vAnchor="page" w:hAnchor="page" w:x="1503" w:y="1624"/>
        <w:numPr>
          <w:ilvl w:val="0"/>
          <w:numId w:val="22"/>
        </w:numPr>
        <w:shd w:val="clear" w:color="auto" w:fill="auto"/>
        <w:tabs>
          <w:tab w:val="left" w:pos="328"/>
        </w:tabs>
        <w:spacing w:after="0" w:line="240" w:lineRule="exact"/>
        <w:ind w:left="400" w:hanging="400"/>
        <w:jc w:val="both"/>
      </w:pPr>
      <w:r>
        <w:t>Záruka není platná, jestliže uživatel umožní použití nebo užívání rezervačního systému nebo jeho části třetí osobě.</w:t>
      </w:r>
    </w:p>
    <w:p w14:paraId="73A0DB4B" w14:textId="77777777" w:rsidR="0013228E" w:rsidRDefault="00777E8F">
      <w:pPr>
        <w:pStyle w:val="Headerorfooter0"/>
        <w:framePr w:wrap="none" w:vAnchor="page" w:hAnchor="page" w:x="5343" w:y="15486"/>
        <w:shd w:val="clear" w:color="auto" w:fill="auto"/>
      </w:pPr>
      <w:r>
        <w:t>strana 27/27</w:t>
      </w:r>
    </w:p>
    <w:p w14:paraId="73A0DB4C" w14:textId="77777777" w:rsidR="0013228E" w:rsidRDefault="0013228E">
      <w:pPr>
        <w:rPr>
          <w:sz w:val="2"/>
          <w:szCs w:val="2"/>
        </w:rPr>
      </w:pPr>
    </w:p>
    <w:sectPr w:rsidR="0013228E">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C706F" w14:textId="77777777" w:rsidR="000C26D0" w:rsidRDefault="000C26D0">
      <w:r>
        <w:separator/>
      </w:r>
    </w:p>
  </w:endnote>
  <w:endnote w:type="continuationSeparator" w:id="0">
    <w:p w14:paraId="2829F078" w14:textId="77777777" w:rsidR="000C26D0" w:rsidRDefault="000C2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CE880" w14:textId="77777777" w:rsidR="000C26D0" w:rsidRDefault="000C26D0"/>
  </w:footnote>
  <w:footnote w:type="continuationSeparator" w:id="0">
    <w:p w14:paraId="24C8771F" w14:textId="77777777" w:rsidR="000C26D0" w:rsidRDefault="000C26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7363"/>
    <w:multiLevelType w:val="multilevel"/>
    <w:tmpl w:val="D68677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4650DA"/>
    <w:multiLevelType w:val="multilevel"/>
    <w:tmpl w:val="0CD218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115BFD"/>
    <w:multiLevelType w:val="multilevel"/>
    <w:tmpl w:val="A67C5AFC"/>
    <w:lvl w:ilvl="0">
      <w:start w:val="4"/>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390042"/>
    <w:multiLevelType w:val="multilevel"/>
    <w:tmpl w:val="29980C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861084"/>
    <w:multiLevelType w:val="multilevel"/>
    <w:tmpl w:val="840091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857C8C"/>
    <w:multiLevelType w:val="multilevel"/>
    <w:tmpl w:val="99AE54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046875"/>
    <w:multiLevelType w:val="multilevel"/>
    <w:tmpl w:val="5B2040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90216E"/>
    <w:multiLevelType w:val="multilevel"/>
    <w:tmpl w:val="52469714"/>
    <w:lvl w:ilvl="0">
      <w:start w:val="3"/>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96559D"/>
    <w:multiLevelType w:val="multilevel"/>
    <w:tmpl w:val="4E56A82E"/>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AA2C2F"/>
    <w:multiLevelType w:val="multilevel"/>
    <w:tmpl w:val="6C927F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47654A"/>
    <w:multiLevelType w:val="multilevel"/>
    <w:tmpl w:val="1A8E3A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4454B9"/>
    <w:multiLevelType w:val="multilevel"/>
    <w:tmpl w:val="EED04490"/>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3A49AA"/>
    <w:multiLevelType w:val="multilevel"/>
    <w:tmpl w:val="8E98D7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18267F"/>
    <w:multiLevelType w:val="multilevel"/>
    <w:tmpl w:val="100AA7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386466"/>
    <w:multiLevelType w:val="multilevel"/>
    <w:tmpl w:val="BF5EFC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1FE351B"/>
    <w:multiLevelType w:val="multilevel"/>
    <w:tmpl w:val="3B327E4A"/>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EE82859"/>
    <w:multiLevelType w:val="multilevel"/>
    <w:tmpl w:val="460827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A430A3"/>
    <w:multiLevelType w:val="multilevel"/>
    <w:tmpl w:val="52BA0A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1825BB1"/>
    <w:multiLevelType w:val="multilevel"/>
    <w:tmpl w:val="A7A600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4E94F37"/>
    <w:multiLevelType w:val="multilevel"/>
    <w:tmpl w:val="8E8C01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B315890"/>
    <w:multiLevelType w:val="multilevel"/>
    <w:tmpl w:val="9AC896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CA81CE5"/>
    <w:multiLevelType w:val="multilevel"/>
    <w:tmpl w:val="51F211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4"/>
  </w:num>
  <w:num w:numId="3">
    <w:abstractNumId w:val="1"/>
  </w:num>
  <w:num w:numId="4">
    <w:abstractNumId w:val="12"/>
  </w:num>
  <w:num w:numId="5">
    <w:abstractNumId w:val="2"/>
  </w:num>
  <w:num w:numId="6">
    <w:abstractNumId w:val="0"/>
  </w:num>
  <w:num w:numId="7">
    <w:abstractNumId w:val="5"/>
  </w:num>
  <w:num w:numId="8">
    <w:abstractNumId w:val="19"/>
  </w:num>
  <w:num w:numId="9">
    <w:abstractNumId w:val="20"/>
  </w:num>
  <w:num w:numId="10">
    <w:abstractNumId w:val="15"/>
  </w:num>
  <w:num w:numId="11">
    <w:abstractNumId w:val="11"/>
  </w:num>
  <w:num w:numId="12">
    <w:abstractNumId w:val="16"/>
  </w:num>
  <w:num w:numId="13">
    <w:abstractNumId w:val="13"/>
  </w:num>
  <w:num w:numId="14">
    <w:abstractNumId w:val="7"/>
  </w:num>
  <w:num w:numId="15">
    <w:abstractNumId w:val="8"/>
  </w:num>
  <w:num w:numId="16">
    <w:abstractNumId w:val="10"/>
  </w:num>
  <w:num w:numId="17">
    <w:abstractNumId w:val="18"/>
  </w:num>
  <w:num w:numId="18">
    <w:abstractNumId w:val="17"/>
  </w:num>
  <w:num w:numId="19">
    <w:abstractNumId w:val="6"/>
  </w:num>
  <w:num w:numId="20">
    <w:abstractNumId w:val="14"/>
  </w:num>
  <w:num w:numId="21">
    <w:abstractNumId w:val="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13228E"/>
    <w:rsid w:val="00054E34"/>
    <w:rsid w:val="000674E5"/>
    <w:rsid w:val="000C26D0"/>
    <w:rsid w:val="0013228E"/>
    <w:rsid w:val="001D42BE"/>
    <w:rsid w:val="00212AA7"/>
    <w:rsid w:val="002557A2"/>
    <w:rsid w:val="00286133"/>
    <w:rsid w:val="00357882"/>
    <w:rsid w:val="00382627"/>
    <w:rsid w:val="00401127"/>
    <w:rsid w:val="00432048"/>
    <w:rsid w:val="004712A9"/>
    <w:rsid w:val="00473230"/>
    <w:rsid w:val="004F0211"/>
    <w:rsid w:val="00605EE6"/>
    <w:rsid w:val="00614BB8"/>
    <w:rsid w:val="00635D0F"/>
    <w:rsid w:val="00675363"/>
    <w:rsid w:val="006D70E1"/>
    <w:rsid w:val="007059B5"/>
    <w:rsid w:val="00777E8F"/>
    <w:rsid w:val="009427F5"/>
    <w:rsid w:val="009D6C5D"/>
    <w:rsid w:val="00B14706"/>
    <w:rsid w:val="00B52658"/>
    <w:rsid w:val="00B63385"/>
    <w:rsid w:val="00C31C20"/>
    <w:rsid w:val="00C377E0"/>
    <w:rsid w:val="00D77ECE"/>
    <w:rsid w:val="00DC5D67"/>
    <w:rsid w:val="00E3614A"/>
    <w:rsid w:val="00E70C2B"/>
    <w:rsid w:val="00E80BB5"/>
    <w:rsid w:val="00FA0433"/>
    <w:rsid w:val="00FB49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0D8CB"/>
  <w15:docId w15:val="{C523BADE-0F84-4743-A487-57F42B81B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orfooter">
    <w:name w:val="Header or footer_"/>
    <w:basedOn w:val="Standardnpsmoodstavce"/>
    <w:link w:val="Headerorfooter0"/>
    <w:rPr>
      <w:b w:val="0"/>
      <w:bCs w:val="0"/>
      <w:i w:val="0"/>
      <w:iCs w:val="0"/>
      <w:smallCaps w:val="0"/>
      <w:strike w:val="0"/>
      <w:sz w:val="21"/>
      <w:szCs w:val="21"/>
      <w:u w:val="none"/>
    </w:rPr>
  </w:style>
  <w:style w:type="character" w:customStyle="1" w:styleId="Heading3">
    <w:name w:val="Heading #3_"/>
    <w:basedOn w:val="Standardnpsmoodstavce"/>
    <w:link w:val="Heading30"/>
    <w:rPr>
      <w:b/>
      <w:bCs/>
      <w:i w:val="0"/>
      <w:iCs w:val="0"/>
      <w:smallCaps w:val="0"/>
      <w:strike w:val="0"/>
      <w:sz w:val="26"/>
      <w:szCs w:val="26"/>
      <w:u w:val="none"/>
    </w:rPr>
  </w:style>
  <w:style w:type="character" w:customStyle="1" w:styleId="Bodytext2">
    <w:name w:val="Body text (2)_"/>
    <w:basedOn w:val="Standardnpsmoodstavce"/>
    <w:link w:val="Bodytext20"/>
    <w:rPr>
      <w:b w:val="0"/>
      <w:bCs w:val="0"/>
      <w:i w:val="0"/>
      <w:iCs w:val="0"/>
      <w:smallCaps w:val="0"/>
      <w:strike w:val="0"/>
      <w:sz w:val="21"/>
      <w:szCs w:val="21"/>
      <w:u w:val="none"/>
    </w:rPr>
  </w:style>
  <w:style w:type="character" w:customStyle="1" w:styleId="Heading4">
    <w:name w:val="Heading #4_"/>
    <w:basedOn w:val="Standardnpsmoodstavce"/>
    <w:link w:val="Heading40"/>
    <w:rPr>
      <w:b/>
      <w:bCs/>
      <w:i w:val="0"/>
      <w:iCs w:val="0"/>
      <w:smallCaps w:val="0"/>
      <w:strike w:val="0"/>
      <w:sz w:val="21"/>
      <w:szCs w:val="21"/>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Heading4NotBold">
    <w:name w:val="Heading #4 + Not Bold"/>
    <w:basedOn w:val="Heading4"/>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cs-CZ" w:eastAsia="cs-CZ" w:bidi="cs-CZ"/>
    </w:rPr>
  </w:style>
  <w:style w:type="character" w:customStyle="1" w:styleId="Bodytext4">
    <w:name w:val="Body text (4)_"/>
    <w:basedOn w:val="Standardnpsmoodstavce"/>
    <w:link w:val="Bodytext40"/>
    <w:rPr>
      <w:b/>
      <w:bCs/>
      <w:i w:val="0"/>
      <w:iCs w:val="0"/>
      <w:smallCaps w:val="0"/>
      <w:strike w:val="0"/>
      <w:sz w:val="21"/>
      <w:szCs w:val="21"/>
      <w:u w:val="none"/>
    </w:rPr>
  </w:style>
  <w:style w:type="character" w:customStyle="1" w:styleId="Bodytext5">
    <w:name w:val="Body text (5)_"/>
    <w:basedOn w:val="Standardnpsmoodstavce"/>
    <w:link w:val="Bodytext50"/>
    <w:rPr>
      <w:b/>
      <w:bCs/>
      <w:i w:val="0"/>
      <w:iCs w:val="0"/>
      <w:smallCaps w:val="0"/>
      <w:strike w:val="0"/>
      <w:sz w:val="20"/>
      <w:szCs w:val="20"/>
      <w:u w:val="none"/>
    </w:rPr>
  </w:style>
  <w:style w:type="character" w:customStyle="1" w:styleId="Picturecaption">
    <w:name w:val="Picture caption_"/>
    <w:basedOn w:val="Standardnpsmoodstavce"/>
    <w:link w:val="Picturecaption0"/>
    <w:rPr>
      <w:b w:val="0"/>
      <w:bCs w:val="0"/>
      <w:i w:val="0"/>
      <w:iCs w:val="0"/>
      <w:smallCaps w:val="0"/>
      <w:strike w:val="0"/>
      <w:sz w:val="17"/>
      <w:szCs w:val="17"/>
      <w:u w:val="none"/>
    </w:rPr>
  </w:style>
  <w:style w:type="character" w:customStyle="1" w:styleId="Bodytext3">
    <w:name w:val="Body text (3)_"/>
    <w:basedOn w:val="Standardnpsmoodstavce"/>
    <w:link w:val="Bodytext30"/>
    <w:rPr>
      <w:b w:val="0"/>
      <w:bCs w:val="0"/>
      <w:i w:val="0"/>
      <w:iCs w:val="0"/>
      <w:smallCaps w:val="0"/>
      <w:strike w:val="0"/>
      <w:sz w:val="17"/>
      <w:szCs w:val="17"/>
      <w:u w:val="none"/>
    </w:rPr>
  </w:style>
  <w:style w:type="character" w:customStyle="1" w:styleId="Heading2">
    <w:name w:val="Heading #2_"/>
    <w:basedOn w:val="Standardnpsmoodstavce"/>
    <w:link w:val="Heading20"/>
    <w:rPr>
      <w:rFonts w:ascii="Tahoma" w:eastAsia="Tahoma" w:hAnsi="Tahoma" w:cs="Tahoma"/>
      <w:b w:val="0"/>
      <w:bCs w:val="0"/>
      <w:i w:val="0"/>
      <w:iCs w:val="0"/>
      <w:smallCaps w:val="0"/>
      <w:strike w:val="0"/>
      <w:sz w:val="24"/>
      <w:szCs w:val="24"/>
      <w:u w:val="none"/>
    </w:rPr>
  </w:style>
  <w:style w:type="character" w:customStyle="1" w:styleId="Bodytext6">
    <w:name w:val="Body text (6)_"/>
    <w:basedOn w:val="Standardnpsmoodstavce"/>
    <w:link w:val="Bodytext60"/>
    <w:rPr>
      <w:rFonts w:ascii="Tahoma" w:eastAsia="Tahoma" w:hAnsi="Tahoma" w:cs="Tahoma"/>
      <w:b w:val="0"/>
      <w:bCs w:val="0"/>
      <w:i w:val="0"/>
      <w:iCs w:val="0"/>
      <w:smallCaps w:val="0"/>
      <w:strike w:val="0"/>
      <w:sz w:val="8"/>
      <w:szCs w:val="8"/>
      <w:u w:val="none"/>
    </w:rPr>
  </w:style>
  <w:style w:type="character" w:customStyle="1" w:styleId="Bodytext6Shruti">
    <w:name w:val="Body text (6) + Shruti"/>
    <w:basedOn w:val="Bodytext6"/>
    <w:rPr>
      <w:rFonts w:ascii="Shruti" w:eastAsia="Shruti" w:hAnsi="Shruti" w:cs="Shruti"/>
      <w:b w:val="0"/>
      <w:bCs w:val="0"/>
      <w:i w:val="0"/>
      <w:iCs w:val="0"/>
      <w:smallCaps w:val="0"/>
      <w:strike w:val="0"/>
      <w:color w:val="000000"/>
      <w:spacing w:val="0"/>
      <w:w w:val="100"/>
      <w:position w:val="0"/>
      <w:sz w:val="8"/>
      <w:szCs w:val="8"/>
      <w:u w:val="none"/>
      <w:lang w:val="cs-CZ" w:eastAsia="cs-CZ" w:bidi="cs-CZ"/>
    </w:rPr>
  </w:style>
  <w:style w:type="character" w:customStyle="1" w:styleId="Tablecaption">
    <w:name w:val="Table caption_"/>
    <w:basedOn w:val="Standardnpsmoodstavce"/>
    <w:link w:val="Tablecaption0"/>
    <w:rPr>
      <w:b/>
      <w:bCs/>
      <w:i w:val="0"/>
      <w:iCs w:val="0"/>
      <w:smallCaps w:val="0"/>
      <w:strike w:val="0"/>
      <w:sz w:val="21"/>
      <w:szCs w:val="21"/>
      <w:u w:val="none"/>
    </w:rPr>
  </w:style>
  <w:style w:type="character" w:customStyle="1" w:styleId="Tablecaption1">
    <w:name w:val="Table caption"/>
    <w:basedOn w:val="Tablecaption"/>
    <w:rPr>
      <w:rFonts w:ascii="Times New Roman" w:eastAsia="Times New Roman" w:hAnsi="Times New Roman" w:cs="Times New Roman"/>
      <w:b/>
      <w:bCs/>
      <w:i w:val="0"/>
      <w:iCs w:val="0"/>
      <w:smallCaps w:val="0"/>
      <w:strike w:val="0"/>
      <w:color w:val="000000"/>
      <w:spacing w:val="0"/>
      <w:w w:val="100"/>
      <w:position w:val="0"/>
      <w:sz w:val="21"/>
      <w:szCs w:val="21"/>
      <w:u w:val="single"/>
      <w:lang w:val="cs-CZ" w:eastAsia="cs-CZ" w:bidi="cs-CZ"/>
    </w:rPr>
  </w:style>
  <w:style w:type="character" w:customStyle="1" w:styleId="Bodytext2Bold0">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Bodytext2Verdana65pt">
    <w:name w:val="Body text (2) + Verdana;6.5 pt"/>
    <w:basedOn w:val="Bodytext2"/>
    <w:rPr>
      <w:rFonts w:ascii="Verdana" w:eastAsia="Verdana" w:hAnsi="Verdana" w:cs="Verdana"/>
      <w:b w:val="0"/>
      <w:bCs w:val="0"/>
      <w:i w:val="0"/>
      <w:iCs w:val="0"/>
      <w:smallCaps w:val="0"/>
      <w:strike w:val="0"/>
      <w:color w:val="000000"/>
      <w:spacing w:val="0"/>
      <w:w w:val="100"/>
      <w:position w:val="0"/>
      <w:sz w:val="13"/>
      <w:szCs w:val="13"/>
      <w:u w:val="none"/>
      <w:lang w:val="cs-CZ" w:eastAsia="cs-CZ" w:bidi="cs-CZ"/>
    </w:rPr>
  </w:style>
  <w:style w:type="character" w:customStyle="1" w:styleId="Bodytext210ptBoldItalic">
    <w:name w:val="Body text (2) + 10 pt;Bold;Italic"/>
    <w:basedOn w:val="Bodytext2"/>
    <w:rPr>
      <w:rFonts w:ascii="Times New Roman" w:eastAsia="Times New Roman" w:hAnsi="Times New Roman" w:cs="Times New Roman"/>
      <w:b/>
      <w:bCs/>
      <w:i/>
      <w:iCs/>
      <w:smallCaps w:val="0"/>
      <w:strike w:val="0"/>
      <w:color w:val="000000"/>
      <w:spacing w:val="0"/>
      <w:w w:val="100"/>
      <w:position w:val="0"/>
      <w:sz w:val="20"/>
      <w:szCs w:val="20"/>
      <w:u w:val="none"/>
      <w:lang w:val="cs-CZ" w:eastAsia="cs-CZ" w:bidi="cs-CZ"/>
    </w:rPr>
  </w:style>
  <w:style w:type="character" w:customStyle="1" w:styleId="Bodytext2MicrosoftJhengHei85ptBoldItalic">
    <w:name w:val="Body text (2) + Microsoft JhengHei;8.5 pt;Bold;Italic"/>
    <w:basedOn w:val="Bodytext2"/>
    <w:rPr>
      <w:rFonts w:ascii="Microsoft JhengHei" w:eastAsia="Microsoft JhengHei" w:hAnsi="Microsoft JhengHei" w:cs="Microsoft JhengHei"/>
      <w:b/>
      <w:bCs/>
      <w:i/>
      <w:iCs/>
      <w:smallCaps w:val="0"/>
      <w:strike w:val="0"/>
      <w:color w:val="000000"/>
      <w:spacing w:val="0"/>
      <w:w w:val="100"/>
      <w:position w:val="0"/>
      <w:sz w:val="17"/>
      <w:szCs w:val="17"/>
      <w:u w:val="none"/>
      <w:lang w:val="cs-CZ" w:eastAsia="cs-CZ" w:bidi="cs-CZ"/>
    </w:rPr>
  </w:style>
  <w:style w:type="character" w:customStyle="1" w:styleId="Bodytext7">
    <w:name w:val="Body text (7)_"/>
    <w:basedOn w:val="Standardnpsmoodstavce"/>
    <w:link w:val="Bodytext70"/>
    <w:rPr>
      <w:b w:val="0"/>
      <w:bCs w:val="0"/>
      <w:i w:val="0"/>
      <w:iCs w:val="0"/>
      <w:smallCaps w:val="0"/>
      <w:strike w:val="0"/>
      <w:sz w:val="22"/>
      <w:szCs w:val="22"/>
      <w:u w:val="none"/>
    </w:rPr>
  </w:style>
  <w:style w:type="character" w:customStyle="1" w:styleId="Bodytext8">
    <w:name w:val="Body text (8)_"/>
    <w:basedOn w:val="Standardnpsmoodstavce"/>
    <w:link w:val="Bodytext80"/>
    <w:rPr>
      <w:rFonts w:ascii="Tahoma" w:eastAsia="Tahoma" w:hAnsi="Tahoma" w:cs="Tahoma"/>
      <w:b w:val="0"/>
      <w:bCs w:val="0"/>
      <w:i w:val="0"/>
      <w:iCs w:val="0"/>
      <w:smallCaps w:val="0"/>
      <w:strike w:val="0"/>
      <w:sz w:val="19"/>
      <w:szCs w:val="19"/>
      <w:u w:val="none"/>
    </w:rPr>
  </w:style>
  <w:style w:type="character" w:customStyle="1" w:styleId="Heading1">
    <w:name w:val="Heading #1_"/>
    <w:basedOn w:val="Standardnpsmoodstavce"/>
    <w:link w:val="Heading10"/>
    <w:rPr>
      <w:b/>
      <w:bCs/>
      <w:i w:val="0"/>
      <w:iCs w:val="0"/>
      <w:smallCaps w:val="0"/>
      <w:strike w:val="0"/>
      <w:sz w:val="34"/>
      <w:szCs w:val="34"/>
      <w:u w:val="none"/>
    </w:rPr>
  </w:style>
  <w:style w:type="character" w:customStyle="1" w:styleId="Bodytext7105pt">
    <w:name w:val="Body text (7) + 10.5 pt"/>
    <w:basedOn w:val="Bodytext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style>
  <w:style w:type="character" w:customStyle="1" w:styleId="Bodytext9">
    <w:name w:val="Body text (9)_"/>
    <w:basedOn w:val="Standardnpsmoodstavce"/>
    <w:link w:val="Bodytext90"/>
    <w:rPr>
      <w:rFonts w:ascii="Tahoma" w:eastAsia="Tahoma" w:hAnsi="Tahoma" w:cs="Tahoma"/>
      <w:b w:val="0"/>
      <w:bCs w:val="0"/>
      <w:i w:val="0"/>
      <w:iCs w:val="0"/>
      <w:smallCaps w:val="0"/>
      <w:strike w:val="0"/>
      <w:sz w:val="22"/>
      <w:szCs w:val="22"/>
      <w:u w:val="none"/>
    </w:rPr>
  </w:style>
  <w:style w:type="character" w:customStyle="1" w:styleId="Heading32">
    <w:name w:val="Heading #3 (2)_"/>
    <w:basedOn w:val="Standardnpsmoodstavce"/>
    <w:link w:val="Heading320"/>
    <w:rPr>
      <w:rFonts w:ascii="Tahoma" w:eastAsia="Tahoma" w:hAnsi="Tahoma" w:cs="Tahoma"/>
      <w:b w:val="0"/>
      <w:bCs w:val="0"/>
      <w:i w:val="0"/>
      <w:iCs w:val="0"/>
      <w:smallCaps w:val="0"/>
      <w:strike w:val="0"/>
      <w:sz w:val="22"/>
      <w:szCs w:val="22"/>
      <w:u w:val="none"/>
    </w:rPr>
  </w:style>
  <w:style w:type="character" w:customStyle="1" w:styleId="Bodytext412pt">
    <w:name w:val="Body text (4) + 12 pt"/>
    <w:basedOn w:val="Bodytext4"/>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Bodytext4Verdana11pt">
    <w:name w:val="Body text (4) + Verdana;11 pt"/>
    <w:basedOn w:val="Bodytext4"/>
    <w:rPr>
      <w:rFonts w:ascii="Verdana" w:eastAsia="Verdana" w:hAnsi="Verdana" w:cs="Verdana"/>
      <w:b/>
      <w:bCs/>
      <w:i w:val="0"/>
      <w:iCs w:val="0"/>
      <w:smallCaps w:val="0"/>
      <w:strike w:val="0"/>
      <w:color w:val="000000"/>
      <w:spacing w:val="0"/>
      <w:w w:val="100"/>
      <w:position w:val="0"/>
      <w:sz w:val="22"/>
      <w:szCs w:val="22"/>
      <w:u w:val="none"/>
      <w:lang w:val="cs-CZ" w:eastAsia="cs-CZ" w:bidi="cs-CZ"/>
    </w:rPr>
  </w:style>
  <w:style w:type="character" w:customStyle="1" w:styleId="Bodytext7Spacing1pt">
    <w:name w:val="Body text (7) + Spacing 1 pt"/>
    <w:basedOn w:val="Bodytext7"/>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cs-CZ" w:eastAsia="cs-CZ" w:bidi="cs-CZ"/>
    </w:rPr>
  </w:style>
  <w:style w:type="character" w:customStyle="1" w:styleId="Bodytext4NotBold">
    <w:name w:val="Body text (4) + Not Bold"/>
    <w:basedOn w:val="Bodytext4"/>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Bodytext285ptBoldItalic">
    <w:name w:val="Body text (2) + 8.5 pt;Bold;Italic"/>
    <w:basedOn w:val="Bodytext2"/>
    <w:rPr>
      <w:rFonts w:ascii="Times New Roman" w:eastAsia="Times New Roman" w:hAnsi="Times New Roman" w:cs="Times New Roman"/>
      <w:b/>
      <w:bCs/>
      <w:i/>
      <w:iCs/>
      <w:smallCaps w:val="0"/>
      <w:strike w:val="0"/>
      <w:color w:val="000000"/>
      <w:spacing w:val="0"/>
      <w:w w:val="100"/>
      <w:position w:val="0"/>
      <w:sz w:val="17"/>
      <w:szCs w:val="17"/>
      <w:u w:val="none"/>
      <w:lang w:val="cs-CZ" w:eastAsia="cs-CZ" w:bidi="cs-CZ"/>
    </w:rPr>
  </w:style>
  <w:style w:type="character" w:customStyle="1" w:styleId="Bodytext28ptBold">
    <w:name w:val="Body text (2) + 8 pt;Bold"/>
    <w:basedOn w:val="Bodytext2"/>
    <w:rPr>
      <w:rFonts w:ascii="Times New Roman" w:eastAsia="Times New Roman" w:hAnsi="Times New Roman" w:cs="Times New Roman"/>
      <w:b/>
      <w:bCs/>
      <w:i w:val="0"/>
      <w:iCs w:val="0"/>
      <w:smallCaps w:val="0"/>
      <w:strike w:val="0"/>
      <w:color w:val="000000"/>
      <w:spacing w:val="0"/>
      <w:w w:val="100"/>
      <w:position w:val="0"/>
      <w:sz w:val="16"/>
      <w:szCs w:val="16"/>
      <w:u w:val="none"/>
      <w:lang w:val="cs-CZ" w:eastAsia="cs-CZ" w:bidi="cs-CZ"/>
    </w:rPr>
  </w:style>
  <w:style w:type="character" w:customStyle="1" w:styleId="Bodytext285pt">
    <w:name w:val="Body text (2) + 8.5 pt"/>
    <w:basedOn w:val="Bodytext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style>
  <w:style w:type="paragraph" w:customStyle="1" w:styleId="Headerorfooter0">
    <w:name w:val="Header or footer"/>
    <w:basedOn w:val="Normln"/>
    <w:link w:val="Headerorfooter"/>
    <w:pPr>
      <w:shd w:val="clear" w:color="auto" w:fill="FFFFFF"/>
      <w:spacing w:line="232" w:lineRule="exact"/>
    </w:pPr>
    <w:rPr>
      <w:sz w:val="21"/>
      <w:szCs w:val="21"/>
    </w:rPr>
  </w:style>
  <w:style w:type="paragraph" w:customStyle="1" w:styleId="Heading30">
    <w:name w:val="Heading #3"/>
    <w:basedOn w:val="Normln"/>
    <w:link w:val="Heading3"/>
    <w:pPr>
      <w:shd w:val="clear" w:color="auto" w:fill="FFFFFF"/>
      <w:spacing w:line="288" w:lineRule="exact"/>
      <w:outlineLvl w:val="2"/>
    </w:pPr>
    <w:rPr>
      <w:b/>
      <w:bCs/>
      <w:sz w:val="26"/>
      <w:szCs w:val="26"/>
    </w:rPr>
  </w:style>
  <w:style w:type="paragraph" w:customStyle="1" w:styleId="Bodytext20">
    <w:name w:val="Body text (2)"/>
    <w:basedOn w:val="Normln"/>
    <w:link w:val="Bodytext2"/>
    <w:pPr>
      <w:shd w:val="clear" w:color="auto" w:fill="FFFFFF"/>
      <w:spacing w:after="240" w:line="232" w:lineRule="exact"/>
      <w:ind w:hanging="720"/>
    </w:pPr>
    <w:rPr>
      <w:sz w:val="21"/>
      <w:szCs w:val="21"/>
    </w:rPr>
  </w:style>
  <w:style w:type="paragraph" w:customStyle="1" w:styleId="Heading40">
    <w:name w:val="Heading #4"/>
    <w:basedOn w:val="Normln"/>
    <w:link w:val="Heading4"/>
    <w:pPr>
      <w:shd w:val="clear" w:color="auto" w:fill="FFFFFF"/>
      <w:spacing w:before="240" w:line="240" w:lineRule="exact"/>
      <w:ind w:hanging="720"/>
      <w:outlineLvl w:val="3"/>
    </w:pPr>
    <w:rPr>
      <w:b/>
      <w:bCs/>
      <w:sz w:val="21"/>
      <w:szCs w:val="21"/>
    </w:rPr>
  </w:style>
  <w:style w:type="paragraph" w:customStyle="1" w:styleId="Bodytext40">
    <w:name w:val="Body text (4)"/>
    <w:basedOn w:val="Normln"/>
    <w:link w:val="Bodytext4"/>
    <w:pPr>
      <w:shd w:val="clear" w:color="auto" w:fill="FFFFFF"/>
      <w:spacing w:line="232" w:lineRule="exact"/>
      <w:ind w:hanging="340"/>
    </w:pPr>
    <w:rPr>
      <w:b/>
      <w:bCs/>
      <w:sz w:val="21"/>
      <w:szCs w:val="21"/>
    </w:rPr>
  </w:style>
  <w:style w:type="paragraph" w:customStyle="1" w:styleId="Bodytext50">
    <w:name w:val="Body text (5)"/>
    <w:basedOn w:val="Normln"/>
    <w:link w:val="Bodytext5"/>
    <w:pPr>
      <w:shd w:val="clear" w:color="auto" w:fill="FFFFFF"/>
      <w:spacing w:line="222" w:lineRule="exact"/>
    </w:pPr>
    <w:rPr>
      <w:b/>
      <w:bCs/>
      <w:sz w:val="20"/>
      <w:szCs w:val="20"/>
    </w:rPr>
  </w:style>
  <w:style w:type="paragraph" w:customStyle="1" w:styleId="Picturecaption0">
    <w:name w:val="Picture caption"/>
    <w:basedOn w:val="Normln"/>
    <w:link w:val="Picturecaption"/>
    <w:pPr>
      <w:shd w:val="clear" w:color="auto" w:fill="FFFFFF"/>
      <w:spacing w:line="188" w:lineRule="exact"/>
    </w:pPr>
    <w:rPr>
      <w:sz w:val="17"/>
      <w:szCs w:val="17"/>
    </w:rPr>
  </w:style>
  <w:style w:type="paragraph" w:customStyle="1" w:styleId="Bodytext30">
    <w:name w:val="Body text (3)"/>
    <w:basedOn w:val="Normln"/>
    <w:link w:val="Bodytext3"/>
    <w:pPr>
      <w:shd w:val="clear" w:color="auto" w:fill="FFFFFF"/>
      <w:spacing w:before="220" w:line="188" w:lineRule="exact"/>
      <w:jc w:val="both"/>
    </w:pPr>
    <w:rPr>
      <w:sz w:val="17"/>
      <w:szCs w:val="17"/>
    </w:rPr>
  </w:style>
  <w:style w:type="paragraph" w:customStyle="1" w:styleId="Heading20">
    <w:name w:val="Heading #2"/>
    <w:basedOn w:val="Normln"/>
    <w:link w:val="Heading2"/>
    <w:pPr>
      <w:shd w:val="clear" w:color="auto" w:fill="FFFFFF"/>
      <w:spacing w:line="322" w:lineRule="exact"/>
      <w:jc w:val="both"/>
      <w:outlineLvl w:val="1"/>
    </w:pPr>
    <w:rPr>
      <w:rFonts w:ascii="Tahoma" w:eastAsia="Tahoma" w:hAnsi="Tahoma" w:cs="Tahoma"/>
    </w:rPr>
  </w:style>
  <w:style w:type="paragraph" w:customStyle="1" w:styleId="Bodytext60">
    <w:name w:val="Body text (6)"/>
    <w:basedOn w:val="Normln"/>
    <w:link w:val="Bodytext6"/>
    <w:pPr>
      <w:shd w:val="clear" w:color="auto" w:fill="FFFFFF"/>
      <w:spacing w:line="101" w:lineRule="exact"/>
    </w:pPr>
    <w:rPr>
      <w:rFonts w:ascii="Tahoma" w:eastAsia="Tahoma" w:hAnsi="Tahoma" w:cs="Tahoma"/>
      <w:sz w:val="8"/>
      <w:szCs w:val="8"/>
    </w:rPr>
  </w:style>
  <w:style w:type="paragraph" w:customStyle="1" w:styleId="Tablecaption0">
    <w:name w:val="Table caption"/>
    <w:basedOn w:val="Normln"/>
    <w:link w:val="Tablecaption"/>
    <w:pPr>
      <w:shd w:val="clear" w:color="auto" w:fill="FFFFFF"/>
      <w:spacing w:line="232" w:lineRule="exact"/>
    </w:pPr>
    <w:rPr>
      <w:b/>
      <w:bCs/>
      <w:sz w:val="21"/>
      <w:szCs w:val="21"/>
    </w:rPr>
  </w:style>
  <w:style w:type="paragraph" w:customStyle="1" w:styleId="Bodytext70">
    <w:name w:val="Body text (7)"/>
    <w:basedOn w:val="Normln"/>
    <w:link w:val="Bodytext7"/>
    <w:pPr>
      <w:shd w:val="clear" w:color="auto" w:fill="FFFFFF"/>
      <w:spacing w:line="240" w:lineRule="exact"/>
      <w:ind w:hanging="360"/>
      <w:jc w:val="both"/>
    </w:pPr>
    <w:rPr>
      <w:sz w:val="22"/>
      <w:szCs w:val="22"/>
    </w:rPr>
  </w:style>
  <w:style w:type="paragraph" w:customStyle="1" w:styleId="Bodytext80">
    <w:name w:val="Body text (8)"/>
    <w:basedOn w:val="Normln"/>
    <w:link w:val="Bodytext8"/>
    <w:pPr>
      <w:shd w:val="clear" w:color="auto" w:fill="FFFFFF"/>
      <w:spacing w:before="260" w:after="120" w:line="278" w:lineRule="exact"/>
      <w:jc w:val="both"/>
    </w:pPr>
    <w:rPr>
      <w:rFonts w:ascii="Tahoma" w:eastAsia="Tahoma" w:hAnsi="Tahoma" w:cs="Tahoma"/>
      <w:sz w:val="19"/>
      <w:szCs w:val="19"/>
    </w:rPr>
  </w:style>
  <w:style w:type="paragraph" w:customStyle="1" w:styleId="Heading10">
    <w:name w:val="Heading #1"/>
    <w:basedOn w:val="Normln"/>
    <w:link w:val="Heading1"/>
    <w:pPr>
      <w:shd w:val="clear" w:color="auto" w:fill="FFFFFF"/>
      <w:spacing w:before="380" w:after="1540" w:line="398" w:lineRule="exact"/>
      <w:jc w:val="center"/>
      <w:outlineLvl w:val="0"/>
    </w:pPr>
    <w:rPr>
      <w:b/>
      <w:bCs/>
      <w:sz w:val="34"/>
      <w:szCs w:val="34"/>
    </w:rPr>
  </w:style>
  <w:style w:type="paragraph" w:customStyle="1" w:styleId="Bodytext90">
    <w:name w:val="Body text (9)"/>
    <w:basedOn w:val="Normln"/>
    <w:link w:val="Bodytext9"/>
    <w:pPr>
      <w:shd w:val="clear" w:color="auto" w:fill="FFFFFF"/>
      <w:spacing w:before="660" w:line="246" w:lineRule="exact"/>
    </w:pPr>
    <w:rPr>
      <w:rFonts w:ascii="Tahoma" w:eastAsia="Tahoma" w:hAnsi="Tahoma" w:cs="Tahoma"/>
      <w:sz w:val="22"/>
      <w:szCs w:val="22"/>
    </w:rPr>
  </w:style>
  <w:style w:type="paragraph" w:customStyle="1" w:styleId="Heading320">
    <w:name w:val="Heading #3 (2)"/>
    <w:basedOn w:val="Normln"/>
    <w:link w:val="Heading32"/>
    <w:pPr>
      <w:shd w:val="clear" w:color="auto" w:fill="FFFFFF"/>
      <w:spacing w:after="80" w:line="246" w:lineRule="exact"/>
      <w:jc w:val="both"/>
      <w:outlineLvl w:val="2"/>
    </w:pPr>
    <w:rPr>
      <w:rFonts w:ascii="Tahoma" w:eastAsia="Tahoma" w:hAnsi="Tahoma" w:cs="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podpora@colosseum.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27</Pages>
  <Words>9446</Words>
  <Characters>55737</Characters>
  <Application>Microsoft Office Word</Application>
  <DocSecurity>0</DocSecurity>
  <Lines>464</Lines>
  <Paragraphs>130</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65053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33</cp:revision>
  <dcterms:created xsi:type="dcterms:W3CDTF">2021-06-18T13:18:00Z</dcterms:created>
  <dcterms:modified xsi:type="dcterms:W3CDTF">2021-06-21T08:34:00Z</dcterms:modified>
</cp:coreProperties>
</file>