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8374" w14:textId="2D792F95" w:rsidR="00EF4EDE" w:rsidRPr="00597F79" w:rsidRDefault="004A0F50" w:rsidP="00D12E8C">
      <w:pPr>
        <w:spacing w:before="120" w:line="254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SMLOUVA</w:t>
      </w:r>
      <w:r w:rsidR="00532817" w:rsidRPr="00597F79">
        <w:rPr>
          <w:rFonts w:ascii="Times New Roman" w:hAnsi="Times New Roman"/>
          <w:b/>
          <w:sz w:val="22"/>
          <w:szCs w:val="22"/>
          <w:lang w:eastAsia="en-US"/>
        </w:rPr>
        <w:t xml:space="preserve"> O POSKYTOVÁNÍ </w:t>
      </w:r>
      <w:r w:rsidR="00EB11D4" w:rsidRPr="00597F79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="00FB174E" w:rsidRPr="00597F79">
        <w:rPr>
          <w:rFonts w:ascii="Times New Roman" w:hAnsi="Times New Roman"/>
          <w:b/>
          <w:sz w:val="22"/>
          <w:szCs w:val="22"/>
          <w:lang w:eastAsia="en-US"/>
        </w:rPr>
        <w:t xml:space="preserve">SLUŽEB </w:t>
      </w:r>
    </w:p>
    <w:p w14:paraId="3D0CB83B" w14:textId="6A91D202" w:rsidR="00EF4EDE" w:rsidRPr="00597F79" w:rsidRDefault="00893D37" w:rsidP="00D12E8C">
      <w:pPr>
        <w:spacing w:before="120" w:line="254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597F79">
        <w:rPr>
          <w:rFonts w:ascii="Times New Roman" w:hAnsi="Times New Roman"/>
          <w:b/>
          <w:sz w:val="22"/>
          <w:szCs w:val="22"/>
          <w:lang w:eastAsia="en-US"/>
        </w:rPr>
        <w:t>(dále jen „</w:t>
      </w:r>
      <w:r w:rsidR="004A0F50">
        <w:rPr>
          <w:rFonts w:ascii="Times New Roman" w:hAnsi="Times New Roman"/>
          <w:b/>
          <w:sz w:val="22"/>
          <w:szCs w:val="22"/>
          <w:lang w:eastAsia="en-US"/>
        </w:rPr>
        <w:t>Smlouva</w:t>
      </w:r>
      <w:r w:rsidRPr="00597F79">
        <w:rPr>
          <w:rFonts w:ascii="Times New Roman" w:hAnsi="Times New Roman"/>
          <w:b/>
          <w:sz w:val="22"/>
          <w:szCs w:val="22"/>
          <w:lang w:eastAsia="en-US"/>
        </w:rPr>
        <w:t>“)</w:t>
      </w:r>
    </w:p>
    <w:p w14:paraId="11FD8154" w14:textId="77777777" w:rsidR="00893D37" w:rsidRPr="00597F79" w:rsidRDefault="00893D37" w:rsidP="00D12E8C">
      <w:pPr>
        <w:spacing w:before="120" w:line="254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</w:p>
    <w:p w14:paraId="5071434C" w14:textId="7BE87B73" w:rsidR="009A4DB3" w:rsidRPr="00597F79" w:rsidRDefault="009A4DB3" w:rsidP="00C643F3">
      <w:pPr>
        <w:spacing w:before="120"/>
        <w:jc w:val="center"/>
        <w:rPr>
          <w:rFonts w:ascii="Times New Roman" w:hAnsi="Times New Roman"/>
          <w:b/>
          <w:i/>
          <w:sz w:val="22"/>
          <w:szCs w:val="22"/>
        </w:rPr>
      </w:pPr>
      <w:r w:rsidRPr="00597F79">
        <w:rPr>
          <w:rFonts w:ascii="Times New Roman" w:hAnsi="Times New Roman"/>
          <w:b/>
          <w:sz w:val="22"/>
          <w:szCs w:val="22"/>
        </w:rPr>
        <w:t>uzavřená ve smyslu ustanovení §  2586 a násl. zákona č. 89/2012 Sb., občanský</w:t>
      </w:r>
      <w:r w:rsidRPr="00597F79">
        <w:rPr>
          <w:sz w:val="22"/>
          <w:szCs w:val="22"/>
        </w:rPr>
        <w:t xml:space="preserve"> </w:t>
      </w:r>
      <w:r w:rsidRPr="00597F79">
        <w:rPr>
          <w:rFonts w:ascii="Times New Roman" w:hAnsi="Times New Roman"/>
          <w:b/>
          <w:sz w:val="22"/>
          <w:szCs w:val="22"/>
        </w:rPr>
        <w:t>zákoník</w:t>
      </w:r>
      <w:r w:rsidR="00C643F3" w:rsidRPr="00597F79">
        <w:rPr>
          <w:rFonts w:ascii="Times New Roman" w:hAnsi="Times New Roman"/>
          <w:b/>
          <w:sz w:val="22"/>
          <w:szCs w:val="22"/>
        </w:rPr>
        <w:t xml:space="preserve">,                     ve znění pozdějších předpisů </w:t>
      </w:r>
      <w:r w:rsidRPr="00597F79">
        <w:rPr>
          <w:rFonts w:ascii="Times New Roman" w:hAnsi="Times New Roman"/>
          <w:b/>
          <w:sz w:val="22"/>
          <w:szCs w:val="22"/>
        </w:rPr>
        <w:t>(dále jen</w:t>
      </w:r>
      <w:r w:rsidR="00C643F3" w:rsidRPr="00597F79">
        <w:rPr>
          <w:rFonts w:ascii="Times New Roman" w:hAnsi="Times New Roman"/>
          <w:b/>
          <w:sz w:val="22"/>
          <w:szCs w:val="22"/>
        </w:rPr>
        <w:t xml:space="preserve"> „občanský zákoník“)</w:t>
      </w:r>
    </w:p>
    <w:p w14:paraId="7CE1C27F" w14:textId="77777777" w:rsidR="009A4DB3" w:rsidRPr="00597F79" w:rsidRDefault="009A4DB3" w:rsidP="00D12E8C">
      <w:pPr>
        <w:spacing w:before="120" w:line="254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FF56908" w14:textId="65336F63" w:rsidR="009A4DB3" w:rsidRPr="00F343FA" w:rsidRDefault="009A4DB3" w:rsidP="00F343FA">
      <w:pPr>
        <w:pStyle w:val="Default"/>
        <w:rPr>
          <w:rFonts w:ascii="Times New Roman" w:eastAsia="Times New Roman" w:hAnsi="Times New Roman" w:cs="Times New Roman"/>
          <w:lang w:eastAsia="cs-CZ"/>
        </w:rPr>
      </w:pPr>
      <w:r w:rsidRPr="00597F79">
        <w:rPr>
          <w:rFonts w:ascii="Times New Roman" w:hAnsi="Times New Roman"/>
          <w:sz w:val="22"/>
          <w:szCs w:val="22"/>
        </w:rPr>
        <w:t xml:space="preserve">evid. číslo </w:t>
      </w:r>
      <w:r w:rsidR="00E857F6">
        <w:rPr>
          <w:rFonts w:ascii="Times New Roman" w:hAnsi="Times New Roman"/>
          <w:sz w:val="22"/>
          <w:szCs w:val="22"/>
        </w:rPr>
        <w:t>Poskytovatele</w:t>
      </w:r>
      <w:r w:rsidRPr="00597F79">
        <w:rPr>
          <w:rFonts w:ascii="Times New Roman" w:hAnsi="Times New Roman"/>
          <w:sz w:val="22"/>
          <w:szCs w:val="22"/>
        </w:rPr>
        <w:t>:</w:t>
      </w:r>
      <w:r w:rsidR="00F343FA">
        <w:rPr>
          <w:rFonts w:ascii="Times New Roman" w:hAnsi="Times New Roman"/>
          <w:sz w:val="22"/>
          <w:szCs w:val="22"/>
        </w:rPr>
        <w:t xml:space="preserve">     </w:t>
      </w:r>
      <w:r w:rsidR="00F343FA" w:rsidRPr="00F343F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S21001</w:t>
      </w:r>
    </w:p>
    <w:p w14:paraId="74CB229B" w14:textId="6FB4D2F5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evid. </w:t>
      </w:r>
      <w:r w:rsidR="009B0180" w:rsidRPr="00597F79">
        <w:rPr>
          <w:rFonts w:ascii="Times New Roman" w:hAnsi="Times New Roman"/>
          <w:sz w:val="22"/>
          <w:szCs w:val="22"/>
        </w:rPr>
        <w:t xml:space="preserve">číslo </w:t>
      </w:r>
      <w:r w:rsidR="004A0F50" w:rsidRPr="001F73AC">
        <w:rPr>
          <w:rFonts w:ascii="Times New Roman" w:hAnsi="Times New Roman"/>
          <w:sz w:val="22"/>
          <w:szCs w:val="22"/>
        </w:rPr>
        <w:t>Objednatel</w:t>
      </w:r>
      <w:r w:rsidRPr="001F73AC">
        <w:rPr>
          <w:rFonts w:ascii="Times New Roman" w:hAnsi="Times New Roman"/>
          <w:sz w:val="22"/>
          <w:szCs w:val="22"/>
        </w:rPr>
        <w:t>e</w:t>
      </w:r>
      <w:r w:rsidR="00761C16" w:rsidRPr="001F73AC">
        <w:rPr>
          <w:rFonts w:ascii="Times New Roman" w:hAnsi="Times New Roman"/>
          <w:sz w:val="22"/>
          <w:szCs w:val="22"/>
        </w:rPr>
        <w:t xml:space="preserve">       </w:t>
      </w:r>
      <w:r w:rsidR="00F42A3B" w:rsidRPr="001F73AC">
        <w:rPr>
          <w:rFonts w:ascii="Times New Roman" w:hAnsi="Times New Roman"/>
          <w:sz w:val="22"/>
          <w:szCs w:val="22"/>
        </w:rPr>
        <w:t>SM7121-014</w:t>
      </w:r>
      <w:r w:rsidR="00761C16" w:rsidRPr="001F73AC">
        <w:rPr>
          <w:rFonts w:ascii="Times New Roman" w:hAnsi="Times New Roman"/>
          <w:sz w:val="22"/>
          <w:szCs w:val="22"/>
        </w:rPr>
        <w:t xml:space="preserve"> </w:t>
      </w:r>
      <w:r w:rsidRPr="001F73AC">
        <w:rPr>
          <w:rFonts w:ascii="Times New Roman" w:hAnsi="Times New Roman"/>
          <w:sz w:val="22"/>
          <w:szCs w:val="22"/>
        </w:rPr>
        <w:t xml:space="preserve">č.j.:  </w:t>
      </w:r>
      <w:r w:rsidR="001F73AC" w:rsidRPr="001F73AC">
        <w:rPr>
          <w:rFonts w:ascii="Times New Roman" w:hAnsi="Times New Roman"/>
          <w:sz w:val="22"/>
          <w:szCs w:val="22"/>
        </w:rPr>
        <w:t>113897/2021-OICT</w:t>
      </w:r>
    </w:p>
    <w:p w14:paraId="2FFB982F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620A10EC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3738235F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Uzavřená mezi:</w:t>
      </w:r>
    </w:p>
    <w:p w14:paraId="7FB1D417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64227BBA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97F79">
        <w:rPr>
          <w:rFonts w:ascii="Times New Roman" w:hAnsi="Times New Roman"/>
          <w:b/>
          <w:sz w:val="22"/>
          <w:szCs w:val="22"/>
        </w:rPr>
        <w:t>Česká republika – Ministerstvo zahraničních věcí</w:t>
      </w:r>
    </w:p>
    <w:p w14:paraId="19F174B3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se sídlem Loretánské nám. 5, 118 00 Praha 1</w:t>
      </w:r>
    </w:p>
    <w:p w14:paraId="5F16C09B" w14:textId="62FD25DF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zastoupená </w:t>
      </w:r>
      <w:r w:rsidR="0055685C">
        <w:rPr>
          <w:rFonts w:ascii="Times New Roman" w:hAnsi="Times New Roman"/>
          <w:sz w:val="22"/>
          <w:szCs w:val="22"/>
        </w:rPr>
        <w:t>XXX</w:t>
      </w:r>
    </w:p>
    <w:p w14:paraId="06E7E263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IČO: 45769851, </w:t>
      </w:r>
      <w:r w:rsidRPr="00597F79">
        <w:rPr>
          <w:rFonts w:ascii="Times New Roman" w:hAnsi="Times New Roman"/>
          <w:sz w:val="22"/>
        </w:rPr>
        <w:t>DIČ: CZ45769851</w:t>
      </w:r>
    </w:p>
    <w:p w14:paraId="08E4AEE9" w14:textId="241AC1C8" w:rsidR="009A4DB3" w:rsidRPr="00597F79" w:rsidRDefault="00761C16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</w:t>
      </w:r>
      <w:r w:rsidR="004A0F50">
        <w:rPr>
          <w:rFonts w:ascii="Times New Roman" w:hAnsi="Times New Roman"/>
          <w:sz w:val="22"/>
          <w:szCs w:val="22"/>
        </w:rPr>
        <w:t>Objednatel</w:t>
      </w:r>
      <w:r w:rsidR="009A4DB3" w:rsidRPr="00597F79">
        <w:rPr>
          <w:rFonts w:ascii="Times New Roman" w:hAnsi="Times New Roman"/>
          <w:sz w:val="22"/>
          <w:szCs w:val="22"/>
        </w:rPr>
        <w:t>“ nebo „MZV“) na straně jedné</w:t>
      </w:r>
    </w:p>
    <w:p w14:paraId="4816C3F0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2C6796DF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a</w:t>
      </w:r>
    </w:p>
    <w:p w14:paraId="1D13A3D5" w14:textId="77777777" w:rsidR="009A4DB3" w:rsidRPr="00597F79" w:rsidRDefault="009A4DB3" w:rsidP="00D12E8C">
      <w:pPr>
        <w:spacing w:before="120"/>
        <w:jc w:val="both"/>
        <w:rPr>
          <w:rFonts w:ascii="Times New Roman" w:hAnsi="Times New Roman"/>
          <w:b/>
          <w:color w:val="000000"/>
          <w:sz w:val="22"/>
          <w:szCs w:val="22"/>
        </w:rPr>
      </w:pPr>
      <w:bookmarkStart w:id="0" w:name="Text1"/>
    </w:p>
    <w:bookmarkEnd w:id="0"/>
    <w:p w14:paraId="441CE333" w14:textId="77777777" w:rsidR="00F343FA" w:rsidRPr="00F343FA" w:rsidRDefault="00F343FA" w:rsidP="00F343F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14:paraId="20754020" w14:textId="56475219" w:rsidR="00F343FA" w:rsidRDefault="00F343FA" w:rsidP="00F343FA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F343FA">
        <w:rPr>
          <w:rFonts w:ascii="Times New Roman" w:hAnsi="Times New Roman"/>
          <w:b/>
          <w:sz w:val="22"/>
          <w:szCs w:val="22"/>
        </w:rPr>
        <w:t>Willow Group s.r.o.</w:t>
      </w:r>
    </w:p>
    <w:p w14:paraId="23450301" w14:textId="4D29C3BF" w:rsidR="00F343FA" w:rsidRPr="00F343FA" w:rsidRDefault="00F343FA" w:rsidP="00F343F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F343FA">
        <w:rPr>
          <w:rFonts w:ascii="Times New Roman" w:hAnsi="Times New Roman"/>
          <w:sz w:val="22"/>
          <w:szCs w:val="22"/>
        </w:rPr>
        <w:t xml:space="preserve">se sídlem Slavíkova 1555/27, Vinohrady, 120 00 Praha 2 </w:t>
      </w:r>
    </w:p>
    <w:p w14:paraId="29911149" w14:textId="77777777" w:rsidR="00F343FA" w:rsidRPr="00F343FA" w:rsidRDefault="00F343FA" w:rsidP="00F343F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F343FA">
        <w:rPr>
          <w:rFonts w:ascii="Times New Roman" w:hAnsi="Times New Roman"/>
          <w:sz w:val="22"/>
          <w:szCs w:val="22"/>
        </w:rPr>
        <w:t xml:space="preserve">zapsaná u Městského soudu v Praze </w:t>
      </w:r>
    </w:p>
    <w:p w14:paraId="3D50E1C8" w14:textId="21332028" w:rsidR="00F343FA" w:rsidRPr="00F343FA" w:rsidRDefault="00F343FA" w:rsidP="00F343F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F343FA">
        <w:rPr>
          <w:rFonts w:ascii="Times New Roman" w:hAnsi="Times New Roman"/>
          <w:sz w:val="22"/>
          <w:szCs w:val="22"/>
        </w:rPr>
        <w:t xml:space="preserve">zastoupená </w:t>
      </w:r>
      <w:r w:rsidR="0058354A">
        <w:rPr>
          <w:rFonts w:ascii="Times New Roman" w:hAnsi="Times New Roman"/>
          <w:sz w:val="22"/>
          <w:szCs w:val="22"/>
        </w:rPr>
        <w:t>XXX</w:t>
      </w:r>
    </w:p>
    <w:p w14:paraId="62F27B56" w14:textId="77777777" w:rsidR="00F343FA" w:rsidRPr="00F343FA" w:rsidRDefault="00F343FA" w:rsidP="00F343F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F343FA">
        <w:rPr>
          <w:rFonts w:ascii="Times New Roman" w:hAnsi="Times New Roman"/>
          <w:sz w:val="22"/>
          <w:szCs w:val="22"/>
        </w:rPr>
        <w:t xml:space="preserve">IČO: 07612958 DIČ: CZ07612958 </w:t>
      </w:r>
    </w:p>
    <w:p w14:paraId="557EF09F" w14:textId="46CA853E" w:rsidR="00761C16" w:rsidRPr="00597F79" w:rsidRDefault="00F343FA" w:rsidP="00F343F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F343FA">
        <w:rPr>
          <w:rFonts w:ascii="Times New Roman" w:hAnsi="Times New Roman"/>
          <w:sz w:val="22"/>
          <w:szCs w:val="22"/>
        </w:rPr>
        <w:t xml:space="preserve">Bankovní spojení: </w:t>
      </w:r>
      <w:r w:rsidR="0058354A">
        <w:rPr>
          <w:rFonts w:ascii="Times New Roman" w:hAnsi="Times New Roman"/>
          <w:sz w:val="22"/>
          <w:szCs w:val="22"/>
        </w:rPr>
        <w:t>XXX</w:t>
      </w:r>
    </w:p>
    <w:p w14:paraId="04FA693A" w14:textId="298091B8" w:rsidR="00AF5D60" w:rsidRPr="00597F79" w:rsidRDefault="00761C16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</w:t>
      </w:r>
      <w:r w:rsidR="00AF5D60" w:rsidRPr="00597F79">
        <w:rPr>
          <w:rFonts w:ascii="Times New Roman" w:hAnsi="Times New Roman"/>
          <w:sz w:val="22"/>
          <w:szCs w:val="22"/>
        </w:rPr>
        <w:t>oskytovatel“) na straně druhé.</w:t>
      </w:r>
    </w:p>
    <w:p w14:paraId="15A3788A" w14:textId="77777777" w:rsidR="00AF5D60" w:rsidRPr="00597F79" w:rsidRDefault="00AF5D60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3B540EE4" w14:textId="195BCFC7" w:rsidR="00AF5D60" w:rsidRPr="00597F79" w:rsidRDefault="00AF5D60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</w:rPr>
        <w:t xml:space="preserve">Společně dále jen </w:t>
      </w:r>
      <w:r w:rsidR="00761C16">
        <w:rPr>
          <w:rFonts w:ascii="Times New Roman" w:hAnsi="Times New Roman"/>
          <w:sz w:val="22"/>
        </w:rPr>
        <w:t>„S</w:t>
      </w:r>
      <w:r w:rsidRPr="00597F79">
        <w:rPr>
          <w:rFonts w:ascii="Times New Roman" w:hAnsi="Times New Roman"/>
          <w:sz w:val="22"/>
        </w:rPr>
        <w:t>mluvní strany“.</w:t>
      </w:r>
    </w:p>
    <w:p w14:paraId="0AEEC4A3" w14:textId="77777777" w:rsidR="00AF5D60" w:rsidRPr="00597F79" w:rsidRDefault="00AF5D60" w:rsidP="00D12E8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C3EC1" w14:textId="77777777" w:rsidR="00382AD6" w:rsidRPr="00597F79" w:rsidRDefault="00382AD6" w:rsidP="00D12E8C">
      <w:pPr>
        <w:spacing w:before="120" w:line="254" w:lineRule="auto"/>
        <w:jc w:val="both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0F781FC7" w14:textId="4B0EA254" w:rsidR="00C347C0" w:rsidRPr="00C478F9" w:rsidRDefault="00AF5D60" w:rsidP="00C478F9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97F79">
        <w:rPr>
          <w:rFonts w:ascii="Times New Roman" w:hAnsi="Times New Roman"/>
          <w:b/>
          <w:sz w:val="22"/>
          <w:szCs w:val="22"/>
        </w:rPr>
        <w:br w:type="page"/>
      </w:r>
    </w:p>
    <w:p w14:paraId="4B807BBC" w14:textId="5665F5CC" w:rsidR="00382AD6" w:rsidRPr="00597F79" w:rsidRDefault="00C347C0" w:rsidP="00D12E8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lastRenderedPageBreak/>
        <w:t xml:space="preserve">Předmět </w:t>
      </w:r>
      <w:r w:rsidR="004A0F50">
        <w:rPr>
          <w:rFonts w:ascii="Times New Roman" w:hAnsi="Times New Roman"/>
          <w:b/>
          <w:spacing w:val="0"/>
          <w:sz w:val="22"/>
          <w:szCs w:val="22"/>
          <w:lang w:val="cs-CZ"/>
        </w:rPr>
        <w:t>Smlouvy</w:t>
      </w:r>
    </w:p>
    <w:p w14:paraId="3F5CA8C8" w14:textId="517FC6B1" w:rsidR="00756044" w:rsidRPr="00597F79" w:rsidRDefault="00B140EF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2" w:name="_Ref536106114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Předmětem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</w:t>
      </w:r>
    </w:p>
    <w:p w14:paraId="0739D832" w14:textId="7CAA3976" w:rsidR="00FB174E" w:rsidRPr="001F73AC" w:rsidRDefault="00B140EF" w:rsidP="004A0F50">
      <w:pPr>
        <w:pStyle w:val="Zkladntext"/>
        <w:numPr>
          <w:ilvl w:val="0"/>
          <w:numId w:val="14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závazek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řádně, včas a kvalitně poskytovat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Objednateli</w:t>
      </w:r>
      <w:r w:rsidR="00756044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 dobu trvání 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>této</w:t>
      </w:r>
      <w:r w:rsidR="004A0F50" w:rsidRPr="001F73AC">
        <w:rPr>
          <w:rFonts w:ascii="Times New Roman" w:hAnsi="Times New Roman"/>
          <w:spacing w:val="0"/>
          <w:sz w:val="22"/>
          <w:szCs w:val="22"/>
          <w:lang w:val="cs-CZ"/>
        </w:rPr>
        <w:t>v Smlouvy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služby</w:t>
      </w:r>
      <w:r w:rsidR="00756044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bookmarkEnd w:id="2"/>
      <w:r w:rsidR="003E65DB" w:rsidRPr="001F73AC">
        <w:rPr>
          <w:rFonts w:ascii="Times New Roman" w:hAnsi="Times New Roman"/>
          <w:spacing w:val="0"/>
          <w:sz w:val="22"/>
          <w:szCs w:val="22"/>
          <w:lang w:val="cs-CZ"/>
        </w:rPr>
        <w:t>Solution</w:t>
      </w:r>
      <w:r w:rsidR="00FB174E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architekta v rozsahu a za podmínek uvedených v Příloze č. 1 „Popis poskytovaných služeb“</w:t>
      </w:r>
      <w:r w:rsidR="00756044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(viz </w:t>
      </w:r>
      <w:r w:rsidR="001917E1" w:rsidRPr="001F73AC">
        <w:rPr>
          <w:rFonts w:ascii="Times New Roman" w:hAnsi="Times New Roman"/>
          <w:spacing w:val="0"/>
          <w:sz w:val="22"/>
          <w:szCs w:val="22"/>
          <w:lang w:val="cs-CZ"/>
        </w:rPr>
        <w:t>dále odst</w:t>
      </w:r>
      <w:r w:rsidR="00756044" w:rsidRPr="001F73AC">
        <w:rPr>
          <w:rFonts w:ascii="Times New Roman" w:hAnsi="Times New Roman"/>
          <w:spacing w:val="0"/>
          <w:sz w:val="22"/>
          <w:szCs w:val="22"/>
          <w:lang w:val="cs-CZ"/>
        </w:rPr>
        <w:t>. 2</w:t>
      </w:r>
      <w:r w:rsidR="002F0007" w:rsidRPr="001F73AC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r w:rsidR="001917E1" w:rsidRPr="001F73AC">
        <w:rPr>
          <w:rFonts w:ascii="Times New Roman" w:hAnsi="Times New Roman"/>
          <w:spacing w:val="0"/>
          <w:sz w:val="22"/>
          <w:szCs w:val="22"/>
          <w:lang w:val="cs-CZ"/>
        </w:rPr>
        <w:t>1.</w:t>
      </w:r>
      <w:r w:rsidR="00756044" w:rsidRPr="001F73AC">
        <w:rPr>
          <w:rFonts w:ascii="Times New Roman" w:hAnsi="Times New Roman"/>
          <w:spacing w:val="0"/>
          <w:sz w:val="22"/>
          <w:szCs w:val="22"/>
          <w:lang w:val="cs-CZ"/>
        </w:rPr>
        <w:t>)</w:t>
      </w:r>
      <w:r w:rsidR="00DC6F8A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a dále za podmínek uvedených v zadávací dokumentaci k veřejné zakázce s názvem DNS </w:t>
      </w:r>
      <w:r w:rsidR="001148AA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ICT </w:t>
      </w:r>
      <w:r w:rsidR="00DC6F8A" w:rsidRPr="001F73AC">
        <w:rPr>
          <w:rFonts w:ascii="Times New Roman" w:hAnsi="Times New Roman"/>
          <w:spacing w:val="0"/>
          <w:sz w:val="22"/>
          <w:szCs w:val="22"/>
          <w:lang w:val="cs-CZ"/>
        </w:rPr>
        <w:t>1-2021 Solution architekt.</w:t>
      </w:r>
    </w:p>
    <w:p w14:paraId="534C58B7" w14:textId="26F496FE" w:rsidR="00EF4EDE" w:rsidRPr="001F73AC" w:rsidRDefault="00756044" w:rsidP="00A62876">
      <w:pPr>
        <w:pStyle w:val="Zkladntext"/>
        <w:numPr>
          <w:ilvl w:val="0"/>
          <w:numId w:val="14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>z</w:t>
      </w:r>
      <w:r w:rsidR="004A0F50" w:rsidRPr="001F73AC">
        <w:rPr>
          <w:rFonts w:ascii="Times New Roman" w:hAnsi="Times New Roman"/>
          <w:spacing w:val="0"/>
          <w:sz w:val="22"/>
          <w:szCs w:val="22"/>
          <w:lang w:val="cs-CZ"/>
        </w:rPr>
        <w:t>ávazek Objednatel</w:t>
      </w:r>
      <w:r w:rsidR="004F7F2A" w:rsidRPr="001F73AC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="00AF5D60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uhradit p</w:t>
      </w:r>
      <w:r w:rsidR="00EF4EDE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oskytovateli </w:t>
      </w:r>
      <w:r w:rsidR="00B140EF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za poskytování služeb cenu </w:t>
      </w:r>
      <w:r w:rsidR="004551BA"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stanovenou touto </w:t>
      </w:r>
      <w:r w:rsidR="004A0F50" w:rsidRPr="001F73AC">
        <w:rPr>
          <w:rFonts w:ascii="Times New Roman" w:hAnsi="Times New Roman"/>
          <w:i/>
          <w:spacing w:val="0"/>
          <w:sz w:val="22"/>
          <w:szCs w:val="22"/>
          <w:lang w:val="cs-CZ"/>
        </w:rPr>
        <w:t>S</w:t>
      </w:r>
      <w:r w:rsidR="004551BA" w:rsidRPr="001F73AC">
        <w:rPr>
          <w:rFonts w:ascii="Times New Roman" w:hAnsi="Times New Roman"/>
          <w:i/>
          <w:spacing w:val="0"/>
          <w:sz w:val="22"/>
          <w:szCs w:val="22"/>
          <w:lang w:val="cs-CZ"/>
        </w:rPr>
        <w:t>mlouvou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(čl. 4</w:t>
      </w:r>
      <w:r w:rsidR="002F0007" w:rsidRPr="001F73AC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>)</w:t>
      </w:r>
      <w:r w:rsidR="004551BA" w:rsidRPr="001F73AC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26F26C5E" w14:textId="77777777" w:rsidR="002B6019" w:rsidRPr="00597F79" w:rsidRDefault="002B6019" w:rsidP="00D12E8C">
      <w:pPr>
        <w:pStyle w:val="Zkladntext"/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</w:p>
    <w:p w14:paraId="374EA4D2" w14:textId="02919AF5" w:rsidR="002B6019" w:rsidRPr="00597F79" w:rsidRDefault="002B6019" w:rsidP="00D12E8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Popis služeb</w:t>
      </w:r>
    </w:p>
    <w:p w14:paraId="2CE1CFE4" w14:textId="715CEC6F" w:rsidR="00505335" w:rsidRPr="00597F79" w:rsidRDefault="00735D2F" w:rsidP="005B6685">
      <w:pPr>
        <w:pStyle w:val="Odstavecseseznamem"/>
        <w:widowControl w:val="0"/>
        <w:numPr>
          <w:ilvl w:val="1"/>
          <w:numId w:val="3"/>
        </w:numPr>
        <w:spacing w:before="120"/>
        <w:jc w:val="both"/>
        <w:rPr>
          <w:rFonts w:ascii="Times New Roman" w:hAnsi="Times New Roman"/>
        </w:rPr>
      </w:pPr>
      <w:r w:rsidRPr="00597F79">
        <w:rPr>
          <w:rFonts w:ascii="Times New Roman" w:hAnsi="Times New Roman"/>
        </w:rPr>
        <w:t>Popis služeb je uveden v P</w:t>
      </w:r>
      <w:r w:rsidR="002B6019" w:rsidRPr="00597F79">
        <w:rPr>
          <w:rFonts w:ascii="Times New Roman" w:hAnsi="Times New Roman"/>
        </w:rPr>
        <w:t>říloze č. 1</w:t>
      </w:r>
      <w:r w:rsidRPr="00597F79">
        <w:rPr>
          <w:rFonts w:ascii="Times New Roman" w:hAnsi="Times New Roman"/>
        </w:rPr>
        <w:t xml:space="preserve"> </w:t>
      </w:r>
      <w:r w:rsidR="00824E49" w:rsidRPr="00597F79">
        <w:rPr>
          <w:rFonts w:ascii="Times New Roman" w:hAnsi="Times New Roman"/>
        </w:rPr>
        <w:t>„</w:t>
      </w:r>
      <w:r w:rsidRPr="00597F79">
        <w:rPr>
          <w:rFonts w:ascii="Times New Roman" w:hAnsi="Times New Roman"/>
        </w:rPr>
        <w:t>P</w:t>
      </w:r>
      <w:r w:rsidR="002B6019" w:rsidRPr="00597F79">
        <w:rPr>
          <w:rFonts w:ascii="Times New Roman" w:hAnsi="Times New Roman"/>
        </w:rPr>
        <w:t xml:space="preserve">opis </w:t>
      </w:r>
      <w:r w:rsidRPr="00597F79">
        <w:rPr>
          <w:rFonts w:ascii="Times New Roman" w:hAnsi="Times New Roman"/>
        </w:rPr>
        <w:t xml:space="preserve">poskytovaných </w:t>
      </w:r>
      <w:r w:rsidR="002B6019" w:rsidRPr="00597F79">
        <w:rPr>
          <w:rFonts w:ascii="Times New Roman" w:hAnsi="Times New Roman"/>
        </w:rPr>
        <w:t>služeb</w:t>
      </w:r>
      <w:r w:rsidR="00824E49" w:rsidRPr="00597F79">
        <w:rPr>
          <w:rFonts w:ascii="Times New Roman" w:hAnsi="Times New Roman"/>
        </w:rPr>
        <w:t>“</w:t>
      </w:r>
      <w:r w:rsidR="002B6019" w:rsidRPr="00597F79">
        <w:rPr>
          <w:rFonts w:ascii="Times New Roman" w:hAnsi="Times New Roman"/>
        </w:rPr>
        <w:t>.</w:t>
      </w:r>
      <w:r w:rsidR="00824E49" w:rsidRPr="00597F79">
        <w:rPr>
          <w:rFonts w:ascii="Times New Roman" w:hAnsi="Times New Roman"/>
        </w:rPr>
        <w:t xml:space="preserve"> </w:t>
      </w:r>
      <w:bookmarkStart w:id="3" w:name="_Ref477188829"/>
    </w:p>
    <w:p w14:paraId="67830854" w14:textId="38C3B672" w:rsidR="00824E49" w:rsidRDefault="00824E49" w:rsidP="005B6685">
      <w:pPr>
        <w:pStyle w:val="Odstavecseseznamem"/>
        <w:widowControl w:val="0"/>
        <w:numPr>
          <w:ilvl w:val="1"/>
          <w:numId w:val="3"/>
        </w:numPr>
        <w:spacing w:before="120"/>
        <w:jc w:val="both"/>
        <w:rPr>
          <w:rFonts w:ascii="Times New Roman" w:hAnsi="Times New Roman"/>
        </w:rPr>
      </w:pPr>
      <w:r w:rsidRPr="00597F79">
        <w:rPr>
          <w:rFonts w:ascii="Times New Roman" w:hAnsi="Times New Roman"/>
        </w:rPr>
        <w:t xml:space="preserve">Jakákoliv změna struktury a rozsahu služeb a podmínek  </w:t>
      </w:r>
      <w:r w:rsidR="004A0F50">
        <w:rPr>
          <w:rFonts w:ascii="Times New Roman" w:hAnsi="Times New Roman"/>
          <w:i/>
        </w:rPr>
        <w:t>Smlouvy</w:t>
      </w:r>
      <w:r w:rsidRPr="00597F79">
        <w:rPr>
          <w:rFonts w:ascii="Times New Roman" w:hAnsi="Times New Roman"/>
        </w:rPr>
        <w:t xml:space="preserve"> musí být projednána smluvními stranami a odsouhlasena formou písemného dodatku ke </w:t>
      </w:r>
      <w:r w:rsidR="00ED48DE">
        <w:rPr>
          <w:rFonts w:ascii="Times New Roman" w:hAnsi="Times New Roman"/>
        </w:rPr>
        <w:t>Smlouvě</w:t>
      </w:r>
      <w:r w:rsidR="002F0007" w:rsidRPr="00597F79">
        <w:rPr>
          <w:rFonts w:ascii="Times New Roman" w:hAnsi="Times New Roman"/>
        </w:rPr>
        <w:t xml:space="preserve"> (odst. 14.5.)</w:t>
      </w:r>
      <w:r w:rsidRPr="00597F79">
        <w:rPr>
          <w:rFonts w:ascii="Times New Roman" w:hAnsi="Times New Roman"/>
        </w:rPr>
        <w:t>.</w:t>
      </w:r>
      <w:bookmarkEnd w:id="3"/>
    </w:p>
    <w:p w14:paraId="75E1815B" w14:textId="796BA0C8" w:rsidR="006A61D8" w:rsidRPr="006A61D8" w:rsidRDefault="004077B3" w:rsidP="006A61D8">
      <w:pPr>
        <w:pStyle w:val="Odstavecseseznamem"/>
        <w:widowControl w:val="0"/>
        <w:numPr>
          <w:ilvl w:val="1"/>
          <w:numId w:val="3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Čerpání služeb</w:t>
      </w:r>
      <w:r w:rsidR="006A61D8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stanoveno </w:t>
      </w:r>
      <w:r w:rsidR="006A61D8">
        <w:rPr>
          <w:rFonts w:ascii="Times New Roman" w:hAnsi="Times New Roman"/>
        </w:rPr>
        <w:t xml:space="preserve">pro rok 2021 </w:t>
      </w:r>
      <w:r>
        <w:rPr>
          <w:rFonts w:ascii="Times New Roman" w:hAnsi="Times New Roman"/>
        </w:rPr>
        <w:t xml:space="preserve">maximum 144MD, rok 2022 maximum </w:t>
      </w:r>
      <w:r w:rsidR="008F369A">
        <w:rPr>
          <w:rFonts w:ascii="Times New Roman" w:hAnsi="Times New Roman"/>
        </w:rPr>
        <w:t>192</w:t>
      </w:r>
      <w:r w:rsidR="006A61D8">
        <w:rPr>
          <w:rFonts w:ascii="Times New Roman" w:hAnsi="Times New Roman"/>
        </w:rPr>
        <w:t xml:space="preserve">MD, rok 2023 </w:t>
      </w:r>
      <w:r>
        <w:rPr>
          <w:rFonts w:ascii="Times New Roman" w:hAnsi="Times New Roman"/>
        </w:rPr>
        <w:t xml:space="preserve">maximum </w:t>
      </w:r>
      <w:r w:rsidR="006A61D8">
        <w:rPr>
          <w:rFonts w:ascii="Times New Roman" w:hAnsi="Times New Roman"/>
        </w:rPr>
        <w:t>144MD. Nevyč</w:t>
      </w:r>
      <w:r>
        <w:rPr>
          <w:rFonts w:ascii="Times New Roman" w:hAnsi="Times New Roman"/>
        </w:rPr>
        <w:t xml:space="preserve">erpané </w:t>
      </w:r>
      <w:r w:rsidR="006A61D8">
        <w:rPr>
          <w:rFonts w:ascii="Times New Roman" w:hAnsi="Times New Roman"/>
        </w:rPr>
        <w:t>MD v daném roce budou převedeny do roku následujícího.</w:t>
      </w:r>
    </w:p>
    <w:p w14:paraId="32F456AC" w14:textId="77777777" w:rsidR="00EF4EDE" w:rsidRPr="00597F79" w:rsidRDefault="00EF4EDE" w:rsidP="00D12E8C">
      <w:pPr>
        <w:pStyle w:val="Zkladntext"/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</w:p>
    <w:p w14:paraId="62ADD76E" w14:textId="4C3016F3" w:rsidR="00495698" w:rsidRPr="00597F79" w:rsidRDefault="00495698" w:rsidP="00D12E8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bookmarkStart w:id="4" w:name="_Ref477188812"/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Doba </w:t>
      </w:r>
      <w:r w:rsidR="00AD43BE"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a místo </w:t>
      </w: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p</w:t>
      </w:r>
      <w:bookmarkEnd w:id="4"/>
      <w:r w:rsidR="00286688"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lnění</w:t>
      </w:r>
    </w:p>
    <w:p w14:paraId="046975E5" w14:textId="577CF0E4" w:rsidR="00AD43BE" w:rsidRPr="00597F79" w:rsidRDefault="00B33943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5" w:name="_Ref536021506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Poskytování služeb bude zahájeno dnem </w:t>
      </w:r>
      <w:r w:rsidR="00B12A9A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účinnosti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, 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>jak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stanoveno v odst.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005DE9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="00005DE9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_Ref531166381 \r \h </w:instrText>
      </w:r>
      <w:r w:rsidR="00005DE9"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="00005DE9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14.8</w:t>
      </w:r>
      <w:r w:rsidR="00005DE9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="00A869CC"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Tato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Smlouva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se uzavírá na dobu </w:t>
      </w:r>
      <w:r w:rsidR="004E1357">
        <w:rPr>
          <w:rFonts w:ascii="Times New Roman" w:hAnsi="Times New Roman"/>
          <w:spacing w:val="0"/>
          <w:sz w:val="22"/>
          <w:szCs w:val="22"/>
          <w:lang w:val="cs-CZ"/>
        </w:rPr>
        <w:t>určitou do 31.</w:t>
      </w:r>
      <w:r w:rsidR="006A61D8">
        <w:rPr>
          <w:rFonts w:ascii="Times New Roman" w:hAnsi="Times New Roman"/>
          <w:spacing w:val="0"/>
          <w:sz w:val="22"/>
          <w:szCs w:val="22"/>
          <w:lang w:val="cs-CZ"/>
        </w:rPr>
        <w:t>5</w:t>
      </w:r>
      <w:r w:rsidR="004E1357">
        <w:rPr>
          <w:rFonts w:ascii="Times New Roman" w:hAnsi="Times New Roman"/>
          <w:spacing w:val="0"/>
          <w:sz w:val="22"/>
          <w:szCs w:val="22"/>
          <w:lang w:val="cs-CZ"/>
        </w:rPr>
        <w:t>.2023</w:t>
      </w:r>
      <w:r w:rsidR="00D03747" w:rsidRPr="00597F79">
        <w:rPr>
          <w:rFonts w:ascii="Times New Roman" w:hAnsi="Times New Roman"/>
          <w:spacing w:val="0"/>
          <w:sz w:val="22"/>
          <w:szCs w:val="22"/>
          <w:lang w:val="cs-CZ"/>
        </w:rPr>
        <w:t>, nebo do doby vyčerpání finančních prostředků</w:t>
      </w:r>
      <w:r w:rsidR="00AD43BE"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bookmarkEnd w:id="5"/>
    </w:p>
    <w:p w14:paraId="44ABC22D" w14:textId="269AC135" w:rsidR="00AD43BE" w:rsidRPr="00597F79" w:rsidRDefault="00AD43BE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Místem poskytování služeb je adresa sídla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="00AF5D60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="00570743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, uvedená v záhlaví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7ECCCF82" w14:textId="77777777" w:rsidR="00495698" w:rsidRPr="00597F79" w:rsidRDefault="00495698" w:rsidP="00D12E8C">
      <w:pPr>
        <w:pStyle w:val="Zkladntext"/>
        <w:tabs>
          <w:tab w:val="clear" w:pos="425"/>
        </w:tabs>
        <w:spacing w:before="120" w:line="254" w:lineRule="auto"/>
        <w:ind w:left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</w:p>
    <w:p w14:paraId="5CACC024" w14:textId="55EDC02F" w:rsidR="003750AC" w:rsidRPr="00597F79" w:rsidRDefault="00243C29" w:rsidP="00D12E8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Cena plnění</w:t>
      </w:r>
    </w:p>
    <w:p w14:paraId="7D1B204A" w14:textId="72FD8867" w:rsidR="00495698" w:rsidRPr="00597F79" w:rsidRDefault="009079D1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Cena </w:t>
      </w:r>
      <w:r w:rsidR="00B73E0B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celkem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za poskytované služby uvedené v odst. 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_Ref536106114 \r \h </w:instrText>
      </w:r>
      <w:r w:rsidR="00D12E8C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\* MERGEFORMAT </w:instrTex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1.1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r w:rsidR="00AD43BE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stanovena </w:t>
      </w:r>
      <w:r w:rsidR="0056649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vzájemnou dohodou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na základě </w:t>
      </w:r>
      <w:r w:rsidR="0056649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nabídky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="00774426" w:rsidRPr="00597F79">
        <w:rPr>
          <w:rFonts w:ascii="Times New Roman" w:hAnsi="Times New Roman"/>
          <w:spacing w:val="0"/>
          <w:sz w:val="22"/>
          <w:szCs w:val="22"/>
          <w:lang w:val="cs-CZ"/>
        </w:rPr>
        <w:t>,</w:t>
      </w:r>
      <w:r w:rsidR="00CF3066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je cenou nejvýše přípustnou a konečnou a zahrnuje veškeré náklady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, jako jsou cestovní náklady, přiměřený zisk a pojištění, včetně práv poskytnutých podle 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>odst.</w:t>
      </w:r>
      <w:r w:rsidR="00347185">
        <w:rPr>
          <w:rFonts w:ascii="Times New Roman" w:hAnsi="Times New Roman"/>
          <w:spacing w:val="0"/>
          <w:sz w:val="22"/>
          <w:szCs w:val="22"/>
          <w:lang w:val="cs-CZ"/>
        </w:rPr>
        <w:t xml:space="preserve"> 7.8</w:t>
      </w:r>
      <w:r w:rsidR="00952FDE"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4B22F582" w14:textId="3E2AE96F" w:rsidR="00177105" w:rsidRPr="00597F79" w:rsidRDefault="00774426" w:rsidP="00E7420E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6" w:name="_Ref536106429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Celková cena </w:t>
      </w:r>
      <w:r w:rsidR="009079D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stanovena ve výši </w:t>
      </w:r>
      <w:r w:rsidR="00F343FA">
        <w:rPr>
          <w:rFonts w:ascii="Times New Roman" w:hAnsi="Times New Roman"/>
          <w:color w:val="000000"/>
          <w:sz w:val="22"/>
          <w:szCs w:val="22"/>
          <w:lang w:val="cs-CZ"/>
        </w:rPr>
        <w:t xml:space="preserve">5 756 160,00 </w:t>
      </w:r>
      <w:r w:rsidR="009079D1" w:rsidRPr="00597F79">
        <w:rPr>
          <w:rFonts w:ascii="Times New Roman" w:hAnsi="Times New Roman"/>
          <w:sz w:val="22"/>
          <w:szCs w:val="22"/>
          <w:lang w:val="cs-CZ"/>
        </w:rPr>
        <w:t>Kč bez DPH</w:t>
      </w:r>
      <w:r w:rsidR="008F30B1" w:rsidRPr="00597F7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079D1" w:rsidRPr="00597F79">
        <w:rPr>
          <w:rFonts w:ascii="Times New Roman" w:hAnsi="Times New Roman"/>
          <w:sz w:val="22"/>
          <w:szCs w:val="22"/>
          <w:lang w:val="cs-CZ"/>
        </w:rPr>
        <w:t>(slovy</w:t>
      </w:r>
      <w:r w:rsidR="00F343FA">
        <w:rPr>
          <w:rFonts w:ascii="Times New Roman" w:hAnsi="Times New Roman"/>
          <w:color w:val="000000"/>
          <w:sz w:val="22"/>
          <w:szCs w:val="22"/>
          <w:lang w:val="cs-CZ"/>
        </w:rPr>
        <w:t xml:space="preserve"> pět milionů sedm set padesát šest tisíc sto šedesát korun českých</w:t>
      </w:r>
      <w:r w:rsidR="009079D1" w:rsidRPr="00597F79">
        <w:rPr>
          <w:rFonts w:ascii="Times New Roman" w:hAnsi="Times New Roman"/>
          <w:sz w:val="22"/>
          <w:szCs w:val="22"/>
          <w:lang w:val="cs-CZ"/>
        </w:rPr>
        <w:t>)</w:t>
      </w:r>
      <w:r w:rsidR="00C25057" w:rsidRPr="00597F7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F1BD2" w:rsidRPr="00597F79">
        <w:rPr>
          <w:rFonts w:ascii="Times New Roman" w:hAnsi="Times New Roman"/>
          <w:sz w:val="22"/>
          <w:szCs w:val="22"/>
          <w:lang w:val="cs-CZ"/>
        </w:rPr>
        <w:t>je cena maximální a</w:t>
      </w:r>
      <w:r w:rsidR="00AD43BE" w:rsidRPr="00597F79">
        <w:rPr>
          <w:rFonts w:ascii="Times New Roman" w:hAnsi="Times New Roman"/>
          <w:sz w:val="22"/>
          <w:szCs w:val="22"/>
          <w:lang w:val="cs-CZ"/>
        </w:rPr>
        <w:t xml:space="preserve"> je tvořena</w:t>
      </w:r>
      <w:r w:rsidR="00454CB8" w:rsidRPr="00597F79">
        <w:rPr>
          <w:rFonts w:ascii="Times New Roman" w:hAnsi="Times New Roman"/>
          <w:sz w:val="22"/>
          <w:szCs w:val="22"/>
          <w:lang w:val="cs-CZ"/>
        </w:rPr>
        <w:t xml:space="preserve"> z</w:t>
      </w:r>
      <w:bookmarkEnd w:id="6"/>
      <w:r w:rsidR="00454CB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C25057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ceny práce </w:t>
      </w:r>
      <w:r w:rsidR="00234408" w:rsidRPr="00F343FA">
        <w:rPr>
          <w:rFonts w:ascii="Times New Roman" w:hAnsi="Times New Roman"/>
          <w:spacing w:val="0"/>
          <w:sz w:val="22"/>
          <w:szCs w:val="22"/>
          <w:lang w:val="cs-CZ"/>
        </w:rPr>
        <w:t>solution</w:t>
      </w:r>
      <w:r w:rsidR="00C25057" w:rsidRPr="00F343FA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FB174E" w:rsidRPr="00F343FA">
        <w:rPr>
          <w:rFonts w:ascii="Times New Roman" w:hAnsi="Times New Roman"/>
          <w:spacing w:val="0"/>
          <w:sz w:val="22"/>
          <w:szCs w:val="22"/>
          <w:lang w:val="cs-CZ"/>
        </w:rPr>
        <w:t>architekta</w:t>
      </w:r>
      <w:r w:rsidR="00177105" w:rsidRPr="00F343FA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C25057" w:rsidRPr="00F343FA">
        <w:rPr>
          <w:rFonts w:ascii="Times New Roman" w:hAnsi="Times New Roman"/>
          <w:spacing w:val="0"/>
          <w:sz w:val="22"/>
          <w:szCs w:val="22"/>
          <w:lang w:val="cs-CZ"/>
        </w:rPr>
        <w:t>stanovené</w:t>
      </w:r>
      <w:r w:rsidR="00C25057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hodinovou sazbou ve </w:t>
      </w:r>
      <w:r w:rsidR="00035EF0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výši </w:t>
      </w:r>
      <w:r w:rsidR="00F343FA">
        <w:rPr>
          <w:rFonts w:ascii="Times New Roman" w:hAnsi="Times New Roman"/>
          <w:color w:val="000000"/>
          <w:sz w:val="22"/>
          <w:szCs w:val="22"/>
          <w:lang w:val="cs-CZ"/>
        </w:rPr>
        <w:t xml:space="preserve">1 499,- 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>Kč bez DPH za činnosti popsan</w:t>
      </w:r>
      <w:r w:rsidR="00454CB8" w:rsidRPr="00597F79">
        <w:rPr>
          <w:rFonts w:ascii="Times New Roman" w:hAnsi="Times New Roman"/>
          <w:spacing w:val="0"/>
          <w:sz w:val="22"/>
          <w:szCs w:val="22"/>
          <w:lang w:val="cs-CZ"/>
        </w:rPr>
        <w:t>é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 odst. 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_Ref536021771 \r \h </w:instrText>
      </w:r>
      <w:r w:rsidR="00D12E8C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\* MERGEFORMAT </w:instrTex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1.2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Přílohy č. 1. </w:t>
      </w:r>
    </w:p>
    <w:p w14:paraId="7F47EF0B" w14:textId="6EF177BF" w:rsidR="00454BAF" w:rsidRPr="00597F79" w:rsidRDefault="00454BAF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Datem uskutečnění zdanitelného plnění za vyúčtování předmětu plnění je 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vždy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poslední den kalendářního měsíce, ve kterém byly služby 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(resp. části služeb)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poskytnuty.</w:t>
      </w:r>
    </w:p>
    <w:p w14:paraId="5CF89F27" w14:textId="188FD555" w:rsidR="0042382E" w:rsidRPr="00597F79" w:rsidRDefault="0042382E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Ceny se zvyšují o DPH, která bude účtována v souladu se zákonem č. 235/2004 Sb., o dani z přidané hodnoty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,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ve znění účinném k datu uskutečnění zdanitelného plnění</w:t>
      </w:r>
      <w:r w:rsidR="001917E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(dále jen „zákon o DPH“)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Pokud se </w:t>
      </w:r>
      <w:smartTag w:uri="urn:schemas-microsoft-com:office:smarttags" w:element="stockticker">
        <w:r w:rsidRPr="00597F79">
          <w:rPr>
            <w:rFonts w:ascii="Times New Roman" w:hAnsi="Times New Roman"/>
            <w:spacing w:val="0"/>
            <w:sz w:val="22"/>
            <w:szCs w:val="22"/>
            <w:lang w:val="cs-CZ"/>
          </w:rPr>
          <w:t>DPH</w:t>
        </w:r>
      </w:smartTag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na základě nové právní úpravy během období účinnosti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změní, výše </w:t>
      </w:r>
      <w:smartTag w:uri="urn:schemas-microsoft-com:office:smarttags" w:element="stockticker">
        <w:r w:rsidRPr="00597F79">
          <w:rPr>
            <w:rFonts w:ascii="Times New Roman" w:hAnsi="Times New Roman"/>
            <w:spacing w:val="0"/>
            <w:sz w:val="22"/>
            <w:szCs w:val="22"/>
            <w:lang w:val="cs-CZ"/>
          </w:rPr>
          <w:t>DPH</w:t>
        </w:r>
      </w:smartTag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se automaticky změní v souladu s touto právní úpravou. Tato změna nebude považována za změnu cen ani za změnu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 xml:space="preserve">.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Ke dni platnosti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činí výše DPH 21%</w:t>
      </w:r>
      <w:r w:rsidR="008E6384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</w:t>
      </w:r>
    </w:p>
    <w:p w14:paraId="03770F9E" w14:textId="5D8A6F68" w:rsidR="00495698" w:rsidRPr="00597F79" w:rsidRDefault="00303A66" w:rsidP="00D12E8C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Ceny uvedené v této </w:t>
      </w:r>
      <w:r w:rsidR="00ED48DE">
        <w:rPr>
          <w:rFonts w:ascii="Times New Roman" w:hAnsi="Times New Roman"/>
          <w:i/>
          <w:spacing w:val="0"/>
          <w:sz w:val="22"/>
          <w:szCs w:val="22"/>
          <w:lang w:val="cs-CZ"/>
        </w:rPr>
        <w:t>Smlouvě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mohou být změněny pouze vzájemnou písemnou dohodou smluvních stran formou dodatku ke </w:t>
      </w:r>
      <w:r w:rsidR="00ED48DE">
        <w:rPr>
          <w:rFonts w:ascii="Times New Roman" w:hAnsi="Times New Roman"/>
          <w:i/>
          <w:spacing w:val="0"/>
          <w:sz w:val="22"/>
          <w:szCs w:val="22"/>
          <w:lang w:val="cs-CZ"/>
        </w:rPr>
        <w:t>Smlouvě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dle odstavce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_Ref531095286 \r \h  \* MERGEFORMAT </w:instrTex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14.5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., jestliže dojde ke změně rozsahu</w:t>
      </w:r>
      <w:r w:rsidR="00C81270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předmětu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plnění podle článku 1. nebo ke změně podmínek plnění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099EC9D6" w14:textId="77777777" w:rsidR="001E10D9" w:rsidRDefault="001E10D9" w:rsidP="00D12E8C">
      <w:pPr>
        <w:pStyle w:val="Zkladntext"/>
        <w:tabs>
          <w:tab w:val="clear" w:pos="425"/>
        </w:tabs>
        <w:spacing w:before="120" w:line="254" w:lineRule="auto"/>
        <w:ind w:hanging="360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3A24B16E" w14:textId="77777777" w:rsidR="00462B59" w:rsidRDefault="00462B59" w:rsidP="00D12E8C">
      <w:pPr>
        <w:pStyle w:val="Zkladntext"/>
        <w:tabs>
          <w:tab w:val="clear" w:pos="425"/>
        </w:tabs>
        <w:spacing w:before="120" w:line="254" w:lineRule="auto"/>
        <w:ind w:hanging="360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2CB7A6D9" w14:textId="77777777" w:rsidR="00462B59" w:rsidRPr="00597F79" w:rsidRDefault="00462B59" w:rsidP="00D12E8C">
      <w:pPr>
        <w:pStyle w:val="Zkladntext"/>
        <w:tabs>
          <w:tab w:val="clear" w:pos="425"/>
        </w:tabs>
        <w:spacing w:before="120" w:line="254" w:lineRule="auto"/>
        <w:ind w:hanging="360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2BB1DB61" w14:textId="442F07F7" w:rsidR="00D7638F" w:rsidRPr="00597F79" w:rsidRDefault="00D7638F" w:rsidP="00D12E8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lastRenderedPageBreak/>
        <w:t>Platební podmínky</w:t>
      </w:r>
    </w:p>
    <w:p w14:paraId="5554BB48" w14:textId="7FB6963A" w:rsidR="00303A66" w:rsidRPr="00597F79" w:rsidRDefault="004A0F50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9079D1" w:rsidRPr="00597F79">
        <w:rPr>
          <w:rFonts w:ascii="Times New Roman" w:hAnsi="Times New Roman"/>
          <w:sz w:val="22"/>
          <w:szCs w:val="22"/>
        </w:rPr>
        <w:t xml:space="preserve"> nebude poskytovat zálohové platby předem na určité období za služby, které nebyly dosud provedeny a jejich provedení dosud není prokázáno. </w:t>
      </w:r>
    </w:p>
    <w:p w14:paraId="4FAB15D8" w14:textId="7C48AF42" w:rsidR="00303A66" w:rsidRPr="00597F79" w:rsidRDefault="00303A66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Poskytovatel je oprávněn fakturovat vždy po uplynutí kalendářního měsíce na základě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a výkazu práce dokládajícího, že služba byla v daném kalendářním měsíci poskytnuta.</w:t>
      </w:r>
      <w:r w:rsidR="00B23C83" w:rsidRPr="00597F79">
        <w:rPr>
          <w:rFonts w:ascii="Times New Roman" w:hAnsi="Times New Roman"/>
          <w:sz w:val="22"/>
          <w:szCs w:val="22"/>
        </w:rPr>
        <w:t xml:space="preserve"> Výkaz práce bude obsahovat specifikaci provedených prací s uvedením hodinové sazby</w:t>
      </w:r>
      <w:r w:rsidR="00990D34" w:rsidRPr="00597F79">
        <w:rPr>
          <w:rFonts w:ascii="Times New Roman" w:hAnsi="Times New Roman"/>
          <w:sz w:val="22"/>
          <w:szCs w:val="22"/>
        </w:rPr>
        <w:t>,</w:t>
      </w:r>
      <w:r w:rsidR="00B23C83" w:rsidRPr="00597F79">
        <w:rPr>
          <w:rFonts w:ascii="Times New Roman" w:hAnsi="Times New Roman"/>
          <w:sz w:val="22"/>
          <w:szCs w:val="22"/>
        </w:rPr>
        <w:t xml:space="preserve"> počtu hodin</w:t>
      </w:r>
      <w:r w:rsidR="00990D34" w:rsidRPr="00597F79">
        <w:rPr>
          <w:rFonts w:ascii="Times New Roman" w:hAnsi="Times New Roman"/>
          <w:sz w:val="22"/>
          <w:szCs w:val="22"/>
        </w:rPr>
        <w:t xml:space="preserve"> a osoby, která práce provedla</w:t>
      </w:r>
      <w:r w:rsidR="00B23C83" w:rsidRPr="00597F79">
        <w:rPr>
          <w:rFonts w:ascii="Times New Roman" w:hAnsi="Times New Roman"/>
          <w:sz w:val="22"/>
          <w:szCs w:val="22"/>
        </w:rPr>
        <w:t>, přičemž doba trvání úkonu se vypočítá s přesností na každých započatých patnáct minut práce.</w:t>
      </w:r>
      <w:r w:rsidRPr="00597F79">
        <w:rPr>
          <w:rFonts w:ascii="Times New Roman" w:hAnsi="Times New Roman"/>
          <w:sz w:val="22"/>
          <w:szCs w:val="22"/>
        </w:rPr>
        <w:t xml:space="preserve"> </w:t>
      </w:r>
    </w:p>
    <w:p w14:paraId="205D825D" w14:textId="330BDBE5" w:rsidR="009079D1" w:rsidRPr="00597F79" w:rsidRDefault="009079D1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Faktura s náležitostmi daňového dokladu v souladu s ustanoveními § 29 zákona o DPH  a § 435 </w:t>
      </w:r>
      <w:r w:rsidR="00774426" w:rsidRPr="00597F79">
        <w:rPr>
          <w:rFonts w:ascii="Times New Roman" w:hAnsi="Times New Roman"/>
          <w:sz w:val="22"/>
          <w:szCs w:val="22"/>
        </w:rPr>
        <w:t>občanského zákoníku</w:t>
      </w:r>
      <w:r w:rsidRPr="00597F79">
        <w:rPr>
          <w:rFonts w:ascii="Times New Roman" w:hAnsi="Times New Roman"/>
          <w:sz w:val="22"/>
          <w:szCs w:val="22"/>
        </w:rPr>
        <w:t xml:space="preserve"> bude vystavena nejpozději do 15 dnů od data uskutečnění zdanitelného plnění. Každá faktura musí obsahovat přesné a úplné označení předmětu fakturace s uvedením fakturované dílčí etapy plnění, resp. zúčtovacího období</w:t>
      </w:r>
      <w:r w:rsidR="00B95BF0" w:rsidRPr="00597F79">
        <w:rPr>
          <w:rFonts w:ascii="Times New Roman" w:hAnsi="Times New Roman"/>
          <w:sz w:val="22"/>
          <w:szCs w:val="22"/>
        </w:rPr>
        <w:t xml:space="preserve">, a dále kopii </w:t>
      </w:r>
      <w:r w:rsidR="00BD2128">
        <w:rPr>
          <w:rFonts w:ascii="Times New Roman" w:hAnsi="Times New Roman"/>
          <w:sz w:val="22"/>
          <w:szCs w:val="22"/>
        </w:rPr>
        <w:t xml:space="preserve">oboustranně schváleného </w:t>
      </w:r>
      <w:r w:rsidR="00B95BF0" w:rsidRPr="00597F79">
        <w:rPr>
          <w:rFonts w:ascii="Times New Roman" w:hAnsi="Times New Roman"/>
          <w:sz w:val="22"/>
          <w:szCs w:val="22"/>
        </w:rPr>
        <w:t>výkazu práce za příslušné zúčtovací období</w:t>
      </w:r>
      <w:r w:rsidRPr="00597F79">
        <w:rPr>
          <w:rFonts w:ascii="Times New Roman" w:hAnsi="Times New Roman"/>
          <w:sz w:val="22"/>
          <w:szCs w:val="22"/>
        </w:rPr>
        <w:t>.</w:t>
      </w:r>
      <w:r w:rsidR="002C7228" w:rsidRPr="00597F79">
        <w:rPr>
          <w:rFonts w:ascii="Times New Roman" w:hAnsi="Times New Roman"/>
          <w:sz w:val="22"/>
          <w:szCs w:val="22"/>
        </w:rPr>
        <w:t xml:space="preserve"> </w:t>
      </w:r>
    </w:p>
    <w:p w14:paraId="3E5EE8CD" w14:textId="439FCB10" w:rsidR="009079D1" w:rsidRPr="001F73AC" w:rsidRDefault="009079D1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1F73AC">
        <w:rPr>
          <w:rFonts w:ascii="Times New Roman" w:hAnsi="Times New Roman"/>
          <w:sz w:val="22"/>
          <w:szCs w:val="22"/>
        </w:rPr>
        <w:t xml:space="preserve">Každá faktura musí obsahovat údaj o příslušném smluvním ujednání (číselný identifikátor </w:t>
      </w:r>
      <w:r w:rsidR="004A0F50" w:rsidRPr="001F73AC">
        <w:rPr>
          <w:rFonts w:ascii="Times New Roman" w:hAnsi="Times New Roman"/>
          <w:sz w:val="22"/>
          <w:szCs w:val="22"/>
        </w:rPr>
        <w:t>Smlouvy</w:t>
      </w:r>
      <w:r w:rsidRPr="001F73AC">
        <w:rPr>
          <w:rFonts w:ascii="Times New Roman" w:hAnsi="Times New Roman"/>
          <w:i/>
          <w:sz w:val="22"/>
          <w:szCs w:val="22"/>
        </w:rPr>
        <w:t xml:space="preserve"> </w:t>
      </w:r>
      <w:r w:rsidR="00F42A3B" w:rsidRPr="001F73AC">
        <w:rPr>
          <w:rFonts w:ascii="Times New Roman" w:hAnsi="Times New Roman"/>
          <w:sz w:val="22"/>
          <w:szCs w:val="22"/>
        </w:rPr>
        <w:t>SM7121-014</w:t>
      </w:r>
      <w:r w:rsidRPr="001F73AC">
        <w:rPr>
          <w:rFonts w:ascii="Times New Roman" w:hAnsi="Times New Roman"/>
          <w:sz w:val="22"/>
          <w:szCs w:val="22"/>
        </w:rPr>
        <w:t>).</w:t>
      </w:r>
    </w:p>
    <w:p w14:paraId="120370A5" w14:textId="05775E25" w:rsidR="009079D1" w:rsidRPr="001F73AC" w:rsidRDefault="009079D1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1F73AC">
        <w:rPr>
          <w:rFonts w:ascii="Times New Roman" w:hAnsi="Times New Roman"/>
          <w:sz w:val="22"/>
          <w:szCs w:val="22"/>
        </w:rPr>
        <w:t xml:space="preserve">Za doručení faktury se považuje den předání faktury do poštovní evidence </w:t>
      </w:r>
      <w:r w:rsidR="004A0F50" w:rsidRPr="001F73AC">
        <w:rPr>
          <w:rFonts w:ascii="Times New Roman" w:hAnsi="Times New Roman"/>
          <w:sz w:val="22"/>
          <w:szCs w:val="22"/>
        </w:rPr>
        <w:t>Objednatel</w:t>
      </w:r>
      <w:r w:rsidR="00824E49" w:rsidRPr="001F73AC">
        <w:rPr>
          <w:rFonts w:ascii="Times New Roman" w:hAnsi="Times New Roman"/>
          <w:sz w:val="22"/>
          <w:szCs w:val="22"/>
        </w:rPr>
        <w:t>e</w:t>
      </w:r>
      <w:r w:rsidRPr="001F73AC">
        <w:rPr>
          <w:rFonts w:ascii="Times New Roman" w:hAnsi="Times New Roman"/>
          <w:sz w:val="22"/>
          <w:szCs w:val="22"/>
        </w:rPr>
        <w:t>, nebo v případě sporu třetí den po jejím dopo</w:t>
      </w:r>
      <w:r w:rsidR="00824E49" w:rsidRPr="001F73AC">
        <w:rPr>
          <w:rFonts w:ascii="Times New Roman" w:hAnsi="Times New Roman"/>
          <w:sz w:val="22"/>
          <w:szCs w:val="22"/>
        </w:rPr>
        <w:t xml:space="preserve">ručeném odeslání </w:t>
      </w:r>
      <w:r w:rsidR="00E857F6" w:rsidRPr="001F73AC">
        <w:rPr>
          <w:rFonts w:ascii="Times New Roman" w:hAnsi="Times New Roman"/>
          <w:sz w:val="22"/>
          <w:szCs w:val="22"/>
        </w:rPr>
        <w:t>Poskytovatele</w:t>
      </w:r>
      <w:r w:rsidR="009F3985" w:rsidRPr="001F73AC">
        <w:rPr>
          <w:rFonts w:ascii="Times New Roman" w:hAnsi="Times New Roman"/>
          <w:sz w:val="22"/>
          <w:szCs w:val="22"/>
        </w:rPr>
        <w:t>m</w:t>
      </w:r>
      <w:r w:rsidR="009C31B8" w:rsidRPr="001F73AC">
        <w:rPr>
          <w:rFonts w:ascii="Times New Roman" w:hAnsi="Times New Roman"/>
          <w:sz w:val="22"/>
          <w:szCs w:val="22"/>
        </w:rPr>
        <w:t>, v případě ele</w:t>
      </w:r>
      <w:r w:rsidR="00824E49" w:rsidRPr="001F73AC">
        <w:rPr>
          <w:rFonts w:ascii="Times New Roman" w:hAnsi="Times New Roman"/>
          <w:sz w:val="22"/>
          <w:szCs w:val="22"/>
        </w:rPr>
        <w:t xml:space="preserve">ktronické faktury den odeslání </w:t>
      </w:r>
      <w:r w:rsidR="00E857F6" w:rsidRPr="001F73AC">
        <w:rPr>
          <w:rFonts w:ascii="Times New Roman" w:hAnsi="Times New Roman"/>
          <w:sz w:val="22"/>
          <w:szCs w:val="22"/>
        </w:rPr>
        <w:t>Poskytovatele</w:t>
      </w:r>
      <w:r w:rsidR="009F3985" w:rsidRPr="001F73AC">
        <w:rPr>
          <w:rFonts w:ascii="Times New Roman" w:hAnsi="Times New Roman"/>
          <w:sz w:val="22"/>
          <w:szCs w:val="22"/>
        </w:rPr>
        <w:t>m</w:t>
      </w:r>
      <w:r w:rsidR="009C31B8" w:rsidRPr="001F73AC">
        <w:rPr>
          <w:rFonts w:ascii="Times New Roman" w:hAnsi="Times New Roman"/>
          <w:sz w:val="22"/>
          <w:szCs w:val="22"/>
        </w:rPr>
        <w:t>.</w:t>
      </w:r>
    </w:p>
    <w:p w14:paraId="29052523" w14:textId="040AD90A" w:rsidR="009079D1" w:rsidRPr="00597F79" w:rsidRDefault="009079D1" w:rsidP="00D12E8C">
      <w:pPr>
        <w:numPr>
          <w:ilvl w:val="1"/>
          <w:numId w:val="3"/>
        </w:numPr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1F73AC">
        <w:rPr>
          <w:rFonts w:ascii="Times New Roman" w:hAnsi="Times New Roman"/>
          <w:sz w:val="22"/>
          <w:szCs w:val="22"/>
        </w:rPr>
        <w:t>Smluvní strana je</w:t>
      </w:r>
      <w:r w:rsidRPr="00597F79">
        <w:rPr>
          <w:rFonts w:ascii="Times New Roman" w:hAnsi="Times New Roman"/>
          <w:sz w:val="22"/>
          <w:szCs w:val="22"/>
        </w:rPr>
        <w:t xml:space="preserve"> oprávněna vrátit ve lhůtě splatnosti druhé smluvní straně fakturu, která nesplňuje výše uvedené náležitosti nebo</w:t>
      </w:r>
      <w:r w:rsidRPr="00597F79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597F79">
        <w:rPr>
          <w:rFonts w:ascii="Times New Roman" w:hAnsi="Times New Roman"/>
          <w:sz w:val="22"/>
          <w:szCs w:val="22"/>
        </w:rPr>
        <w:t xml:space="preserve">je jinak neúplná, nedoložená nebo nesprávně či neoprávněně účtovaná, k opravě nebo vystavení nové faktury, aniž se tím dostane do prodlení se zaplacením. Doručením opravené či nové faktury počíná plynout nová lhůta splatnosti. </w:t>
      </w:r>
    </w:p>
    <w:p w14:paraId="2D252B16" w14:textId="7D861EF8" w:rsidR="000E6823" w:rsidRPr="00597F79" w:rsidRDefault="009079D1" w:rsidP="00D12E8C">
      <w:pPr>
        <w:numPr>
          <w:ilvl w:val="1"/>
          <w:numId w:val="3"/>
        </w:numPr>
        <w:spacing w:before="120" w:line="254" w:lineRule="auto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Lhůta splatnosti faktury musí být nejméně 21 dnů. Faktura j</w:t>
      </w:r>
      <w:r w:rsidR="0013045C" w:rsidRPr="00597F79">
        <w:rPr>
          <w:rFonts w:ascii="Times New Roman" w:hAnsi="Times New Roman"/>
          <w:sz w:val="22"/>
          <w:szCs w:val="22"/>
        </w:rPr>
        <w:t>e zaplacena odepsáním příslušné</w:t>
      </w:r>
      <w:r w:rsidR="00B84801" w:rsidRPr="00597F79">
        <w:rPr>
          <w:rFonts w:ascii="Times New Roman" w:hAnsi="Times New Roman"/>
          <w:sz w:val="22"/>
          <w:szCs w:val="22"/>
        </w:rPr>
        <w:t xml:space="preserve">  </w:t>
      </w:r>
      <w:r w:rsidRPr="00597F79">
        <w:rPr>
          <w:rFonts w:ascii="Times New Roman" w:hAnsi="Times New Roman"/>
          <w:sz w:val="22"/>
          <w:szCs w:val="22"/>
        </w:rPr>
        <w:t>částky z účtu strany povinné ve prospěch účtu strany oprávněné, uvedeného na faktuře.</w:t>
      </w:r>
    </w:p>
    <w:p w14:paraId="1FC310F2" w14:textId="2849E22B" w:rsidR="0013045C" w:rsidRPr="00597F79" w:rsidRDefault="0013045C" w:rsidP="00D12E8C">
      <w:pPr>
        <w:numPr>
          <w:ilvl w:val="1"/>
          <w:numId w:val="3"/>
        </w:numPr>
        <w:spacing w:before="120" w:line="254" w:lineRule="auto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V případě oprávněné smluvní pokuty či úroku z prodlení vystaví strana uplatňující sankci fakturu v souladu s výše uvedenými platebními podmínkami.</w:t>
      </w:r>
    </w:p>
    <w:p w14:paraId="05F2BB65" w14:textId="01B4F2F6" w:rsidR="00894762" w:rsidRPr="00597F79" w:rsidRDefault="00894762" w:rsidP="00D12E8C">
      <w:pPr>
        <w:pStyle w:val="Zkladntext"/>
        <w:spacing w:before="120" w:line="254" w:lineRule="auto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</w:p>
    <w:p w14:paraId="063A9BE1" w14:textId="6D3D8B5F" w:rsidR="00C81270" w:rsidRPr="00597F79" w:rsidRDefault="00C81270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bookmarkStart w:id="7" w:name="_Ref536427936"/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Práva a povinnosti </w:t>
      </w:r>
      <w:r w:rsidR="004A0F50">
        <w:rPr>
          <w:rFonts w:ascii="Times New Roman" w:hAnsi="Times New Roman"/>
          <w:b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e</w:t>
      </w:r>
      <w:bookmarkEnd w:id="7"/>
    </w:p>
    <w:p w14:paraId="117ABAE4" w14:textId="2B977B56" w:rsidR="00C81270" w:rsidRPr="00597F79" w:rsidRDefault="004A0F50" w:rsidP="00D12E8C">
      <w:pPr>
        <w:pStyle w:val="Odstavecseseznamem"/>
        <w:numPr>
          <w:ilvl w:val="1"/>
          <w:numId w:val="3"/>
        </w:numPr>
        <w:spacing w:before="120"/>
        <w:ind w:hanging="792"/>
        <w:jc w:val="both"/>
        <w:rPr>
          <w:rFonts w:ascii="Times New Roman" w:hAnsi="Times New Roman"/>
        </w:rPr>
      </w:pPr>
      <w:bookmarkStart w:id="8" w:name="_Ref536428482"/>
      <w:r>
        <w:rPr>
          <w:rFonts w:ascii="Times New Roman" w:hAnsi="Times New Roman"/>
        </w:rPr>
        <w:t>Objednatel</w:t>
      </w:r>
      <w:r w:rsidR="00C81270" w:rsidRPr="00597F79">
        <w:rPr>
          <w:rFonts w:ascii="Times New Roman" w:hAnsi="Times New Roman"/>
        </w:rPr>
        <w:t xml:space="preserve"> je povinen zejména:</w:t>
      </w:r>
      <w:bookmarkEnd w:id="8"/>
    </w:p>
    <w:p w14:paraId="2C60807D" w14:textId="3262C5B5" w:rsidR="00C81270" w:rsidRPr="00597F79" w:rsidRDefault="00C81270" w:rsidP="00D12E8C">
      <w:pPr>
        <w:widowControl w:val="0"/>
        <w:numPr>
          <w:ilvl w:val="0"/>
          <w:numId w:val="20"/>
        </w:numPr>
        <w:tabs>
          <w:tab w:val="clear" w:pos="360"/>
        </w:tabs>
        <w:spacing w:before="12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poskytnout poskytovateli kontrolovaný přístup do míst, kde bude práce prováděna</w:t>
      </w:r>
      <w:r w:rsidR="004451AF" w:rsidRPr="00597F79">
        <w:rPr>
          <w:rFonts w:ascii="Times New Roman" w:hAnsi="Times New Roman"/>
          <w:sz w:val="22"/>
          <w:szCs w:val="22"/>
        </w:rPr>
        <w:t xml:space="preserve">, pravidla kontrolovaného přístupu budou písemně dohodnuta nejpozději při prvním příchodu </w:t>
      </w:r>
      <w:r w:rsidR="00FE76BE" w:rsidRPr="00597F79">
        <w:rPr>
          <w:rFonts w:ascii="Times New Roman" w:hAnsi="Times New Roman"/>
          <w:sz w:val="22"/>
          <w:szCs w:val="22"/>
        </w:rPr>
        <w:t xml:space="preserve">oprávněné </w:t>
      </w:r>
      <w:r w:rsidR="006250D7" w:rsidRPr="00597F79">
        <w:rPr>
          <w:rFonts w:ascii="Times New Roman" w:hAnsi="Times New Roman"/>
          <w:sz w:val="22"/>
          <w:szCs w:val="22"/>
        </w:rPr>
        <w:t>a poučené</w:t>
      </w:r>
      <w:r w:rsidR="00BD1758" w:rsidRPr="00597F79">
        <w:rPr>
          <w:rFonts w:ascii="Times New Roman" w:hAnsi="Times New Roman"/>
          <w:sz w:val="22"/>
          <w:szCs w:val="22"/>
        </w:rPr>
        <w:t xml:space="preserve"> osoby</w:t>
      </w:r>
      <w:r w:rsidR="006250D7" w:rsidRPr="00597F79">
        <w:rPr>
          <w:rFonts w:ascii="Times New Roman" w:hAnsi="Times New Roman"/>
          <w:sz w:val="22"/>
          <w:szCs w:val="22"/>
        </w:rPr>
        <w:t xml:space="preserve"> </w:t>
      </w:r>
      <w:r w:rsidR="00E857F6">
        <w:rPr>
          <w:rFonts w:ascii="Times New Roman" w:hAnsi="Times New Roman"/>
          <w:sz w:val="22"/>
          <w:szCs w:val="22"/>
        </w:rPr>
        <w:t>Poskytovatele</w:t>
      </w:r>
      <w:r w:rsidR="004451AF" w:rsidRPr="00597F79">
        <w:rPr>
          <w:rFonts w:ascii="Times New Roman" w:hAnsi="Times New Roman"/>
          <w:sz w:val="22"/>
          <w:szCs w:val="22"/>
        </w:rPr>
        <w:t xml:space="preserve"> </w:t>
      </w:r>
      <w:r w:rsidR="00FE76BE" w:rsidRPr="00597F79">
        <w:rPr>
          <w:rFonts w:ascii="Times New Roman" w:hAnsi="Times New Roman"/>
          <w:sz w:val="22"/>
          <w:szCs w:val="22"/>
        </w:rPr>
        <w:t xml:space="preserve">(viz dále čl. 7.) </w:t>
      </w:r>
      <w:r w:rsidR="004451AF" w:rsidRPr="00597F79">
        <w:rPr>
          <w:rFonts w:ascii="Times New Roman" w:hAnsi="Times New Roman"/>
          <w:sz w:val="22"/>
          <w:szCs w:val="22"/>
        </w:rPr>
        <w:t>na místo plnění</w:t>
      </w:r>
      <w:r w:rsidRPr="00597F79">
        <w:rPr>
          <w:rFonts w:ascii="Times New Roman" w:hAnsi="Times New Roman"/>
          <w:sz w:val="22"/>
          <w:szCs w:val="22"/>
        </w:rPr>
        <w:t>;</w:t>
      </w:r>
    </w:p>
    <w:p w14:paraId="0D2E1614" w14:textId="48C51626" w:rsidR="00C81270" w:rsidRPr="00597F79" w:rsidRDefault="00C81270" w:rsidP="00D12E8C">
      <w:pPr>
        <w:widowControl w:val="0"/>
        <w:numPr>
          <w:ilvl w:val="0"/>
          <w:numId w:val="20"/>
        </w:numPr>
        <w:tabs>
          <w:tab w:val="clear" w:pos="360"/>
        </w:tabs>
        <w:spacing w:before="120"/>
        <w:ind w:left="993" w:hanging="284"/>
        <w:jc w:val="both"/>
        <w:rPr>
          <w:rFonts w:ascii="Times New Roman" w:hAnsi="Times New Roman"/>
          <w:sz w:val="22"/>
          <w:szCs w:val="22"/>
        </w:rPr>
      </w:pPr>
      <w:bookmarkStart w:id="9" w:name="_Ref536428491"/>
      <w:r w:rsidRPr="00597F79">
        <w:rPr>
          <w:rFonts w:ascii="Times New Roman" w:hAnsi="Times New Roman"/>
          <w:sz w:val="22"/>
          <w:szCs w:val="22"/>
        </w:rPr>
        <w:t xml:space="preserve">poskytnout poskytovateli </w:t>
      </w:r>
      <w:r w:rsidR="00E70410" w:rsidRPr="00597F79">
        <w:rPr>
          <w:rFonts w:ascii="Times New Roman" w:hAnsi="Times New Roman"/>
          <w:sz w:val="22"/>
          <w:szCs w:val="22"/>
        </w:rPr>
        <w:t xml:space="preserve">potřebnou </w:t>
      </w:r>
      <w:r w:rsidRPr="00597F79">
        <w:rPr>
          <w:rFonts w:ascii="Times New Roman" w:hAnsi="Times New Roman"/>
          <w:sz w:val="22"/>
          <w:szCs w:val="22"/>
        </w:rPr>
        <w:t>součinnost, informace, potřebné podklady, data a podporu, pro splnění povinností;</w:t>
      </w:r>
      <w:bookmarkEnd w:id="9"/>
      <w:r w:rsidRPr="00597F79">
        <w:rPr>
          <w:rFonts w:ascii="Times New Roman" w:hAnsi="Times New Roman"/>
          <w:sz w:val="22"/>
          <w:szCs w:val="22"/>
        </w:rPr>
        <w:t xml:space="preserve"> </w:t>
      </w:r>
    </w:p>
    <w:p w14:paraId="3C11A880" w14:textId="12D9F97B" w:rsidR="00C81270" w:rsidRPr="00597F79" w:rsidRDefault="00C81270" w:rsidP="00D12E8C">
      <w:pPr>
        <w:widowControl w:val="0"/>
        <w:numPr>
          <w:ilvl w:val="0"/>
          <w:numId w:val="20"/>
        </w:numPr>
        <w:tabs>
          <w:tab w:val="clear" w:pos="360"/>
        </w:tabs>
        <w:spacing w:before="12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zajišťovat </w:t>
      </w:r>
      <w:r w:rsidR="00E70410" w:rsidRPr="00597F79">
        <w:rPr>
          <w:rFonts w:ascii="Times New Roman" w:hAnsi="Times New Roman"/>
          <w:sz w:val="22"/>
          <w:szCs w:val="22"/>
        </w:rPr>
        <w:t xml:space="preserve">potřebnou </w:t>
      </w:r>
      <w:r w:rsidRPr="00597F79">
        <w:rPr>
          <w:rFonts w:ascii="Times New Roman" w:hAnsi="Times New Roman"/>
          <w:sz w:val="22"/>
          <w:szCs w:val="22"/>
        </w:rPr>
        <w:t xml:space="preserve">součinnost prostřednictvím zaměstnanců </w:t>
      </w:r>
      <w:r w:rsidR="004A0F50">
        <w:rPr>
          <w:rFonts w:ascii="Times New Roman" w:hAnsi="Times New Roman"/>
          <w:sz w:val="22"/>
          <w:szCs w:val="22"/>
        </w:rPr>
        <w:t>Objednatel</w:t>
      </w:r>
      <w:r w:rsidRPr="00597F79">
        <w:rPr>
          <w:rFonts w:ascii="Times New Roman" w:hAnsi="Times New Roman"/>
          <w:sz w:val="22"/>
          <w:szCs w:val="22"/>
        </w:rPr>
        <w:t>e s odpovídající kvalifikací a zkušenostmi;</w:t>
      </w:r>
    </w:p>
    <w:p w14:paraId="0C7A08ED" w14:textId="77777777" w:rsidR="00C81270" w:rsidRPr="00597F79" w:rsidRDefault="00C81270" w:rsidP="00D12E8C">
      <w:pPr>
        <w:widowControl w:val="0"/>
        <w:numPr>
          <w:ilvl w:val="0"/>
          <w:numId w:val="20"/>
        </w:numPr>
        <w:tabs>
          <w:tab w:val="clear" w:pos="360"/>
        </w:tabs>
        <w:spacing w:before="12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informovat bez zbytečného odkladu o skutečnostech, které jsou nebo mohou být důležité pro realizaci plnění;</w:t>
      </w:r>
    </w:p>
    <w:p w14:paraId="40B51815" w14:textId="77777777" w:rsidR="00C81270" w:rsidRPr="00597F79" w:rsidRDefault="00C81270" w:rsidP="00D12E8C">
      <w:pPr>
        <w:widowControl w:val="0"/>
        <w:numPr>
          <w:ilvl w:val="0"/>
          <w:numId w:val="20"/>
        </w:numPr>
        <w:tabs>
          <w:tab w:val="clear" w:pos="360"/>
        </w:tabs>
        <w:spacing w:before="12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dodržovat písemně dohodnuté a odsouhlasené termíny pro součinnost.</w:t>
      </w:r>
    </w:p>
    <w:p w14:paraId="10C4F3C0" w14:textId="5EADCE9A" w:rsidR="00D12E8C" w:rsidRPr="00597F79" w:rsidRDefault="00C81270" w:rsidP="00D12E8C">
      <w:pPr>
        <w:pStyle w:val="Odstavecseseznamem"/>
        <w:numPr>
          <w:ilvl w:val="1"/>
          <w:numId w:val="3"/>
        </w:numPr>
        <w:spacing w:before="120" w:after="0" w:line="240" w:lineRule="auto"/>
        <w:ind w:left="794" w:hanging="794"/>
        <w:contextualSpacing w:val="0"/>
        <w:jc w:val="both"/>
        <w:rPr>
          <w:rFonts w:ascii="Times New Roman" w:hAnsi="Times New Roman"/>
        </w:rPr>
      </w:pPr>
      <w:r w:rsidRPr="00597F79">
        <w:rPr>
          <w:rFonts w:ascii="Times New Roman" w:hAnsi="Times New Roman"/>
        </w:rPr>
        <w:t xml:space="preserve">Nejsou-li v textu </w:t>
      </w:r>
      <w:r w:rsidR="004A0F50">
        <w:rPr>
          <w:rFonts w:ascii="Times New Roman" w:hAnsi="Times New Roman"/>
          <w:i/>
        </w:rPr>
        <w:t>Smlouvy</w:t>
      </w:r>
      <w:r w:rsidRPr="00597F79">
        <w:rPr>
          <w:rFonts w:ascii="Times New Roman" w:hAnsi="Times New Roman"/>
        </w:rPr>
        <w:t xml:space="preserve"> nebo v textu jejích příloh výslovně uvedena ustanovení o poskytování součinnosti, informací, podkladů, dat a podpory, potřebná pro plnění předmětu </w:t>
      </w:r>
      <w:r w:rsidR="004A0F50">
        <w:rPr>
          <w:rFonts w:ascii="Times New Roman" w:hAnsi="Times New Roman"/>
          <w:i/>
        </w:rPr>
        <w:t>Smlouvy</w:t>
      </w:r>
      <w:r w:rsidR="009F3985">
        <w:rPr>
          <w:rFonts w:ascii="Times New Roman" w:hAnsi="Times New Roman"/>
        </w:rPr>
        <w:t xml:space="preserve"> </w:t>
      </w:r>
      <w:r w:rsidR="00E857F6">
        <w:rPr>
          <w:rFonts w:ascii="Times New Roman" w:hAnsi="Times New Roman"/>
        </w:rPr>
        <w:t>Poskytovatele</w:t>
      </w:r>
      <w:r w:rsidR="009F3985">
        <w:rPr>
          <w:rFonts w:ascii="Times New Roman" w:hAnsi="Times New Roman"/>
        </w:rPr>
        <w:t>m</w:t>
      </w:r>
      <w:r w:rsidRPr="00597F79">
        <w:rPr>
          <w:rFonts w:ascii="Times New Roman" w:hAnsi="Times New Roman"/>
        </w:rPr>
        <w:t>, musí být vždy dohodnuta písemně, jinak se jich nelze dovolat.</w:t>
      </w:r>
    </w:p>
    <w:p w14:paraId="7650CFBD" w14:textId="2A7373D5" w:rsidR="00C81270" w:rsidRPr="00597F79" w:rsidRDefault="00C81270" w:rsidP="00D12E8C">
      <w:pPr>
        <w:pStyle w:val="Odstavecseseznamem"/>
        <w:numPr>
          <w:ilvl w:val="1"/>
          <w:numId w:val="3"/>
        </w:numPr>
        <w:spacing w:before="120" w:after="0" w:line="240" w:lineRule="auto"/>
        <w:ind w:left="794" w:hanging="794"/>
        <w:contextualSpacing w:val="0"/>
        <w:jc w:val="both"/>
        <w:rPr>
          <w:rFonts w:ascii="Times New Roman" w:hAnsi="Times New Roman"/>
        </w:rPr>
      </w:pPr>
      <w:r w:rsidRPr="00597F79">
        <w:rPr>
          <w:rFonts w:ascii="Times New Roman" w:hAnsi="Times New Roman"/>
        </w:rPr>
        <w:t xml:space="preserve">Součinnost definovanou v tomto článku </w:t>
      </w:r>
      <w:r w:rsidR="00D12E8C" w:rsidRPr="00597F79">
        <w:rPr>
          <w:rFonts w:ascii="Times New Roman" w:hAnsi="Times New Roman"/>
        </w:rPr>
        <w:fldChar w:fldCharType="begin"/>
      </w:r>
      <w:r w:rsidR="00D12E8C" w:rsidRPr="00597F79">
        <w:rPr>
          <w:rFonts w:ascii="Times New Roman" w:hAnsi="Times New Roman"/>
        </w:rPr>
        <w:instrText xml:space="preserve"> REF _Ref536427936 \r \h </w:instrText>
      </w:r>
      <w:r w:rsidR="00D12E8C" w:rsidRPr="00597F79">
        <w:rPr>
          <w:rFonts w:ascii="Times New Roman" w:hAnsi="Times New Roman"/>
        </w:rPr>
      </w:r>
      <w:r w:rsidR="00D12E8C" w:rsidRPr="00597F79">
        <w:rPr>
          <w:rFonts w:ascii="Times New Roman" w:hAnsi="Times New Roman"/>
        </w:rPr>
        <w:fldChar w:fldCharType="separate"/>
      </w:r>
      <w:r w:rsidR="00597F79" w:rsidRPr="00597F79">
        <w:rPr>
          <w:rFonts w:ascii="Times New Roman" w:hAnsi="Times New Roman"/>
        </w:rPr>
        <w:t>6</w:t>
      </w:r>
      <w:r w:rsidR="00D12E8C" w:rsidRPr="00597F79">
        <w:rPr>
          <w:rFonts w:ascii="Times New Roman" w:hAnsi="Times New Roman"/>
        </w:rPr>
        <w:fldChar w:fldCharType="end"/>
      </w:r>
      <w:r w:rsidRPr="00597F79">
        <w:rPr>
          <w:rFonts w:ascii="Times New Roman" w:hAnsi="Times New Roman"/>
        </w:rPr>
        <w:t xml:space="preserve">. poskytne </w:t>
      </w:r>
      <w:r w:rsidR="004A0F50">
        <w:rPr>
          <w:rFonts w:ascii="Times New Roman" w:hAnsi="Times New Roman"/>
        </w:rPr>
        <w:t>Objednatel</w:t>
      </w:r>
      <w:r w:rsidR="00D12E8C" w:rsidRPr="00597F79">
        <w:rPr>
          <w:rFonts w:ascii="Times New Roman" w:hAnsi="Times New Roman"/>
        </w:rPr>
        <w:t xml:space="preserve"> </w:t>
      </w:r>
      <w:r w:rsidRPr="00597F79">
        <w:rPr>
          <w:rFonts w:ascii="Times New Roman" w:hAnsi="Times New Roman"/>
        </w:rPr>
        <w:t xml:space="preserve">poskytovateli tak, aby poskytovatel mohl dodržet parametry služby uvedené v Příloze č. </w:t>
      </w:r>
      <w:r w:rsidR="004C197B">
        <w:rPr>
          <w:rFonts w:ascii="Times New Roman" w:hAnsi="Times New Roman"/>
        </w:rPr>
        <w:t>1</w:t>
      </w:r>
      <w:r w:rsidR="004C197B" w:rsidRPr="00597F79">
        <w:rPr>
          <w:rFonts w:ascii="Times New Roman" w:hAnsi="Times New Roman"/>
        </w:rPr>
        <w:t xml:space="preserve"> </w:t>
      </w:r>
      <w:r w:rsidR="00D12E8C" w:rsidRPr="00597F79">
        <w:rPr>
          <w:rFonts w:ascii="Times New Roman" w:hAnsi="Times New Roman"/>
        </w:rPr>
        <w:t>„</w:t>
      </w:r>
      <w:r w:rsidRPr="00597F79">
        <w:rPr>
          <w:rFonts w:ascii="Times New Roman" w:hAnsi="Times New Roman"/>
        </w:rPr>
        <w:t>Popis poskytovaných služeb</w:t>
      </w:r>
      <w:r w:rsidR="00D12E8C" w:rsidRPr="00597F79">
        <w:rPr>
          <w:rFonts w:ascii="Times New Roman" w:hAnsi="Times New Roman"/>
        </w:rPr>
        <w:t>“</w:t>
      </w:r>
      <w:r w:rsidRPr="00597F79">
        <w:rPr>
          <w:rFonts w:ascii="Times New Roman" w:hAnsi="Times New Roman"/>
        </w:rPr>
        <w:t xml:space="preserve">. V opačném případě nebude </w:t>
      </w:r>
      <w:r w:rsidR="004A0F50">
        <w:rPr>
          <w:rFonts w:ascii="Times New Roman" w:hAnsi="Times New Roman"/>
        </w:rPr>
        <w:t>Objednatel</w:t>
      </w:r>
      <w:r w:rsidRPr="00597F79">
        <w:rPr>
          <w:rFonts w:ascii="Times New Roman" w:hAnsi="Times New Roman"/>
        </w:rPr>
        <w:t xml:space="preserve"> oprávněn požadovat od </w:t>
      </w:r>
      <w:r w:rsidR="00E857F6">
        <w:rPr>
          <w:rFonts w:ascii="Times New Roman" w:hAnsi="Times New Roman"/>
        </w:rPr>
        <w:t>Poskytovatele</w:t>
      </w:r>
      <w:r w:rsidRPr="00597F79">
        <w:rPr>
          <w:rFonts w:ascii="Times New Roman" w:hAnsi="Times New Roman"/>
        </w:rPr>
        <w:t xml:space="preserve"> dle článku </w:t>
      </w:r>
      <w:r w:rsidR="004C197B">
        <w:rPr>
          <w:rFonts w:ascii="Times New Roman" w:hAnsi="Times New Roman"/>
        </w:rPr>
        <w:t>11.</w:t>
      </w:r>
      <w:r w:rsidRPr="00597F79">
        <w:rPr>
          <w:rFonts w:ascii="Times New Roman" w:hAnsi="Times New Roman"/>
        </w:rPr>
        <w:t xml:space="preserve"> smluvní pokuty vyplývající z nedodržení parametrů služby.</w:t>
      </w:r>
    </w:p>
    <w:p w14:paraId="168B6C87" w14:textId="77777777" w:rsidR="00C81270" w:rsidRPr="00597F79" w:rsidRDefault="00C81270" w:rsidP="00D12E8C">
      <w:pPr>
        <w:pStyle w:val="Zkladntext"/>
        <w:tabs>
          <w:tab w:val="clear" w:pos="425"/>
          <w:tab w:val="left" w:pos="709"/>
        </w:tabs>
        <w:spacing w:before="120"/>
        <w:ind w:left="709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4C0BC158" w14:textId="7CA1B7D5" w:rsidR="0005297A" w:rsidRPr="00597F79" w:rsidRDefault="0005297A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lastRenderedPageBreak/>
        <w:t xml:space="preserve">Práva a povinnosti </w:t>
      </w:r>
      <w:r w:rsidR="00E857F6">
        <w:rPr>
          <w:rFonts w:ascii="Times New Roman" w:hAnsi="Times New Roman"/>
          <w:b/>
          <w:spacing w:val="0"/>
          <w:sz w:val="22"/>
          <w:szCs w:val="22"/>
          <w:lang w:val="cs-CZ"/>
        </w:rPr>
        <w:t>Poskytovatele</w:t>
      </w:r>
    </w:p>
    <w:p w14:paraId="3021BA15" w14:textId="18D455BE" w:rsidR="00730159" w:rsidRPr="00597F79" w:rsidRDefault="00730159" w:rsidP="007B63D6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10" w:name="_Ref536429291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Poskytovatel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uvádí, že oprávněnou a poučenou osobou (</w:t>
      </w:r>
      <w:r w:rsidR="001E3CEA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dále jen „oprávněný a poučený 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zaměstnan</w:t>
      </w:r>
      <w:r w:rsidR="001E3CEA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c</w:t>
      </w:r>
      <w:r w:rsidR="001E3CEA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="001E3CEA" w:rsidRPr="00597F79">
        <w:rPr>
          <w:rFonts w:ascii="Times New Roman" w:hAnsi="Times New Roman"/>
          <w:spacing w:val="0"/>
          <w:sz w:val="22"/>
          <w:szCs w:val="22"/>
          <w:lang w:val="cs-CZ"/>
        </w:rPr>
        <w:t>“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)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, kter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ý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oprávněn plnit předmět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 oblastech, kde je nakládáno s utajovanými informacemi a kter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ý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splňuj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podmínky personální bezpečnosti pro přístup k utajované informaci 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na </w:t>
      </w:r>
      <w:r w:rsidR="00BD175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požadovaný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stup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>eň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utajení</w:t>
      </w:r>
      <w:r w:rsidR="00505335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(odst. 7.2.)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, stanovené zákonem č. 412/2005 Sb., o ochraně utajovaných informací a bezpečnostní způsobilosti, ve znění pozdějších předpisů (dále jen „zákon č. 412/2005 Sb.“) a příslušných prováděcích předpisů NBÚ</w:t>
      </w:r>
      <w:r w:rsidR="00BD1758" w:rsidRPr="00597F79">
        <w:rPr>
          <w:rFonts w:ascii="Times New Roman" w:hAnsi="Times New Roman"/>
          <w:spacing w:val="0"/>
          <w:sz w:val="22"/>
          <w:szCs w:val="22"/>
          <w:lang w:val="cs-CZ"/>
        </w:rPr>
        <w:t>,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</w:t>
      </w:r>
      <w:r w:rsidR="00462B59">
        <w:rPr>
          <w:rFonts w:ascii="Times New Roman" w:hAnsi="Times New Roman"/>
          <w:color w:val="000000"/>
          <w:sz w:val="22"/>
          <w:szCs w:val="22"/>
          <w:lang w:val="cs-CZ"/>
        </w:rPr>
        <w:t xml:space="preserve"> Ing. Štěpán Vrba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, který je držitelem osvědčení fyzické osoby na stupeň utajení „</w:t>
      </w:r>
      <w:r w:rsidR="00462B59">
        <w:rPr>
          <w:rFonts w:ascii="Times New Roman" w:hAnsi="Times New Roman"/>
          <w:color w:val="000000"/>
          <w:sz w:val="22"/>
          <w:szCs w:val="22"/>
          <w:lang w:val="cs-CZ"/>
        </w:rPr>
        <w:t>tajné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“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Poskytovatel je povinen neprodleně prokazatelně oznámit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Objednateli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změn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u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 </w:t>
      </w:r>
      <w:r w:rsidR="00D12E8C" w:rsidRPr="00597F79">
        <w:rPr>
          <w:rFonts w:ascii="Times New Roman" w:hAnsi="Times New Roman"/>
          <w:spacing w:val="0"/>
          <w:sz w:val="22"/>
          <w:szCs w:val="22"/>
          <w:lang w:val="cs-CZ"/>
        </w:rPr>
        <w:t>oprávněn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é</w:t>
      </w:r>
      <w:r w:rsidR="00D12E8C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a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poučen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é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osob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y</w:t>
      </w:r>
      <w:r w:rsidR="009209D7" w:rsidRPr="00597F79">
        <w:rPr>
          <w:rFonts w:ascii="Times New Roman" w:hAnsi="Times New Roman"/>
          <w:spacing w:val="0"/>
          <w:sz w:val="22"/>
          <w:szCs w:val="22"/>
          <w:lang w:val="cs-CZ"/>
        </w:rPr>
        <w:t>, resp. změny týkající se způsobilosti uveden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é</w:t>
      </w:r>
      <w:r w:rsidR="009209D7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osob</w:t>
      </w:r>
      <w:r w:rsidR="00754448" w:rsidRPr="00597F79">
        <w:rPr>
          <w:rFonts w:ascii="Times New Roman" w:hAnsi="Times New Roman"/>
          <w:spacing w:val="0"/>
          <w:sz w:val="22"/>
          <w:szCs w:val="22"/>
          <w:lang w:val="cs-CZ"/>
        </w:rPr>
        <w:t>y</w:t>
      </w:r>
      <w:r w:rsidR="009209D7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k seznamování s utajovanými informacemi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>; tato změna</w:t>
      </w:r>
      <w:r w:rsidR="00E6203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nebude považována za změnu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="00E6203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podléhající sjednání dodatku dle odst. 14.5.,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bude</w:t>
      </w:r>
      <w:r w:rsidR="00E6203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však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účinná </w:t>
      </w:r>
      <w:r w:rsidR="00E6203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až 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doručením potvrzení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="00E6203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poskytovateli</w:t>
      </w:r>
      <w:r w:rsidR="00B02B04" w:rsidRPr="00597F79">
        <w:rPr>
          <w:rFonts w:ascii="Times New Roman" w:hAnsi="Times New Roman"/>
          <w:spacing w:val="0"/>
          <w:sz w:val="22"/>
          <w:szCs w:val="22"/>
          <w:lang w:val="cs-CZ"/>
        </w:rPr>
        <w:t>, že ji vzal na vědomí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  <w:bookmarkEnd w:id="10"/>
    </w:p>
    <w:p w14:paraId="66F1ED8A" w14:textId="229C6B3C" w:rsidR="00505335" w:rsidRPr="001F73AC" w:rsidRDefault="00090318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Oprávněný a poučený zaměstnanec </w:t>
      </w:r>
      <w:r w:rsidR="00E857F6" w:rsidRPr="001F73AC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určený k  činnostem uvedeným v Příloze č. 1 „Popis poskytovaných služeb“ předloží </w:t>
      </w:r>
      <w:r w:rsidR="004A0F50" w:rsidRPr="001F73AC">
        <w:rPr>
          <w:rFonts w:ascii="Times New Roman" w:hAnsi="Times New Roman"/>
          <w:spacing w:val="0"/>
          <w:sz w:val="22"/>
          <w:szCs w:val="22"/>
          <w:lang w:val="cs-CZ"/>
        </w:rPr>
        <w:t>Objednateli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 xml:space="preserve"> osvědčení fyzické osoby na stupeň utajení „</w:t>
      </w:r>
      <w:r w:rsidR="00181A57" w:rsidRPr="001F73AC">
        <w:rPr>
          <w:rFonts w:ascii="Times New Roman" w:hAnsi="Times New Roman"/>
          <w:spacing w:val="0"/>
          <w:sz w:val="22"/>
          <w:szCs w:val="22"/>
          <w:lang w:val="cs-CZ"/>
        </w:rPr>
        <w:t>vyhrazené</w:t>
      </w: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>“ nebo vyšší, nejpozději při prvním příchodu na místo plnění.</w:t>
      </w:r>
    </w:p>
    <w:p w14:paraId="62F9161F" w14:textId="45EB3583" w:rsidR="00D12E8C" w:rsidRPr="00597F79" w:rsidRDefault="00D12E8C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1F73AC">
        <w:rPr>
          <w:rFonts w:ascii="Times New Roman" w:hAnsi="Times New Roman"/>
          <w:spacing w:val="0"/>
          <w:sz w:val="22"/>
          <w:szCs w:val="22"/>
          <w:lang w:val="cs-CZ"/>
        </w:rPr>
        <w:t>Poskytovatel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a jeho zaměstnanci jsou při nakládání s utajovanými skutečnostmi povinni se řídit zákonem č. 412/2005 Sb., a to včetně příslušných prováděcích předpisů (vyhlášek) Národního bezpečnostního úřadu</w:t>
      </w:r>
      <w:r w:rsidR="00D46F3E"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18EC8076" w14:textId="3AEA441D" w:rsidR="00730159" w:rsidRPr="00597F79" w:rsidRDefault="00730159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Poskytovatel se zavazuje při plnění předmětu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dodržovat relevantní </w:t>
      </w:r>
      <w:r w:rsidR="00D46F3E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obecně závazné a interní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právní předpisy, směrnice, návody, opatření a pokyny, upravující působnost a činnost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e. S těmito dokumenty v aktuální podobě je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povinen zaměstnance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 potřebném rozsahu </w:t>
      </w:r>
      <w:r w:rsidR="008632B9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dostatečně včas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seznámit.</w:t>
      </w:r>
    </w:p>
    <w:p w14:paraId="4408F79F" w14:textId="52D2D924" w:rsidR="00730159" w:rsidRPr="00597F79" w:rsidRDefault="00730159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Poskytovatel zajistí, aby jeho zaměstnanci podílející se na plnění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>,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při pobytu na </w:t>
      </w:r>
      <w:r w:rsidR="008F122F" w:rsidRPr="00597F79">
        <w:rPr>
          <w:rFonts w:ascii="Times New Roman" w:hAnsi="Times New Roman"/>
          <w:spacing w:val="0"/>
          <w:sz w:val="22"/>
          <w:szCs w:val="22"/>
          <w:lang w:val="cs-CZ"/>
        </w:rPr>
        <w:t>místě plnění (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pracovištích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="008F122F" w:rsidRPr="00597F79">
        <w:rPr>
          <w:rFonts w:ascii="Times New Roman" w:hAnsi="Times New Roman"/>
          <w:spacing w:val="0"/>
          <w:sz w:val="22"/>
          <w:szCs w:val="22"/>
          <w:lang w:val="cs-CZ"/>
        </w:rPr>
        <w:t>)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dodržovali vnitřní předpisy, pokyny a směrnice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e, včetně předpisů upravujících pohyb osob na pracovištích, pro požární bezpečnost, pro ochranu zdraví při práci a další předpisy, se kterými budou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em seznámeni.</w:t>
      </w:r>
    </w:p>
    <w:p w14:paraId="3DAEB4EB" w14:textId="27D77CBA" w:rsidR="00730159" w:rsidRPr="00597F79" w:rsidRDefault="00730159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11" w:name="_Ref531096853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Poskytovatel je oprávněn plnit své závazky vyplývající z 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prostřednictvím třetích osob (subdodavatelů), které splňují podmínky</w:t>
      </w:r>
      <w:r w:rsidR="00615767">
        <w:rPr>
          <w:rFonts w:ascii="Times New Roman" w:hAnsi="Times New Roman"/>
          <w:spacing w:val="0"/>
          <w:sz w:val="22"/>
          <w:szCs w:val="22"/>
          <w:lang w:val="cs-CZ"/>
        </w:rPr>
        <w:t xml:space="preserve"> uvedené v zadávací dokumentaci k veřejné zakázce</w:t>
      </w:r>
      <w:r w:rsidR="00777589">
        <w:rPr>
          <w:rFonts w:ascii="Times New Roman" w:hAnsi="Times New Roman"/>
          <w:spacing w:val="0"/>
          <w:sz w:val="22"/>
          <w:szCs w:val="22"/>
          <w:lang w:val="cs-CZ"/>
        </w:rPr>
        <w:t xml:space="preserve"> na základě které je tato smlouva uzavírána</w:t>
      </w:r>
      <w:r w:rsidR="00615767">
        <w:rPr>
          <w:rFonts w:ascii="Times New Roman" w:hAnsi="Times New Roman"/>
          <w:spacing w:val="0"/>
          <w:sz w:val="22"/>
          <w:szCs w:val="22"/>
          <w:lang w:val="cs-CZ"/>
        </w:rPr>
        <w:t xml:space="preserve"> a dále podmínky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="00615767">
        <w:rPr>
          <w:rFonts w:ascii="Times New Roman" w:hAnsi="Times New Roman"/>
          <w:i/>
          <w:spacing w:val="0"/>
          <w:sz w:val="22"/>
          <w:szCs w:val="22"/>
          <w:lang w:val="cs-CZ"/>
        </w:rPr>
        <w:t xml:space="preserve"> </w:t>
      </w:r>
      <w:r w:rsidR="00C643F3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(včetně podmínek </w:t>
      </w:r>
      <w:r w:rsidR="007645EF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pro </w:t>
      </w:r>
      <w:r w:rsidR="00E46861" w:rsidRPr="00597F79">
        <w:rPr>
          <w:rFonts w:ascii="Times New Roman" w:hAnsi="Times New Roman"/>
          <w:spacing w:val="0"/>
          <w:sz w:val="22"/>
          <w:szCs w:val="22"/>
          <w:lang w:val="cs-CZ"/>
        </w:rPr>
        <w:t>nakládání s</w:t>
      </w:r>
      <w:r w:rsidR="007645EF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utajovaný</w:t>
      </w:r>
      <w:r w:rsidR="00E46861" w:rsidRPr="00597F79">
        <w:rPr>
          <w:rFonts w:ascii="Times New Roman" w:hAnsi="Times New Roman"/>
          <w:spacing w:val="0"/>
          <w:sz w:val="22"/>
          <w:szCs w:val="22"/>
          <w:lang w:val="cs-CZ"/>
        </w:rPr>
        <w:t>mi</w:t>
      </w:r>
      <w:r w:rsidR="007645EF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informac</w:t>
      </w:r>
      <w:r w:rsidR="00E46861" w:rsidRPr="00597F79">
        <w:rPr>
          <w:rFonts w:ascii="Times New Roman" w:hAnsi="Times New Roman"/>
          <w:spacing w:val="0"/>
          <w:sz w:val="22"/>
          <w:szCs w:val="22"/>
          <w:lang w:val="cs-CZ"/>
        </w:rPr>
        <w:t>emi</w:t>
      </w:r>
      <w:r w:rsidR="00D909C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, zejména též odst. </w:t>
      </w:r>
      <w:r w:rsidR="007B63D6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="007B63D6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_Ref536429291 \r \h </w:instrText>
      </w:r>
      <w:r w:rsidR="007B63D6"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="007B63D6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7.1</w:t>
      </w:r>
      <w:r w:rsidR="007B63D6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="00D909C1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a </w:t>
      </w:r>
      <w:r w:rsidR="004C197B">
        <w:rPr>
          <w:rFonts w:ascii="Times New Roman" w:hAnsi="Times New Roman"/>
          <w:spacing w:val="0"/>
          <w:sz w:val="22"/>
          <w:szCs w:val="22"/>
          <w:lang w:val="cs-CZ"/>
        </w:rPr>
        <w:t>7.2.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 xml:space="preserve">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poté, kdy s tím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předem prokazatelně vyslovil souhlas. Přitom však poskytovatel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Objednateli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odpovídá, jako by dle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 xml:space="preserve">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plnil sám prostřednictvím svých zaměstnanců.</w:t>
      </w:r>
      <w:bookmarkEnd w:id="11"/>
      <w:r w:rsidR="00A34E3B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="00A34E3B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však oprávněn tyto třetí osoby odmítnout i bez uvedení důvodu.</w:t>
      </w:r>
    </w:p>
    <w:p w14:paraId="725F60E7" w14:textId="17C17501" w:rsidR="00730159" w:rsidRPr="00597F79" w:rsidRDefault="00730159" w:rsidP="008018D7">
      <w:pPr>
        <w:pStyle w:val="Zkladntext"/>
        <w:numPr>
          <w:ilvl w:val="1"/>
          <w:numId w:val="3"/>
        </w:numPr>
        <w:tabs>
          <w:tab w:val="clear" w:pos="425"/>
        </w:tabs>
        <w:spacing w:before="120"/>
        <w:ind w:left="709" w:hanging="715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Poskytovatel se zavazuje plnit veškeré závazky vyplývající z 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 xml:space="preserve">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s odbornou péčí</w:t>
      </w:r>
      <w:r w:rsidR="00E54B7B" w:rsidRPr="00597F79">
        <w:rPr>
          <w:rFonts w:ascii="Times New Roman" w:hAnsi="Times New Roman"/>
          <w:spacing w:val="0"/>
          <w:sz w:val="22"/>
          <w:szCs w:val="22"/>
          <w:lang w:val="cs-CZ"/>
        </w:rPr>
        <w:t>, za dodržování příslušných obecně závazných, jakož i profesních právních předpisů, standardů a norem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</w:t>
      </w:r>
    </w:p>
    <w:p w14:paraId="3087D102" w14:textId="1712EE87" w:rsidR="004C45D2" w:rsidRPr="00597F79" w:rsidRDefault="004C45D2" w:rsidP="002C3ABF">
      <w:pPr>
        <w:pStyle w:val="Zkladntext"/>
        <w:numPr>
          <w:ilvl w:val="1"/>
          <w:numId w:val="3"/>
        </w:numPr>
        <w:tabs>
          <w:tab w:val="clear" w:pos="425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 w:eastAsia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Pokud </w:t>
      </w:r>
      <w:r w:rsidR="004A0F50"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v průběhu interního prověřování bezpečnostní způsobilosti </w:t>
      </w:r>
      <w:r w:rsidR="00E857F6">
        <w:rPr>
          <w:rFonts w:ascii="Times New Roman" w:hAnsi="Times New Roman"/>
          <w:spacing w:val="0"/>
          <w:sz w:val="22"/>
          <w:szCs w:val="22"/>
          <w:lang w:val="cs-CZ" w:eastAsia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zjistí skutečnosti, které vyhodnotí jako překážku dalšího plnění uzavřené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, informuje o tom </w:t>
      </w:r>
      <w:r w:rsidR="00E857F6">
        <w:rPr>
          <w:rFonts w:ascii="Times New Roman" w:hAnsi="Times New Roman"/>
          <w:spacing w:val="0"/>
          <w:sz w:val="22"/>
          <w:szCs w:val="22"/>
          <w:lang w:val="cs-CZ" w:eastAsia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, který dostane možnost se k jednotlivým zjištěným skutečnostem vyjádřit ve lhůtě, která nesmí být kratší než </w:t>
      </w:r>
      <w:r w:rsidR="00A62876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5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pracovních dnů. O průběhu jednání bude pořízen písemný záznam, který za obě smluvní strany podepíší osoby oprávněné podepsat tuto </w:t>
      </w:r>
      <w:r w:rsidR="00AC10CF"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Smlouvu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, s možností připojení případných výhrad, a který bude archivován pro účely ověření postupu MZV v roli </w:t>
      </w:r>
      <w:r w:rsidR="004A0F50"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e.</w:t>
      </w:r>
      <w:r w:rsidR="00A5740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Do doby bezrozporového vyřešení takové situace není poskytovatel oprávněn </w:t>
      </w:r>
      <w:r w:rsidR="00BA20B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vstupovat na míst</w:t>
      </w:r>
      <w:r w:rsidR="002E09E3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o</w:t>
      </w:r>
      <w:r w:rsidR="00BA20B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plnění a </w:t>
      </w:r>
      <w:r w:rsidR="00A5740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plnit předmět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="00BA20B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; v případě prokázaného zavinění na straně </w:t>
      </w:r>
      <w:r w:rsidR="00E857F6">
        <w:rPr>
          <w:rFonts w:ascii="Times New Roman" w:hAnsi="Times New Roman"/>
          <w:spacing w:val="0"/>
          <w:sz w:val="22"/>
          <w:szCs w:val="22"/>
          <w:lang w:val="cs-CZ" w:eastAsia="cs-CZ"/>
        </w:rPr>
        <w:t>Poskytovatele</w:t>
      </w:r>
      <w:r w:rsidR="00BA20B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není vyloučeno uplatnění sankcí dle čl. 11. </w:t>
      </w:r>
      <w:r w:rsidR="00A5740E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</w:t>
      </w:r>
    </w:p>
    <w:p w14:paraId="6569F78A" w14:textId="685E9A1C" w:rsidR="004C45D2" w:rsidRPr="00597F79" w:rsidRDefault="004C45D2" w:rsidP="00D12E8C">
      <w:pPr>
        <w:pStyle w:val="Zkladntext"/>
        <w:numPr>
          <w:ilvl w:val="1"/>
          <w:numId w:val="3"/>
        </w:numPr>
        <w:tabs>
          <w:tab w:val="clear" w:pos="425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 w:eastAsia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Poskytovatel je povinen na vyžádání poskytnout </w:t>
      </w:r>
      <w:r w:rsidR="004A0F50">
        <w:rPr>
          <w:rFonts w:ascii="Times New Roman" w:hAnsi="Times New Roman"/>
          <w:spacing w:val="0"/>
          <w:sz w:val="22"/>
          <w:szCs w:val="22"/>
          <w:lang w:val="cs-CZ" w:eastAsia="cs-CZ"/>
        </w:rPr>
        <w:t>Objednateli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informace o tom, jakým způsobem řídí rizika, jaká využívá bezpečnostní opatření a jaká jsou zbytková bezpečnostní rizika související s plněním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.</w:t>
      </w:r>
    </w:p>
    <w:p w14:paraId="09E27EE7" w14:textId="12C3EF7B" w:rsidR="00C8258F" w:rsidRPr="00597F79" w:rsidRDefault="004A0F50" w:rsidP="00D12E8C">
      <w:pPr>
        <w:pStyle w:val="Zkladntext"/>
        <w:numPr>
          <w:ilvl w:val="1"/>
          <w:numId w:val="3"/>
        </w:numPr>
        <w:tabs>
          <w:tab w:val="clear" w:pos="425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 w:eastAsia="cs-CZ"/>
        </w:rPr>
      </w:pP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má právo na provedení vstupního zákaznického auditu u dodavatele před uzavřením smluvního vztahu o dodávkách a poskytování služeb, a poté je oprávněn provést kdykoli na vyžádání průběžný zákaznický audit, maximálně však jedenkrát za kalendářní rok po dobu trvání smluvního vztahu. Vstupní audit bude zaměřen zejména na komplexní posouzení bezpečnostních 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lastRenderedPageBreak/>
        <w:t xml:space="preserve">aspektů na straně dodavatele.  Rozsah průběžného auditu se může různit podle zadání </w:t>
      </w: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e. </w:t>
      </w: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je povinen oznámit konání auditu s dostatečným předstihem. Součástí oznámení o auditu bude i předpokládaný rozsah a způsob ověření. O auditu bude vypracován záznam, který bude postoupen dodavateli k vyjádření. Pokud </w:t>
      </w: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provedeným zákaznickým auditem zjistí významné nedostatky, má právo odstoupit od připravované </w:t>
      </w:r>
      <w:r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v případě vstupního auditu, nebo odstoupit od existující </w:t>
      </w:r>
      <w:r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v případě průběžného zákaznického auditu. Audit může být proveden také jiným subjektem, kterého </w:t>
      </w: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pověřil a který jeho výsledky doloží auditní zprávou či jiným dokumentem. Dodavatel je povinen poskytnout tomuto auditu potřebnou součinnost. Dodavatel je povinen spolupůsobit při kontrole dle zákona č. 320/2001 Sb. o finanční kontrole ve veřejné správě</w:t>
      </w:r>
      <w:r w:rsidR="00A15C74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>, ve znění pozdějších předpisů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. Toto ustanovení se vztahuje také na případné třetí strany (subdodavatele), které dodavatel využije k plnění předmětu této </w:t>
      </w:r>
      <w:r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. V případě zjištění nedostatků u třetí strany využívané dodavatelem, je dodavatel povinen daného subdodavatele nahradit. V opačném případě je </w:t>
      </w:r>
      <w:r>
        <w:rPr>
          <w:rFonts w:ascii="Times New Roman" w:hAnsi="Times New Roman"/>
          <w:spacing w:val="0"/>
          <w:sz w:val="22"/>
          <w:szCs w:val="22"/>
          <w:lang w:val="cs-CZ" w:eastAsia="cs-CZ"/>
        </w:rPr>
        <w:t>Objednatel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oprávněn od </w:t>
      </w:r>
      <w:r>
        <w:rPr>
          <w:rFonts w:ascii="Times New Roman" w:hAnsi="Times New Roman"/>
          <w:i/>
          <w:spacing w:val="0"/>
          <w:sz w:val="22"/>
          <w:szCs w:val="22"/>
          <w:lang w:val="cs-CZ" w:eastAsia="cs-CZ"/>
        </w:rPr>
        <w:t>Smlouvy</w:t>
      </w:r>
      <w:r w:rsidR="00C8258F" w:rsidRPr="00597F79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odstoupit.</w:t>
      </w:r>
    </w:p>
    <w:p w14:paraId="6DEA1990" w14:textId="50636F60" w:rsidR="00E857F6" w:rsidRPr="00AB0BEF" w:rsidRDefault="00170130" w:rsidP="00D12E8C">
      <w:pPr>
        <w:pStyle w:val="Zkladntext"/>
        <w:numPr>
          <w:ilvl w:val="1"/>
          <w:numId w:val="3"/>
        </w:numPr>
        <w:tabs>
          <w:tab w:val="clear" w:pos="425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 w:eastAsia="cs-CZ"/>
        </w:rPr>
      </w:pPr>
      <w:r w:rsidRPr="00AB0BEF">
        <w:rPr>
          <w:rFonts w:ascii="Times New Roman" w:hAnsi="Times New Roman"/>
          <w:spacing w:val="0"/>
          <w:sz w:val="22"/>
          <w:szCs w:val="22"/>
          <w:lang w:val="cs-CZ" w:eastAsia="cs-CZ"/>
        </w:rPr>
        <w:t>Poskytovatel</w:t>
      </w:r>
      <w:r w:rsidR="00E857F6" w:rsidRPr="00AB0BEF">
        <w:rPr>
          <w:rFonts w:ascii="Times New Roman" w:hAnsi="Times New Roman"/>
          <w:spacing w:val="0"/>
          <w:sz w:val="22"/>
          <w:szCs w:val="22"/>
          <w:lang w:val="cs-CZ" w:eastAsia="cs-CZ"/>
        </w:rPr>
        <w:t xml:space="preserve"> bude k zajištění předmětu plnění využívat vlastního zařízení s platnými bezpečnostními prvky</w:t>
      </w:r>
      <w:r w:rsidR="00FD4277" w:rsidRPr="00AB0BEF">
        <w:rPr>
          <w:rFonts w:ascii="Times New Roman" w:hAnsi="Times New Roman"/>
          <w:spacing w:val="0"/>
          <w:sz w:val="22"/>
          <w:szCs w:val="22"/>
          <w:lang w:val="cs-CZ" w:eastAsia="cs-CZ"/>
        </w:rPr>
        <w:t>, přičemž v případě bezpečnostního incidentu je povinnen jeho vznik bez prodlení oznámit Objednateli</w:t>
      </w:r>
      <w:r w:rsidR="00E857F6" w:rsidRPr="00AB0BEF">
        <w:rPr>
          <w:rFonts w:ascii="Times New Roman" w:hAnsi="Times New Roman"/>
          <w:spacing w:val="0"/>
          <w:sz w:val="22"/>
          <w:szCs w:val="22"/>
          <w:lang w:val="cs-CZ" w:eastAsia="cs-CZ"/>
        </w:rPr>
        <w:t>.</w:t>
      </w:r>
    </w:p>
    <w:p w14:paraId="005ABE2E" w14:textId="77777777" w:rsidR="00E90550" w:rsidRPr="00597F79" w:rsidRDefault="00E90550" w:rsidP="00D12E8C">
      <w:pPr>
        <w:pStyle w:val="Zkladntext"/>
        <w:tabs>
          <w:tab w:val="clear" w:pos="425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pacing w:val="0"/>
          <w:sz w:val="22"/>
          <w:szCs w:val="22"/>
          <w:lang w:val="cs-CZ" w:eastAsia="cs-CZ"/>
        </w:rPr>
      </w:pPr>
    </w:p>
    <w:p w14:paraId="00375FA3" w14:textId="77777777" w:rsidR="00E90550" w:rsidRPr="00597F79" w:rsidRDefault="00E90550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bookmarkStart w:id="12" w:name="_Ref536431084"/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Komunikace a součinnost při pnění</w:t>
      </w:r>
      <w:bookmarkEnd w:id="12"/>
    </w:p>
    <w:p w14:paraId="675CA244" w14:textId="4B66F8A8" w:rsidR="00E90550" w:rsidRPr="00597F79" w:rsidRDefault="00E90550" w:rsidP="00D12E8C">
      <w:pPr>
        <w:numPr>
          <w:ilvl w:val="1"/>
          <w:numId w:val="3"/>
        </w:numPr>
        <w:tabs>
          <w:tab w:val="left" w:pos="709"/>
        </w:tabs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Smluvní strany se zavazují vyvinout </w:t>
      </w:r>
      <w:r w:rsidR="00E70410" w:rsidRPr="00597F79">
        <w:rPr>
          <w:rFonts w:ascii="Times New Roman" w:hAnsi="Times New Roman"/>
          <w:sz w:val="22"/>
          <w:szCs w:val="22"/>
        </w:rPr>
        <w:t xml:space="preserve">potřebnou </w:t>
      </w:r>
      <w:r w:rsidRPr="00597F79">
        <w:rPr>
          <w:rFonts w:ascii="Times New Roman" w:hAnsi="Times New Roman"/>
          <w:sz w:val="22"/>
          <w:szCs w:val="22"/>
        </w:rPr>
        <w:t xml:space="preserve">součinnost v rozsahu, který může být požadován k umožnění řádného plnění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, a kromě závazků uvedených v předchozích </w:t>
      </w:r>
      <w:r w:rsidR="00D909C1" w:rsidRPr="00597F79">
        <w:rPr>
          <w:rFonts w:ascii="Times New Roman" w:hAnsi="Times New Roman"/>
          <w:sz w:val="22"/>
          <w:szCs w:val="22"/>
        </w:rPr>
        <w:t xml:space="preserve">ustanoveních </w:t>
      </w:r>
      <w:r w:rsidRPr="00597F79">
        <w:rPr>
          <w:rFonts w:ascii="Times New Roman" w:hAnsi="Times New Roman"/>
          <w:sz w:val="22"/>
          <w:szCs w:val="22"/>
        </w:rPr>
        <w:t>jsou zejména zavázán</w:t>
      </w:r>
      <w:r w:rsidR="002B1908" w:rsidRPr="00597F79">
        <w:rPr>
          <w:rFonts w:ascii="Times New Roman" w:hAnsi="Times New Roman"/>
          <w:sz w:val="22"/>
          <w:szCs w:val="22"/>
        </w:rPr>
        <w:t>y</w:t>
      </w:r>
      <w:r w:rsidRPr="00597F79">
        <w:rPr>
          <w:rFonts w:ascii="Times New Roman" w:hAnsi="Times New Roman"/>
          <w:sz w:val="22"/>
          <w:szCs w:val="22"/>
        </w:rPr>
        <w:t xml:space="preserve"> zajistit dohodnutou účast oprávněných osob </w:t>
      </w:r>
      <w:r w:rsidR="00D909C1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mluvních stran. Brání-li jedné ze </w:t>
      </w:r>
      <w:r w:rsidR="00D909C1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mluvních stran jakákoliv okolnost v plnění požadované součinnosti, oznámí to ihned druhé </w:t>
      </w:r>
      <w:r w:rsidR="00D909C1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 straně písemně. </w:t>
      </w:r>
    </w:p>
    <w:p w14:paraId="67C9F16E" w14:textId="5FA204DD" w:rsidR="00E90550" w:rsidRPr="00597F79" w:rsidRDefault="00421E60" w:rsidP="00D12E8C">
      <w:pPr>
        <w:numPr>
          <w:ilvl w:val="1"/>
          <w:numId w:val="3"/>
        </w:numPr>
        <w:tabs>
          <w:tab w:val="left" w:pos="709"/>
        </w:tabs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bookmarkStart w:id="13" w:name="_Ref536431268"/>
      <w:r w:rsidRPr="00597F79">
        <w:rPr>
          <w:rFonts w:ascii="Times New Roman" w:hAnsi="Times New Roman"/>
          <w:sz w:val="22"/>
          <w:szCs w:val="22"/>
        </w:rPr>
        <w:t xml:space="preserve">Osoby oprávněné k jednání o podmínkách plnění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jsou</w:t>
      </w:r>
      <w:r w:rsidR="00E90550" w:rsidRPr="00597F79">
        <w:rPr>
          <w:rFonts w:ascii="Times New Roman" w:hAnsi="Times New Roman"/>
          <w:sz w:val="22"/>
          <w:szCs w:val="22"/>
        </w:rPr>
        <w:t>:</w:t>
      </w:r>
      <w:bookmarkEnd w:id="13"/>
      <w:r w:rsidR="00E90550" w:rsidRPr="00597F79">
        <w:rPr>
          <w:rFonts w:ascii="Times New Roman" w:hAnsi="Times New Roman"/>
          <w:sz w:val="22"/>
          <w:szCs w:val="22"/>
        </w:rPr>
        <w:t xml:space="preserve"> </w:t>
      </w:r>
    </w:p>
    <w:p w14:paraId="334489BC" w14:textId="16F2CFFB" w:rsidR="008126B3" w:rsidRPr="00597F79" w:rsidRDefault="008126B3" w:rsidP="008126B3">
      <w:pPr>
        <w:pStyle w:val="Odstavecseseznamem"/>
        <w:tabs>
          <w:tab w:val="left" w:pos="709"/>
          <w:tab w:val="left" w:pos="2500"/>
          <w:tab w:val="left" w:pos="5000"/>
        </w:tabs>
        <w:spacing w:before="120" w:after="0"/>
        <w:ind w:left="360"/>
        <w:jc w:val="both"/>
        <w:outlineLvl w:val="1"/>
        <w:rPr>
          <w:rFonts w:ascii="Times New Roman" w:hAnsi="Times New Roman"/>
        </w:rPr>
      </w:pPr>
      <w:r w:rsidRPr="00597F79">
        <w:rPr>
          <w:rFonts w:ascii="Times New Roman" w:hAnsi="Times New Roman"/>
        </w:rPr>
        <w:tab/>
        <w:t xml:space="preserve">za </w:t>
      </w:r>
      <w:r w:rsidR="004A0F50" w:rsidRPr="00C25A5D">
        <w:rPr>
          <w:rFonts w:ascii="Times New Roman" w:hAnsi="Times New Roman"/>
        </w:rPr>
        <w:t>Objednatel</w:t>
      </w:r>
      <w:r w:rsidRPr="00C25A5D">
        <w:rPr>
          <w:rFonts w:ascii="Times New Roman" w:hAnsi="Times New Roman"/>
        </w:rPr>
        <w:t>e:</w:t>
      </w:r>
      <w:r w:rsidRPr="00C25A5D">
        <w:rPr>
          <w:rFonts w:ascii="Times New Roman" w:hAnsi="Times New Roman"/>
        </w:rPr>
        <w:tab/>
      </w:r>
      <w:r w:rsidR="0055685C">
        <w:rPr>
          <w:rFonts w:ascii="Times New Roman" w:hAnsi="Times New Roman"/>
        </w:rPr>
        <w:t>XXX</w:t>
      </w:r>
      <w:r w:rsidRPr="00C25A5D">
        <w:rPr>
          <w:rFonts w:ascii="Times New Roman" w:hAnsi="Times New Roman"/>
        </w:rPr>
        <w:tab/>
        <w:t xml:space="preserve">tel.: </w:t>
      </w:r>
      <w:r w:rsidR="0055685C">
        <w:rPr>
          <w:rFonts w:ascii="Times New Roman" w:hAnsi="Times New Roman"/>
        </w:rPr>
        <w:t>XXX</w:t>
      </w:r>
    </w:p>
    <w:p w14:paraId="69CC4B57" w14:textId="21D650C6" w:rsidR="00BA200C" w:rsidRPr="00597F79" w:rsidRDefault="00E90550" w:rsidP="008126B3">
      <w:pPr>
        <w:tabs>
          <w:tab w:val="left" w:pos="709"/>
          <w:tab w:val="left" w:pos="2500"/>
          <w:tab w:val="left" w:pos="5000"/>
        </w:tabs>
        <w:spacing w:before="120"/>
        <w:ind w:left="709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za </w:t>
      </w:r>
      <w:r w:rsidR="00E857F6">
        <w:rPr>
          <w:rFonts w:ascii="Times New Roman" w:hAnsi="Times New Roman"/>
          <w:sz w:val="22"/>
          <w:szCs w:val="22"/>
        </w:rPr>
        <w:t>Poskytovatele</w:t>
      </w:r>
      <w:r w:rsidRPr="00597F79">
        <w:rPr>
          <w:rFonts w:ascii="Times New Roman" w:hAnsi="Times New Roman"/>
          <w:sz w:val="22"/>
          <w:szCs w:val="22"/>
        </w:rPr>
        <w:t>:</w:t>
      </w:r>
      <w:r w:rsidRPr="00597F79">
        <w:rPr>
          <w:rFonts w:ascii="Times New Roman" w:hAnsi="Times New Roman"/>
          <w:bCs/>
          <w:sz w:val="22"/>
          <w:szCs w:val="22"/>
        </w:rPr>
        <w:tab/>
      </w:r>
      <w:r w:rsidR="0055685C">
        <w:rPr>
          <w:rFonts w:ascii="Times New Roman" w:hAnsi="Times New Roman"/>
          <w:sz w:val="22"/>
          <w:szCs w:val="22"/>
        </w:rPr>
        <w:t>XXX</w:t>
      </w:r>
      <w:r w:rsidRPr="00597F79">
        <w:rPr>
          <w:rFonts w:ascii="Times New Roman" w:hAnsi="Times New Roman"/>
          <w:sz w:val="22"/>
          <w:szCs w:val="22"/>
        </w:rPr>
        <w:tab/>
        <w:t>tel.:</w:t>
      </w:r>
      <w:r w:rsidR="00FB4EB4" w:rsidRPr="00597F7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5685C">
        <w:rPr>
          <w:rFonts w:ascii="Times New Roman" w:hAnsi="Times New Roman"/>
          <w:sz w:val="22"/>
          <w:szCs w:val="22"/>
        </w:rPr>
        <w:t>XXX</w:t>
      </w:r>
    </w:p>
    <w:p w14:paraId="66519832" w14:textId="56128276" w:rsidR="00E90550" w:rsidRPr="00597F79" w:rsidRDefault="00E90550" w:rsidP="008126B3">
      <w:pPr>
        <w:numPr>
          <w:ilvl w:val="1"/>
          <w:numId w:val="3"/>
        </w:numPr>
        <w:tabs>
          <w:tab w:val="left" w:pos="709"/>
        </w:tabs>
        <w:spacing w:before="120"/>
        <w:ind w:left="709" w:hanging="709"/>
        <w:jc w:val="both"/>
        <w:outlineLvl w:val="1"/>
        <w:rPr>
          <w:rFonts w:ascii="Times New Roman" w:hAnsi="Times New Roman"/>
          <w:sz w:val="22"/>
          <w:szCs w:val="22"/>
        </w:rPr>
      </w:pPr>
      <w:bookmarkStart w:id="14" w:name="_Ref536431201"/>
      <w:r w:rsidRPr="00597F79">
        <w:rPr>
          <w:rFonts w:ascii="Times New Roman" w:hAnsi="Times New Roman"/>
          <w:sz w:val="22"/>
          <w:szCs w:val="22"/>
        </w:rPr>
        <w:t xml:space="preserve">Oprávněné osoby </w:t>
      </w:r>
      <w:r w:rsidR="004A0F50">
        <w:rPr>
          <w:rFonts w:ascii="Times New Roman" w:hAnsi="Times New Roman"/>
          <w:sz w:val="22"/>
          <w:szCs w:val="22"/>
        </w:rPr>
        <w:t>Objednatel</w:t>
      </w:r>
      <w:r w:rsidR="00BA200C" w:rsidRPr="00597F79">
        <w:rPr>
          <w:rFonts w:ascii="Times New Roman" w:hAnsi="Times New Roman"/>
          <w:sz w:val="22"/>
          <w:szCs w:val="22"/>
        </w:rPr>
        <w:t>e</w:t>
      </w:r>
      <w:r w:rsidRPr="00597F79">
        <w:rPr>
          <w:rFonts w:ascii="Times New Roman" w:hAnsi="Times New Roman"/>
          <w:sz w:val="22"/>
          <w:szCs w:val="22"/>
        </w:rPr>
        <w:t xml:space="preserve"> k</w:t>
      </w:r>
      <w:r w:rsidR="00421E60" w:rsidRPr="00597F79">
        <w:rPr>
          <w:rFonts w:ascii="Times New Roman" w:hAnsi="Times New Roman"/>
          <w:sz w:val="22"/>
          <w:szCs w:val="22"/>
        </w:rPr>
        <w:t xml:space="preserve">e sjednání </w:t>
      </w:r>
      <w:r w:rsidRPr="00597F79">
        <w:rPr>
          <w:rFonts w:ascii="Times New Roman" w:hAnsi="Times New Roman"/>
          <w:sz w:val="22"/>
          <w:szCs w:val="22"/>
        </w:rPr>
        <w:t>součinnosti</w:t>
      </w:r>
      <w:r w:rsidR="00D12E8C" w:rsidRPr="00597F79">
        <w:rPr>
          <w:rFonts w:ascii="Times New Roman" w:hAnsi="Times New Roman"/>
          <w:sz w:val="22"/>
          <w:szCs w:val="22"/>
        </w:rPr>
        <w:t xml:space="preserve"> a</w:t>
      </w:r>
      <w:r w:rsidRPr="00597F79">
        <w:rPr>
          <w:rFonts w:ascii="Times New Roman" w:hAnsi="Times New Roman"/>
          <w:sz w:val="22"/>
          <w:szCs w:val="22"/>
        </w:rPr>
        <w:t xml:space="preserve"> plnění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</w:t>
      </w:r>
      <w:r w:rsidR="00D12E8C" w:rsidRPr="00597F79">
        <w:rPr>
          <w:rFonts w:ascii="Times New Roman" w:hAnsi="Times New Roman"/>
          <w:sz w:val="22"/>
          <w:szCs w:val="22"/>
        </w:rPr>
        <w:t>a oprávněné</w:t>
      </w:r>
      <w:r w:rsidR="002B1908" w:rsidRPr="00597F79">
        <w:rPr>
          <w:rFonts w:ascii="Times New Roman" w:hAnsi="Times New Roman"/>
          <w:sz w:val="22"/>
          <w:szCs w:val="22"/>
        </w:rPr>
        <w:t xml:space="preserve"> </w:t>
      </w:r>
      <w:r w:rsidR="00D12E8C" w:rsidRPr="00597F79">
        <w:rPr>
          <w:rFonts w:ascii="Times New Roman" w:hAnsi="Times New Roman"/>
          <w:sz w:val="22"/>
          <w:szCs w:val="22"/>
        </w:rPr>
        <w:t xml:space="preserve">osoby </w:t>
      </w:r>
      <w:r w:rsidR="00E857F6">
        <w:rPr>
          <w:rFonts w:ascii="Times New Roman" w:hAnsi="Times New Roman"/>
          <w:sz w:val="22"/>
          <w:szCs w:val="22"/>
        </w:rPr>
        <w:t>Poskytovatele</w:t>
      </w:r>
      <w:r w:rsidR="00D12E8C" w:rsidRPr="00597F79">
        <w:rPr>
          <w:rFonts w:ascii="Times New Roman" w:hAnsi="Times New Roman"/>
          <w:sz w:val="22"/>
          <w:szCs w:val="22"/>
        </w:rPr>
        <w:t xml:space="preserve"> k</w:t>
      </w:r>
      <w:r w:rsidR="00421E60" w:rsidRPr="00597F79">
        <w:rPr>
          <w:rFonts w:ascii="Times New Roman" w:hAnsi="Times New Roman"/>
          <w:sz w:val="22"/>
          <w:szCs w:val="22"/>
        </w:rPr>
        <w:t>e</w:t>
      </w:r>
      <w:r w:rsidR="00D12E8C" w:rsidRPr="00597F79">
        <w:rPr>
          <w:rFonts w:ascii="Times New Roman" w:hAnsi="Times New Roman"/>
          <w:sz w:val="22"/>
          <w:szCs w:val="22"/>
        </w:rPr>
        <w:t xml:space="preserve"> sjednání součinnosti </w:t>
      </w:r>
      <w:r w:rsidRPr="00597F79">
        <w:rPr>
          <w:rFonts w:ascii="Times New Roman" w:hAnsi="Times New Roman"/>
          <w:sz w:val="22"/>
          <w:szCs w:val="22"/>
        </w:rPr>
        <w:t>jso</w:t>
      </w:r>
      <w:r w:rsidR="00BA200C" w:rsidRPr="00597F79">
        <w:rPr>
          <w:rFonts w:ascii="Times New Roman" w:hAnsi="Times New Roman"/>
          <w:sz w:val="22"/>
          <w:szCs w:val="22"/>
        </w:rPr>
        <w:t>u uvedeny</w:t>
      </w:r>
      <w:r w:rsidR="00B73C76" w:rsidRPr="00597F79">
        <w:rPr>
          <w:rFonts w:ascii="Times New Roman" w:hAnsi="Times New Roman"/>
          <w:sz w:val="22"/>
          <w:szCs w:val="22"/>
        </w:rPr>
        <w:t xml:space="preserve"> </w:t>
      </w:r>
      <w:r w:rsidR="00732A57" w:rsidRPr="00597F79">
        <w:rPr>
          <w:rFonts w:ascii="Times New Roman" w:hAnsi="Times New Roman"/>
          <w:sz w:val="22"/>
          <w:szCs w:val="22"/>
        </w:rPr>
        <w:t xml:space="preserve">v odst. </w:t>
      </w:r>
      <w:r w:rsidR="0046392F" w:rsidRPr="00597F79">
        <w:rPr>
          <w:rFonts w:ascii="Times New Roman" w:hAnsi="Times New Roman"/>
          <w:sz w:val="22"/>
          <w:szCs w:val="22"/>
        </w:rPr>
        <w:t>8</w:t>
      </w:r>
      <w:r w:rsidR="00732A57" w:rsidRPr="00597F79">
        <w:rPr>
          <w:rFonts w:ascii="Times New Roman" w:hAnsi="Times New Roman"/>
          <w:sz w:val="22"/>
          <w:szCs w:val="22"/>
        </w:rPr>
        <w:t>.</w:t>
      </w:r>
      <w:r w:rsidR="0046392F" w:rsidRPr="00597F79">
        <w:rPr>
          <w:rFonts w:ascii="Times New Roman" w:hAnsi="Times New Roman"/>
          <w:sz w:val="22"/>
          <w:szCs w:val="22"/>
        </w:rPr>
        <w:t>2</w:t>
      </w:r>
      <w:r w:rsidR="00732A57" w:rsidRPr="00597F79">
        <w:rPr>
          <w:rFonts w:ascii="Times New Roman" w:hAnsi="Times New Roman"/>
          <w:sz w:val="22"/>
          <w:szCs w:val="22"/>
        </w:rPr>
        <w:t>.</w:t>
      </w:r>
      <w:r w:rsidRPr="00597F79">
        <w:rPr>
          <w:rFonts w:ascii="Times New Roman" w:hAnsi="Times New Roman"/>
          <w:sz w:val="22"/>
          <w:szCs w:val="22"/>
        </w:rPr>
        <w:t>.</w:t>
      </w:r>
      <w:bookmarkEnd w:id="14"/>
      <w:r w:rsidRPr="00597F79">
        <w:rPr>
          <w:rFonts w:ascii="Times New Roman" w:hAnsi="Times New Roman"/>
          <w:sz w:val="22"/>
          <w:szCs w:val="22"/>
        </w:rPr>
        <w:t xml:space="preserve"> </w:t>
      </w:r>
    </w:p>
    <w:p w14:paraId="1DD487ED" w14:textId="44EECAE4" w:rsidR="004C45D2" w:rsidRPr="00597F79" w:rsidRDefault="00E90550" w:rsidP="00D12E8C">
      <w:pPr>
        <w:numPr>
          <w:ilvl w:val="1"/>
          <w:numId w:val="3"/>
        </w:numPr>
        <w:tabs>
          <w:tab w:val="left" w:pos="709"/>
        </w:tabs>
        <w:spacing w:before="120" w:line="254" w:lineRule="auto"/>
        <w:ind w:left="709" w:hanging="709"/>
        <w:jc w:val="both"/>
        <w:outlineLvl w:val="1"/>
        <w:rPr>
          <w:rFonts w:ascii="Times New Roman" w:hAnsi="Times New Roman"/>
          <w:b/>
        </w:rPr>
      </w:pPr>
      <w:r w:rsidRPr="00597F79">
        <w:rPr>
          <w:rFonts w:ascii="Times New Roman" w:hAnsi="Times New Roman"/>
          <w:sz w:val="22"/>
          <w:szCs w:val="22"/>
        </w:rPr>
        <w:t>Změny osob uvedených v</w:t>
      </w:r>
      <w:r w:rsidR="008126B3" w:rsidRPr="00597F79">
        <w:rPr>
          <w:rFonts w:ascii="Times New Roman" w:hAnsi="Times New Roman"/>
          <w:sz w:val="22"/>
          <w:szCs w:val="22"/>
        </w:rPr>
        <w:t xml:space="preserve"> článku </w:t>
      </w:r>
      <w:r w:rsidR="008126B3" w:rsidRPr="00597F79">
        <w:rPr>
          <w:rFonts w:ascii="Times New Roman" w:hAnsi="Times New Roman"/>
          <w:sz w:val="22"/>
          <w:szCs w:val="22"/>
        </w:rPr>
        <w:fldChar w:fldCharType="begin"/>
      </w:r>
      <w:r w:rsidR="008126B3" w:rsidRPr="00597F79">
        <w:rPr>
          <w:rFonts w:ascii="Times New Roman" w:hAnsi="Times New Roman"/>
          <w:sz w:val="22"/>
          <w:szCs w:val="22"/>
        </w:rPr>
        <w:instrText xml:space="preserve"> REF _Ref536431084 \r \h </w:instrText>
      </w:r>
      <w:r w:rsidR="008126B3" w:rsidRPr="00597F79">
        <w:rPr>
          <w:rFonts w:ascii="Times New Roman" w:hAnsi="Times New Roman"/>
          <w:sz w:val="22"/>
          <w:szCs w:val="22"/>
        </w:rPr>
      </w:r>
      <w:r w:rsidR="008126B3" w:rsidRPr="00597F79">
        <w:rPr>
          <w:rFonts w:ascii="Times New Roman" w:hAnsi="Times New Roman"/>
          <w:sz w:val="22"/>
          <w:szCs w:val="22"/>
        </w:rPr>
        <w:fldChar w:fldCharType="separate"/>
      </w:r>
      <w:r w:rsidR="00597F79" w:rsidRPr="00597F79">
        <w:rPr>
          <w:rFonts w:ascii="Times New Roman" w:hAnsi="Times New Roman"/>
          <w:sz w:val="22"/>
          <w:szCs w:val="22"/>
        </w:rPr>
        <w:t>8</w:t>
      </w:r>
      <w:r w:rsidR="008126B3" w:rsidRPr="00597F79">
        <w:rPr>
          <w:rFonts w:ascii="Times New Roman" w:hAnsi="Times New Roman"/>
          <w:sz w:val="22"/>
          <w:szCs w:val="22"/>
        </w:rPr>
        <w:fldChar w:fldCharType="end"/>
      </w:r>
      <w:r w:rsidR="008126B3" w:rsidRPr="00597F79">
        <w:rPr>
          <w:rFonts w:ascii="Times New Roman" w:hAnsi="Times New Roman"/>
          <w:sz w:val="22"/>
          <w:szCs w:val="22"/>
        </w:rPr>
        <w:t>.</w:t>
      </w:r>
      <w:r w:rsidR="00466FF0" w:rsidRPr="00597F79">
        <w:rPr>
          <w:rFonts w:ascii="Times New Roman" w:hAnsi="Times New Roman"/>
          <w:sz w:val="22"/>
          <w:szCs w:val="22"/>
        </w:rPr>
        <w:t>,</w:t>
      </w:r>
      <w:r w:rsidRPr="00597F79">
        <w:rPr>
          <w:rFonts w:ascii="Times New Roman" w:hAnsi="Times New Roman"/>
          <w:sz w:val="22"/>
          <w:szCs w:val="22"/>
        </w:rPr>
        <w:t xml:space="preserve">se nepovažují za změnu podléhající dodatku k této </w:t>
      </w:r>
      <w:r w:rsidR="00ED48DE">
        <w:rPr>
          <w:rFonts w:ascii="Times New Roman" w:hAnsi="Times New Roman"/>
          <w:i/>
          <w:sz w:val="22"/>
          <w:szCs w:val="22"/>
        </w:rPr>
        <w:t>Smlouvě</w:t>
      </w:r>
      <w:r w:rsidRPr="00597F79">
        <w:rPr>
          <w:rFonts w:ascii="Times New Roman" w:hAnsi="Times New Roman"/>
          <w:sz w:val="22"/>
          <w:szCs w:val="22"/>
        </w:rPr>
        <w:t>. Smluvní strany jsou však povinny</w:t>
      </w:r>
      <w:r w:rsidR="00D12E8C" w:rsidRPr="00597F79">
        <w:rPr>
          <w:rFonts w:ascii="Times New Roman" w:hAnsi="Times New Roman"/>
          <w:sz w:val="22"/>
          <w:szCs w:val="22"/>
        </w:rPr>
        <w:t xml:space="preserve"> oznámit</w:t>
      </w:r>
      <w:r w:rsidRPr="00597F79">
        <w:rPr>
          <w:rFonts w:ascii="Times New Roman" w:hAnsi="Times New Roman"/>
          <w:sz w:val="22"/>
          <w:szCs w:val="22"/>
        </w:rPr>
        <w:t xml:space="preserve"> si tyto změny písemně s potvrzením vzetí na vědomí druhou smluvní stranou bez zbytečného odkladu.</w:t>
      </w:r>
      <w:r w:rsidR="00D12E8C" w:rsidRPr="00597F79">
        <w:rPr>
          <w:rFonts w:ascii="Times New Roman" w:hAnsi="Times New Roman"/>
          <w:sz w:val="22"/>
          <w:szCs w:val="22"/>
        </w:rPr>
        <w:t xml:space="preserve"> </w:t>
      </w:r>
    </w:p>
    <w:p w14:paraId="263CF073" w14:textId="77777777" w:rsidR="00843BF6" w:rsidRPr="00597F79" w:rsidRDefault="00843BF6" w:rsidP="00D12E8C">
      <w:pPr>
        <w:spacing w:before="120" w:line="254" w:lineRule="auto"/>
        <w:ind w:left="357"/>
        <w:jc w:val="both"/>
        <w:rPr>
          <w:rFonts w:ascii="Times New Roman" w:hAnsi="Times New Roman"/>
          <w:sz w:val="22"/>
          <w:szCs w:val="22"/>
        </w:rPr>
      </w:pPr>
    </w:p>
    <w:p w14:paraId="22DD4F49" w14:textId="12934470" w:rsidR="00180E19" w:rsidRPr="00597F79" w:rsidRDefault="00180E19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bookmarkStart w:id="15" w:name="_Ref536435508"/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Ochrana informací</w:t>
      </w:r>
      <w:bookmarkEnd w:id="15"/>
    </w:p>
    <w:p w14:paraId="37759A7F" w14:textId="567AD40A" w:rsidR="00180E19" w:rsidRPr="00597F79" w:rsidRDefault="009C31B8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>Poskytovatel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bere na vědomí, že údaje uchovávané v informačních systémech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Objednatel</w:t>
      </w:r>
      <w:r w:rsidR="00BA200C" w:rsidRPr="00597F79">
        <w:rPr>
          <w:rFonts w:ascii="Times New Roman" w:hAnsi="Times New Roman" w:cs="Times New Roman"/>
          <w:b w:val="0"/>
          <w:sz w:val="22"/>
          <w:szCs w:val="22"/>
        </w:rPr>
        <w:t>e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představují osobní údaje, utajované informace, případně jiné skutečnosti, které nesmí být zveřejňovány a jako takové musí být i chráněny v souladu s příslušnými právními předpisy („Chráněná data“). P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oskytovatel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odpovídá za osoby, které na jeho straně plní povinnosti dle této </w:t>
      </w:r>
      <w:r w:rsidR="004A0F50">
        <w:rPr>
          <w:rFonts w:ascii="Times New Roman" w:hAnsi="Times New Roman" w:cs="Times New Roman"/>
          <w:b w:val="0"/>
          <w:i/>
          <w:sz w:val="22"/>
          <w:szCs w:val="22"/>
        </w:rPr>
        <w:t>Smlouvy</w:t>
      </w:r>
      <w:r w:rsidR="00180E19" w:rsidRPr="00597F79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>a s Chráněnými daty se seznámily nebo mohly seznámit, byť jen neúmyslně a náhodně. P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oskytovatel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odpovídá za řádnou ochranu Chráněných dat, se kterými se setkal a zajistí, že žádná osoba, která plní povinnosti </w:t>
      </w:r>
      <w:r w:rsidR="00E857F6">
        <w:rPr>
          <w:rFonts w:ascii="Times New Roman" w:hAnsi="Times New Roman" w:cs="Times New Roman"/>
          <w:b w:val="0"/>
          <w:sz w:val="22"/>
          <w:szCs w:val="22"/>
        </w:rPr>
        <w:t>Poskytovatele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při poskytování dodávek a služeb dle této </w:t>
      </w:r>
      <w:r w:rsidR="004A0F50">
        <w:rPr>
          <w:rFonts w:ascii="Times New Roman" w:hAnsi="Times New Roman" w:cs="Times New Roman"/>
          <w:b w:val="0"/>
          <w:i/>
          <w:sz w:val="22"/>
          <w:szCs w:val="22"/>
        </w:rPr>
        <w:t>Smlouvy</w:t>
      </w:r>
      <w:r w:rsidR="00C830DA" w:rsidRPr="00597F79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nepořídí shrnutí, výtah či kopii Chráněných dat, ani nepřistoupí k jejich reprodukci pomocí jakéhokoli média či prostředku dokumentů obsahujících Chráněná data nebo na Chráněná data odkazujících, ani takové nedovolené nakládání s Chráněnými daty neumožní jiným osobám.  </w:t>
      </w:r>
    </w:p>
    <w:p w14:paraId="35B4CB23" w14:textId="51064846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Smluvní strany jsou si vědomy toho, že v rámci plnění této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73E1BEC0" w14:textId="504FE0F7" w:rsidR="00180E19" w:rsidRPr="00597F79" w:rsidRDefault="009B0180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t>si mohou vzájemně úmyslně nebo i opomenutím poskytnout informace (údaje nebo sdělení),  požívající ochrany zákona (§ 1730 odst. 2 občanského zákoníku) nebo které smluvní strany považují a výslovně je označily za důvěrné („Důvěrné informace“)</w:t>
      </w:r>
      <w:r w:rsidR="00180E19" w:rsidRPr="00597F79">
        <w:rPr>
          <w:rFonts w:ascii="Times New Roman" w:hAnsi="Times New Roman"/>
          <w:szCs w:val="22"/>
        </w:rPr>
        <w:t>,</w:t>
      </w:r>
    </w:p>
    <w:p w14:paraId="365FBF11" w14:textId="7619E8BD" w:rsidR="00180E19" w:rsidRPr="00597F79" w:rsidRDefault="009B0180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lastRenderedPageBreak/>
        <w:t xml:space="preserve">mohou jejich zaměstnanci získat vědomou činností druhé </w:t>
      </w:r>
      <w:r w:rsidR="00C830DA" w:rsidRPr="00597F79">
        <w:rPr>
          <w:rFonts w:ascii="Times New Roman" w:hAnsi="Times New Roman"/>
          <w:szCs w:val="22"/>
        </w:rPr>
        <w:t xml:space="preserve">smluvní </w:t>
      </w:r>
      <w:r w:rsidRPr="00597F79">
        <w:rPr>
          <w:rFonts w:ascii="Times New Roman" w:hAnsi="Times New Roman"/>
          <w:szCs w:val="22"/>
        </w:rPr>
        <w:t>strany nebo i jejím opomenutím přístup k Důvěrným informacím druhé</w:t>
      </w:r>
      <w:r w:rsidR="00C830DA" w:rsidRPr="00597F79">
        <w:rPr>
          <w:rFonts w:ascii="Times New Roman" w:hAnsi="Times New Roman"/>
          <w:szCs w:val="22"/>
        </w:rPr>
        <w:t xml:space="preserve"> smluvní</w:t>
      </w:r>
      <w:r w:rsidRPr="00597F79">
        <w:rPr>
          <w:rFonts w:ascii="Times New Roman" w:hAnsi="Times New Roman"/>
          <w:szCs w:val="22"/>
        </w:rPr>
        <w:t xml:space="preserve"> strany</w:t>
      </w:r>
      <w:r w:rsidR="00180E19" w:rsidRPr="00597F79">
        <w:rPr>
          <w:rFonts w:ascii="Times New Roman" w:hAnsi="Times New Roman"/>
          <w:szCs w:val="22"/>
        </w:rPr>
        <w:t>.</w:t>
      </w:r>
    </w:p>
    <w:p w14:paraId="1231B7A2" w14:textId="34671719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Veškeré Důvěrné informace zůstávají výhradním vlastnictvím předávající </w:t>
      </w:r>
      <w:r w:rsidR="00466FF0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 a přijímající smluvní strana vyvine pro zachování jejich důvěrnosti a pro jejich ochranu stejné úsilí, jako by se jednalo o její vlastní Důvěrné informace. S výjimkou plnění této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, se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 zavazují neduplikovat žádným způsobem Důvěrné informace druhé </w:t>
      </w:r>
      <w:r w:rsidR="00466FF0" w:rsidRPr="00597F79">
        <w:rPr>
          <w:rFonts w:ascii="Times New Roman" w:hAnsi="Times New Roman" w:cs="Times New Roman"/>
          <w:b w:val="0"/>
          <w:sz w:val="22"/>
          <w:szCs w:val="22"/>
        </w:rPr>
        <w:t xml:space="preserve">smluvní 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strany, nepředat je jiným osobám ani svým vlastním zaměstnancům a zástupcům s výjimkou těch, kteří s nimi potřebují být seznámeni, aby mohli plnit tuto </w:t>
      </w:r>
      <w:r w:rsidR="00AC10CF">
        <w:rPr>
          <w:rFonts w:ascii="Times New Roman" w:hAnsi="Times New Roman" w:cs="Times New Roman"/>
          <w:b w:val="0"/>
          <w:i/>
          <w:sz w:val="22"/>
          <w:szCs w:val="22"/>
        </w:rPr>
        <w:t>Smlouvu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. Smluvní strany se zároveň zavazují nepoužít Důvěrné informace druhé </w:t>
      </w:r>
      <w:r w:rsidR="00CD4E12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 jinak, než za účelem plnění této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85E8E22" w14:textId="61BABC95" w:rsidR="00180E19" w:rsidRPr="00597F79" w:rsidRDefault="009B0180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/>
          <w:b w:val="0"/>
          <w:sz w:val="22"/>
          <w:szCs w:val="22"/>
        </w:rPr>
        <w:t xml:space="preserve">Nedohodnou-li se smluvní strany výslovně jinak, považují se za Důvěrné implicitně všechny informace, které si smluvní strany poskytnou v souvislosti s předmětem této </w:t>
      </w:r>
      <w:r w:rsidR="004A0F50">
        <w:rPr>
          <w:rFonts w:ascii="Times New Roman" w:hAnsi="Times New Roman"/>
          <w:b w:val="0"/>
          <w:i/>
          <w:sz w:val="22"/>
          <w:szCs w:val="22"/>
        </w:rPr>
        <w:t>Smlouvy</w:t>
      </w:r>
      <w:r w:rsidRPr="00597F79">
        <w:rPr>
          <w:rFonts w:ascii="Times New Roman" w:hAnsi="Times New Roman"/>
          <w:b w:val="0"/>
          <w:sz w:val="22"/>
          <w:szCs w:val="22"/>
        </w:rPr>
        <w:t xml:space="preserve"> a dále informace, které jsou a nebo by mohly být součástí obchodního tajemství</w:t>
      </w:r>
      <w:r w:rsidR="00823230" w:rsidRPr="00597F79">
        <w:rPr>
          <w:rFonts w:ascii="Times New Roman" w:hAnsi="Times New Roman"/>
          <w:b w:val="0"/>
          <w:sz w:val="22"/>
          <w:szCs w:val="22"/>
        </w:rPr>
        <w:t xml:space="preserve"> (§ 504 občanského zákoníku)</w:t>
      </w:r>
      <w:r w:rsidRPr="00597F79">
        <w:rPr>
          <w:rFonts w:ascii="Times New Roman" w:hAnsi="Times New Roman"/>
          <w:b w:val="0"/>
          <w:sz w:val="22"/>
          <w:szCs w:val="22"/>
        </w:rPr>
        <w:t xml:space="preserve">, tj. například, ale nejenom popisy nebo části popisů technologických procesů a vzorců, technických vzorců a technického know-how, informace o provozních metodách, procedurách a pracovních postupech, obchodní nebo marketingové plány, koncepce a strategie nebo jejich části, nabídky, kontrakty, </w:t>
      </w:r>
      <w:r w:rsidR="004A0F50">
        <w:rPr>
          <w:rFonts w:ascii="Times New Roman" w:hAnsi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/>
          <w:b w:val="0"/>
          <w:sz w:val="22"/>
          <w:szCs w:val="22"/>
        </w:rPr>
        <w:t xml:space="preserve">, dohody nebo jiná ujednání s třetími stranami, informace o výsledcích hospodaření, o vztazích s obchodními partnery, o pracovněprávních otázkách a všechny další informace, jejichž zveřejnění přijímající </w:t>
      </w:r>
      <w:r w:rsidR="00C57D81" w:rsidRPr="00597F79">
        <w:rPr>
          <w:rFonts w:ascii="Times New Roman" w:hAnsi="Times New Roman"/>
          <w:b w:val="0"/>
          <w:sz w:val="22"/>
          <w:szCs w:val="22"/>
        </w:rPr>
        <w:t xml:space="preserve">smluvní </w:t>
      </w:r>
      <w:r w:rsidRPr="00597F79">
        <w:rPr>
          <w:rFonts w:ascii="Times New Roman" w:hAnsi="Times New Roman"/>
          <w:b w:val="0"/>
          <w:sz w:val="22"/>
          <w:szCs w:val="22"/>
        </w:rPr>
        <w:t xml:space="preserve">stranou by předávající </w:t>
      </w:r>
      <w:r w:rsidR="00C57D81" w:rsidRPr="00597F79">
        <w:rPr>
          <w:rFonts w:ascii="Times New Roman" w:hAnsi="Times New Roman"/>
          <w:b w:val="0"/>
          <w:sz w:val="22"/>
          <w:szCs w:val="22"/>
        </w:rPr>
        <w:t xml:space="preserve">smluvní </w:t>
      </w:r>
      <w:r w:rsidRPr="00597F79">
        <w:rPr>
          <w:rFonts w:ascii="Times New Roman" w:hAnsi="Times New Roman"/>
          <w:b w:val="0"/>
          <w:sz w:val="22"/>
          <w:szCs w:val="22"/>
        </w:rPr>
        <w:t>straně mohlo způsobit škodu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75499A2" w14:textId="77777777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>Bez ohledu na výše uvedená ustanovení se za Důvěrné informace nepovažují údaje a sdělení, které:</w:t>
      </w:r>
    </w:p>
    <w:p w14:paraId="0396D95C" w14:textId="60B5D719" w:rsidR="00180E19" w:rsidRPr="00597F79" w:rsidRDefault="00180E19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t>se staly veřejně známými, aniž by to zavinila záměrně</w:t>
      </w:r>
      <w:r w:rsidR="00CD4E12" w:rsidRPr="00597F79">
        <w:rPr>
          <w:rFonts w:ascii="Times New Roman" w:hAnsi="Times New Roman"/>
          <w:szCs w:val="22"/>
        </w:rPr>
        <w:t>, omylem</w:t>
      </w:r>
      <w:r w:rsidRPr="00597F79">
        <w:rPr>
          <w:rFonts w:ascii="Times New Roman" w:hAnsi="Times New Roman"/>
          <w:szCs w:val="22"/>
        </w:rPr>
        <w:t xml:space="preserve"> či opomenutím přijímající </w:t>
      </w:r>
      <w:r w:rsidR="009B0180" w:rsidRPr="00597F79">
        <w:rPr>
          <w:rFonts w:ascii="Times New Roman" w:hAnsi="Times New Roman"/>
          <w:szCs w:val="22"/>
        </w:rPr>
        <w:t>s</w:t>
      </w:r>
      <w:r w:rsidRPr="00597F79">
        <w:rPr>
          <w:rFonts w:ascii="Times New Roman" w:hAnsi="Times New Roman"/>
          <w:szCs w:val="22"/>
        </w:rPr>
        <w:t>mluvní strana,</w:t>
      </w:r>
    </w:p>
    <w:p w14:paraId="4D1D5B7D" w14:textId="66412B35" w:rsidR="00180E19" w:rsidRPr="00597F79" w:rsidRDefault="00180E19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t xml:space="preserve">měla přijímající </w:t>
      </w:r>
      <w:r w:rsidR="009B0180" w:rsidRPr="00597F79">
        <w:rPr>
          <w:rFonts w:ascii="Times New Roman" w:hAnsi="Times New Roman"/>
          <w:szCs w:val="22"/>
        </w:rPr>
        <w:t>s</w:t>
      </w:r>
      <w:r w:rsidRPr="00597F79">
        <w:rPr>
          <w:rFonts w:ascii="Times New Roman" w:hAnsi="Times New Roman"/>
          <w:szCs w:val="22"/>
        </w:rPr>
        <w:t xml:space="preserve">mluvní strana legálně k dispozici před uzavřením této </w:t>
      </w:r>
      <w:r w:rsidR="004A0F50">
        <w:rPr>
          <w:rFonts w:ascii="Times New Roman" w:hAnsi="Times New Roman"/>
          <w:i/>
          <w:szCs w:val="22"/>
        </w:rPr>
        <w:t>Smlouvy</w:t>
      </w:r>
      <w:r w:rsidRPr="00597F79">
        <w:rPr>
          <w:rFonts w:ascii="Times New Roman" w:hAnsi="Times New Roman"/>
          <w:szCs w:val="22"/>
        </w:rPr>
        <w:t xml:space="preserve">, pokud takové údaje a sdělení nebyly předmětem jiné, dříve mezi </w:t>
      </w:r>
      <w:r w:rsidR="009B0180" w:rsidRPr="00597F79">
        <w:rPr>
          <w:rFonts w:ascii="Times New Roman" w:hAnsi="Times New Roman"/>
          <w:szCs w:val="22"/>
        </w:rPr>
        <w:t>s</w:t>
      </w:r>
      <w:r w:rsidRPr="00597F79">
        <w:rPr>
          <w:rFonts w:ascii="Times New Roman" w:hAnsi="Times New Roman"/>
          <w:szCs w:val="22"/>
        </w:rPr>
        <w:t xml:space="preserve">mluvními stranami uzavřené </w:t>
      </w:r>
      <w:r w:rsidR="004A0F50">
        <w:rPr>
          <w:rFonts w:ascii="Times New Roman" w:hAnsi="Times New Roman"/>
          <w:szCs w:val="22"/>
        </w:rPr>
        <w:t>Smlouvy</w:t>
      </w:r>
      <w:r w:rsidRPr="00597F79">
        <w:rPr>
          <w:rFonts w:ascii="Times New Roman" w:hAnsi="Times New Roman"/>
          <w:szCs w:val="22"/>
        </w:rPr>
        <w:t xml:space="preserve"> o ochraně informací,</w:t>
      </w:r>
    </w:p>
    <w:p w14:paraId="7A4BA5AB" w14:textId="041F8855" w:rsidR="00180E19" w:rsidRPr="00597F79" w:rsidRDefault="00180E19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t>jsou výsledkem postupu, při kterém k nim přijímající smluvní strana dospěje nezávisle a je to schopna doložit svými záznamy nebo důvěrnými informacemi</w:t>
      </w:r>
      <w:r w:rsidR="00C57D81" w:rsidRPr="00597F79">
        <w:rPr>
          <w:rFonts w:ascii="Times New Roman" w:hAnsi="Times New Roman"/>
          <w:szCs w:val="22"/>
        </w:rPr>
        <w:t xml:space="preserve"> jiné osoby</w:t>
      </w:r>
      <w:r w:rsidRPr="00597F79">
        <w:rPr>
          <w:rFonts w:ascii="Times New Roman" w:hAnsi="Times New Roman"/>
          <w:szCs w:val="22"/>
        </w:rPr>
        <w:t>,</w:t>
      </w:r>
    </w:p>
    <w:p w14:paraId="431F9A77" w14:textId="074A371D" w:rsidR="00180E19" w:rsidRPr="00597F79" w:rsidRDefault="00180E19" w:rsidP="00C930AC">
      <w:pPr>
        <w:pStyle w:val="SBSSmlouva"/>
        <w:numPr>
          <w:ilvl w:val="0"/>
          <w:numId w:val="11"/>
        </w:numPr>
        <w:tabs>
          <w:tab w:val="clear" w:pos="1854"/>
          <w:tab w:val="num" w:pos="1134"/>
        </w:tabs>
        <w:ind w:left="1134" w:hanging="792"/>
        <w:jc w:val="both"/>
        <w:rPr>
          <w:rFonts w:ascii="Times New Roman" w:hAnsi="Times New Roman"/>
          <w:szCs w:val="22"/>
        </w:rPr>
      </w:pPr>
      <w:r w:rsidRPr="00597F79">
        <w:rPr>
          <w:rFonts w:ascii="Times New Roman" w:hAnsi="Times New Roman"/>
          <w:szCs w:val="22"/>
        </w:rPr>
        <w:t xml:space="preserve">po podpisu této </w:t>
      </w:r>
      <w:r w:rsidR="004A0F50">
        <w:rPr>
          <w:rFonts w:ascii="Times New Roman" w:hAnsi="Times New Roman"/>
          <w:szCs w:val="22"/>
        </w:rPr>
        <w:t>Smlouvy</w:t>
      </w:r>
      <w:r w:rsidRPr="00597F79">
        <w:rPr>
          <w:rFonts w:ascii="Times New Roman" w:hAnsi="Times New Roman"/>
          <w:szCs w:val="22"/>
        </w:rPr>
        <w:t xml:space="preserve"> poskytne přijímající </w:t>
      </w:r>
      <w:r w:rsidR="009B0180" w:rsidRPr="00597F79">
        <w:rPr>
          <w:rFonts w:ascii="Times New Roman" w:hAnsi="Times New Roman"/>
          <w:szCs w:val="22"/>
        </w:rPr>
        <w:t>s</w:t>
      </w:r>
      <w:r w:rsidRPr="00597F79">
        <w:rPr>
          <w:rFonts w:ascii="Times New Roman" w:hAnsi="Times New Roman"/>
          <w:szCs w:val="22"/>
        </w:rPr>
        <w:t>mluvní straně jiná osoba, jež takové údaje a sdělení přitom nezíská přímo ani nepřímo od subjektu, je</w:t>
      </w:r>
      <w:r w:rsidR="00CD4E12" w:rsidRPr="00597F79">
        <w:rPr>
          <w:rFonts w:ascii="Times New Roman" w:hAnsi="Times New Roman"/>
          <w:szCs w:val="22"/>
        </w:rPr>
        <w:t>n</w:t>
      </w:r>
      <w:r w:rsidRPr="00597F79">
        <w:rPr>
          <w:rFonts w:ascii="Times New Roman" w:hAnsi="Times New Roman"/>
          <w:szCs w:val="22"/>
        </w:rPr>
        <w:t>ž je jejich vlastníkem.</w:t>
      </w:r>
    </w:p>
    <w:p w14:paraId="2E759F1F" w14:textId="246B78D3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Ustanovení tohoto článku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begin"/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instrText xml:space="preserve"> REF _Ref536435508 \r \h </w:instrTex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separate"/>
      </w:r>
      <w:r w:rsidR="00597F79" w:rsidRPr="00597F79">
        <w:rPr>
          <w:rFonts w:ascii="Times New Roman" w:hAnsi="Times New Roman" w:cs="Times New Roman"/>
          <w:b w:val="0"/>
          <w:sz w:val="22"/>
          <w:szCs w:val="22"/>
        </w:rPr>
        <w:t>9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end"/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. nejsou dotčena skončením účinnosti této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z jakéhokoliv důvodu a </w:t>
      </w:r>
      <w:r w:rsidR="00AC10CF">
        <w:rPr>
          <w:rFonts w:ascii="Times New Roman" w:hAnsi="Times New Roman" w:cs="Times New Roman"/>
          <w:b w:val="0"/>
          <w:sz w:val="22"/>
          <w:szCs w:val="22"/>
        </w:rPr>
        <w:t>jejich porušení je i po skončení platnosti Smlouvy postihováno sankcemi.</w:t>
      </w:r>
    </w:p>
    <w:p w14:paraId="71664492" w14:textId="7D9C1B81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Právo užívat, poskytovat a zpřístupnit Chráněná data anebo Důvěrné informace mají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 pouze v rozsahu a za podmínek nezbytných pro řádné plnění práv a povinností vyplývajících z této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2F63701" w14:textId="162F77A3" w:rsidR="009B0180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>Smluvní strany se zavazují, že prokazatelným způsobem poučí své zaměstnance nebo osoby jednající na jejich straně, kterým jsou zpřístupněny Chráněná data anebo Důvěrné informace, o povinnosti je chránit ve smyslu tohoto článku a podle právních předpisů.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8654BC1" w14:textId="0CA55BFC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Pokud </w:t>
      </w:r>
      <w:r w:rsidR="00AC10CF">
        <w:rPr>
          <w:rFonts w:ascii="Times New Roman" w:hAnsi="Times New Roman" w:cs="Times New Roman"/>
          <w:b w:val="0"/>
          <w:sz w:val="22"/>
          <w:szCs w:val="22"/>
        </w:rPr>
        <w:t>P</w:t>
      </w:r>
      <w:r w:rsidR="009C31B8" w:rsidRPr="00597F79">
        <w:rPr>
          <w:rFonts w:ascii="Times New Roman" w:hAnsi="Times New Roman" w:cs="Times New Roman"/>
          <w:b w:val="0"/>
          <w:sz w:val="22"/>
          <w:szCs w:val="22"/>
        </w:rPr>
        <w:t>oskytovatel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využije v nezbytných případech a po předchozím souhlasu MZV pracovníky subdodavatele,  je povinen zajistit jejich řádné poučení a zaškolení. </w:t>
      </w:r>
      <w:r w:rsidR="009C31B8" w:rsidRPr="00597F79">
        <w:rPr>
          <w:rFonts w:ascii="Times New Roman" w:hAnsi="Times New Roman" w:cs="Times New Roman"/>
          <w:b w:val="0"/>
          <w:sz w:val="22"/>
          <w:szCs w:val="22"/>
        </w:rPr>
        <w:t>Poskytovatel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smluvně zaváže subdodavatele a jeho pracovníky k mlčenlivosti a ochraně informací odběratele ve stejném rozsahu, jaký platí pro </w:t>
      </w:r>
      <w:r w:rsidR="00E857F6">
        <w:rPr>
          <w:rFonts w:ascii="Times New Roman" w:hAnsi="Times New Roman" w:cs="Times New Roman"/>
          <w:b w:val="0"/>
          <w:sz w:val="22"/>
          <w:szCs w:val="22"/>
        </w:rPr>
        <w:t>Poskytovatele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a je uveden v tomto článku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begin"/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instrText xml:space="preserve"> REF _Ref536435508 \r \h  \* MERGEFORMAT </w:instrTex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separate"/>
      </w:r>
      <w:r w:rsidR="00597F79" w:rsidRPr="00597F79">
        <w:rPr>
          <w:rFonts w:ascii="Times New Roman" w:hAnsi="Times New Roman" w:cs="Times New Roman"/>
          <w:b w:val="0"/>
          <w:sz w:val="22"/>
          <w:szCs w:val="22"/>
        </w:rPr>
        <w:t>9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fldChar w:fldCharType="end"/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9B0180" w:rsidRPr="00597F79">
        <w:rPr>
          <w:rFonts w:ascii="Times New Roman" w:hAnsi="Times New Roman"/>
          <w:b w:val="0"/>
          <w:sz w:val="22"/>
          <w:szCs w:val="22"/>
        </w:rPr>
        <w:t xml:space="preserve">Na požádání musí poskytovatel </w:t>
      </w:r>
      <w:r w:rsidR="004A0F50">
        <w:rPr>
          <w:rFonts w:ascii="Times New Roman" w:hAnsi="Times New Roman"/>
          <w:b w:val="0"/>
          <w:sz w:val="22"/>
          <w:szCs w:val="22"/>
        </w:rPr>
        <w:t>Objednateli</w:t>
      </w:r>
      <w:r w:rsidR="009B0180" w:rsidRPr="00597F79">
        <w:rPr>
          <w:rFonts w:ascii="Times New Roman" w:hAnsi="Times New Roman"/>
          <w:b w:val="0"/>
          <w:sz w:val="22"/>
          <w:szCs w:val="22"/>
        </w:rPr>
        <w:t xml:space="preserve"> takové poučení a zaškolení a smluvní závazek pracovníků subdodavatele prokázat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C90A46" w14:textId="44518FED" w:rsidR="009B0180" w:rsidRPr="00597F79" w:rsidRDefault="009B0180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Odpovědností smluvních stran podle tohoto článku 9. není dotčena případná osobní odpovědnost osob provádějících činnosti podle této </w:t>
      </w:r>
      <w:r w:rsidR="004A0F50">
        <w:rPr>
          <w:rFonts w:ascii="Times New Roman" w:hAnsi="Times New Roman" w:cs="Times New Roman"/>
          <w:b w:val="0"/>
          <w:i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, vyplývající z příslušných obecně závazných právních předpisů</w:t>
      </w:r>
    </w:p>
    <w:p w14:paraId="11180CBF" w14:textId="20B830E2" w:rsidR="00180E19" w:rsidRPr="00597F79" w:rsidRDefault="009C31B8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lastRenderedPageBreak/>
        <w:t>Poskytovatel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není oprávněn bez předchozího písemného souhlasu 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Objednatel</w:t>
      </w:r>
      <w:r w:rsidR="00BA200C" w:rsidRPr="00597F79">
        <w:rPr>
          <w:rFonts w:ascii="Times New Roman" w:hAnsi="Times New Roman" w:cs="Times New Roman"/>
          <w:b w:val="0"/>
          <w:sz w:val="22"/>
          <w:szCs w:val="22"/>
        </w:rPr>
        <w:t>e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 xml:space="preserve"> učinit jakékoliv veřejné oznámení, nebo uvádět reference týkající se účasti </w:t>
      </w:r>
      <w:r w:rsidR="00E857F6">
        <w:rPr>
          <w:rFonts w:ascii="Times New Roman" w:hAnsi="Times New Roman" w:cs="Times New Roman"/>
          <w:b w:val="0"/>
          <w:sz w:val="22"/>
          <w:szCs w:val="22"/>
        </w:rPr>
        <w:t>Poskytovatele</w:t>
      </w:r>
      <w:r w:rsidR="00180E19" w:rsidRPr="00597F79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F37763E" w14:textId="51C8E1D8" w:rsidR="00180E19" w:rsidRPr="00597F79" w:rsidRDefault="00180E19" w:rsidP="00C930AC">
      <w:pPr>
        <w:pStyle w:val="Nadpis3"/>
        <w:keepNext w:val="0"/>
        <w:numPr>
          <w:ilvl w:val="1"/>
          <w:numId w:val="3"/>
        </w:numPr>
        <w:spacing w:before="120" w:after="0" w:line="280" w:lineRule="atLeast"/>
        <w:ind w:hanging="792"/>
        <w:rPr>
          <w:rFonts w:ascii="Times New Roman" w:hAnsi="Times New Roman" w:cs="Times New Roman"/>
          <w:b w:val="0"/>
          <w:sz w:val="22"/>
          <w:szCs w:val="22"/>
        </w:rPr>
      </w:pPr>
      <w:r w:rsidRPr="00597F79">
        <w:rPr>
          <w:rFonts w:ascii="Times New Roman" w:hAnsi="Times New Roman" w:cs="Times New Roman"/>
          <w:b w:val="0"/>
          <w:sz w:val="22"/>
          <w:szCs w:val="22"/>
        </w:rPr>
        <w:t>Smluvní strany nebudou považovat skutečnosti uvedené v textu této </w:t>
      </w:r>
      <w:r w:rsidR="004A0F50">
        <w:rPr>
          <w:rFonts w:ascii="Times New Roman" w:hAnsi="Times New Roman" w:cs="Times New Roman"/>
          <w:b w:val="0"/>
          <w:sz w:val="22"/>
          <w:szCs w:val="22"/>
        </w:rPr>
        <w:t>Smlouvy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za obchodní tajemství ve smyslu ustanovení § 504 </w:t>
      </w:r>
      <w:r w:rsidR="00CD4E12" w:rsidRPr="00597F79">
        <w:rPr>
          <w:rFonts w:ascii="Times New Roman" w:hAnsi="Times New Roman" w:cs="Times New Roman"/>
          <w:b w:val="0"/>
          <w:sz w:val="22"/>
          <w:szCs w:val="22"/>
        </w:rPr>
        <w:t>občanského zákoníku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.  Údaje a sdělení ve </w:t>
      </w:r>
      <w:r w:rsidR="00ED48DE">
        <w:rPr>
          <w:rFonts w:ascii="Times New Roman" w:hAnsi="Times New Roman" w:cs="Times New Roman"/>
          <w:b w:val="0"/>
          <w:i/>
          <w:sz w:val="22"/>
          <w:szCs w:val="22"/>
        </w:rPr>
        <w:t>Smlouvě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neoznačují za důvěrné ve smyslu ustanovení § 1730 odst. 2 </w:t>
      </w:r>
      <w:r w:rsidR="00CD4E12" w:rsidRPr="00597F79">
        <w:rPr>
          <w:rFonts w:ascii="Times New Roman" w:hAnsi="Times New Roman" w:cs="Times New Roman"/>
          <w:b w:val="0"/>
          <w:sz w:val="22"/>
          <w:szCs w:val="22"/>
        </w:rPr>
        <w:t>občanského zákoníku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. Zavazují se však, že je nebudou zneužívat ani je nepoužijí v rozporu s jejich účelem pro potřeby své nebo jiné osoby bez předchozího písemného souhlasu druhé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strany. Bez jakékoliv újmy ujednání předchozích vět tohoto odstavce </w:t>
      </w:r>
      <w:r w:rsidR="009B0180" w:rsidRPr="00597F79">
        <w:rPr>
          <w:rFonts w:ascii="Times New Roman" w:hAnsi="Times New Roman" w:cs="Times New Roman"/>
          <w:b w:val="0"/>
          <w:sz w:val="22"/>
          <w:szCs w:val="22"/>
        </w:rPr>
        <w:t>s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mluvní strany udělují svolení ke zpřístupnění skutečností a informací obsažených ve  </w:t>
      </w:r>
      <w:r w:rsidR="00ED48DE">
        <w:rPr>
          <w:rFonts w:ascii="Times New Roman" w:hAnsi="Times New Roman" w:cs="Times New Roman"/>
          <w:b w:val="0"/>
          <w:i/>
          <w:sz w:val="22"/>
          <w:szCs w:val="22"/>
        </w:rPr>
        <w:t>Smlouvě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>, zejména ve smyslu zákona č. 106/1999 Sb., o svobodném přístupu k informacím, ve znění pozdějších předpisů, a jejich případnému zveřejnění bez ustanovení jakýchkoliv dalších podmínek, jakož i požadavků zákona o zadávání veřejných zakázek, na zveřejnění informací o zadaných veřejných zakázkách</w:t>
      </w:r>
      <w:r w:rsidR="00733F3E" w:rsidRPr="00597F79">
        <w:rPr>
          <w:rFonts w:ascii="Times New Roman" w:hAnsi="Times New Roman" w:cs="Times New Roman"/>
          <w:b w:val="0"/>
          <w:sz w:val="22"/>
          <w:szCs w:val="22"/>
        </w:rPr>
        <w:t>,</w:t>
      </w:r>
      <w:r w:rsidRPr="00597F79">
        <w:rPr>
          <w:rFonts w:ascii="Times New Roman" w:hAnsi="Times New Roman" w:cs="Times New Roman"/>
          <w:b w:val="0"/>
          <w:sz w:val="22"/>
          <w:szCs w:val="22"/>
        </w:rPr>
        <w:t xml:space="preserve"> a zákona č. 340/2015 Sb., o registru smlu</w:t>
      </w:r>
      <w:r w:rsidR="00AA64DA" w:rsidRPr="00597F79">
        <w:rPr>
          <w:rFonts w:ascii="Times New Roman" w:hAnsi="Times New Roman" w:cs="Times New Roman"/>
          <w:b w:val="0"/>
          <w:sz w:val="22"/>
          <w:szCs w:val="22"/>
        </w:rPr>
        <w:t>v, ve znění pozdějších předpisů.</w:t>
      </w:r>
    </w:p>
    <w:p w14:paraId="73A9D37D" w14:textId="3EC68619" w:rsidR="0089271C" w:rsidRPr="00597F79" w:rsidRDefault="0089271C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7D3479BC" w14:textId="0BBCCF23" w:rsidR="0089271C" w:rsidRPr="00597F79" w:rsidRDefault="0089271C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Vyšší moc (okolnosti vylučující odpovědnost)</w:t>
      </w:r>
    </w:p>
    <w:p w14:paraId="612F119D" w14:textId="5D2C6BCB" w:rsidR="0089271C" w:rsidRPr="00597F79" w:rsidRDefault="0089271C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Pro účely této </w:t>
      </w:r>
      <w:r w:rsidR="004A0F50">
        <w:rPr>
          <w:rFonts w:ascii="Times New Roman" w:hAnsi="Times New Roman"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„vyšší moc“ znamená událost, která je mimo kontrolu </w:t>
      </w:r>
      <w:r w:rsidR="00E57C63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mluvních stran, nastala po podpisu </w:t>
      </w:r>
      <w:r w:rsidR="004A0F50">
        <w:rPr>
          <w:rFonts w:ascii="Times New Roman" w:hAnsi="Times New Roman"/>
          <w:sz w:val="22"/>
          <w:szCs w:val="22"/>
        </w:rPr>
        <w:t>Smlouvy</w:t>
      </w:r>
      <w:r w:rsidR="009B0180" w:rsidRPr="00597F79">
        <w:rPr>
          <w:rFonts w:ascii="Times New Roman" w:hAnsi="Times New Roman"/>
          <w:sz w:val="22"/>
          <w:szCs w:val="22"/>
        </w:rPr>
        <w:t>, bez zavinění s</w:t>
      </w:r>
      <w:r w:rsidRPr="00597F79">
        <w:rPr>
          <w:rFonts w:ascii="Times New Roman" w:hAnsi="Times New Roman"/>
          <w:sz w:val="22"/>
          <w:szCs w:val="22"/>
        </w:rPr>
        <w:t>mluvních stran, která však nezahrnu</w:t>
      </w:r>
      <w:r w:rsidR="009B0180" w:rsidRPr="00597F79">
        <w:rPr>
          <w:rFonts w:ascii="Times New Roman" w:hAnsi="Times New Roman"/>
          <w:sz w:val="22"/>
          <w:szCs w:val="22"/>
        </w:rPr>
        <w:t>je chybu či nedbalost jedné ze s</w:t>
      </w:r>
      <w:r w:rsidRPr="00597F79">
        <w:rPr>
          <w:rFonts w:ascii="Times New Roman" w:hAnsi="Times New Roman"/>
          <w:sz w:val="22"/>
          <w:szCs w:val="22"/>
        </w:rPr>
        <w:t>mluvních stran. Takovými událostmi se rozumí bez omezení zejména války, jiné násilné činy a revoluce, přírodní katastrofy, epidemie, karanténní omezení, dopravní embarga či vyhlášené generální stávky v příslušných průmyslových odvětvích.</w:t>
      </w:r>
    </w:p>
    <w:p w14:paraId="0883BA4C" w14:textId="30B8A07B" w:rsidR="00AA64DA" w:rsidRPr="00597F79" w:rsidRDefault="0089271C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>Jestliže vznikne situace</w:t>
      </w:r>
      <w:r w:rsidR="009B0180" w:rsidRPr="00597F79">
        <w:rPr>
          <w:rFonts w:ascii="Times New Roman" w:hAnsi="Times New Roman"/>
          <w:sz w:val="22"/>
          <w:szCs w:val="22"/>
        </w:rPr>
        <w:t xml:space="preserve"> způsobená vyšší mocí, dotčená s</w:t>
      </w:r>
      <w:r w:rsidRPr="00597F79">
        <w:rPr>
          <w:rFonts w:ascii="Times New Roman" w:hAnsi="Times New Roman"/>
          <w:sz w:val="22"/>
          <w:szCs w:val="22"/>
        </w:rPr>
        <w:t xml:space="preserve">mluvní strana okamžitě písemně uvědomí druhou </w:t>
      </w:r>
      <w:r w:rsidR="009B0180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 stranu o takových skutečnostech a jejich příčině. Pokud jinak nestanoví písemně  </w:t>
      </w:r>
      <w:r w:rsidR="009B0180" w:rsidRPr="00597F79">
        <w:rPr>
          <w:rFonts w:ascii="Times New Roman" w:hAnsi="Times New Roman"/>
          <w:sz w:val="22"/>
          <w:szCs w:val="22"/>
        </w:rPr>
        <w:t>s</w:t>
      </w:r>
      <w:r w:rsidRPr="00597F79">
        <w:rPr>
          <w:rFonts w:ascii="Times New Roman" w:hAnsi="Times New Roman"/>
          <w:sz w:val="22"/>
          <w:szCs w:val="22"/>
        </w:rPr>
        <w:t xml:space="preserve">mluvní strana dotčená, bude druhá smluvní strana pokračovat v realizaci svých povinností podle </w:t>
      </w:r>
      <w:r w:rsidR="004A0F50">
        <w:rPr>
          <w:rFonts w:ascii="Times New Roman" w:hAnsi="Times New Roman"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tak, jak je to možné a bude hledat veškeré rozumné alternativní prostředky pro realizaci té části plnění, které nebrání vyšší moc.</w:t>
      </w:r>
    </w:p>
    <w:p w14:paraId="2769B105" w14:textId="075DE436" w:rsidR="004F747D" w:rsidRPr="00597F79" w:rsidRDefault="004F747D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Trvá-li vyšší moc déle než 3 měsíce, mohou smluvní strany od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odstoupit.</w:t>
      </w:r>
    </w:p>
    <w:p w14:paraId="64631E2C" w14:textId="77777777" w:rsidR="0089271C" w:rsidRPr="00597F79" w:rsidRDefault="0089271C" w:rsidP="00C930AC">
      <w:pPr>
        <w:pStyle w:val="Smlouvaodstavec"/>
        <w:numPr>
          <w:ilvl w:val="0"/>
          <w:numId w:val="0"/>
        </w:numPr>
        <w:ind w:left="1080" w:hanging="792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498967B5" w14:textId="73633011" w:rsidR="0089271C" w:rsidRPr="00597F79" w:rsidRDefault="0089271C" w:rsidP="00C930AC">
      <w:pPr>
        <w:pStyle w:val="Zkladntext"/>
        <w:numPr>
          <w:ilvl w:val="0"/>
          <w:numId w:val="3"/>
        </w:numPr>
        <w:tabs>
          <w:tab w:val="clear" w:pos="425"/>
        </w:tabs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 Úrok z prodlení, smluvní pokuty</w:t>
      </w:r>
    </w:p>
    <w:p w14:paraId="56583F23" w14:textId="0E46BD10" w:rsidR="00F51692" w:rsidRPr="00597F79" w:rsidRDefault="004F747D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V případě prodlení s úhradou faktury za plnění poskytnuté řádně a včas v souladu s touto </w:t>
      </w:r>
      <w:r w:rsidR="0082121C">
        <w:rPr>
          <w:rFonts w:ascii="Times New Roman" w:hAnsi="Times New Roman"/>
          <w:i/>
          <w:sz w:val="22"/>
          <w:szCs w:val="22"/>
        </w:rPr>
        <w:t>S</w:t>
      </w:r>
      <w:r w:rsidRPr="00597F79">
        <w:rPr>
          <w:rFonts w:ascii="Times New Roman" w:hAnsi="Times New Roman"/>
          <w:i/>
          <w:sz w:val="22"/>
          <w:szCs w:val="22"/>
        </w:rPr>
        <w:t>mlouvou</w:t>
      </w:r>
      <w:r w:rsidRPr="00597F79">
        <w:rPr>
          <w:rFonts w:ascii="Times New Roman" w:hAnsi="Times New Roman"/>
          <w:sz w:val="22"/>
          <w:szCs w:val="22"/>
        </w:rPr>
        <w:t xml:space="preserve"> je dotčená smluvní strana oprávněna účtovat povinné smluvní straně úrok z prodlení za každý den prodlení ve výši stanovené podle § 1802 a násl. a § 1970 občanského zákoníku</w:t>
      </w:r>
      <w:r w:rsidR="00E57C63" w:rsidRPr="00597F79">
        <w:rPr>
          <w:rFonts w:ascii="Times New Roman" w:hAnsi="Times New Roman"/>
          <w:sz w:val="22"/>
          <w:szCs w:val="22"/>
        </w:rPr>
        <w:t xml:space="preserve"> a nařízení vlády č. 351/2013 Sb.</w:t>
      </w:r>
    </w:p>
    <w:p w14:paraId="375C6FE8" w14:textId="62DA82D4" w:rsidR="0089271C" w:rsidRPr="00597F79" w:rsidRDefault="00F51692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Za porušení povinností </w:t>
      </w:r>
      <w:r w:rsidR="00E857F6">
        <w:rPr>
          <w:rFonts w:ascii="Times New Roman" w:hAnsi="Times New Roman"/>
          <w:sz w:val="22"/>
          <w:szCs w:val="22"/>
        </w:rPr>
        <w:t>Poskytovatele</w:t>
      </w:r>
      <w:r w:rsidRPr="00597F79">
        <w:rPr>
          <w:rFonts w:ascii="Times New Roman" w:hAnsi="Times New Roman"/>
          <w:sz w:val="22"/>
          <w:szCs w:val="22"/>
        </w:rPr>
        <w:t xml:space="preserve">, k nimž se v této </w:t>
      </w:r>
      <w:r w:rsidR="00ED48DE">
        <w:rPr>
          <w:rFonts w:ascii="Times New Roman" w:hAnsi="Times New Roman"/>
          <w:i/>
          <w:sz w:val="22"/>
          <w:szCs w:val="22"/>
        </w:rPr>
        <w:t>Smlouvě</w:t>
      </w:r>
      <w:r w:rsidRPr="00597F79">
        <w:rPr>
          <w:rFonts w:ascii="Times New Roman" w:hAnsi="Times New Roman"/>
          <w:sz w:val="22"/>
          <w:szCs w:val="22"/>
        </w:rPr>
        <w:t xml:space="preserve"> zavázal (čl. 7., zejména odst. 7.1</w:t>
      </w:r>
      <w:r w:rsidR="0001724D" w:rsidRPr="00597F79">
        <w:rPr>
          <w:rFonts w:ascii="Times New Roman" w:hAnsi="Times New Roman"/>
          <w:sz w:val="22"/>
          <w:szCs w:val="22"/>
        </w:rPr>
        <w:t>1</w:t>
      </w:r>
      <w:r w:rsidRPr="00597F79">
        <w:rPr>
          <w:rFonts w:ascii="Times New Roman" w:hAnsi="Times New Roman"/>
          <w:sz w:val="22"/>
          <w:szCs w:val="22"/>
        </w:rPr>
        <w:t xml:space="preserve">.), je </w:t>
      </w:r>
      <w:r w:rsidR="004A0F50">
        <w:rPr>
          <w:rFonts w:ascii="Times New Roman" w:hAnsi="Times New Roman"/>
          <w:sz w:val="22"/>
          <w:szCs w:val="22"/>
        </w:rPr>
        <w:t>Objednatel</w:t>
      </w:r>
      <w:r w:rsidRPr="00597F79">
        <w:rPr>
          <w:rFonts w:ascii="Times New Roman" w:hAnsi="Times New Roman"/>
          <w:sz w:val="22"/>
          <w:szCs w:val="22"/>
        </w:rPr>
        <w:t xml:space="preserve"> oprávněn požadovat smluvní pokut</w:t>
      </w:r>
      <w:r w:rsidR="00FF1178" w:rsidRPr="00597F79">
        <w:rPr>
          <w:rFonts w:ascii="Times New Roman" w:hAnsi="Times New Roman"/>
          <w:sz w:val="22"/>
          <w:szCs w:val="22"/>
        </w:rPr>
        <w:t>u</w:t>
      </w:r>
      <w:r w:rsidRPr="00597F79">
        <w:rPr>
          <w:rFonts w:ascii="Times New Roman" w:hAnsi="Times New Roman"/>
          <w:sz w:val="22"/>
          <w:szCs w:val="22"/>
        </w:rPr>
        <w:t xml:space="preserve"> ve výši </w:t>
      </w:r>
      <w:r w:rsidR="00672CD7" w:rsidRPr="00597F79">
        <w:rPr>
          <w:rFonts w:ascii="Times New Roman" w:hAnsi="Times New Roman"/>
          <w:sz w:val="22"/>
          <w:szCs w:val="22"/>
        </w:rPr>
        <w:t xml:space="preserve">50 000 </w:t>
      </w:r>
      <w:r w:rsidRPr="00597F79">
        <w:rPr>
          <w:rFonts w:ascii="Times New Roman" w:hAnsi="Times New Roman"/>
          <w:sz w:val="22"/>
          <w:szCs w:val="22"/>
        </w:rPr>
        <w:t>Kč za každý jednotlivý případ.</w:t>
      </w:r>
    </w:p>
    <w:p w14:paraId="703DF95C" w14:textId="3E9E03F3" w:rsidR="0089271C" w:rsidRPr="00BB5943" w:rsidRDefault="0089271C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BB5943">
        <w:rPr>
          <w:rFonts w:ascii="Times New Roman" w:hAnsi="Times New Roman"/>
          <w:sz w:val="22"/>
          <w:szCs w:val="22"/>
        </w:rPr>
        <w:t>Za prokázané neoprávněné zpřístupnění Chráněných dat anebo Důvěrných informací (článek 9</w:t>
      </w:r>
      <w:r w:rsidR="00E57C63" w:rsidRPr="00BB5943">
        <w:rPr>
          <w:rFonts w:ascii="Times New Roman" w:hAnsi="Times New Roman"/>
          <w:sz w:val="22"/>
          <w:szCs w:val="22"/>
        </w:rPr>
        <w:t>.</w:t>
      </w:r>
      <w:r w:rsidRPr="00BB5943">
        <w:rPr>
          <w:rFonts w:ascii="Times New Roman" w:hAnsi="Times New Roman"/>
          <w:sz w:val="22"/>
          <w:szCs w:val="22"/>
        </w:rPr>
        <w:t xml:space="preserve">) má poškozená </w:t>
      </w:r>
      <w:r w:rsidR="00E57C63" w:rsidRPr="00BB5943">
        <w:rPr>
          <w:rFonts w:ascii="Times New Roman" w:hAnsi="Times New Roman"/>
          <w:sz w:val="22"/>
          <w:szCs w:val="22"/>
        </w:rPr>
        <w:t>s</w:t>
      </w:r>
      <w:r w:rsidRPr="00BB5943">
        <w:rPr>
          <w:rFonts w:ascii="Times New Roman" w:hAnsi="Times New Roman"/>
          <w:sz w:val="22"/>
          <w:szCs w:val="22"/>
        </w:rPr>
        <w:t xml:space="preserve">mluvní strana právo požadovat od druhé </w:t>
      </w:r>
      <w:r w:rsidR="00E57C63" w:rsidRPr="00BB5943">
        <w:rPr>
          <w:rFonts w:ascii="Times New Roman" w:hAnsi="Times New Roman"/>
          <w:sz w:val="22"/>
          <w:szCs w:val="22"/>
        </w:rPr>
        <w:t>s</w:t>
      </w:r>
      <w:r w:rsidRPr="00BB5943">
        <w:rPr>
          <w:rFonts w:ascii="Times New Roman" w:hAnsi="Times New Roman"/>
          <w:sz w:val="22"/>
          <w:szCs w:val="22"/>
        </w:rPr>
        <w:t>mluvní strany smluvní pokutu ve výši 100.000,- Kč (slovy jedno sto tisíc korun českých) v každém jednotlivém případě porušení, avšak nejvýše celkem 1.000.000,- Kč</w:t>
      </w:r>
      <w:r w:rsidR="00B12A9A" w:rsidRPr="00BB5943">
        <w:rPr>
          <w:rFonts w:ascii="Times New Roman" w:hAnsi="Times New Roman"/>
          <w:sz w:val="22"/>
          <w:szCs w:val="22"/>
        </w:rPr>
        <w:t xml:space="preserve"> za celou dobu trvání </w:t>
      </w:r>
      <w:r w:rsidR="004A0F50" w:rsidRPr="00BB5943">
        <w:rPr>
          <w:rFonts w:ascii="Times New Roman" w:hAnsi="Times New Roman"/>
          <w:i/>
          <w:sz w:val="22"/>
          <w:szCs w:val="22"/>
        </w:rPr>
        <w:t>Smlouvy</w:t>
      </w:r>
      <w:r w:rsidRPr="00BB5943">
        <w:rPr>
          <w:rFonts w:ascii="Times New Roman" w:hAnsi="Times New Roman"/>
          <w:sz w:val="22"/>
          <w:szCs w:val="22"/>
        </w:rPr>
        <w:t xml:space="preserve">. </w:t>
      </w:r>
    </w:p>
    <w:p w14:paraId="14DD4131" w14:textId="5C2DF5DF" w:rsidR="0089271C" w:rsidRPr="00597F79" w:rsidRDefault="0089271C" w:rsidP="00C930AC">
      <w:pPr>
        <w:pStyle w:val="Zkladntextodsazen2"/>
        <w:keepLines/>
        <w:numPr>
          <w:ilvl w:val="1"/>
          <w:numId w:val="3"/>
        </w:numPr>
        <w:spacing w:before="120" w:after="0" w:line="240" w:lineRule="auto"/>
        <w:ind w:hanging="792"/>
        <w:jc w:val="both"/>
        <w:outlineLvl w:val="1"/>
        <w:rPr>
          <w:rFonts w:ascii="Times New Roman" w:hAnsi="Times New Roman"/>
          <w:sz w:val="22"/>
          <w:szCs w:val="22"/>
        </w:rPr>
      </w:pPr>
      <w:r w:rsidRPr="00BB5943">
        <w:rPr>
          <w:rFonts w:ascii="Times New Roman" w:hAnsi="Times New Roman"/>
          <w:sz w:val="22"/>
          <w:szCs w:val="22"/>
        </w:rPr>
        <w:t>Smluvní strana je povinna úrok z prodlení či smluvní pokutu uhradit</w:t>
      </w:r>
      <w:r w:rsidRPr="00597F79">
        <w:rPr>
          <w:rFonts w:ascii="Times New Roman" w:hAnsi="Times New Roman"/>
          <w:sz w:val="22"/>
          <w:szCs w:val="22"/>
        </w:rPr>
        <w:t xml:space="preserve"> do jednoho měsíce od doručení jejich vyúčtování. Vznikem nároku na zaplacení smluvní pokuty, jej</w:t>
      </w:r>
      <w:r w:rsidR="00FF1178" w:rsidRPr="00597F79">
        <w:rPr>
          <w:rFonts w:ascii="Times New Roman" w:hAnsi="Times New Roman"/>
          <w:sz w:val="22"/>
          <w:szCs w:val="22"/>
        </w:rPr>
        <w:t>ím</w:t>
      </w:r>
      <w:r w:rsidRPr="00597F79">
        <w:rPr>
          <w:rFonts w:ascii="Times New Roman" w:hAnsi="Times New Roman"/>
          <w:sz w:val="22"/>
          <w:szCs w:val="22"/>
        </w:rPr>
        <w:t xml:space="preserve"> vyúčtováním nebo zaplacením, není dotčen nárok na náhradu vzniklé škody</w:t>
      </w:r>
      <w:r w:rsidR="00E21555" w:rsidRPr="00597F79">
        <w:rPr>
          <w:rFonts w:ascii="Times New Roman" w:hAnsi="Times New Roman"/>
          <w:sz w:val="22"/>
          <w:szCs w:val="22"/>
        </w:rPr>
        <w:t xml:space="preserve"> v plném rozsahu</w:t>
      </w:r>
      <w:r w:rsidR="00FF1178" w:rsidRPr="00597F79">
        <w:rPr>
          <w:rFonts w:ascii="Times New Roman" w:hAnsi="Times New Roman"/>
          <w:sz w:val="22"/>
          <w:szCs w:val="22"/>
        </w:rPr>
        <w:t xml:space="preserve">, popř. na odstoupení od </w:t>
      </w:r>
      <w:r w:rsidR="004A0F50">
        <w:rPr>
          <w:rFonts w:ascii="Times New Roman" w:hAnsi="Times New Roman"/>
          <w:sz w:val="22"/>
          <w:szCs w:val="22"/>
        </w:rPr>
        <w:t>Smlouvy</w:t>
      </w:r>
      <w:r w:rsidR="00A41A12" w:rsidRPr="00597F79">
        <w:rPr>
          <w:rFonts w:ascii="Times New Roman" w:hAnsi="Times New Roman"/>
          <w:sz w:val="22"/>
          <w:szCs w:val="22"/>
        </w:rPr>
        <w:t xml:space="preserve"> (odst. 12.3.)</w:t>
      </w:r>
      <w:r w:rsidRPr="00597F79">
        <w:rPr>
          <w:rFonts w:ascii="Times New Roman" w:hAnsi="Times New Roman"/>
          <w:sz w:val="22"/>
          <w:szCs w:val="22"/>
        </w:rPr>
        <w:t>. Platební podmínky dle článku 5</w:t>
      </w:r>
      <w:r w:rsidR="00E21555" w:rsidRPr="00597F79">
        <w:rPr>
          <w:rFonts w:ascii="Times New Roman" w:hAnsi="Times New Roman"/>
          <w:sz w:val="22"/>
          <w:szCs w:val="22"/>
        </w:rPr>
        <w:t>.</w:t>
      </w:r>
      <w:r w:rsidRPr="00597F79">
        <w:rPr>
          <w:rFonts w:ascii="Times New Roman" w:hAnsi="Times New Roman"/>
          <w:sz w:val="22"/>
          <w:szCs w:val="22"/>
        </w:rPr>
        <w:t xml:space="preserve"> se přitom použijí přiměřeně.</w:t>
      </w:r>
    </w:p>
    <w:p w14:paraId="23662C99" w14:textId="77777777" w:rsidR="0089271C" w:rsidRPr="00597F79" w:rsidRDefault="0089271C" w:rsidP="00D12E8C">
      <w:pPr>
        <w:pStyle w:val="Zkladntextodsazen2"/>
        <w:keepLines/>
        <w:spacing w:before="120" w:after="0" w:line="240" w:lineRule="auto"/>
        <w:ind w:left="72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AE145C5" w14:textId="71A5F264" w:rsidR="0012008D" w:rsidRPr="00597F79" w:rsidRDefault="0012008D" w:rsidP="00C930AC">
      <w:pPr>
        <w:pStyle w:val="Zkladntext"/>
        <w:numPr>
          <w:ilvl w:val="0"/>
          <w:numId w:val="3"/>
        </w:numPr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Ukončení </w:t>
      </w:r>
      <w:r w:rsidR="004A0F50">
        <w:rPr>
          <w:rFonts w:ascii="Times New Roman" w:hAnsi="Times New Roman"/>
          <w:b/>
          <w:spacing w:val="0"/>
          <w:sz w:val="22"/>
          <w:szCs w:val="22"/>
          <w:lang w:val="cs-CZ"/>
        </w:rPr>
        <w:t>Smlouvy</w:t>
      </w:r>
      <w:r w:rsidR="00843BF6"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 </w:t>
      </w:r>
    </w:p>
    <w:p w14:paraId="75C585AD" w14:textId="5525FF1F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Tato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Smlouva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může být ukončena písemnou dohodou obou smluvních stran</w:t>
      </w:r>
      <w:r w:rsidR="0093086E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a dále výpovědí (odst. 12.2.) nebo odstoupením (odst. 12.3. až 12.5.)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 </w:t>
      </w:r>
    </w:p>
    <w:p w14:paraId="35A63117" w14:textId="4E6ED088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lastRenderedPageBreak/>
        <w:t xml:space="preserve">Kterákoli ze smluvních stran může </w:t>
      </w:r>
      <w:r w:rsidR="00AC10CF">
        <w:rPr>
          <w:rFonts w:ascii="Times New Roman" w:hAnsi="Times New Roman"/>
          <w:i/>
          <w:spacing w:val="0"/>
          <w:sz w:val="22"/>
          <w:szCs w:val="22"/>
          <w:lang w:val="cs-CZ"/>
        </w:rPr>
        <w:t>Smlouvu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vypovědět bez udání důvodu písemnou výpovědí. Výpovědní lhůta bude činit </w:t>
      </w:r>
      <w:r w:rsidR="005167C2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tři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měsíc</w:t>
      </w:r>
      <w:r w:rsidR="005167C2" w:rsidRPr="00597F79">
        <w:rPr>
          <w:rFonts w:ascii="Times New Roman" w:hAnsi="Times New Roman"/>
          <w:spacing w:val="0"/>
          <w:sz w:val="22"/>
          <w:szCs w:val="22"/>
          <w:lang w:val="cs-CZ"/>
        </w:rPr>
        <w:t>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a počíná běžet od </w:t>
      </w:r>
      <w:r w:rsidR="00F61E1D" w:rsidRPr="00597F79">
        <w:rPr>
          <w:rFonts w:ascii="Times New Roman" w:hAnsi="Times New Roman"/>
          <w:spacing w:val="0"/>
          <w:sz w:val="22"/>
          <w:szCs w:val="22"/>
          <w:lang w:val="cs-CZ"/>
        </w:rPr>
        <w:t>prvního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dne měsíce následujícího po doručení výpovědi druhé smluvní straně.</w:t>
      </w:r>
    </w:p>
    <w:p w14:paraId="448ABE58" w14:textId="6735F1E9" w:rsidR="004F747D" w:rsidRPr="00597F79" w:rsidRDefault="004A0F50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oprávněn odstoupit od </w:t>
      </w:r>
      <w:r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 případě, že poskytovatel je v prodlení s plněním déle než jeden pracovní týden a nesjedná nápravu ani do patnácti  dnů od doručení písemného </w:t>
      </w:r>
      <w:r w:rsidR="002C7C09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upozornění </w:t>
      </w:r>
      <w:r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e </w:t>
      </w:r>
      <w:r w:rsidR="002C7C09" w:rsidRPr="00597F79">
        <w:rPr>
          <w:rFonts w:ascii="Times New Roman" w:hAnsi="Times New Roman"/>
          <w:spacing w:val="0"/>
          <w:sz w:val="22"/>
          <w:szCs w:val="22"/>
          <w:lang w:val="cs-CZ"/>
        </w:rPr>
        <w:t>na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takové prodlení (náhradní lhůta – viz odstavec 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_Ref531167229 \r \h  \* MERGEFORMAT </w:instrTex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12.5</w:t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="004F747D" w:rsidRPr="00597F79">
        <w:rPr>
          <w:rFonts w:ascii="Times New Roman" w:hAnsi="Times New Roman"/>
          <w:spacing w:val="0"/>
          <w:sz w:val="22"/>
          <w:szCs w:val="22"/>
          <w:lang w:val="cs-CZ"/>
        </w:rPr>
        <w:t>.).</w:t>
      </w:r>
    </w:p>
    <w:p w14:paraId="19B50027" w14:textId="0B82EBA4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Poskytovatel je oprávněn odstoupit od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v případě, že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je v prodlení s placením svých peněžitých závazků nebo s plněním svých nepeněžitých závazků vůči poskytovateli,  toto prodlení trvá déle než jeden měsíc a nesjedná nápravu ani do patnácti dnů od doručení písemného </w:t>
      </w:r>
      <w:r w:rsidR="002C7C09" w:rsidRPr="00597F79">
        <w:rPr>
          <w:rFonts w:ascii="Times New Roman" w:hAnsi="Times New Roman"/>
          <w:spacing w:val="0"/>
          <w:sz w:val="22"/>
          <w:szCs w:val="22"/>
          <w:lang w:val="cs-CZ"/>
        </w:rPr>
        <w:t>upozornění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E857F6">
        <w:rPr>
          <w:rFonts w:ascii="Times New Roman" w:hAnsi="Times New Roman"/>
          <w:spacing w:val="0"/>
          <w:sz w:val="22"/>
          <w:szCs w:val="22"/>
          <w:lang w:val="cs-CZ"/>
        </w:rPr>
        <w:t>Poskytovatele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2C7C09" w:rsidRPr="00597F79">
        <w:rPr>
          <w:rFonts w:ascii="Times New Roman" w:hAnsi="Times New Roman"/>
          <w:spacing w:val="0"/>
          <w:sz w:val="22"/>
          <w:szCs w:val="22"/>
          <w:lang w:val="cs-CZ"/>
        </w:rPr>
        <w:t>na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takové prodlení (náhradní lhůta – viz odstavec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begin"/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instrText xml:space="preserve"> REF _Ref531167229 \r \h  \* MERGEFORMAT </w:instrTex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separate"/>
      </w:r>
      <w:r w:rsidR="00597F79" w:rsidRPr="00597F79">
        <w:rPr>
          <w:rFonts w:ascii="Times New Roman" w:hAnsi="Times New Roman"/>
          <w:spacing w:val="0"/>
          <w:sz w:val="22"/>
          <w:szCs w:val="22"/>
          <w:lang w:val="cs-CZ"/>
        </w:rPr>
        <w:t>12.5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fldChar w:fldCharType="end"/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.).</w:t>
      </w:r>
    </w:p>
    <w:p w14:paraId="4FD384E6" w14:textId="59303517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bookmarkStart w:id="16" w:name="_Ref531167229"/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Chce-li některá ze smluvních stran od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odstoupit z důvodů vyplývajících z 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nebo ze zákona, je povinna svůj úmysl odstoupit písemně oznámit druhé </w:t>
      </w:r>
      <w:r w:rsidR="00C8693A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smluvní straně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 uvedením nedostatků a se stanovením náhradní lhůty k odstranění závadného stavu. Po marném uplynutí náhradní lhůty může oprávněná </w:t>
      </w:r>
      <w:r w:rsidR="00C8693A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smluvní 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strana od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odstoupit. Odstoupení od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nabývá účinnosti následujícího dne po doručení tohoto oznámení druhé smluvní straně.  Další podmínky odstoupení se řídí příslušnými ustanoveními občanského zákoníku.</w:t>
      </w:r>
      <w:bookmarkEnd w:id="16"/>
    </w:p>
    <w:p w14:paraId="009E5642" w14:textId="558082E5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V případě ukončení této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podle tohoto článku zaplatí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poskytovateli cenu za prokazatelné skutečně poskytnuté plnění. Nárok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Objednatel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e na uplatnění smluvní pokuty nebo zaplacení již vyúčtované smluvní pokuty (článek </w:t>
      </w:r>
      <w:r w:rsidR="004C197B">
        <w:rPr>
          <w:rFonts w:ascii="Times New Roman" w:hAnsi="Times New Roman"/>
          <w:spacing w:val="0"/>
          <w:sz w:val="22"/>
          <w:szCs w:val="22"/>
          <w:lang w:val="cs-CZ"/>
        </w:rPr>
        <w:t>11.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) není odstoupením od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dotčen.</w:t>
      </w:r>
    </w:p>
    <w:p w14:paraId="4E4E34A6" w14:textId="4069ABE9" w:rsidR="004F747D" w:rsidRPr="00597F79" w:rsidRDefault="004F747D" w:rsidP="004F747D">
      <w:pPr>
        <w:pStyle w:val="Zkladntext"/>
        <w:numPr>
          <w:ilvl w:val="1"/>
          <w:numId w:val="3"/>
        </w:numPr>
        <w:tabs>
          <w:tab w:val="clear" w:pos="425"/>
        </w:tabs>
        <w:spacing w:before="120" w:line="254" w:lineRule="auto"/>
        <w:ind w:left="567" w:hanging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Po ukončení </w:t>
      </w:r>
      <w:r w:rsidR="004A0F50">
        <w:rPr>
          <w:rFonts w:ascii="Times New Roman" w:hAnsi="Times New Roman"/>
          <w:i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zůstávají účinná ta její ustanovení, jejichž realizace časově přesahuje čas ukončení, zejm. smluvní pokuty, náhrada škody, práva dle článků</w:t>
      </w:r>
      <w:r w:rsidR="004C197B">
        <w:rPr>
          <w:rFonts w:ascii="Times New Roman" w:hAnsi="Times New Roman"/>
          <w:spacing w:val="0"/>
          <w:sz w:val="22"/>
          <w:szCs w:val="22"/>
          <w:lang w:val="cs-CZ"/>
        </w:rPr>
        <w:t xml:space="preserve"> 7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., 9.,  13. </w:t>
      </w:r>
      <w:r w:rsidR="004A0F50">
        <w:rPr>
          <w:rFonts w:ascii="Times New Roman" w:hAnsi="Times New Roman"/>
          <w:spacing w:val="0"/>
          <w:sz w:val="22"/>
          <w:szCs w:val="22"/>
          <w:lang w:val="cs-CZ"/>
        </w:rPr>
        <w:t>Smlouvy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, apod.).</w:t>
      </w:r>
    </w:p>
    <w:p w14:paraId="50EF0530" w14:textId="29469288" w:rsidR="00563D36" w:rsidRPr="00597F79" w:rsidRDefault="004F747D" w:rsidP="004F747D">
      <w:pPr>
        <w:pStyle w:val="Zkladntext"/>
        <w:tabs>
          <w:tab w:val="clear" w:pos="425"/>
        </w:tabs>
        <w:spacing w:before="120" w:line="254" w:lineRule="auto"/>
        <w:ind w:left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</w:p>
    <w:p w14:paraId="0969F152" w14:textId="745C3D39" w:rsidR="0071758A" w:rsidRPr="00597F79" w:rsidRDefault="004F747D" w:rsidP="00D12E8C">
      <w:pPr>
        <w:pStyle w:val="Zkladntext"/>
        <w:numPr>
          <w:ilvl w:val="0"/>
          <w:numId w:val="3"/>
        </w:numPr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Rozhodování sporů</w:t>
      </w:r>
    </w:p>
    <w:p w14:paraId="6A17E1C0" w14:textId="25C54ECD" w:rsidR="004F747D" w:rsidRPr="00597F79" w:rsidRDefault="004F747D" w:rsidP="004F747D">
      <w:pPr>
        <w:pStyle w:val="Zkladntext"/>
        <w:tabs>
          <w:tab w:val="clear" w:pos="425"/>
        </w:tabs>
        <w:spacing w:before="120" w:line="254" w:lineRule="auto"/>
        <w:ind w:left="567"/>
        <w:jc w:val="both"/>
        <w:rPr>
          <w:rFonts w:ascii="Times New Roman" w:hAnsi="Times New Roman"/>
          <w:spacing w:val="0"/>
          <w:sz w:val="22"/>
          <w:szCs w:val="22"/>
          <w:lang w:val="cs-CZ"/>
        </w:rPr>
      </w:pP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Smluvní strany se dohodly, že případné spory vzniklé mezi nimi z právních vztahů založených touto </w:t>
      </w:r>
      <w:r w:rsidR="0082121C">
        <w:rPr>
          <w:rFonts w:ascii="Times New Roman" w:hAnsi="Times New Roman"/>
          <w:i/>
          <w:spacing w:val="0"/>
          <w:sz w:val="22"/>
          <w:szCs w:val="22"/>
          <w:lang w:val="cs-CZ"/>
        </w:rPr>
        <w:t>S</w:t>
      </w:r>
      <w:r w:rsidRPr="00597F79">
        <w:rPr>
          <w:rFonts w:ascii="Times New Roman" w:hAnsi="Times New Roman"/>
          <w:i/>
          <w:spacing w:val="0"/>
          <w:sz w:val="22"/>
          <w:szCs w:val="22"/>
          <w:lang w:val="cs-CZ"/>
        </w:rPr>
        <w:t>mlouvou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nebo v souvislosti s ní budou přednostně řešeny snahou o vzájemnou dohodu na úrovni osob uvedených</w:t>
      </w:r>
      <w:r w:rsidR="0062080F" w:rsidRPr="00597F79">
        <w:rPr>
          <w:rFonts w:ascii="Times New Roman" w:hAnsi="Times New Roman"/>
          <w:spacing w:val="0"/>
          <w:sz w:val="22"/>
          <w:szCs w:val="22"/>
          <w:lang w:val="cs-CZ"/>
        </w:rPr>
        <w:t xml:space="preserve"> </w:t>
      </w:r>
      <w:r w:rsidR="00672CD7" w:rsidRPr="00597F79">
        <w:rPr>
          <w:rFonts w:ascii="Times New Roman" w:hAnsi="Times New Roman"/>
          <w:spacing w:val="0"/>
          <w:sz w:val="22"/>
          <w:szCs w:val="22"/>
          <w:lang w:val="cs-CZ"/>
        </w:rPr>
        <w:t>v článku 8</w:t>
      </w:r>
      <w:r w:rsidRPr="00597F79">
        <w:rPr>
          <w:rFonts w:ascii="Times New Roman" w:hAnsi="Times New Roman"/>
          <w:spacing w:val="0"/>
          <w:sz w:val="22"/>
          <w:szCs w:val="22"/>
          <w:lang w:val="cs-CZ"/>
        </w:rPr>
        <w:t>. Smluvní strany jsou však vždy oprávněny věc předložit k rozhodnutí obecnému soudu ČR; rozhodným je právo ČR.</w:t>
      </w:r>
    </w:p>
    <w:p w14:paraId="0554AE30" w14:textId="77777777" w:rsidR="007875CC" w:rsidRPr="00597F79" w:rsidRDefault="007875CC" w:rsidP="00D12E8C">
      <w:pPr>
        <w:pStyle w:val="Zkladntextodsazen2"/>
        <w:keepLines/>
        <w:spacing w:before="120" w:after="0" w:line="240" w:lineRule="auto"/>
        <w:ind w:left="72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3F7B4847" w14:textId="537A71DA" w:rsidR="00DB6721" w:rsidRPr="009C18B1" w:rsidRDefault="00BB1699" w:rsidP="00D12E8C">
      <w:pPr>
        <w:pStyle w:val="Zkladntext"/>
        <w:numPr>
          <w:ilvl w:val="0"/>
          <w:numId w:val="3"/>
        </w:numPr>
        <w:spacing w:before="120" w:line="254" w:lineRule="auto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  <w:r w:rsidRPr="009C18B1">
        <w:rPr>
          <w:rFonts w:ascii="Times New Roman" w:hAnsi="Times New Roman"/>
          <w:b/>
          <w:spacing w:val="0"/>
          <w:sz w:val="22"/>
          <w:szCs w:val="22"/>
          <w:lang w:val="cs-CZ"/>
        </w:rPr>
        <w:t>Závěrečná ustanovení</w:t>
      </w:r>
    </w:p>
    <w:p w14:paraId="08E4F9D1" w14:textId="74870DD0" w:rsidR="00D2020C" w:rsidRPr="00597F79" w:rsidRDefault="00D2020C" w:rsidP="00D12E8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bookmarkStart w:id="17" w:name="_Ref536432667"/>
      <w:r w:rsidRPr="00597F79">
        <w:rPr>
          <w:rFonts w:ascii="Times New Roman" w:hAnsi="Times New Roman"/>
          <w:sz w:val="22"/>
          <w:szCs w:val="22"/>
        </w:rPr>
        <w:t xml:space="preserve">Osoby oprávněné jednat ve věci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i/>
          <w:sz w:val="22"/>
          <w:szCs w:val="22"/>
        </w:rPr>
        <w:t xml:space="preserve"> </w:t>
      </w:r>
      <w:r w:rsidRPr="00597F79">
        <w:rPr>
          <w:rFonts w:ascii="Times New Roman" w:hAnsi="Times New Roman"/>
          <w:sz w:val="22"/>
          <w:szCs w:val="22"/>
        </w:rPr>
        <w:t xml:space="preserve">a podepsat ji jsou statutární orgány smluvních stran nebo osoby, uvedené v záhlaví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>, nebo osoby, které byly k jednání a podepisování písemně zplnomocněny nebo pověřeny a toto pověření řádně prokáží.</w:t>
      </w:r>
      <w:bookmarkEnd w:id="17"/>
    </w:p>
    <w:p w14:paraId="77909F1C" w14:textId="1FDFAFC1" w:rsidR="00011BD7" w:rsidRPr="00597F79" w:rsidRDefault="00F841DA" w:rsidP="00D12E8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Je-li nebo stane-li se některé ustanovení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neplatné či neúčinné, zůstávají ostatní ustanovení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platná a účinná. Namísto neplatného či neúčinného ustanovení se použijí ustanovení obecně závazných právních předpisů upravujících otázku vzájemného vztahu </w:t>
      </w:r>
      <w:r w:rsidR="00C8693A" w:rsidRPr="00597F79">
        <w:rPr>
          <w:rFonts w:ascii="Times New Roman" w:hAnsi="Times New Roman"/>
          <w:sz w:val="22"/>
          <w:szCs w:val="22"/>
        </w:rPr>
        <w:t>s</w:t>
      </w:r>
      <w:r w:rsidR="001711C3" w:rsidRPr="00597F79">
        <w:rPr>
          <w:rFonts w:ascii="Times New Roman" w:hAnsi="Times New Roman"/>
          <w:sz w:val="22"/>
          <w:szCs w:val="22"/>
        </w:rPr>
        <w:t>mluvních s</w:t>
      </w:r>
      <w:r w:rsidRPr="00597F79">
        <w:rPr>
          <w:rFonts w:ascii="Times New Roman" w:hAnsi="Times New Roman"/>
          <w:sz w:val="22"/>
          <w:szCs w:val="22"/>
        </w:rPr>
        <w:t xml:space="preserve">tran. </w:t>
      </w:r>
      <w:r w:rsidR="003E5007" w:rsidRPr="00597F79">
        <w:rPr>
          <w:rFonts w:ascii="Times New Roman" w:hAnsi="Times New Roman"/>
          <w:sz w:val="22"/>
          <w:szCs w:val="22"/>
        </w:rPr>
        <w:t>Smluvní strany se však zavazují, neplatné či neúčinné ustanovení nahradit v čase co možná nejkratším novým ustanovením.</w:t>
      </w:r>
    </w:p>
    <w:p w14:paraId="2094C1ED" w14:textId="39F0AC96" w:rsidR="009B0180" w:rsidRPr="00597F79" w:rsidRDefault="009B018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Smluvní strany se dohodly, že žádná z nich není oprávněna postoupit svá práva a povinnosti vyplývající z této </w:t>
      </w:r>
      <w:r w:rsidR="004A0F50">
        <w:rPr>
          <w:rFonts w:ascii="Times New Roman" w:hAnsi="Times New Roman"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třetí straně bez předchozího písemného souhlasu druhé smluvní strany</w:t>
      </w:r>
      <w:r w:rsidR="00C8693A" w:rsidRPr="00597F79">
        <w:rPr>
          <w:rFonts w:ascii="Times New Roman" w:hAnsi="Times New Roman"/>
          <w:sz w:val="22"/>
          <w:szCs w:val="22"/>
        </w:rPr>
        <w:t>. P</w:t>
      </w:r>
      <w:r w:rsidRPr="00597F79">
        <w:rPr>
          <w:rFonts w:ascii="Times New Roman" w:hAnsi="Times New Roman"/>
          <w:sz w:val="22"/>
          <w:szCs w:val="22"/>
        </w:rPr>
        <w:t xml:space="preserve">ráva a povinnosti této </w:t>
      </w:r>
      <w:r w:rsidR="004A0F50">
        <w:rPr>
          <w:rFonts w:ascii="Times New Roman" w:hAnsi="Times New Roman"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přecházejí na právní nástupce smluvních stran</w:t>
      </w:r>
      <w:r w:rsidR="0089676C" w:rsidRPr="00597F79">
        <w:rPr>
          <w:rFonts w:ascii="Times New Roman" w:hAnsi="Times New Roman"/>
          <w:sz w:val="22"/>
          <w:szCs w:val="22"/>
        </w:rPr>
        <w:t>, nedohodnou-li se smluvní strany písemně jinak</w:t>
      </w:r>
      <w:r w:rsidRPr="00597F79">
        <w:rPr>
          <w:rFonts w:ascii="Times New Roman" w:hAnsi="Times New Roman"/>
          <w:sz w:val="22"/>
          <w:szCs w:val="22"/>
        </w:rPr>
        <w:t>.</w:t>
      </w:r>
    </w:p>
    <w:p w14:paraId="05E05C98" w14:textId="7AEB25CF" w:rsidR="009B0180" w:rsidRPr="00597F79" w:rsidRDefault="009B018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Pokud je některá část ve </w:t>
      </w:r>
      <w:r w:rsidR="00ED48DE">
        <w:rPr>
          <w:rFonts w:ascii="Times New Roman" w:hAnsi="Times New Roman"/>
          <w:i/>
          <w:sz w:val="22"/>
          <w:szCs w:val="22"/>
        </w:rPr>
        <w:t>Smlouvě</w:t>
      </w:r>
      <w:r w:rsidRPr="00597F79">
        <w:rPr>
          <w:rFonts w:ascii="Times New Roman" w:hAnsi="Times New Roman"/>
          <w:sz w:val="22"/>
          <w:szCs w:val="22"/>
        </w:rPr>
        <w:t xml:space="preserve"> a v přílohách upravena odlišně, má přednost ustanovení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i/>
          <w:sz w:val="22"/>
          <w:szCs w:val="22"/>
        </w:rPr>
        <w:t xml:space="preserve"> </w:t>
      </w:r>
      <w:r w:rsidRPr="00597F79">
        <w:rPr>
          <w:rFonts w:ascii="Times New Roman" w:hAnsi="Times New Roman"/>
          <w:sz w:val="22"/>
          <w:szCs w:val="22"/>
        </w:rPr>
        <w:t>před jejími přílohami.</w:t>
      </w:r>
    </w:p>
    <w:p w14:paraId="0B4CEF3D" w14:textId="77B0163F" w:rsidR="009B0180" w:rsidRPr="00597F79" w:rsidRDefault="009B018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bookmarkStart w:id="18" w:name="_Ref531095286"/>
      <w:r w:rsidRPr="00597F79">
        <w:rPr>
          <w:rFonts w:ascii="Times New Roman" w:hAnsi="Times New Roman"/>
          <w:sz w:val="22"/>
          <w:szCs w:val="22"/>
        </w:rPr>
        <w:t xml:space="preserve">Veškeré změny a doplňky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lze provádět pouze postupně číslovanými písemnými dodatky, podepsanými odpovědnými osobami obou smluvních stran oprávněnými podepsat </w:t>
      </w:r>
      <w:r w:rsidR="00AC10CF">
        <w:rPr>
          <w:rFonts w:ascii="Times New Roman" w:hAnsi="Times New Roman"/>
          <w:i/>
          <w:sz w:val="22"/>
          <w:szCs w:val="22"/>
        </w:rPr>
        <w:t>Smlouvu</w:t>
      </w:r>
      <w:r w:rsidRPr="00597F79">
        <w:rPr>
          <w:rFonts w:ascii="Times New Roman" w:hAnsi="Times New Roman"/>
          <w:sz w:val="22"/>
          <w:szCs w:val="22"/>
        </w:rPr>
        <w:t>.</w:t>
      </w:r>
      <w:bookmarkEnd w:id="18"/>
    </w:p>
    <w:p w14:paraId="2182BD98" w14:textId="366322D2" w:rsidR="009B0180" w:rsidRPr="00597F79" w:rsidRDefault="004A0F5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Smlouva</w:t>
      </w:r>
      <w:r w:rsidR="009B0180" w:rsidRPr="00597F79">
        <w:rPr>
          <w:rFonts w:ascii="Times New Roman" w:hAnsi="Times New Roman"/>
          <w:sz w:val="22"/>
          <w:szCs w:val="22"/>
        </w:rPr>
        <w:t xml:space="preserve"> je vyhotovena v</w:t>
      </w:r>
      <w:r w:rsidR="00A7262A" w:rsidRPr="00597F79">
        <w:rPr>
          <w:rFonts w:ascii="Times New Roman" w:hAnsi="Times New Roman"/>
          <w:sz w:val="22"/>
          <w:szCs w:val="22"/>
        </w:rPr>
        <w:t xml:space="preserve"> </w:t>
      </w:r>
      <w:r w:rsidR="001A4EC0" w:rsidRPr="00597F79">
        <w:rPr>
          <w:rFonts w:ascii="Times New Roman" w:hAnsi="Times New Roman"/>
          <w:sz w:val="22"/>
          <w:szCs w:val="22"/>
        </w:rPr>
        <w:t>5</w:t>
      </w:r>
      <w:r w:rsidR="009B0180" w:rsidRPr="00597F79">
        <w:rPr>
          <w:rFonts w:ascii="Times New Roman" w:hAnsi="Times New Roman"/>
          <w:sz w:val="22"/>
          <w:szCs w:val="22"/>
        </w:rPr>
        <w:t xml:space="preserve"> shodných exemplářích, </w:t>
      </w:r>
      <w:r>
        <w:rPr>
          <w:rFonts w:ascii="Times New Roman" w:hAnsi="Times New Roman"/>
          <w:sz w:val="22"/>
          <w:szCs w:val="22"/>
        </w:rPr>
        <w:t>Objednatel</w:t>
      </w:r>
      <w:r w:rsidR="009B0180" w:rsidRPr="00597F79">
        <w:rPr>
          <w:rFonts w:ascii="Times New Roman" w:hAnsi="Times New Roman"/>
          <w:sz w:val="22"/>
          <w:szCs w:val="22"/>
        </w:rPr>
        <w:t xml:space="preserve"> obdrží </w:t>
      </w:r>
      <w:r w:rsidR="001A4EC0" w:rsidRPr="00597F79">
        <w:rPr>
          <w:rFonts w:ascii="Times New Roman" w:hAnsi="Times New Roman"/>
          <w:sz w:val="22"/>
          <w:szCs w:val="22"/>
        </w:rPr>
        <w:t>3</w:t>
      </w:r>
      <w:r w:rsidR="009B0180" w:rsidRPr="00597F79">
        <w:rPr>
          <w:rFonts w:ascii="Times New Roman" w:hAnsi="Times New Roman"/>
          <w:sz w:val="22"/>
          <w:szCs w:val="22"/>
        </w:rPr>
        <w:t xml:space="preserve"> výtisky, poskytovatel </w:t>
      </w:r>
      <w:r w:rsidR="00A7262A" w:rsidRPr="00597F79">
        <w:rPr>
          <w:rFonts w:ascii="Times New Roman" w:hAnsi="Times New Roman"/>
          <w:sz w:val="22"/>
          <w:szCs w:val="22"/>
        </w:rPr>
        <w:t>2</w:t>
      </w:r>
      <w:r w:rsidR="009B0180" w:rsidRPr="00597F79">
        <w:rPr>
          <w:rFonts w:ascii="Times New Roman" w:hAnsi="Times New Roman"/>
          <w:sz w:val="22"/>
          <w:szCs w:val="22"/>
        </w:rPr>
        <w:t xml:space="preserve">  výtisk</w:t>
      </w:r>
      <w:r w:rsidR="00A7262A" w:rsidRPr="00597F79">
        <w:rPr>
          <w:rFonts w:ascii="Times New Roman" w:hAnsi="Times New Roman"/>
          <w:sz w:val="22"/>
          <w:szCs w:val="22"/>
        </w:rPr>
        <w:t>y</w:t>
      </w:r>
      <w:r w:rsidR="009B0180" w:rsidRPr="00597F79">
        <w:rPr>
          <w:rFonts w:ascii="Times New Roman" w:hAnsi="Times New Roman"/>
          <w:sz w:val="22"/>
          <w:szCs w:val="22"/>
        </w:rPr>
        <w:t>.</w:t>
      </w:r>
    </w:p>
    <w:p w14:paraId="2FB0402B" w14:textId="15F2ABCA" w:rsidR="009B0180" w:rsidRPr="00597F79" w:rsidRDefault="009B018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Všechna vyhotovení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jsou rovnocenná a mají platnost originálu.</w:t>
      </w:r>
    </w:p>
    <w:p w14:paraId="179A8432" w14:textId="55862BE4" w:rsidR="009B0180" w:rsidRPr="00597F79" w:rsidRDefault="004A0F50" w:rsidP="009B018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bookmarkStart w:id="19" w:name="_Ref531166381"/>
      <w:r>
        <w:rPr>
          <w:rFonts w:ascii="Times New Roman" w:hAnsi="Times New Roman"/>
          <w:i/>
          <w:sz w:val="22"/>
          <w:szCs w:val="22"/>
        </w:rPr>
        <w:t>Smlouva</w:t>
      </w:r>
      <w:r w:rsidR="009B0180" w:rsidRPr="00597F79">
        <w:rPr>
          <w:rFonts w:ascii="Times New Roman" w:hAnsi="Times New Roman"/>
          <w:sz w:val="22"/>
          <w:szCs w:val="22"/>
        </w:rPr>
        <w:t xml:space="preserve"> nabývá  platnosti dnem podpisu </w:t>
      </w:r>
      <w:r>
        <w:rPr>
          <w:rFonts w:ascii="Times New Roman" w:hAnsi="Times New Roman"/>
          <w:i/>
          <w:sz w:val="22"/>
          <w:szCs w:val="22"/>
        </w:rPr>
        <w:t>Smlouvy</w:t>
      </w:r>
      <w:r w:rsidR="009B0180" w:rsidRPr="00597F79">
        <w:rPr>
          <w:rFonts w:ascii="Times New Roman" w:hAnsi="Times New Roman"/>
          <w:sz w:val="22"/>
          <w:szCs w:val="22"/>
        </w:rPr>
        <w:t xml:space="preserve"> oběma smluvními stranami a účinnosti dnem jejího zveřejnění v registru smluv podle zákona č. 340/2015 Sb., o registru smluv, ve znění pozdějších předpisů.</w:t>
      </w:r>
      <w:bookmarkEnd w:id="19"/>
    </w:p>
    <w:p w14:paraId="28727FDB" w14:textId="02DCEAA4" w:rsidR="00F841DA" w:rsidRPr="00597F79" w:rsidRDefault="009B0180" w:rsidP="00D12E8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54" w:lineRule="auto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Součástí této </w:t>
      </w:r>
      <w:r w:rsidR="004A0F50">
        <w:rPr>
          <w:rFonts w:ascii="Times New Roman" w:hAnsi="Times New Roman"/>
          <w:i/>
          <w:sz w:val="22"/>
          <w:szCs w:val="22"/>
        </w:rPr>
        <w:t>Smlouvy</w:t>
      </w:r>
      <w:r w:rsidRPr="00597F79">
        <w:rPr>
          <w:rFonts w:ascii="Times New Roman" w:hAnsi="Times New Roman"/>
          <w:sz w:val="22"/>
          <w:szCs w:val="22"/>
        </w:rPr>
        <w:t xml:space="preserve"> </w:t>
      </w:r>
      <w:r w:rsidR="00DF511D" w:rsidRPr="00597F79">
        <w:rPr>
          <w:rFonts w:ascii="Times New Roman" w:hAnsi="Times New Roman"/>
          <w:sz w:val="22"/>
          <w:szCs w:val="22"/>
        </w:rPr>
        <w:t xml:space="preserve">je </w:t>
      </w:r>
      <w:r w:rsidR="00675E73" w:rsidRPr="00597F79">
        <w:rPr>
          <w:rFonts w:ascii="Times New Roman" w:hAnsi="Times New Roman"/>
          <w:sz w:val="22"/>
          <w:szCs w:val="22"/>
        </w:rPr>
        <w:t xml:space="preserve">Příloha č. 1: </w:t>
      </w:r>
      <w:r w:rsidR="00F841DA" w:rsidRPr="00597F79">
        <w:rPr>
          <w:rFonts w:ascii="Times New Roman" w:hAnsi="Times New Roman"/>
          <w:sz w:val="22"/>
          <w:szCs w:val="22"/>
        </w:rPr>
        <w:t xml:space="preserve"> </w:t>
      </w:r>
      <w:r w:rsidRPr="00597F79">
        <w:rPr>
          <w:rFonts w:ascii="Times New Roman" w:hAnsi="Times New Roman"/>
          <w:sz w:val="22"/>
          <w:szCs w:val="22"/>
        </w:rPr>
        <w:t>Popis poskytovaných služeb</w:t>
      </w:r>
    </w:p>
    <w:p w14:paraId="50187B72" w14:textId="77777777" w:rsidR="006C2F60" w:rsidRPr="00597F79" w:rsidRDefault="006C2F60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B9FC33C" w14:textId="4B780E3F" w:rsidR="00962AA2" w:rsidRPr="00597F79" w:rsidRDefault="006C2F60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97F79">
        <w:rPr>
          <w:rFonts w:ascii="Times New Roman" w:hAnsi="Times New Roman"/>
          <w:sz w:val="22"/>
          <w:szCs w:val="22"/>
        </w:rPr>
        <w:t xml:space="preserve">Smluvní strany prohlašují, že si tuto </w:t>
      </w:r>
      <w:r w:rsidR="00AC10CF">
        <w:rPr>
          <w:rFonts w:ascii="Times New Roman" w:hAnsi="Times New Roman"/>
          <w:i/>
          <w:sz w:val="22"/>
          <w:szCs w:val="22"/>
        </w:rPr>
        <w:t>Smlouvu</w:t>
      </w:r>
      <w:r w:rsidRPr="00597F79">
        <w:rPr>
          <w:rFonts w:ascii="Times New Roman" w:hAnsi="Times New Roman"/>
          <w:sz w:val="22"/>
          <w:szCs w:val="22"/>
        </w:rPr>
        <w:t xml:space="preserve"> přečetly, že s jejím obsahem souhlasí. Na důkaz toho k ní připojují svoje podpisy:</w:t>
      </w:r>
    </w:p>
    <w:p w14:paraId="164C37BC" w14:textId="77777777" w:rsidR="005B1863" w:rsidRPr="00597F79" w:rsidRDefault="005B186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ECB509A" w14:textId="77777777" w:rsidR="005B1863" w:rsidRPr="00597F79" w:rsidRDefault="005B1863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16"/>
      </w:tblGrid>
      <w:tr w:rsidR="007B272C" w:rsidRPr="00597F79" w14:paraId="1713AE83" w14:textId="77777777" w:rsidTr="00C57394">
        <w:tc>
          <w:tcPr>
            <w:tcW w:w="4605" w:type="dxa"/>
            <w:shd w:val="clear" w:color="auto" w:fill="auto"/>
          </w:tcPr>
          <w:p w14:paraId="4B11A3FF" w14:textId="65C3AA00" w:rsidR="007B272C" w:rsidRPr="00597F79" w:rsidRDefault="007B272C" w:rsidP="00D12E8C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F79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C57394" w:rsidRPr="00597F79">
              <w:rPr>
                <w:rFonts w:ascii="Times New Roman" w:hAnsi="Times New Roman"/>
                <w:sz w:val="22"/>
                <w:szCs w:val="22"/>
              </w:rPr>
              <w:t>Praze</w:t>
            </w:r>
            <w:r w:rsidRPr="00597F79">
              <w:rPr>
                <w:rFonts w:ascii="Times New Roman" w:hAnsi="Times New Roman"/>
                <w:sz w:val="22"/>
                <w:szCs w:val="22"/>
              </w:rPr>
              <w:t xml:space="preserve"> dne </w:t>
            </w:r>
          </w:p>
          <w:p w14:paraId="6801A24A" w14:textId="77777777" w:rsidR="00807873" w:rsidRPr="00597F79" w:rsidRDefault="00807873" w:rsidP="00D12E8C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4334562" w14:textId="77777777" w:rsidR="007B272C" w:rsidRPr="00597F79" w:rsidRDefault="007B272C" w:rsidP="00D12E8C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F98010" w14:textId="67D20708" w:rsidR="007B272C" w:rsidRPr="00597F79" w:rsidRDefault="007B272C" w:rsidP="00D12E8C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F79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="00807873" w:rsidRPr="00597F79">
              <w:rPr>
                <w:rFonts w:ascii="Times New Roman" w:hAnsi="Times New Roman"/>
                <w:sz w:val="22"/>
                <w:szCs w:val="22"/>
              </w:rPr>
              <w:t>________________</w:t>
            </w:r>
          </w:p>
          <w:p w14:paraId="5FBB4111" w14:textId="77777777" w:rsidR="00C57394" w:rsidRPr="00597F79" w:rsidRDefault="00C57394" w:rsidP="003B6116">
            <w:pPr>
              <w:spacing w:before="120" w:line="25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F79">
              <w:rPr>
                <w:rFonts w:ascii="Times New Roman" w:hAnsi="Times New Roman"/>
                <w:sz w:val="22"/>
                <w:szCs w:val="22"/>
              </w:rPr>
              <w:t>Česká republika – Ministerstvo zahraničních věcí</w:t>
            </w:r>
          </w:p>
          <w:p w14:paraId="3451A316" w14:textId="6EF1B23E" w:rsidR="007B272C" w:rsidRPr="00597F79" w:rsidRDefault="007B272C" w:rsidP="003B6116">
            <w:pPr>
              <w:spacing w:before="120" w:line="254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616" w:type="dxa"/>
            <w:shd w:val="clear" w:color="auto" w:fill="auto"/>
          </w:tcPr>
          <w:p w14:paraId="2D09854D" w14:textId="54F93E84" w:rsidR="007B272C" w:rsidRPr="00597F79" w:rsidRDefault="007B272C" w:rsidP="00D12E8C">
            <w:pPr>
              <w:spacing w:before="120"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F79">
              <w:rPr>
                <w:rFonts w:ascii="Times New Roman" w:hAnsi="Times New Roman"/>
                <w:sz w:val="22"/>
                <w:szCs w:val="22"/>
              </w:rPr>
              <w:t>V</w:t>
            </w:r>
            <w:r w:rsidR="00945621" w:rsidRPr="00597F79">
              <w:rPr>
                <w:rFonts w:ascii="Times New Roman" w:hAnsi="Times New Roman"/>
                <w:sz w:val="22"/>
                <w:szCs w:val="22"/>
              </w:rPr>
              <w:t xml:space="preserve"> Praze</w:t>
            </w:r>
            <w:r w:rsidR="00807873" w:rsidRPr="00597F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97F79">
              <w:rPr>
                <w:rFonts w:ascii="Times New Roman" w:hAnsi="Times New Roman"/>
                <w:sz w:val="22"/>
                <w:szCs w:val="22"/>
              </w:rPr>
              <w:t xml:space="preserve">dne </w:t>
            </w:r>
          </w:p>
          <w:p w14:paraId="614BB509" w14:textId="77777777" w:rsidR="007B272C" w:rsidRPr="00597F79" w:rsidRDefault="007B272C" w:rsidP="00D12E8C">
            <w:pPr>
              <w:spacing w:before="120"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06D00D9" w14:textId="77777777" w:rsidR="007B272C" w:rsidRPr="00597F79" w:rsidRDefault="007B272C" w:rsidP="00D12E8C">
            <w:pPr>
              <w:spacing w:before="120"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0C651DB" w14:textId="59DFFAC3" w:rsidR="007B272C" w:rsidRPr="00597F79" w:rsidRDefault="007B272C" w:rsidP="00D12E8C">
            <w:pPr>
              <w:spacing w:before="120"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F79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="00807873" w:rsidRPr="00597F79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08D9E7A1" w14:textId="736F6DB6" w:rsidR="00945621" w:rsidRPr="00597F79" w:rsidRDefault="004553B5" w:rsidP="00D12E8C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Willow Group s.r.o.</w:t>
            </w:r>
          </w:p>
          <w:p w14:paraId="02E144A9" w14:textId="3EB3BCC8" w:rsidR="00945621" w:rsidRPr="00597F79" w:rsidRDefault="00945621" w:rsidP="00231AD6">
            <w:pPr>
              <w:spacing w:before="120" w:line="25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D6B32A" w14:textId="77BEF98D" w:rsidR="00166AE6" w:rsidRPr="00597F79" w:rsidRDefault="00166AE6" w:rsidP="00D12E8C">
      <w:pPr>
        <w:spacing w:before="120" w:line="254" w:lineRule="auto"/>
        <w:jc w:val="both"/>
        <w:rPr>
          <w:rFonts w:ascii="Times New Roman" w:hAnsi="Times New Roman"/>
          <w:sz w:val="22"/>
          <w:szCs w:val="22"/>
        </w:rPr>
      </w:pPr>
    </w:p>
    <w:p w14:paraId="1C3A26ED" w14:textId="77777777" w:rsidR="008E6388" w:rsidRPr="00597F79" w:rsidRDefault="008E6388" w:rsidP="00D12E8C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7DF40FE9" w14:textId="77777777" w:rsidR="008E6388" w:rsidRPr="00597F79" w:rsidRDefault="008E6388" w:rsidP="00D12E8C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105E12A9" w14:textId="3D6A8C0B" w:rsidR="00231AD6" w:rsidRPr="00597F79" w:rsidRDefault="00231A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1E5DB611" w14:textId="77777777" w:rsidR="00F919D6" w:rsidRPr="00597F79" w:rsidRDefault="00F919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0C1E6B84" w14:textId="77777777" w:rsidR="00F919D6" w:rsidRPr="00597F79" w:rsidRDefault="00F919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060F696B" w14:textId="77777777" w:rsidR="00F919D6" w:rsidRPr="00597F79" w:rsidRDefault="00F919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184BE5C5" w14:textId="77777777" w:rsidR="00F919D6" w:rsidRPr="00597F79" w:rsidRDefault="00F919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32BA7D60" w14:textId="77777777" w:rsidR="00F919D6" w:rsidRPr="00597F79" w:rsidRDefault="00F919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3B8B6115" w14:textId="5234C85F" w:rsidR="00231AD6" w:rsidRDefault="00231AD6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4DF7B8F5" w14:textId="337F5DAE" w:rsidR="0082121C" w:rsidRDefault="0082121C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3839AB69" w14:textId="1771B4C3" w:rsidR="0082121C" w:rsidRDefault="0082121C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0030599C" w14:textId="67FBCC6A" w:rsidR="00BB40E8" w:rsidRDefault="00BB40E8" w:rsidP="00231AD6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spacing w:val="0"/>
          <w:sz w:val="22"/>
          <w:szCs w:val="22"/>
          <w:lang w:val="cs-CZ"/>
        </w:rPr>
      </w:pPr>
    </w:p>
    <w:p w14:paraId="6D18295C" w14:textId="779AB0FB" w:rsidR="00231AD6" w:rsidRPr="00597F79" w:rsidRDefault="00BB40E8" w:rsidP="00BB40E8">
      <w:pPr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4B10BFAA" w14:textId="1B907AB4" w:rsidR="00962AA2" w:rsidRPr="00597F79" w:rsidRDefault="002E56E3" w:rsidP="00D12E8C">
      <w:pPr>
        <w:pStyle w:val="Zkladntext"/>
        <w:tabs>
          <w:tab w:val="clear" w:pos="425"/>
        </w:tabs>
        <w:spacing w:before="120" w:line="254" w:lineRule="auto"/>
        <w:ind w:left="357" w:hanging="357"/>
        <w:jc w:val="both"/>
        <w:rPr>
          <w:rFonts w:ascii="Times New Roman" w:hAnsi="Times New Roman"/>
          <w:b/>
          <w:bCs/>
          <w:kern w:val="32"/>
          <w:sz w:val="22"/>
          <w:szCs w:val="22"/>
          <w:lang w:val="cs-CZ"/>
        </w:rPr>
      </w:pPr>
      <w:r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lastRenderedPageBreak/>
        <w:t xml:space="preserve">Příloha </w:t>
      </w:r>
      <w:r w:rsidR="00BD0D32"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 xml:space="preserve">č. 1: </w:t>
      </w:r>
      <w:r w:rsidR="00B140EF" w:rsidRPr="00597F79">
        <w:rPr>
          <w:rFonts w:ascii="Times New Roman" w:hAnsi="Times New Roman"/>
          <w:b/>
          <w:spacing w:val="0"/>
          <w:sz w:val="22"/>
          <w:szCs w:val="22"/>
          <w:lang w:val="cs-CZ"/>
        </w:rPr>
        <w:t>Popis poskytovaných služeb</w:t>
      </w:r>
    </w:p>
    <w:p w14:paraId="5C95A716" w14:textId="77777777" w:rsidR="00962AA2" w:rsidRPr="00597F79" w:rsidRDefault="00962AA2" w:rsidP="00D12E8C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1D6740A3" w14:textId="2E9B7A92" w:rsidR="00962AA2" w:rsidRPr="00C61E5F" w:rsidRDefault="00962AA2" w:rsidP="00D12E8C">
      <w:pPr>
        <w:numPr>
          <w:ilvl w:val="0"/>
          <w:numId w:val="5"/>
        </w:numPr>
        <w:spacing w:before="120"/>
        <w:jc w:val="both"/>
        <w:outlineLvl w:val="6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 xml:space="preserve">Popis služby </w:t>
      </w:r>
      <w:r w:rsidR="00234408" w:rsidRPr="00C61E5F">
        <w:rPr>
          <w:rFonts w:ascii="Times New Roman" w:hAnsi="Times New Roman"/>
          <w:sz w:val="22"/>
          <w:szCs w:val="22"/>
        </w:rPr>
        <w:t xml:space="preserve">solution </w:t>
      </w:r>
      <w:r w:rsidR="00FB174E" w:rsidRPr="00C61E5F">
        <w:rPr>
          <w:rFonts w:ascii="Times New Roman" w:hAnsi="Times New Roman"/>
          <w:sz w:val="22"/>
          <w:szCs w:val="22"/>
        </w:rPr>
        <w:t>architekt</w:t>
      </w:r>
    </w:p>
    <w:p w14:paraId="0E9D8AF8" w14:textId="60F7A5CA" w:rsidR="00962AA2" w:rsidRPr="00C61E5F" w:rsidRDefault="00234408" w:rsidP="00FB174E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Solution</w:t>
      </w:r>
      <w:r w:rsidR="00962AA2" w:rsidRPr="00C61E5F">
        <w:rPr>
          <w:rFonts w:ascii="Times New Roman" w:hAnsi="Times New Roman"/>
          <w:sz w:val="22"/>
          <w:szCs w:val="22"/>
        </w:rPr>
        <w:t xml:space="preserve"> </w:t>
      </w:r>
      <w:r w:rsidR="00FB174E" w:rsidRPr="00C61E5F">
        <w:rPr>
          <w:rFonts w:ascii="Times New Roman" w:hAnsi="Times New Roman"/>
          <w:sz w:val="22"/>
          <w:szCs w:val="22"/>
        </w:rPr>
        <w:t>architekt spolupracuje na definování celkové ICT strategie činnosti MZV ČR.</w:t>
      </w:r>
    </w:p>
    <w:p w14:paraId="251C6D9F" w14:textId="2788C238" w:rsidR="00962AA2" w:rsidRPr="00C61E5F" w:rsidRDefault="00962AA2" w:rsidP="00D12E8C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bookmarkStart w:id="20" w:name="_Ref536021771"/>
      <w:r w:rsidRPr="00C61E5F">
        <w:rPr>
          <w:rFonts w:ascii="Times New Roman" w:hAnsi="Times New Roman"/>
          <w:sz w:val="22"/>
          <w:szCs w:val="22"/>
        </w:rPr>
        <w:t>Služba zahrnuje následující činnosti:</w:t>
      </w:r>
      <w:bookmarkEnd w:id="20"/>
    </w:p>
    <w:p w14:paraId="09B4F61C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Navrhuje technologickou (infrastrukturní) architekturu ministerstva v úrovni detailu na všech vrstvách, tzn komunikační a HW vrstva.</w:t>
      </w:r>
    </w:p>
    <w:p w14:paraId="7E523D0D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Dohlíží na soulad rozvojových aktivit ministerstva s jeho celkovou cílovou architekturou.</w:t>
      </w:r>
    </w:p>
    <w:p w14:paraId="33FD145C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Připravuje metodiku tvorby architektury a podílí se na zpracovávání metodických pokynů v oblasti své kompetence.</w:t>
      </w:r>
    </w:p>
    <w:p w14:paraId="0F02D1FC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Zpracovává metodiky, postupy a standardy procesního mapování a modelování v ARCHIMATE.</w:t>
      </w:r>
    </w:p>
    <w:p w14:paraId="7A3E6BBD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Poskytuje podporu v oblasti architektury a procesního modelování v projektech ministerstva.</w:t>
      </w:r>
    </w:p>
    <w:p w14:paraId="47B81E88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Zajišťuje komunikaci s Hlavním architektem e-Governmentu ve věci jeho stanovisek a vyjádření dle zvláštních právních předpisů k záměrům ministerstva.</w:t>
      </w:r>
    </w:p>
    <w:p w14:paraId="7D781E65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Kontroluje soulad bezpečnostní architektury zpracovávané Oddělením  kybernetické bezpečnosti a architektury konkrétního řešení zpracovávané pro informační systémy  s technologickou architekturou , jakož i dodržování předepsaných metodik tvorby architektury.</w:t>
      </w:r>
    </w:p>
    <w:p w14:paraId="0433047A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Navrhuje a zastřešuje celý koncept a strukturu infrastruktury a zastává expertní roli při budování a provozu komunikační vrstvy ICT systémů.</w:t>
      </w:r>
    </w:p>
    <w:p w14:paraId="343F727F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Zajišťuje, aby navrhovaná řešení byla v souladu s definovanými zásadami ministerstva a konkrétními cíli projektu.</w:t>
      </w:r>
    </w:p>
    <w:p w14:paraId="01183221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Analyzuje funkční a nefunkční požadavky na změny systému a kontext požadavků a identifikuje dopady na systémy/aplikace.</w:t>
      </w:r>
    </w:p>
    <w:p w14:paraId="1847D41D" w14:textId="56CAD08C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Zodpovídat za technický návrh projektu. Identifikuje závislosti napříč projekty.</w:t>
      </w:r>
    </w:p>
    <w:p w14:paraId="16A111E3" w14:textId="77777777" w:rsidR="00FB174E" w:rsidRPr="00C61E5F" w:rsidRDefault="00FB174E" w:rsidP="00FB174E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>Poskytujte podporu při vývoji, integraci, implementaci, nasazení, provozu a údržbě technologií a služeb.</w:t>
      </w:r>
    </w:p>
    <w:p w14:paraId="6552DDB6" w14:textId="799E2F2F" w:rsidR="00EF1894" w:rsidRPr="00C61E5F" w:rsidRDefault="00A66AA0" w:rsidP="00D12E8C">
      <w:pPr>
        <w:numPr>
          <w:ilvl w:val="3"/>
          <w:numId w:val="6"/>
        </w:numPr>
        <w:spacing w:before="120"/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C61E5F">
        <w:rPr>
          <w:rFonts w:ascii="Times New Roman" w:hAnsi="Times New Roman"/>
          <w:sz w:val="22"/>
          <w:szCs w:val="22"/>
        </w:rPr>
        <w:t xml:space="preserve">Doprava technika do místa </w:t>
      </w:r>
      <w:r w:rsidR="004A0F50" w:rsidRPr="00C61E5F">
        <w:rPr>
          <w:rFonts w:ascii="Times New Roman" w:hAnsi="Times New Roman"/>
          <w:sz w:val="22"/>
          <w:szCs w:val="22"/>
        </w:rPr>
        <w:t>Objednatel</w:t>
      </w:r>
      <w:r w:rsidR="00BA200C" w:rsidRPr="00C61E5F">
        <w:rPr>
          <w:rFonts w:ascii="Times New Roman" w:hAnsi="Times New Roman"/>
          <w:sz w:val="22"/>
          <w:szCs w:val="22"/>
        </w:rPr>
        <w:t>e</w:t>
      </w:r>
    </w:p>
    <w:sectPr w:rsidR="00EF1894" w:rsidRPr="00C61E5F" w:rsidSect="00962AA2">
      <w:headerReference w:type="default" r:id="rId8"/>
      <w:footerReference w:type="default" r:id="rId9"/>
      <w:type w:val="continuous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C08B" w14:textId="77777777" w:rsidR="00B17281" w:rsidRDefault="00B17281">
      <w:r>
        <w:separator/>
      </w:r>
    </w:p>
  </w:endnote>
  <w:endnote w:type="continuationSeparator" w:id="0">
    <w:p w14:paraId="64C3E803" w14:textId="77777777" w:rsidR="00B17281" w:rsidRDefault="00B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549974"/>
      <w:docPartObj>
        <w:docPartGallery w:val="Page Numbers (Bottom of Page)"/>
        <w:docPartUnique/>
      </w:docPartObj>
    </w:sdtPr>
    <w:sdtEndPr/>
    <w:sdtContent>
      <w:p w14:paraId="31C07CF5" w14:textId="44987571" w:rsidR="0082121C" w:rsidRDefault="008212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4A">
          <w:rPr>
            <w:noProof/>
          </w:rPr>
          <w:t>10</w:t>
        </w:r>
        <w:r>
          <w:fldChar w:fldCharType="end"/>
        </w:r>
      </w:p>
    </w:sdtContent>
  </w:sdt>
  <w:p w14:paraId="250EFC35" w14:textId="77777777" w:rsidR="0082121C" w:rsidRDefault="00821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62D2" w14:textId="77777777" w:rsidR="00B17281" w:rsidRDefault="00B17281">
      <w:r>
        <w:separator/>
      </w:r>
    </w:p>
  </w:footnote>
  <w:footnote w:type="continuationSeparator" w:id="0">
    <w:p w14:paraId="02F2BCB5" w14:textId="77777777" w:rsidR="00B17281" w:rsidRDefault="00B1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53A3" w14:textId="416482D0" w:rsidR="00FE2104" w:rsidRPr="003E43CB" w:rsidRDefault="00FE2104" w:rsidP="00FE2104">
    <w:pPr>
      <w:pStyle w:val="Zhlav"/>
      <w:rPr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1F73AC">
      <w:rPr>
        <w:szCs w:val="20"/>
      </w:rPr>
      <w:t xml:space="preserve">Příloha č.3 k výzvě č. j.: </w:t>
    </w:r>
    <w:r w:rsidR="001F73AC" w:rsidRPr="001F73AC">
      <w:rPr>
        <w:szCs w:val="20"/>
      </w:rPr>
      <w:t>113897/2021-OICT</w:t>
    </w:r>
  </w:p>
  <w:p w14:paraId="37CADF2E" w14:textId="77777777" w:rsidR="00FE2104" w:rsidRDefault="00FE2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C52AF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0672E04"/>
    <w:multiLevelType w:val="multilevel"/>
    <w:tmpl w:val="1868C0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930A0"/>
    <w:multiLevelType w:val="hybridMultilevel"/>
    <w:tmpl w:val="608AF258"/>
    <w:lvl w:ilvl="0" w:tplc="1488F7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D8D"/>
    <w:multiLevelType w:val="multilevel"/>
    <w:tmpl w:val="C554A2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C147CB"/>
    <w:multiLevelType w:val="multilevel"/>
    <w:tmpl w:val="8738186C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47DCE"/>
    <w:multiLevelType w:val="multilevel"/>
    <w:tmpl w:val="E68AF994"/>
    <w:lvl w:ilvl="0">
      <w:start w:val="1"/>
      <w:numFmt w:val="upperRoman"/>
      <w:pStyle w:val="lnek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/>
        <w:i w:val="0"/>
      </w:rPr>
    </w:lvl>
    <w:lvl w:ilvl="3">
      <w:start w:val="1"/>
      <w:numFmt w:val="lowerLetter"/>
      <w:pStyle w:val="Psmeno"/>
      <w:lvlText w:val="%4)"/>
      <w:lvlJc w:val="left"/>
      <w:pPr>
        <w:tabs>
          <w:tab w:val="num" w:pos="1701"/>
        </w:tabs>
        <w:ind w:left="1701" w:hanging="39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3F30F57"/>
    <w:multiLevelType w:val="hybridMultilevel"/>
    <w:tmpl w:val="4FA4A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0066E">
      <w:start w:val="1"/>
      <w:numFmt w:val="bullet"/>
      <w:pStyle w:val="Smlouvaodstavec"/>
      <w:lvlText w:val="o"/>
      <w:lvlJc w:val="left"/>
      <w:pPr>
        <w:ind w:left="1790" w:hanging="360"/>
      </w:pPr>
      <w:rPr>
        <w:rFonts w:ascii="Courier New" w:hAnsi="Courier New" w:hint="default"/>
        <w:color w:val="auto"/>
      </w:rPr>
    </w:lvl>
    <w:lvl w:ilvl="2" w:tplc="0405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5023038"/>
    <w:multiLevelType w:val="hybridMultilevel"/>
    <w:tmpl w:val="274CF34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E26EDD"/>
    <w:multiLevelType w:val="multilevel"/>
    <w:tmpl w:val="458EB3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pStyle w:val="Nadpis2beznzvu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1E0A22DA"/>
    <w:multiLevelType w:val="hybridMultilevel"/>
    <w:tmpl w:val="A4B087B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84365"/>
    <w:multiLevelType w:val="multilevel"/>
    <w:tmpl w:val="152A68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644FAE"/>
    <w:multiLevelType w:val="multilevel"/>
    <w:tmpl w:val="B2E452FC"/>
    <w:lvl w:ilvl="0">
      <w:start w:val="1"/>
      <w:numFmt w:val="none"/>
      <w:lvlRestart w:val="0"/>
      <w:pStyle w:val="CNTitl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pStyle w:val="CNHead2"/>
      <w:lvlText w:val="%2.%3"/>
      <w:lvlJc w:val="left"/>
      <w:pPr>
        <w:tabs>
          <w:tab w:val="num" w:pos="4420"/>
        </w:tabs>
        <w:ind w:left="44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2" w15:restartNumberingAfterBreak="0">
    <w:nsid w:val="32907F17"/>
    <w:multiLevelType w:val="hybridMultilevel"/>
    <w:tmpl w:val="1BB2F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DD4A84"/>
    <w:multiLevelType w:val="hybridMultilevel"/>
    <w:tmpl w:val="A15A76E4"/>
    <w:lvl w:ilvl="0" w:tplc="A120C4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52A52"/>
    <w:multiLevelType w:val="hybridMultilevel"/>
    <w:tmpl w:val="9606EB0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F363D9E"/>
    <w:multiLevelType w:val="hybridMultilevel"/>
    <w:tmpl w:val="DFD6BD10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21E3"/>
    <w:multiLevelType w:val="multilevel"/>
    <w:tmpl w:val="E09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89"/>
        </w:tabs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2695AB6"/>
    <w:multiLevelType w:val="hybridMultilevel"/>
    <w:tmpl w:val="9356D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3D4B"/>
    <w:multiLevelType w:val="hybridMultilevel"/>
    <w:tmpl w:val="C1206FCC"/>
    <w:lvl w:ilvl="0" w:tplc="102EFD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C3FCC"/>
    <w:multiLevelType w:val="multilevel"/>
    <w:tmpl w:val="C884F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9E234C"/>
    <w:multiLevelType w:val="multilevel"/>
    <w:tmpl w:val="92E27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93188"/>
    <w:multiLevelType w:val="hybridMultilevel"/>
    <w:tmpl w:val="F0466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5C26C56"/>
    <w:multiLevelType w:val="multilevel"/>
    <w:tmpl w:val="E68AF99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97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8343457"/>
    <w:multiLevelType w:val="multilevel"/>
    <w:tmpl w:val="274E3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A9307C"/>
    <w:multiLevelType w:val="multilevel"/>
    <w:tmpl w:val="5F3E33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C370D34"/>
    <w:multiLevelType w:val="singleLevel"/>
    <w:tmpl w:val="D1ECD440"/>
    <w:lvl w:ilvl="0">
      <w:start w:val="1"/>
      <w:numFmt w:val="bullet"/>
      <w:pStyle w:val="Odsazentext"/>
      <w:lvlText w:val="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9"/>
  </w:num>
  <w:num w:numId="5">
    <w:abstractNumId w:val="10"/>
  </w:num>
  <w:num w:numId="6">
    <w:abstractNumId w:val="20"/>
  </w:num>
  <w:num w:numId="7">
    <w:abstractNumId w:val="1"/>
  </w:num>
  <w:num w:numId="8">
    <w:abstractNumId w:val="17"/>
  </w:num>
  <w:num w:numId="9">
    <w:abstractNumId w:val="8"/>
  </w:num>
  <w:num w:numId="10">
    <w:abstractNumId w:val="4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21"/>
  </w:num>
  <w:num w:numId="16">
    <w:abstractNumId w:val="11"/>
  </w:num>
  <w:num w:numId="17">
    <w:abstractNumId w:val="18"/>
  </w:num>
  <w:num w:numId="18">
    <w:abstractNumId w:val="13"/>
  </w:num>
  <w:num w:numId="19">
    <w:abstractNumId w:val="25"/>
  </w:num>
  <w:num w:numId="20">
    <w:abstractNumId w:val="9"/>
  </w:num>
  <w:num w:numId="21">
    <w:abstractNumId w:val="16"/>
  </w:num>
  <w:num w:numId="22">
    <w:abstractNumId w:val="0"/>
  </w:num>
  <w:num w:numId="23">
    <w:abstractNumId w:val="22"/>
  </w:num>
  <w:num w:numId="24">
    <w:abstractNumId w:val="3"/>
  </w:num>
  <w:num w:numId="25">
    <w:abstractNumId w:val="24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1"/>
    <w:rsid w:val="00004E73"/>
    <w:rsid w:val="000057B6"/>
    <w:rsid w:val="00005DE9"/>
    <w:rsid w:val="0000771C"/>
    <w:rsid w:val="00010F46"/>
    <w:rsid w:val="000115DC"/>
    <w:rsid w:val="00011BD7"/>
    <w:rsid w:val="0001330F"/>
    <w:rsid w:val="00014ECC"/>
    <w:rsid w:val="0001724D"/>
    <w:rsid w:val="00024181"/>
    <w:rsid w:val="00025044"/>
    <w:rsid w:val="00031939"/>
    <w:rsid w:val="00034A2E"/>
    <w:rsid w:val="00035EF0"/>
    <w:rsid w:val="00044095"/>
    <w:rsid w:val="000506CD"/>
    <w:rsid w:val="00050D78"/>
    <w:rsid w:val="0005297A"/>
    <w:rsid w:val="00055E05"/>
    <w:rsid w:val="00063D8F"/>
    <w:rsid w:val="0006433F"/>
    <w:rsid w:val="00070707"/>
    <w:rsid w:val="00090318"/>
    <w:rsid w:val="000910D7"/>
    <w:rsid w:val="00091741"/>
    <w:rsid w:val="00094627"/>
    <w:rsid w:val="0009480F"/>
    <w:rsid w:val="000A17ED"/>
    <w:rsid w:val="000A28B6"/>
    <w:rsid w:val="000A296D"/>
    <w:rsid w:val="000B5E1C"/>
    <w:rsid w:val="000D16E7"/>
    <w:rsid w:val="000D1B5A"/>
    <w:rsid w:val="000D21B0"/>
    <w:rsid w:val="000D7868"/>
    <w:rsid w:val="000E027C"/>
    <w:rsid w:val="000E5A37"/>
    <w:rsid w:val="000E6823"/>
    <w:rsid w:val="000F52BD"/>
    <w:rsid w:val="00103245"/>
    <w:rsid w:val="00111B7A"/>
    <w:rsid w:val="001148AA"/>
    <w:rsid w:val="001159C1"/>
    <w:rsid w:val="0012008D"/>
    <w:rsid w:val="00120CF3"/>
    <w:rsid w:val="00126A7D"/>
    <w:rsid w:val="0013045C"/>
    <w:rsid w:val="001334BE"/>
    <w:rsid w:val="0013592A"/>
    <w:rsid w:val="00147A5F"/>
    <w:rsid w:val="001576A1"/>
    <w:rsid w:val="001622AA"/>
    <w:rsid w:val="00163E1E"/>
    <w:rsid w:val="00166AE6"/>
    <w:rsid w:val="00170130"/>
    <w:rsid w:val="001711C3"/>
    <w:rsid w:val="001728A6"/>
    <w:rsid w:val="0017688E"/>
    <w:rsid w:val="00177105"/>
    <w:rsid w:val="00180E19"/>
    <w:rsid w:val="00181A57"/>
    <w:rsid w:val="0018769A"/>
    <w:rsid w:val="001917E1"/>
    <w:rsid w:val="001957DC"/>
    <w:rsid w:val="001A422D"/>
    <w:rsid w:val="001A4EC0"/>
    <w:rsid w:val="001B5B7B"/>
    <w:rsid w:val="001C4B23"/>
    <w:rsid w:val="001C4E89"/>
    <w:rsid w:val="001C6535"/>
    <w:rsid w:val="001C7FD5"/>
    <w:rsid w:val="001D2FDC"/>
    <w:rsid w:val="001E10D9"/>
    <w:rsid w:val="001E3CEA"/>
    <w:rsid w:val="001E6642"/>
    <w:rsid w:val="001F64F2"/>
    <w:rsid w:val="001F73AC"/>
    <w:rsid w:val="0020454C"/>
    <w:rsid w:val="00206582"/>
    <w:rsid w:val="002120E6"/>
    <w:rsid w:val="002153C7"/>
    <w:rsid w:val="00216226"/>
    <w:rsid w:val="00216286"/>
    <w:rsid w:val="00220BBD"/>
    <w:rsid w:val="00222625"/>
    <w:rsid w:val="002235C2"/>
    <w:rsid w:val="002244FB"/>
    <w:rsid w:val="00231AD6"/>
    <w:rsid w:val="00231ECE"/>
    <w:rsid w:val="00234408"/>
    <w:rsid w:val="002344A8"/>
    <w:rsid w:val="00236941"/>
    <w:rsid w:val="00243C29"/>
    <w:rsid w:val="002463B5"/>
    <w:rsid w:val="002562A7"/>
    <w:rsid w:val="002626A2"/>
    <w:rsid w:val="0027320D"/>
    <w:rsid w:val="0027567A"/>
    <w:rsid w:val="00277A97"/>
    <w:rsid w:val="00283E5B"/>
    <w:rsid w:val="00286688"/>
    <w:rsid w:val="002B1908"/>
    <w:rsid w:val="002B6019"/>
    <w:rsid w:val="002C0EEB"/>
    <w:rsid w:val="002C3ABF"/>
    <w:rsid w:val="002C7228"/>
    <w:rsid w:val="002C7C09"/>
    <w:rsid w:val="002E09E3"/>
    <w:rsid w:val="002E0F13"/>
    <w:rsid w:val="002E1282"/>
    <w:rsid w:val="002E56E3"/>
    <w:rsid w:val="002F0007"/>
    <w:rsid w:val="002F2D13"/>
    <w:rsid w:val="002F56C1"/>
    <w:rsid w:val="002F65FD"/>
    <w:rsid w:val="00303A66"/>
    <w:rsid w:val="00303BA8"/>
    <w:rsid w:val="003375CB"/>
    <w:rsid w:val="00341C87"/>
    <w:rsid w:val="0034386B"/>
    <w:rsid w:val="00343ECF"/>
    <w:rsid w:val="00347185"/>
    <w:rsid w:val="00347D3E"/>
    <w:rsid w:val="00352ECD"/>
    <w:rsid w:val="00353447"/>
    <w:rsid w:val="00353ACA"/>
    <w:rsid w:val="0036055D"/>
    <w:rsid w:val="003750AC"/>
    <w:rsid w:val="00380C38"/>
    <w:rsid w:val="00381352"/>
    <w:rsid w:val="00382AD6"/>
    <w:rsid w:val="00387310"/>
    <w:rsid w:val="0039582C"/>
    <w:rsid w:val="003B24FA"/>
    <w:rsid w:val="003B336D"/>
    <w:rsid w:val="003B6116"/>
    <w:rsid w:val="003B75C0"/>
    <w:rsid w:val="003C10D2"/>
    <w:rsid w:val="003C4E0C"/>
    <w:rsid w:val="003D2441"/>
    <w:rsid w:val="003D305E"/>
    <w:rsid w:val="003D5720"/>
    <w:rsid w:val="003E0A51"/>
    <w:rsid w:val="003E0E50"/>
    <w:rsid w:val="003E5007"/>
    <w:rsid w:val="003E57ED"/>
    <w:rsid w:val="003E65DB"/>
    <w:rsid w:val="003F21B4"/>
    <w:rsid w:val="003F3247"/>
    <w:rsid w:val="003F4264"/>
    <w:rsid w:val="00403987"/>
    <w:rsid w:val="004077B3"/>
    <w:rsid w:val="00414F4A"/>
    <w:rsid w:val="00415C33"/>
    <w:rsid w:val="004178AF"/>
    <w:rsid w:val="00420FE9"/>
    <w:rsid w:val="00421E60"/>
    <w:rsid w:val="0042382E"/>
    <w:rsid w:val="00426E39"/>
    <w:rsid w:val="0043720D"/>
    <w:rsid w:val="004451AF"/>
    <w:rsid w:val="0044793B"/>
    <w:rsid w:val="00451D54"/>
    <w:rsid w:val="00454BAF"/>
    <w:rsid w:val="00454CB8"/>
    <w:rsid w:val="004551BA"/>
    <w:rsid w:val="004553B5"/>
    <w:rsid w:val="00456A25"/>
    <w:rsid w:val="00462B59"/>
    <w:rsid w:val="0046392F"/>
    <w:rsid w:val="00466FF0"/>
    <w:rsid w:val="004755AC"/>
    <w:rsid w:val="0048237B"/>
    <w:rsid w:val="00485176"/>
    <w:rsid w:val="00495698"/>
    <w:rsid w:val="004A0F50"/>
    <w:rsid w:val="004A243B"/>
    <w:rsid w:val="004A315C"/>
    <w:rsid w:val="004A6A56"/>
    <w:rsid w:val="004A70CC"/>
    <w:rsid w:val="004B0F5C"/>
    <w:rsid w:val="004C197B"/>
    <w:rsid w:val="004C2ED3"/>
    <w:rsid w:val="004C418B"/>
    <w:rsid w:val="004C45D2"/>
    <w:rsid w:val="004C6FCB"/>
    <w:rsid w:val="004D2AF6"/>
    <w:rsid w:val="004D36D6"/>
    <w:rsid w:val="004D3ECF"/>
    <w:rsid w:val="004E1357"/>
    <w:rsid w:val="004E74E1"/>
    <w:rsid w:val="004F747D"/>
    <w:rsid w:val="004F7F2A"/>
    <w:rsid w:val="00500E96"/>
    <w:rsid w:val="00501DBD"/>
    <w:rsid w:val="00505335"/>
    <w:rsid w:val="00505600"/>
    <w:rsid w:val="0050680A"/>
    <w:rsid w:val="00512B25"/>
    <w:rsid w:val="005167C2"/>
    <w:rsid w:val="00523B50"/>
    <w:rsid w:val="00525322"/>
    <w:rsid w:val="00532817"/>
    <w:rsid w:val="005419FE"/>
    <w:rsid w:val="00545579"/>
    <w:rsid w:val="005501F1"/>
    <w:rsid w:val="005544A3"/>
    <w:rsid w:val="0055685C"/>
    <w:rsid w:val="00563D36"/>
    <w:rsid w:val="00566498"/>
    <w:rsid w:val="00570743"/>
    <w:rsid w:val="00573173"/>
    <w:rsid w:val="005757B9"/>
    <w:rsid w:val="0057623E"/>
    <w:rsid w:val="00582BF6"/>
    <w:rsid w:val="0058354A"/>
    <w:rsid w:val="0058414B"/>
    <w:rsid w:val="005962CD"/>
    <w:rsid w:val="00597F79"/>
    <w:rsid w:val="005B03EF"/>
    <w:rsid w:val="005B1863"/>
    <w:rsid w:val="005B6685"/>
    <w:rsid w:val="005C0A12"/>
    <w:rsid w:val="005E126B"/>
    <w:rsid w:val="005E2E9A"/>
    <w:rsid w:val="005E5017"/>
    <w:rsid w:val="005E7DDC"/>
    <w:rsid w:val="005F2C7D"/>
    <w:rsid w:val="005F5317"/>
    <w:rsid w:val="005F6B70"/>
    <w:rsid w:val="0061292D"/>
    <w:rsid w:val="00615767"/>
    <w:rsid w:val="0061643A"/>
    <w:rsid w:val="0062080F"/>
    <w:rsid w:val="006250D7"/>
    <w:rsid w:val="00634084"/>
    <w:rsid w:val="00644DA3"/>
    <w:rsid w:val="0065412E"/>
    <w:rsid w:val="00667F80"/>
    <w:rsid w:val="006715B1"/>
    <w:rsid w:val="00672CD7"/>
    <w:rsid w:val="00675E73"/>
    <w:rsid w:val="006800E9"/>
    <w:rsid w:val="0068173B"/>
    <w:rsid w:val="00682DC1"/>
    <w:rsid w:val="00684A77"/>
    <w:rsid w:val="00684E47"/>
    <w:rsid w:val="00685EE1"/>
    <w:rsid w:val="006879BB"/>
    <w:rsid w:val="00687F49"/>
    <w:rsid w:val="00690C71"/>
    <w:rsid w:val="006964FB"/>
    <w:rsid w:val="0069691D"/>
    <w:rsid w:val="006A4F6E"/>
    <w:rsid w:val="006A61D8"/>
    <w:rsid w:val="006A65B4"/>
    <w:rsid w:val="006A7F48"/>
    <w:rsid w:val="006B67AD"/>
    <w:rsid w:val="006C2F60"/>
    <w:rsid w:val="006C7D9D"/>
    <w:rsid w:val="006D09BA"/>
    <w:rsid w:val="006D508B"/>
    <w:rsid w:val="006D518A"/>
    <w:rsid w:val="006E17BE"/>
    <w:rsid w:val="006E3BF5"/>
    <w:rsid w:val="006E4AFF"/>
    <w:rsid w:val="006F519B"/>
    <w:rsid w:val="00702D81"/>
    <w:rsid w:val="007141BA"/>
    <w:rsid w:val="007143DD"/>
    <w:rsid w:val="0071758A"/>
    <w:rsid w:val="007225E5"/>
    <w:rsid w:val="00723ACB"/>
    <w:rsid w:val="00726058"/>
    <w:rsid w:val="00730159"/>
    <w:rsid w:val="00732A57"/>
    <w:rsid w:val="00733CD8"/>
    <w:rsid w:val="00733F3E"/>
    <w:rsid w:val="00734F64"/>
    <w:rsid w:val="00735D2F"/>
    <w:rsid w:val="00742368"/>
    <w:rsid w:val="00745490"/>
    <w:rsid w:val="00754448"/>
    <w:rsid w:val="00756044"/>
    <w:rsid w:val="0076122B"/>
    <w:rsid w:val="00761B2F"/>
    <w:rsid w:val="00761C16"/>
    <w:rsid w:val="007645EF"/>
    <w:rsid w:val="00766E5B"/>
    <w:rsid w:val="00770440"/>
    <w:rsid w:val="00774426"/>
    <w:rsid w:val="00775073"/>
    <w:rsid w:val="007751EA"/>
    <w:rsid w:val="00777589"/>
    <w:rsid w:val="007875CC"/>
    <w:rsid w:val="00794B9E"/>
    <w:rsid w:val="007B0962"/>
    <w:rsid w:val="007B1F62"/>
    <w:rsid w:val="007B272C"/>
    <w:rsid w:val="007B63D6"/>
    <w:rsid w:val="007C5BAA"/>
    <w:rsid w:val="007C6124"/>
    <w:rsid w:val="007E15D4"/>
    <w:rsid w:val="007E35A5"/>
    <w:rsid w:val="007E4B68"/>
    <w:rsid w:val="007E4E80"/>
    <w:rsid w:val="008018D7"/>
    <w:rsid w:val="00806D03"/>
    <w:rsid w:val="00807873"/>
    <w:rsid w:val="008126B3"/>
    <w:rsid w:val="00815D6F"/>
    <w:rsid w:val="00820200"/>
    <w:rsid w:val="0082121C"/>
    <w:rsid w:val="00822524"/>
    <w:rsid w:val="00823230"/>
    <w:rsid w:val="00824412"/>
    <w:rsid w:val="00824E49"/>
    <w:rsid w:val="00827F24"/>
    <w:rsid w:val="008379CF"/>
    <w:rsid w:val="00840FF1"/>
    <w:rsid w:val="00842C84"/>
    <w:rsid w:val="008438BE"/>
    <w:rsid w:val="00843BF6"/>
    <w:rsid w:val="0085441E"/>
    <w:rsid w:val="008556BE"/>
    <w:rsid w:val="0086328B"/>
    <w:rsid w:val="008632B9"/>
    <w:rsid w:val="00870BB7"/>
    <w:rsid w:val="0087192C"/>
    <w:rsid w:val="00871CEF"/>
    <w:rsid w:val="008738A2"/>
    <w:rsid w:val="00882B74"/>
    <w:rsid w:val="00883AE3"/>
    <w:rsid w:val="0089180B"/>
    <w:rsid w:val="0089271C"/>
    <w:rsid w:val="00893D37"/>
    <w:rsid w:val="00894762"/>
    <w:rsid w:val="0089676C"/>
    <w:rsid w:val="008A2ADC"/>
    <w:rsid w:val="008A2F9D"/>
    <w:rsid w:val="008B250E"/>
    <w:rsid w:val="008C0727"/>
    <w:rsid w:val="008C1325"/>
    <w:rsid w:val="008D180A"/>
    <w:rsid w:val="008D3576"/>
    <w:rsid w:val="008D5F09"/>
    <w:rsid w:val="008E0483"/>
    <w:rsid w:val="008E0E84"/>
    <w:rsid w:val="008E6384"/>
    <w:rsid w:val="008E6388"/>
    <w:rsid w:val="008E6B8E"/>
    <w:rsid w:val="008F122F"/>
    <w:rsid w:val="008F30B1"/>
    <w:rsid w:val="008F30D4"/>
    <w:rsid w:val="008F369A"/>
    <w:rsid w:val="00901807"/>
    <w:rsid w:val="009079D1"/>
    <w:rsid w:val="009153D8"/>
    <w:rsid w:val="009209D7"/>
    <w:rsid w:val="0093086E"/>
    <w:rsid w:val="00931F36"/>
    <w:rsid w:val="0093691A"/>
    <w:rsid w:val="00940639"/>
    <w:rsid w:val="00941CDD"/>
    <w:rsid w:val="00943374"/>
    <w:rsid w:val="00944938"/>
    <w:rsid w:val="00945621"/>
    <w:rsid w:val="00952FDE"/>
    <w:rsid w:val="0096199A"/>
    <w:rsid w:val="00961FA4"/>
    <w:rsid w:val="00962AA2"/>
    <w:rsid w:val="00962FE3"/>
    <w:rsid w:val="00967787"/>
    <w:rsid w:val="00971BFA"/>
    <w:rsid w:val="009865FF"/>
    <w:rsid w:val="00990D34"/>
    <w:rsid w:val="00994F3C"/>
    <w:rsid w:val="009951F0"/>
    <w:rsid w:val="009A4DB3"/>
    <w:rsid w:val="009A6ACF"/>
    <w:rsid w:val="009B0180"/>
    <w:rsid w:val="009B0B46"/>
    <w:rsid w:val="009B6788"/>
    <w:rsid w:val="009C18B1"/>
    <w:rsid w:val="009C31B8"/>
    <w:rsid w:val="009C518F"/>
    <w:rsid w:val="009C5BA8"/>
    <w:rsid w:val="009D1648"/>
    <w:rsid w:val="009D1917"/>
    <w:rsid w:val="009D7974"/>
    <w:rsid w:val="009E4276"/>
    <w:rsid w:val="009F1BD2"/>
    <w:rsid w:val="009F3985"/>
    <w:rsid w:val="009F646D"/>
    <w:rsid w:val="00A00AF3"/>
    <w:rsid w:val="00A03A6B"/>
    <w:rsid w:val="00A05515"/>
    <w:rsid w:val="00A15C74"/>
    <w:rsid w:val="00A165CA"/>
    <w:rsid w:val="00A17375"/>
    <w:rsid w:val="00A20B23"/>
    <w:rsid w:val="00A228EC"/>
    <w:rsid w:val="00A24B8E"/>
    <w:rsid w:val="00A30731"/>
    <w:rsid w:val="00A31119"/>
    <w:rsid w:val="00A33463"/>
    <w:rsid w:val="00A34E3B"/>
    <w:rsid w:val="00A40957"/>
    <w:rsid w:val="00A41A12"/>
    <w:rsid w:val="00A43E67"/>
    <w:rsid w:val="00A5740E"/>
    <w:rsid w:val="00A62876"/>
    <w:rsid w:val="00A63991"/>
    <w:rsid w:val="00A66AA0"/>
    <w:rsid w:val="00A674AD"/>
    <w:rsid w:val="00A67847"/>
    <w:rsid w:val="00A71F4E"/>
    <w:rsid w:val="00A7262A"/>
    <w:rsid w:val="00A7694B"/>
    <w:rsid w:val="00A869CC"/>
    <w:rsid w:val="00A875FD"/>
    <w:rsid w:val="00A876B4"/>
    <w:rsid w:val="00A95E7C"/>
    <w:rsid w:val="00AA0EC8"/>
    <w:rsid w:val="00AA64DA"/>
    <w:rsid w:val="00AB0085"/>
    <w:rsid w:val="00AB0BEF"/>
    <w:rsid w:val="00AB1415"/>
    <w:rsid w:val="00AB4649"/>
    <w:rsid w:val="00AC035A"/>
    <w:rsid w:val="00AC10CF"/>
    <w:rsid w:val="00AC5174"/>
    <w:rsid w:val="00AC7AD7"/>
    <w:rsid w:val="00AC7D75"/>
    <w:rsid w:val="00AD29D8"/>
    <w:rsid w:val="00AD43BE"/>
    <w:rsid w:val="00AF1D1B"/>
    <w:rsid w:val="00AF5D60"/>
    <w:rsid w:val="00B00191"/>
    <w:rsid w:val="00B02B04"/>
    <w:rsid w:val="00B1169C"/>
    <w:rsid w:val="00B12A9A"/>
    <w:rsid w:val="00B140EF"/>
    <w:rsid w:val="00B14B1D"/>
    <w:rsid w:val="00B17281"/>
    <w:rsid w:val="00B23C83"/>
    <w:rsid w:val="00B24678"/>
    <w:rsid w:val="00B33943"/>
    <w:rsid w:val="00B33A04"/>
    <w:rsid w:val="00B33D71"/>
    <w:rsid w:val="00B36BFB"/>
    <w:rsid w:val="00B40866"/>
    <w:rsid w:val="00B4220E"/>
    <w:rsid w:val="00B44DE0"/>
    <w:rsid w:val="00B44E9B"/>
    <w:rsid w:val="00B63556"/>
    <w:rsid w:val="00B64470"/>
    <w:rsid w:val="00B655AB"/>
    <w:rsid w:val="00B65981"/>
    <w:rsid w:val="00B66542"/>
    <w:rsid w:val="00B70E7C"/>
    <w:rsid w:val="00B73C76"/>
    <w:rsid w:val="00B73E0B"/>
    <w:rsid w:val="00B75DBB"/>
    <w:rsid w:val="00B84801"/>
    <w:rsid w:val="00B95BF0"/>
    <w:rsid w:val="00BA200C"/>
    <w:rsid w:val="00BA20BE"/>
    <w:rsid w:val="00BB1699"/>
    <w:rsid w:val="00BB3244"/>
    <w:rsid w:val="00BB3EAE"/>
    <w:rsid w:val="00BB40E8"/>
    <w:rsid w:val="00BB5943"/>
    <w:rsid w:val="00BB70EF"/>
    <w:rsid w:val="00BC52BC"/>
    <w:rsid w:val="00BC6298"/>
    <w:rsid w:val="00BC6744"/>
    <w:rsid w:val="00BD07F4"/>
    <w:rsid w:val="00BD0D32"/>
    <w:rsid w:val="00BD1758"/>
    <w:rsid w:val="00BD2128"/>
    <w:rsid w:val="00BD2379"/>
    <w:rsid w:val="00BD42E2"/>
    <w:rsid w:val="00BD68BD"/>
    <w:rsid w:val="00BD7549"/>
    <w:rsid w:val="00BE1809"/>
    <w:rsid w:val="00BE4457"/>
    <w:rsid w:val="00BF411A"/>
    <w:rsid w:val="00C02706"/>
    <w:rsid w:val="00C0562F"/>
    <w:rsid w:val="00C21B73"/>
    <w:rsid w:val="00C25057"/>
    <w:rsid w:val="00C25815"/>
    <w:rsid w:val="00C25A5D"/>
    <w:rsid w:val="00C32AC9"/>
    <w:rsid w:val="00C347C0"/>
    <w:rsid w:val="00C45675"/>
    <w:rsid w:val="00C478F9"/>
    <w:rsid w:val="00C510FA"/>
    <w:rsid w:val="00C57394"/>
    <w:rsid w:val="00C57CE5"/>
    <w:rsid w:val="00C57D81"/>
    <w:rsid w:val="00C619C2"/>
    <w:rsid w:val="00C61E5F"/>
    <w:rsid w:val="00C643F3"/>
    <w:rsid w:val="00C655F8"/>
    <w:rsid w:val="00C700F6"/>
    <w:rsid w:val="00C81270"/>
    <w:rsid w:val="00C81386"/>
    <w:rsid w:val="00C8258F"/>
    <w:rsid w:val="00C830DA"/>
    <w:rsid w:val="00C8693A"/>
    <w:rsid w:val="00C90DD2"/>
    <w:rsid w:val="00C930AC"/>
    <w:rsid w:val="00C93E05"/>
    <w:rsid w:val="00C9708F"/>
    <w:rsid w:val="00CA54E5"/>
    <w:rsid w:val="00CA5F49"/>
    <w:rsid w:val="00CB24B1"/>
    <w:rsid w:val="00CC50EA"/>
    <w:rsid w:val="00CC5D97"/>
    <w:rsid w:val="00CD23DE"/>
    <w:rsid w:val="00CD4E12"/>
    <w:rsid w:val="00CE6F6A"/>
    <w:rsid w:val="00CF3066"/>
    <w:rsid w:val="00D03747"/>
    <w:rsid w:val="00D12E8C"/>
    <w:rsid w:val="00D17D41"/>
    <w:rsid w:val="00D2020C"/>
    <w:rsid w:val="00D242B5"/>
    <w:rsid w:val="00D30913"/>
    <w:rsid w:val="00D3161F"/>
    <w:rsid w:val="00D431E2"/>
    <w:rsid w:val="00D46F3E"/>
    <w:rsid w:val="00D515B3"/>
    <w:rsid w:val="00D57014"/>
    <w:rsid w:val="00D57A49"/>
    <w:rsid w:val="00D618A2"/>
    <w:rsid w:val="00D65144"/>
    <w:rsid w:val="00D712CF"/>
    <w:rsid w:val="00D714DA"/>
    <w:rsid w:val="00D7638F"/>
    <w:rsid w:val="00D77BDF"/>
    <w:rsid w:val="00D909C1"/>
    <w:rsid w:val="00D94DDD"/>
    <w:rsid w:val="00DA50F7"/>
    <w:rsid w:val="00DB2864"/>
    <w:rsid w:val="00DB4A03"/>
    <w:rsid w:val="00DB54BC"/>
    <w:rsid w:val="00DB6721"/>
    <w:rsid w:val="00DC0A58"/>
    <w:rsid w:val="00DC6F8A"/>
    <w:rsid w:val="00DC7CE7"/>
    <w:rsid w:val="00DD4305"/>
    <w:rsid w:val="00DD4C75"/>
    <w:rsid w:val="00DD7546"/>
    <w:rsid w:val="00DE39BC"/>
    <w:rsid w:val="00DE43FF"/>
    <w:rsid w:val="00DE605D"/>
    <w:rsid w:val="00DF511D"/>
    <w:rsid w:val="00E01DE6"/>
    <w:rsid w:val="00E0227F"/>
    <w:rsid w:val="00E07425"/>
    <w:rsid w:val="00E11A85"/>
    <w:rsid w:val="00E17BB9"/>
    <w:rsid w:val="00E21289"/>
    <w:rsid w:val="00E21555"/>
    <w:rsid w:val="00E22DE2"/>
    <w:rsid w:val="00E37B33"/>
    <w:rsid w:val="00E413FE"/>
    <w:rsid w:val="00E44D4C"/>
    <w:rsid w:val="00E45BDD"/>
    <w:rsid w:val="00E46861"/>
    <w:rsid w:val="00E52D03"/>
    <w:rsid w:val="00E542A5"/>
    <w:rsid w:val="00E54B7B"/>
    <w:rsid w:val="00E57C63"/>
    <w:rsid w:val="00E57FC1"/>
    <w:rsid w:val="00E61053"/>
    <w:rsid w:val="00E61EBF"/>
    <w:rsid w:val="00E62031"/>
    <w:rsid w:val="00E70410"/>
    <w:rsid w:val="00E7420E"/>
    <w:rsid w:val="00E74352"/>
    <w:rsid w:val="00E749B9"/>
    <w:rsid w:val="00E80125"/>
    <w:rsid w:val="00E835B8"/>
    <w:rsid w:val="00E857F6"/>
    <w:rsid w:val="00E90550"/>
    <w:rsid w:val="00E9445B"/>
    <w:rsid w:val="00E96026"/>
    <w:rsid w:val="00E9731E"/>
    <w:rsid w:val="00EA7847"/>
    <w:rsid w:val="00EB11D4"/>
    <w:rsid w:val="00EB537F"/>
    <w:rsid w:val="00ED2210"/>
    <w:rsid w:val="00ED48DE"/>
    <w:rsid w:val="00ED5327"/>
    <w:rsid w:val="00ED596E"/>
    <w:rsid w:val="00ED6527"/>
    <w:rsid w:val="00ED71E1"/>
    <w:rsid w:val="00EE7BEC"/>
    <w:rsid w:val="00EF17EF"/>
    <w:rsid w:val="00EF1894"/>
    <w:rsid w:val="00EF4EDE"/>
    <w:rsid w:val="00EF642D"/>
    <w:rsid w:val="00F13C07"/>
    <w:rsid w:val="00F174CE"/>
    <w:rsid w:val="00F343FA"/>
    <w:rsid w:val="00F42A3B"/>
    <w:rsid w:val="00F47853"/>
    <w:rsid w:val="00F51692"/>
    <w:rsid w:val="00F55461"/>
    <w:rsid w:val="00F61E1D"/>
    <w:rsid w:val="00F632AD"/>
    <w:rsid w:val="00F76A88"/>
    <w:rsid w:val="00F80A47"/>
    <w:rsid w:val="00F841DA"/>
    <w:rsid w:val="00F8502B"/>
    <w:rsid w:val="00F919D6"/>
    <w:rsid w:val="00F92E3F"/>
    <w:rsid w:val="00F960E7"/>
    <w:rsid w:val="00FA0080"/>
    <w:rsid w:val="00FA151A"/>
    <w:rsid w:val="00FA6C24"/>
    <w:rsid w:val="00FB16BC"/>
    <w:rsid w:val="00FB174E"/>
    <w:rsid w:val="00FB4EB4"/>
    <w:rsid w:val="00FC0659"/>
    <w:rsid w:val="00FC2AFD"/>
    <w:rsid w:val="00FC54D8"/>
    <w:rsid w:val="00FC5F02"/>
    <w:rsid w:val="00FD26F1"/>
    <w:rsid w:val="00FD4277"/>
    <w:rsid w:val="00FD5D5B"/>
    <w:rsid w:val="00FD7F20"/>
    <w:rsid w:val="00FE2104"/>
    <w:rsid w:val="00FE76BE"/>
    <w:rsid w:val="00FF055C"/>
    <w:rsid w:val="00FF1178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61"/>
    <o:shapelayout v:ext="edit">
      <o:idmap v:ext="edit" data="1"/>
    </o:shapelayout>
  </w:shapeDefaults>
  <w:decimalSymbol w:val=","/>
  <w:listSeparator w:val=";"/>
  <w14:docId w14:val="49C78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C71"/>
    <w:rPr>
      <w:rFonts w:ascii="Arial" w:hAnsi="Arial"/>
      <w:szCs w:val="24"/>
    </w:rPr>
  </w:style>
  <w:style w:type="paragraph" w:styleId="Nadpis2">
    <w:name w:val="heading 2"/>
    <w:basedOn w:val="Normln"/>
    <w:next w:val="Normln"/>
    <w:link w:val="Nadpis2Char"/>
    <w:qFormat/>
    <w:rsid w:val="00690C7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180E19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43374"/>
    <w:rPr>
      <w:b/>
      <w:bCs/>
    </w:rPr>
  </w:style>
  <w:style w:type="paragraph" w:styleId="Zkladntext">
    <w:name w:val="Body Text"/>
    <w:basedOn w:val="Normln"/>
    <w:link w:val="ZkladntextChar"/>
    <w:rsid w:val="00C347C0"/>
    <w:pPr>
      <w:tabs>
        <w:tab w:val="left" w:pos="425"/>
      </w:tabs>
    </w:pPr>
    <w:rPr>
      <w:spacing w:val="10"/>
      <w:sz w:val="16"/>
      <w:szCs w:val="20"/>
      <w:lang w:val="x-none" w:eastAsia="en-US"/>
    </w:rPr>
  </w:style>
  <w:style w:type="paragraph" w:styleId="Zhlav">
    <w:name w:val="header"/>
    <w:basedOn w:val="Normln"/>
    <w:link w:val="ZhlavChar"/>
    <w:rsid w:val="00D57A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7A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7A49"/>
  </w:style>
  <w:style w:type="table" w:styleId="Mkatabulky">
    <w:name w:val="Table Grid"/>
    <w:basedOn w:val="Normlntabulka"/>
    <w:rsid w:val="0016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696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9691D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69691D"/>
    <w:rPr>
      <w:b/>
      <w:bCs/>
    </w:rPr>
  </w:style>
  <w:style w:type="paragraph" w:styleId="Textbubliny">
    <w:name w:val="Balloon Text"/>
    <w:basedOn w:val="Normln"/>
    <w:semiHidden/>
    <w:rsid w:val="0069691D"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ln"/>
    <w:next w:val="Odstavec1"/>
    <w:rsid w:val="000E5A37"/>
    <w:pPr>
      <w:keepNext/>
      <w:keepLines/>
      <w:numPr>
        <w:numId w:val="1"/>
      </w:numPr>
      <w:spacing w:before="240" w:after="120"/>
      <w:jc w:val="center"/>
    </w:pPr>
    <w:rPr>
      <w:b/>
      <w:sz w:val="24"/>
      <w:szCs w:val="20"/>
      <w:lang w:eastAsia="en-US"/>
    </w:rPr>
  </w:style>
  <w:style w:type="paragraph" w:customStyle="1" w:styleId="Odstavec1">
    <w:name w:val="Odstavec 1"/>
    <w:basedOn w:val="Normln"/>
    <w:rsid w:val="000E5A37"/>
    <w:pPr>
      <w:keepLines/>
      <w:numPr>
        <w:ilvl w:val="1"/>
        <w:numId w:val="1"/>
      </w:numPr>
      <w:spacing w:before="240"/>
    </w:pPr>
    <w:rPr>
      <w:szCs w:val="20"/>
      <w:lang w:eastAsia="en-US"/>
    </w:rPr>
  </w:style>
  <w:style w:type="paragraph" w:customStyle="1" w:styleId="Odstavec2">
    <w:name w:val="Odstavec 2"/>
    <w:basedOn w:val="Odstavec1"/>
    <w:rsid w:val="000E5A37"/>
    <w:pPr>
      <w:numPr>
        <w:ilvl w:val="2"/>
      </w:numPr>
      <w:tabs>
        <w:tab w:val="clear" w:pos="1287"/>
        <w:tab w:val="num" w:pos="360"/>
      </w:tabs>
    </w:pPr>
  </w:style>
  <w:style w:type="paragraph" w:customStyle="1" w:styleId="Psmeno">
    <w:name w:val="Písmeno"/>
    <w:basedOn w:val="Odstavec1"/>
    <w:rsid w:val="000E5A37"/>
    <w:pPr>
      <w:numPr>
        <w:ilvl w:val="3"/>
      </w:numPr>
      <w:tabs>
        <w:tab w:val="clear" w:pos="1701"/>
        <w:tab w:val="num" w:pos="360"/>
      </w:tabs>
      <w:spacing w:before="120"/>
    </w:pPr>
  </w:style>
  <w:style w:type="character" w:customStyle="1" w:styleId="ZkladntextChar">
    <w:name w:val="Základní text Char"/>
    <w:link w:val="Zkladntext"/>
    <w:rsid w:val="00EF4EDE"/>
    <w:rPr>
      <w:rFonts w:ascii="Arial" w:hAnsi="Arial"/>
      <w:spacing w:val="10"/>
      <w:sz w:val="16"/>
      <w:lang w:eastAsia="en-US"/>
    </w:rPr>
  </w:style>
  <w:style w:type="paragraph" w:styleId="Revize">
    <w:name w:val="Revision"/>
    <w:hidden/>
    <w:uiPriority w:val="99"/>
    <w:semiHidden/>
    <w:rsid w:val="008F30B1"/>
    <w:rPr>
      <w:rFonts w:ascii="Arial" w:hAnsi="Arial"/>
      <w:szCs w:val="24"/>
    </w:rPr>
  </w:style>
  <w:style w:type="character" w:customStyle="1" w:styleId="TextkomenteChar">
    <w:name w:val="Text komentáře Char"/>
    <w:link w:val="Textkomente"/>
    <w:uiPriority w:val="99"/>
    <w:rsid w:val="00F841DA"/>
    <w:rPr>
      <w:rFonts w:ascii="Arial" w:hAnsi="Arial"/>
    </w:rPr>
  </w:style>
  <w:style w:type="table" w:customStyle="1" w:styleId="Mkatabulky1">
    <w:name w:val="Mřížka tabulky1"/>
    <w:basedOn w:val="Normlntabulka"/>
    <w:next w:val="Mkatabulky"/>
    <w:rsid w:val="0001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011BD7"/>
    <w:rPr>
      <w:rFonts w:ascii="Arial" w:hAnsi="Arial"/>
      <w:szCs w:val="24"/>
    </w:rPr>
  </w:style>
  <w:style w:type="paragraph" w:customStyle="1" w:styleId="Default">
    <w:name w:val="Default"/>
    <w:rsid w:val="00ED65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D6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962AA2"/>
    <w:rPr>
      <w:color w:val="0000FF"/>
      <w:u w:val="single"/>
    </w:rPr>
  </w:style>
  <w:style w:type="paragraph" w:customStyle="1" w:styleId="Nadpis2beznzvu">
    <w:name w:val="Nadpis 2 bez názvu"/>
    <w:basedOn w:val="Nadpis2"/>
    <w:rsid w:val="009079D1"/>
    <w:pPr>
      <w:keepNext w:val="0"/>
      <w:numPr>
        <w:ilvl w:val="1"/>
        <w:numId w:val="9"/>
      </w:numPr>
      <w:spacing w:before="120" w:after="120"/>
    </w:pPr>
    <w:rPr>
      <w:rFonts w:ascii="Georgia" w:hAnsi="Georgia"/>
      <w:b w:val="0"/>
      <w:bCs w:val="0"/>
      <w:szCs w:val="20"/>
    </w:rPr>
  </w:style>
  <w:style w:type="character" w:customStyle="1" w:styleId="Nadpis3Char">
    <w:name w:val="Nadpis 3 Char"/>
    <w:basedOn w:val="Standardnpsmoodstavce"/>
    <w:link w:val="Nadpis3"/>
    <w:rsid w:val="00180E19"/>
    <w:rPr>
      <w:rFonts w:ascii="Arial" w:hAnsi="Arial" w:cs="Arial"/>
      <w:b/>
      <w:bCs/>
      <w:sz w:val="26"/>
      <w:szCs w:val="26"/>
    </w:rPr>
  </w:style>
  <w:style w:type="character" w:customStyle="1" w:styleId="Nadpis2Char">
    <w:name w:val="Nadpis 2 Char"/>
    <w:link w:val="Nadpis2"/>
    <w:locked/>
    <w:rsid w:val="00180E19"/>
    <w:rPr>
      <w:rFonts w:ascii="Arial" w:hAnsi="Arial"/>
      <w:b/>
      <w:bCs/>
      <w:szCs w:val="24"/>
    </w:rPr>
  </w:style>
  <w:style w:type="paragraph" w:customStyle="1" w:styleId="SBSSmlouva">
    <w:name w:val="SBS Smlouva"/>
    <w:basedOn w:val="Normln"/>
    <w:rsid w:val="00180E19"/>
    <w:pPr>
      <w:numPr>
        <w:numId w:val="10"/>
      </w:numPr>
      <w:spacing w:before="120"/>
    </w:pPr>
    <w:rPr>
      <w:sz w:val="22"/>
    </w:rPr>
  </w:style>
  <w:style w:type="paragraph" w:styleId="Zkladntextodsazen2">
    <w:name w:val="Body Text Indent 2"/>
    <w:basedOn w:val="Normln"/>
    <w:link w:val="Zkladntextodsazen2Char"/>
    <w:rsid w:val="002F56C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56C1"/>
    <w:rPr>
      <w:rFonts w:ascii="Arial" w:hAnsi="Arial"/>
      <w:szCs w:val="24"/>
    </w:rPr>
  </w:style>
  <w:style w:type="paragraph" w:customStyle="1" w:styleId="Smlouvaodstavec">
    <w:name w:val="Smlouva odstavec"/>
    <w:basedOn w:val="Normln"/>
    <w:link w:val="SmlouvaodstavecChar"/>
    <w:rsid w:val="00B63556"/>
    <w:pPr>
      <w:numPr>
        <w:ilvl w:val="1"/>
        <w:numId w:val="12"/>
      </w:numPr>
      <w:spacing w:before="120"/>
    </w:pPr>
  </w:style>
  <w:style w:type="character" w:customStyle="1" w:styleId="SmlouvaodstavecChar">
    <w:name w:val="Smlouva odstavec Char"/>
    <w:link w:val="Smlouvaodstavec"/>
    <w:locked/>
    <w:rsid w:val="00B63556"/>
    <w:rPr>
      <w:rFonts w:ascii="Arial" w:hAnsi="Arial"/>
      <w:szCs w:val="24"/>
    </w:rPr>
  </w:style>
  <w:style w:type="paragraph" w:customStyle="1" w:styleId="DefaultText">
    <w:name w:val="Default Text"/>
    <w:basedOn w:val="Normln"/>
    <w:rsid w:val="00B63556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CNHead1">
    <w:name w:val="CN Head 1"/>
    <w:basedOn w:val="Normln"/>
    <w:next w:val="Normln"/>
    <w:rsid w:val="00EF1894"/>
    <w:pPr>
      <w:keepNext/>
      <w:keepLines/>
      <w:numPr>
        <w:ilvl w:val="1"/>
        <w:numId w:val="16"/>
      </w:numPr>
      <w:spacing w:before="80" w:after="80"/>
      <w:outlineLvl w:val="0"/>
    </w:pPr>
    <w:rPr>
      <w:b/>
      <w:sz w:val="24"/>
      <w:szCs w:val="18"/>
      <w:lang w:val="en-US" w:eastAsia="en-US"/>
    </w:rPr>
  </w:style>
  <w:style w:type="paragraph" w:customStyle="1" w:styleId="CNHead2">
    <w:name w:val="CN Head 2"/>
    <w:basedOn w:val="Normln"/>
    <w:next w:val="Normln"/>
    <w:rsid w:val="00EF1894"/>
    <w:pPr>
      <w:keepNext/>
      <w:keepLines/>
      <w:numPr>
        <w:ilvl w:val="2"/>
        <w:numId w:val="16"/>
      </w:numPr>
      <w:tabs>
        <w:tab w:val="clear" w:pos="4420"/>
        <w:tab w:val="num" w:pos="360"/>
      </w:tabs>
      <w:spacing w:before="80" w:after="80"/>
      <w:ind w:left="720" w:firstLine="0"/>
      <w:outlineLvl w:val="1"/>
    </w:pPr>
    <w:rPr>
      <w:b/>
      <w:sz w:val="22"/>
      <w:szCs w:val="18"/>
      <w:lang w:val="en-US" w:eastAsia="en-US"/>
    </w:rPr>
  </w:style>
  <w:style w:type="paragraph" w:customStyle="1" w:styleId="CNHead3">
    <w:name w:val="CN Head 3"/>
    <w:basedOn w:val="Normln"/>
    <w:next w:val="Normln"/>
    <w:rsid w:val="00EF1894"/>
    <w:pPr>
      <w:keepNext/>
      <w:keepLines/>
      <w:numPr>
        <w:ilvl w:val="3"/>
        <w:numId w:val="16"/>
      </w:numPr>
      <w:tabs>
        <w:tab w:val="clear" w:pos="720"/>
        <w:tab w:val="num" w:pos="360"/>
      </w:tabs>
      <w:spacing w:before="80" w:after="80"/>
      <w:ind w:firstLine="0"/>
    </w:pPr>
    <w:rPr>
      <w:b/>
      <w:szCs w:val="18"/>
      <w:lang w:val="en-US" w:eastAsia="en-US"/>
    </w:rPr>
  </w:style>
  <w:style w:type="paragraph" w:customStyle="1" w:styleId="CNLevel1List">
    <w:name w:val="CN Level 1 List"/>
    <w:basedOn w:val="Normln"/>
    <w:rsid w:val="00EF1894"/>
    <w:pPr>
      <w:numPr>
        <w:ilvl w:val="4"/>
        <w:numId w:val="16"/>
      </w:numPr>
      <w:tabs>
        <w:tab w:val="clear" w:pos="1224"/>
        <w:tab w:val="num" w:pos="360"/>
      </w:tabs>
      <w:spacing w:before="80" w:after="80"/>
      <w:ind w:left="720" w:firstLine="0"/>
    </w:pPr>
    <w:rPr>
      <w:szCs w:val="18"/>
      <w:lang w:val="en-US" w:eastAsia="en-US"/>
    </w:rPr>
  </w:style>
  <w:style w:type="paragraph" w:customStyle="1" w:styleId="CNLevel2List">
    <w:name w:val="CN Level 2 List"/>
    <w:basedOn w:val="Normln"/>
    <w:rsid w:val="00EF1894"/>
    <w:pPr>
      <w:numPr>
        <w:ilvl w:val="5"/>
        <w:numId w:val="16"/>
      </w:numPr>
      <w:tabs>
        <w:tab w:val="clear" w:pos="1728"/>
        <w:tab w:val="num" w:pos="360"/>
      </w:tabs>
      <w:spacing w:before="80" w:after="80"/>
      <w:ind w:left="720" w:firstLine="0"/>
    </w:pPr>
    <w:rPr>
      <w:szCs w:val="18"/>
      <w:lang w:val="en-US" w:eastAsia="en-US"/>
    </w:rPr>
  </w:style>
  <w:style w:type="paragraph" w:customStyle="1" w:styleId="CNLevel3List">
    <w:name w:val="CN Level 3 List"/>
    <w:basedOn w:val="Normln"/>
    <w:rsid w:val="00EF1894"/>
    <w:pPr>
      <w:numPr>
        <w:ilvl w:val="6"/>
        <w:numId w:val="16"/>
      </w:numPr>
      <w:tabs>
        <w:tab w:val="clear" w:pos="2232"/>
        <w:tab w:val="num" w:pos="360"/>
      </w:tabs>
      <w:spacing w:before="80" w:after="80"/>
      <w:ind w:left="720" w:firstLine="0"/>
    </w:pPr>
    <w:rPr>
      <w:szCs w:val="18"/>
      <w:lang w:val="en-US" w:eastAsia="en-US"/>
    </w:rPr>
  </w:style>
  <w:style w:type="paragraph" w:customStyle="1" w:styleId="CNLevel4List">
    <w:name w:val="CN Level 4 List"/>
    <w:basedOn w:val="Normln"/>
    <w:rsid w:val="00EF1894"/>
    <w:pPr>
      <w:numPr>
        <w:ilvl w:val="7"/>
        <w:numId w:val="16"/>
      </w:numPr>
      <w:tabs>
        <w:tab w:val="clear" w:pos="2736"/>
        <w:tab w:val="num" w:pos="360"/>
      </w:tabs>
      <w:spacing w:before="80" w:after="80"/>
      <w:ind w:left="720" w:firstLine="0"/>
    </w:pPr>
    <w:rPr>
      <w:szCs w:val="18"/>
      <w:lang w:val="en-US" w:eastAsia="en-US"/>
    </w:rPr>
  </w:style>
  <w:style w:type="paragraph" w:customStyle="1" w:styleId="CNLevel5List">
    <w:name w:val="CN Level 5 List"/>
    <w:basedOn w:val="Normln"/>
    <w:rsid w:val="00EF1894"/>
    <w:pPr>
      <w:numPr>
        <w:ilvl w:val="8"/>
        <w:numId w:val="16"/>
      </w:numPr>
      <w:tabs>
        <w:tab w:val="clear" w:pos="3240"/>
        <w:tab w:val="num" w:pos="360"/>
      </w:tabs>
      <w:spacing w:before="80" w:after="80"/>
      <w:ind w:left="720" w:firstLine="0"/>
    </w:pPr>
    <w:rPr>
      <w:szCs w:val="18"/>
      <w:lang w:val="en-US" w:eastAsia="en-US"/>
    </w:rPr>
  </w:style>
  <w:style w:type="paragraph" w:customStyle="1" w:styleId="CNTitle">
    <w:name w:val="CN Title"/>
    <w:basedOn w:val="Normln"/>
    <w:rsid w:val="00EF1894"/>
    <w:pPr>
      <w:keepNext/>
      <w:keepLines/>
      <w:numPr>
        <w:numId w:val="16"/>
      </w:numPr>
      <w:tabs>
        <w:tab w:val="num" w:pos="360"/>
      </w:tabs>
      <w:spacing w:before="80" w:after="160"/>
      <w:ind w:left="720"/>
      <w:jc w:val="center"/>
    </w:pPr>
    <w:rPr>
      <w:b/>
      <w:sz w:val="28"/>
      <w:szCs w:val="18"/>
      <w:lang w:val="en-US" w:eastAsia="en-US"/>
    </w:rPr>
  </w:style>
  <w:style w:type="paragraph" w:customStyle="1" w:styleId="Odsazentext">
    <w:name w:val="Odsazený text"/>
    <w:basedOn w:val="Normln"/>
    <w:rsid w:val="00C81270"/>
    <w:pPr>
      <w:numPr>
        <w:numId w:val="19"/>
      </w:numPr>
      <w:spacing w:after="120"/>
    </w:pPr>
    <w:rPr>
      <w:rFonts w:ascii="Georgia" w:hAnsi="Georgia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4F747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F747D"/>
    <w:rPr>
      <w:rFonts w:ascii="Arial" w:hAnsi="Arial"/>
      <w:sz w:val="16"/>
      <w:szCs w:val="16"/>
    </w:rPr>
  </w:style>
  <w:style w:type="paragraph" w:styleId="slovanseznam">
    <w:name w:val="List Number"/>
    <w:basedOn w:val="Normln"/>
    <w:link w:val="slovanseznamChar"/>
    <w:rsid w:val="00C8258F"/>
    <w:pPr>
      <w:numPr>
        <w:numId w:val="22"/>
      </w:numPr>
      <w:spacing w:before="120"/>
    </w:pPr>
    <w:rPr>
      <w:rFonts w:eastAsia="Calibri"/>
      <w:b/>
      <w:sz w:val="28"/>
    </w:rPr>
  </w:style>
  <w:style w:type="character" w:customStyle="1" w:styleId="slovanseznamChar">
    <w:name w:val="Číslovaný seznam Char"/>
    <w:link w:val="slovanseznam"/>
    <w:rsid w:val="00C8258F"/>
    <w:rPr>
      <w:rFonts w:ascii="Arial" w:eastAsia="Calibri" w:hAnsi="Arial"/>
      <w:b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FE210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F8A0-A2D7-48EC-A314-954BF0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4105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2020-09-03T10:15:00Z</dcterms:created>
  <dcterms:modified xsi:type="dcterms:W3CDTF">2021-06-21T07:08:00Z</dcterms:modified>
</cp:coreProperties>
</file>