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A59C9D" w14:textId="77777777" w:rsidR="00000000" w:rsidRDefault="00AA14D8">
      <w:pPr>
        <w:pStyle w:val="Nadpis5"/>
        <w:rPr>
          <w:rFonts w:ascii="Times New Roman" w:hAnsi="Times New Roman" w:cs="Times New Roman"/>
          <w:bCs/>
        </w:rPr>
      </w:pPr>
    </w:p>
    <w:p w14:paraId="40762C7F" w14:textId="39112702" w:rsidR="00000000" w:rsidRDefault="00AA14D8">
      <w:pPr>
        <w:pStyle w:val="Nadpis5"/>
      </w:pPr>
      <w:r>
        <w:rPr>
          <w:rFonts w:ascii="Times New Roman" w:hAnsi="Times New Roman" w:cs="Times New Roman"/>
          <w:bCs/>
          <w:noProof/>
        </w:rPr>
        <mc:AlternateContent>
          <mc:Choice Requires="wps">
            <w:drawing>
              <wp:anchor distT="0" distB="0" distL="0" distR="0" simplePos="0" relativeHeight="251657728" behindDoc="0" locked="0" layoutInCell="1" allowOverlap="1" wp14:anchorId="0695EB53" wp14:editId="75117061">
                <wp:simplePos x="0" y="0"/>
                <wp:positionH relativeFrom="page">
                  <wp:posOffset>670560</wp:posOffset>
                </wp:positionH>
                <wp:positionV relativeFrom="paragraph">
                  <wp:posOffset>238760</wp:posOffset>
                </wp:positionV>
                <wp:extent cx="1365885" cy="39814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398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B2DA16" w14:textId="77777777" w:rsidR="00000000" w:rsidRDefault="00AA14D8">
                            <w:pPr>
                              <w:pStyle w:val="Nadpis6"/>
                            </w:pPr>
                          </w:p>
                        </w:txbxContent>
                      </wps:txbx>
                      <wps:bodyPr rot="0" vert="horz" wrap="square" lIns="5080" tIns="5080" rIns="5080" bIns="50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5EB53" id="_x0000_t202" coordsize="21600,21600" o:spt="202" path="m,l,21600r21600,l21600,xe">
                <v:stroke joinstyle="miter"/>
                <v:path gradientshapeok="t" o:connecttype="rect"/>
              </v:shapetype>
              <v:shape id="Text Box 2" o:spid="_x0000_s1026" type="#_x0000_t202" style="position:absolute;left:0;text-align:left;margin-left:52.8pt;margin-top:18.8pt;width:107.55pt;height:3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" stroked="f">
                <v:textbox inset=".4pt,.4pt,.4pt,.4pt">
                  <w:txbxContent>
                    <w:p w14:paraId="6DB2DA16" w14:textId="77777777" w:rsidR="00000000" w:rsidRDefault="00AA14D8">
                      <w:pPr>
                        <w:pStyle w:val="Nadpis6"/>
                      </w:pPr>
                    </w:p>
                  </w:txbxContent>
                </v:textbox>
                <w10:wrap type="topAndBottom" anchorx="page"/>
              </v:shape>
            </w:pict>
          </mc:Fallback>
        </mc:AlternateContent>
      </w:r>
      <w:r>
        <w:rPr>
          <w:rFonts w:ascii="Times New Roman" w:hAnsi="Times New Roman" w:cs="Times New Roman"/>
          <w:bCs/>
        </w:rPr>
        <w:t>SMLOUVA  O  DÍLO</w:t>
      </w:r>
    </w:p>
    <w:p w14:paraId="1095C879" w14:textId="77777777" w:rsidR="00000000" w:rsidRDefault="00AA14D8">
      <w:pPr>
        <w:jc w:val="center"/>
      </w:pPr>
      <w:r>
        <w:rPr>
          <w:sz w:val="32"/>
        </w:rPr>
        <w:t>č. ....................................</w:t>
      </w:r>
    </w:p>
    <w:p w14:paraId="5D38969B" w14:textId="77777777" w:rsidR="00000000" w:rsidRDefault="00AA14D8">
      <w:pPr>
        <w:jc w:val="center"/>
      </w:pPr>
      <w:r>
        <w:rPr>
          <w:rFonts w:ascii="Arial" w:hAnsi="Arial" w:cs="Arial"/>
        </w:rPr>
        <w:t>uzavřená podle ustanovení § 2586 a následujících zákona č. 89/2012 Sb., občanského zákoníku v platném znění mezi níže uvedenými smluvními stranami</w:t>
      </w:r>
    </w:p>
    <w:p w14:paraId="5EF6B18A" w14:textId="77777777" w:rsidR="00000000" w:rsidRDefault="00AA14D8">
      <w:pPr>
        <w:pBdr>
          <w:top w:val="none" w:sz="0" w:space="0" w:color="000000"/>
          <w:left w:val="none" w:sz="0" w:space="0" w:color="000000"/>
          <w:bottom w:val="single" w:sz="8" w:space="1" w:color="000000"/>
          <w:right w:val="none" w:sz="0" w:space="0" w:color="000000"/>
        </w:pBdr>
        <w:jc w:val="center"/>
        <w:rPr>
          <w:rFonts w:ascii="Arial" w:hAnsi="Arial" w:cs="Arial"/>
          <w:b/>
        </w:rPr>
      </w:pPr>
    </w:p>
    <w:p w14:paraId="3905F74A" w14:textId="77777777" w:rsidR="00000000" w:rsidRDefault="00AA14D8">
      <w:pPr>
        <w:rPr>
          <w:rFonts w:ascii="Arial" w:hAnsi="Arial" w:cs="Arial"/>
          <w:b/>
        </w:rPr>
      </w:pPr>
    </w:p>
    <w:p w14:paraId="34ECAAE6" w14:textId="77777777" w:rsidR="00000000" w:rsidRDefault="00AA14D8">
      <w:pPr>
        <w:jc w:val="center"/>
      </w:pPr>
      <w:r>
        <w:rPr>
          <w:b/>
          <w:sz w:val="24"/>
        </w:rPr>
        <w:t xml:space="preserve">Název dodávky: </w:t>
      </w:r>
      <w:r>
        <w:rPr>
          <w:rStyle w:val="Standardnpsmoodstavce3"/>
          <w:rFonts w:eastAsia="Arial"/>
          <w:b/>
          <w:bCs/>
          <w:color w:val="000000"/>
          <w:sz w:val="32"/>
          <w:szCs w:val="32"/>
        </w:rPr>
        <w:t>„</w:t>
      </w:r>
      <w:r>
        <w:rPr>
          <w:rStyle w:val="Standardnpsmoodstavce3"/>
          <w:rFonts w:eastAsia="Arial Narrow"/>
          <w:b/>
          <w:bCs/>
          <w:color w:val="000000"/>
          <w:sz w:val="32"/>
          <w:szCs w:val="32"/>
        </w:rPr>
        <w:t>Stavební úpravy sociálních zaříz</w:t>
      </w:r>
      <w:r>
        <w:rPr>
          <w:rStyle w:val="Standardnpsmoodstavce3"/>
          <w:rFonts w:eastAsia="Arial Narrow"/>
          <w:b/>
          <w:bCs/>
          <w:color w:val="000000"/>
          <w:sz w:val="32"/>
          <w:szCs w:val="32"/>
        </w:rPr>
        <w:t>ení ZŠ Komenského, Hořice – 1. stupeň“</w:t>
      </w:r>
    </w:p>
    <w:p w14:paraId="76650B4C" w14:textId="77777777" w:rsidR="00000000" w:rsidRDefault="00AA14D8">
      <w:pPr>
        <w:jc w:val="center"/>
      </w:pPr>
      <w:r>
        <w:rPr>
          <w:b/>
          <w:sz w:val="24"/>
        </w:rPr>
        <w:t>1. Smluvní strany</w:t>
      </w:r>
    </w:p>
    <w:p w14:paraId="1D6F6955" w14:textId="77777777" w:rsidR="00000000" w:rsidRDefault="00AA14D8">
      <w:pPr>
        <w:jc w:val="center"/>
        <w:rPr>
          <w:b/>
          <w:sz w:val="24"/>
        </w:rPr>
      </w:pPr>
    </w:p>
    <w:p w14:paraId="5628AC22" w14:textId="77777777" w:rsidR="00000000" w:rsidRDefault="00AA14D8">
      <w:pPr>
        <w:rPr>
          <w:b/>
          <w:sz w:val="28"/>
        </w:rPr>
      </w:pPr>
    </w:p>
    <w:p w14:paraId="71606E6A" w14:textId="77777777" w:rsidR="00000000" w:rsidRDefault="00AA14D8">
      <w:pPr>
        <w:rPr>
          <w:b/>
          <w:sz w:val="28"/>
        </w:rPr>
      </w:pPr>
    </w:p>
    <w:p w14:paraId="1B78BF16" w14:textId="77777777" w:rsidR="00000000" w:rsidRDefault="00AA14D8">
      <w:r>
        <w:rPr>
          <w:b/>
          <w:sz w:val="24"/>
        </w:rPr>
        <w:t>1.  OBJEDNATEL:</w:t>
      </w:r>
    </w:p>
    <w:p w14:paraId="02477C19" w14:textId="77777777" w:rsidR="00000000" w:rsidRDefault="00AA14D8">
      <w:pPr>
        <w:rPr>
          <w:b/>
          <w:sz w:val="24"/>
        </w:rPr>
      </w:pPr>
    </w:p>
    <w:p w14:paraId="0B707B0A" w14:textId="77777777" w:rsidR="00000000" w:rsidRDefault="00AA14D8">
      <w:pPr>
        <w:pStyle w:val="Nadpis8"/>
        <w:rPr>
          <w:b w:val="0"/>
          <w:sz w:val="24"/>
        </w:rPr>
      </w:pPr>
    </w:p>
    <w:p w14:paraId="752CEBB3" w14:textId="77777777" w:rsidR="00000000" w:rsidRDefault="00AA14D8">
      <w:pPr>
        <w:pStyle w:val="Nadpis8"/>
        <w:tabs>
          <w:tab w:val="left" w:pos="2268"/>
        </w:tabs>
      </w:pPr>
      <w:r>
        <w:rPr>
          <w:b w:val="0"/>
          <w:sz w:val="20"/>
        </w:rPr>
        <w:t>Obchodní firma:    Město Hořice</w:t>
      </w:r>
      <w:r>
        <w:rPr>
          <w:b w:val="0"/>
          <w:sz w:val="20"/>
        </w:rPr>
        <w:tab/>
        <w:t xml:space="preserve"> </w:t>
      </w:r>
    </w:p>
    <w:p w14:paraId="575B2448" w14:textId="77777777" w:rsidR="00000000" w:rsidRDefault="00AA14D8">
      <w:pPr>
        <w:pStyle w:val="Nadpis8"/>
        <w:tabs>
          <w:tab w:val="left" w:pos="2268"/>
        </w:tabs>
      </w:pPr>
      <w:r>
        <w:rPr>
          <w:b w:val="0"/>
          <w:sz w:val="20"/>
        </w:rPr>
        <w:t xml:space="preserve">IČ: </w:t>
      </w:r>
      <w:r>
        <w:rPr>
          <w:b w:val="0"/>
          <w:sz w:val="20"/>
        </w:rPr>
        <w:tab/>
        <w:t xml:space="preserve">    00271560</w:t>
      </w:r>
    </w:p>
    <w:p w14:paraId="5E8BCF39" w14:textId="77777777" w:rsidR="00000000" w:rsidRDefault="00AA14D8">
      <w:pPr>
        <w:pStyle w:val="Nadpis8"/>
        <w:tabs>
          <w:tab w:val="left" w:pos="2268"/>
        </w:tabs>
      </w:pPr>
      <w:r>
        <w:rPr>
          <w:b w:val="0"/>
          <w:sz w:val="20"/>
        </w:rPr>
        <w:t>DIČ:</w:t>
      </w:r>
      <w:r>
        <w:rPr>
          <w:b w:val="0"/>
          <w:sz w:val="20"/>
        </w:rPr>
        <w:tab/>
        <w:t xml:space="preserve">    CZ 00271560</w:t>
      </w:r>
    </w:p>
    <w:p w14:paraId="34999B38" w14:textId="77777777" w:rsidR="00000000" w:rsidRDefault="00AA14D8">
      <w:pPr>
        <w:pStyle w:val="Nadpis8"/>
        <w:tabs>
          <w:tab w:val="left" w:pos="2268"/>
        </w:tabs>
      </w:pPr>
      <w:r>
        <w:rPr>
          <w:b w:val="0"/>
          <w:sz w:val="20"/>
        </w:rPr>
        <w:t xml:space="preserve">Sídlo:          </w:t>
      </w:r>
      <w:r>
        <w:rPr>
          <w:b w:val="0"/>
          <w:sz w:val="20"/>
        </w:rPr>
        <w:tab/>
        <w:t xml:space="preserve">    náměstí Jiřího z Poděbrad 342,</w:t>
      </w:r>
      <w:r>
        <w:rPr>
          <w:b w:val="0"/>
          <w:color w:val="000000"/>
          <w:sz w:val="20"/>
        </w:rPr>
        <w:t xml:space="preserve"> </w:t>
      </w:r>
      <w:r>
        <w:rPr>
          <w:b w:val="0"/>
          <w:sz w:val="20"/>
        </w:rPr>
        <w:t>Hořice</w:t>
      </w:r>
    </w:p>
    <w:p w14:paraId="03E48133" w14:textId="77777777" w:rsidR="00000000" w:rsidRDefault="00AA14D8">
      <w:pPr>
        <w:pStyle w:val="Nadpis8"/>
        <w:tabs>
          <w:tab w:val="left" w:pos="2268"/>
        </w:tabs>
      </w:pPr>
      <w:r>
        <w:rPr>
          <w:b w:val="0"/>
          <w:sz w:val="20"/>
        </w:rPr>
        <w:t xml:space="preserve">Zastoupený: </w:t>
      </w:r>
      <w:r>
        <w:rPr>
          <w:b w:val="0"/>
          <w:sz w:val="20"/>
        </w:rPr>
        <w:tab/>
        <w:t xml:space="preserve">    starostou panem Alešem Svobod</w:t>
      </w:r>
      <w:r>
        <w:rPr>
          <w:b w:val="0"/>
          <w:sz w:val="20"/>
        </w:rPr>
        <w:t>ou</w:t>
      </w:r>
    </w:p>
    <w:p w14:paraId="703D2A70" w14:textId="77777777" w:rsidR="00000000" w:rsidRDefault="00AA14D8">
      <w:pPr>
        <w:jc w:val="center"/>
        <w:rPr>
          <w:sz w:val="24"/>
        </w:rPr>
      </w:pPr>
    </w:p>
    <w:p w14:paraId="7591EB44" w14:textId="77777777" w:rsidR="00000000" w:rsidRDefault="00AA14D8">
      <w:pPr>
        <w:jc w:val="center"/>
        <w:rPr>
          <w:sz w:val="24"/>
        </w:rPr>
      </w:pPr>
    </w:p>
    <w:p w14:paraId="79FB9526" w14:textId="77777777" w:rsidR="00000000" w:rsidRDefault="00AA14D8">
      <w:r>
        <w:rPr>
          <w:b/>
          <w:sz w:val="24"/>
        </w:rPr>
        <w:t>2.  ZHOTOVITEL:</w:t>
      </w:r>
    </w:p>
    <w:p w14:paraId="4395BFFA" w14:textId="77777777" w:rsidR="00000000" w:rsidRDefault="00AA14D8">
      <w:pPr>
        <w:tabs>
          <w:tab w:val="left" w:pos="7223"/>
        </w:tabs>
      </w:pPr>
      <w:r>
        <w:rPr>
          <w:b/>
          <w:sz w:val="24"/>
        </w:rPr>
        <w:tab/>
      </w:r>
    </w:p>
    <w:p w14:paraId="62F2A652" w14:textId="13E4E141" w:rsidR="00000000" w:rsidRPr="00411E73" w:rsidRDefault="00AA14D8">
      <w:pPr>
        <w:pStyle w:val="Nadpis8"/>
        <w:tabs>
          <w:tab w:val="left" w:pos="2268"/>
        </w:tabs>
        <w:rPr>
          <w:b w:val="0"/>
          <w:sz w:val="20"/>
        </w:rPr>
      </w:pPr>
      <w:r>
        <w:rPr>
          <w:b w:val="0"/>
          <w:sz w:val="20"/>
        </w:rPr>
        <w:t xml:space="preserve">Obchodní firma:     </w:t>
      </w:r>
      <w:r>
        <w:rPr>
          <w:b w:val="0"/>
          <w:sz w:val="20"/>
        </w:rPr>
        <w:tab/>
      </w:r>
      <w:r w:rsidR="007D3DAC" w:rsidRPr="00411E73">
        <w:rPr>
          <w:b w:val="0"/>
          <w:sz w:val="20"/>
        </w:rPr>
        <w:t>AURUM BUILDING s.r.o.</w:t>
      </w:r>
    </w:p>
    <w:p w14:paraId="11E38317" w14:textId="6D0567CE" w:rsidR="00000000" w:rsidRPr="00411E73" w:rsidRDefault="00AA14D8">
      <w:pPr>
        <w:pStyle w:val="Zpat"/>
        <w:tabs>
          <w:tab w:val="clear" w:pos="4703"/>
          <w:tab w:val="clear" w:pos="9406"/>
          <w:tab w:val="left" w:pos="2268"/>
        </w:tabs>
        <w:rPr>
          <w:rFonts w:ascii="Arial" w:hAnsi="Arial" w:cs="Arial"/>
        </w:rPr>
      </w:pPr>
      <w:r>
        <w:rPr>
          <w:rFonts w:ascii="Arial" w:hAnsi="Arial" w:cs="Arial"/>
        </w:rPr>
        <w:t xml:space="preserve">Sídlo / místo podnikání:   </w:t>
      </w:r>
      <w:r w:rsidR="007D3DAC" w:rsidRPr="00411E73">
        <w:rPr>
          <w:rFonts w:ascii="Arial" w:hAnsi="Arial" w:cs="Arial"/>
        </w:rPr>
        <w:t xml:space="preserve">Pětikozly 34, 294 30 Pětikozly </w:t>
      </w:r>
    </w:p>
    <w:p w14:paraId="6028C107" w14:textId="767CC8EF" w:rsidR="00000000" w:rsidRPr="00411E73" w:rsidRDefault="00AA14D8">
      <w:pPr>
        <w:pStyle w:val="Nadpis8"/>
        <w:tabs>
          <w:tab w:val="left" w:pos="2268"/>
        </w:tabs>
        <w:rPr>
          <w:b w:val="0"/>
          <w:sz w:val="20"/>
        </w:rPr>
      </w:pPr>
      <w:r>
        <w:rPr>
          <w:b w:val="0"/>
          <w:sz w:val="20"/>
        </w:rPr>
        <w:t xml:space="preserve">Zastoupený / jednající:    </w:t>
      </w:r>
      <w:r w:rsidR="007D3DAC" w:rsidRPr="00411E73">
        <w:rPr>
          <w:b w:val="0"/>
          <w:sz w:val="20"/>
        </w:rPr>
        <w:t>Ing. Vladimír Tarasjuk (na základě plné moci)</w:t>
      </w:r>
    </w:p>
    <w:p w14:paraId="168201D0" w14:textId="0F052146" w:rsidR="00000000" w:rsidRPr="00411E73" w:rsidRDefault="00AA14D8">
      <w:pPr>
        <w:tabs>
          <w:tab w:val="left" w:pos="2268"/>
        </w:tabs>
        <w:rPr>
          <w:rFonts w:ascii="Arial" w:hAnsi="Arial" w:cs="Arial"/>
        </w:rPr>
      </w:pPr>
      <w:r>
        <w:rPr>
          <w:rFonts w:ascii="Arial" w:hAnsi="Arial" w:cs="Arial"/>
        </w:rPr>
        <w:t xml:space="preserve">IČ: </w:t>
      </w:r>
      <w:r>
        <w:rPr>
          <w:rFonts w:ascii="Arial" w:hAnsi="Arial" w:cs="Arial"/>
        </w:rPr>
        <w:tab/>
      </w:r>
      <w:r w:rsidR="007D3DAC">
        <w:rPr>
          <w:rFonts w:ascii="Arial" w:hAnsi="Arial" w:cs="Arial"/>
        </w:rPr>
        <w:t>2</w:t>
      </w:r>
      <w:r w:rsidR="007D3DAC" w:rsidRPr="00411E73">
        <w:rPr>
          <w:rFonts w:ascii="Arial" w:hAnsi="Arial" w:cs="Arial"/>
        </w:rPr>
        <w:t>42 83 223</w:t>
      </w:r>
    </w:p>
    <w:p w14:paraId="148C3AFE" w14:textId="3AB2A393" w:rsidR="00000000" w:rsidRPr="00411E73" w:rsidRDefault="00AA14D8">
      <w:pPr>
        <w:pStyle w:val="Nadpis1"/>
        <w:tabs>
          <w:tab w:val="left" w:pos="2268"/>
        </w:tabs>
        <w:rPr>
          <w:rFonts w:ascii="Arial" w:hAnsi="Arial" w:cs="Arial"/>
          <w:sz w:val="20"/>
        </w:rPr>
      </w:pPr>
      <w:r>
        <w:rPr>
          <w:rFonts w:ascii="Arial" w:hAnsi="Arial" w:cs="Arial"/>
          <w:sz w:val="20"/>
        </w:rPr>
        <w:t xml:space="preserve">DIČ:                          </w:t>
      </w:r>
      <w:r>
        <w:rPr>
          <w:rFonts w:ascii="Arial" w:hAnsi="Arial" w:cs="Arial"/>
          <w:sz w:val="20"/>
        </w:rPr>
        <w:tab/>
      </w:r>
      <w:r w:rsidR="00411E73" w:rsidRPr="00411E73">
        <w:rPr>
          <w:rFonts w:ascii="Arial" w:hAnsi="Arial" w:cs="Arial"/>
          <w:sz w:val="20"/>
        </w:rPr>
        <w:t>CZ 242 83 223</w:t>
      </w:r>
    </w:p>
    <w:p w14:paraId="62BFDF1D" w14:textId="2A1EDB3F" w:rsidR="00000000" w:rsidRPr="00411E73" w:rsidRDefault="00AA14D8">
      <w:pPr>
        <w:tabs>
          <w:tab w:val="left" w:pos="2268"/>
        </w:tabs>
        <w:rPr>
          <w:del w:id="0" w:author="Your User Name" w:date="2013-05-02T18:20:00Z"/>
          <w:rFonts w:ascii="Arial" w:hAnsi="Arial" w:cs="Arial"/>
        </w:rPr>
      </w:pPr>
      <w:r>
        <w:rPr>
          <w:rFonts w:ascii="Arial" w:hAnsi="Arial" w:cs="Arial"/>
        </w:rPr>
        <w:t xml:space="preserve">Bankovní spojení:  </w:t>
      </w:r>
      <w:r>
        <w:rPr>
          <w:rFonts w:ascii="Arial" w:hAnsi="Arial" w:cs="Arial"/>
        </w:rPr>
        <w:tab/>
      </w:r>
      <w:r w:rsidR="00411E73" w:rsidRPr="00411E73">
        <w:rPr>
          <w:rFonts w:ascii="Arial" w:hAnsi="Arial" w:cs="Arial"/>
        </w:rPr>
        <w:t xml:space="preserve">Česká spořitelna a.s. </w:t>
      </w:r>
    </w:p>
    <w:p w14:paraId="75DF4841" w14:textId="652A7D89" w:rsidR="00000000" w:rsidRPr="00411E73" w:rsidRDefault="00AA14D8">
      <w:pPr>
        <w:tabs>
          <w:tab w:val="left" w:pos="2268"/>
        </w:tabs>
        <w:rPr>
          <w:rFonts w:ascii="Arial" w:hAnsi="Arial" w:cs="Arial"/>
        </w:rPr>
      </w:pPr>
      <w:r>
        <w:rPr>
          <w:rFonts w:ascii="Arial" w:hAnsi="Arial" w:cs="Arial"/>
        </w:rPr>
        <w:t xml:space="preserve">číslo </w:t>
      </w:r>
      <w:r>
        <w:rPr>
          <w:rFonts w:ascii="Arial" w:hAnsi="Arial" w:cs="Arial"/>
        </w:rPr>
        <w:t xml:space="preserve">účtu: </w:t>
      </w:r>
      <w:r w:rsidR="00411E73">
        <w:rPr>
          <w:rFonts w:ascii="Arial" w:hAnsi="Arial" w:cs="Arial"/>
        </w:rPr>
        <w:tab/>
      </w:r>
      <w:r w:rsidR="00411E73" w:rsidRPr="00411E73">
        <w:rPr>
          <w:rFonts w:ascii="Arial" w:hAnsi="Arial" w:cs="Arial"/>
        </w:rPr>
        <w:t>516 024 3389/0800</w:t>
      </w:r>
    </w:p>
    <w:p w14:paraId="11E3D4F6" w14:textId="77777777" w:rsidR="00000000" w:rsidRPr="00411E73" w:rsidRDefault="00AA14D8">
      <w:pPr>
        <w:pStyle w:val="Nzev"/>
        <w:tabs>
          <w:tab w:val="left" w:pos="3261"/>
        </w:tabs>
        <w:rPr>
          <w:rFonts w:ascii="Arial" w:hAnsi="Arial" w:cs="Arial"/>
          <w:b w:val="0"/>
          <w:sz w:val="20"/>
        </w:rPr>
      </w:pPr>
    </w:p>
    <w:p w14:paraId="6C6D91D8" w14:textId="77777777" w:rsidR="00000000" w:rsidRDefault="00AA14D8">
      <w:pPr>
        <w:pStyle w:val="Nzev"/>
        <w:tabs>
          <w:tab w:val="left" w:pos="3261"/>
        </w:tabs>
      </w:pPr>
      <w:r>
        <w:rPr>
          <w:rFonts w:ascii="Arial" w:hAnsi="Arial" w:cs="Arial"/>
        </w:rPr>
        <w:t>(objednatel a zhotovitel jsou dále označováni společně jen jako „</w:t>
      </w:r>
      <w:r>
        <w:rPr>
          <w:rFonts w:ascii="Arial" w:hAnsi="Arial" w:cs="Arial"/>
          <w:i/>
          <w:iCs/>
        </w:rPr>
        <w:t>smluvní strany</w:t>
      </w:r>
      <w:r>
        <w:rPr>
          <w:rFonts w:ascii="Arial" w:hAnsi="Arial" w:cs="Arial"/>
        </w:rPr>
        <w:t>" či „</w:t>
      </w:r>
      <w:r>
        <w:rPr>
          <w:rFonts w:ascii="Arial" w:hAnsi="Arial" w:cs="Arial"/>
          <w:i/>
          <w:iCs/>
        </w:rPr>
        <w:t>strany</w:t>
      </w:r>
      <w:r>
        <w:rPr>
          <w:rFonts w:ascii="Arial" w:hAnsi="Arial" w:cs="Arial"/>
        </w:rPr>
        <w:t>“ nebo kterýkoli z nich samostatně jen jako „</w:t>
      </w:r>
      <w:r>
        <w:rPr>
          <w:rFonts w:ascii="Arial" w:hAnsi="Arial" w:cs="Arial"/>
          <w:i/>
          <w:iCs/>
        </w:rPr>
        <w:t>strana</w:t>
      </w:r>
      <w:r>
        <w:rPr>
          <w:rFonts w:ascii="Arial" w:hAnsi="Arial" w:cs="Arial"/>
        </w:rPr>
        <w:t>" nebo jako „</w:t>
      </w:r>
      <w:r>
        <w:rPr>
          <w:rFonts w:ascii="Arial" w:hAnsi="Arial" w:cs="Arial"/>
          <w:i/>
          <w:iCs/>
        </w:rPr>
        <w:t>zhotovitel</w:t>
      </w:r>
      <w:r>
        <w:rPr>
          <w:rFonts w:ascii="Arial" w:hAnsi="Arial" w:cs="Arial"/>
        </w:rPr>
        <w:t>“ a „</w:t>
      </w:r>
      <w:r>
        <w:rPr>
          <w:rFonts w:ascii="Arial" w:hAnsi="Arial" w:cs="Arial"/>
          <w:i/>
          <w:iCs/>
        </w:rPr>
        <w:t>objednatel</w:t>
      </w:r>
      <w:r>
        <w:rPr>
          <w:rFonts w:ascii="Arial" w:hAnsi="Arial" w:cs="Arial"/>
        </w:rPr>
        <w:t>“)</w:t>
      </w:r>
      <w:r>
        <w:rPr>
          <w:rFonts w:ascii="Arial" w:hAnsi="Arial" w:cs="Arial"/>
        </w:rPr>
        <w:tab/>
      </w:r>
    </w:p>
    <w:p w14:paraId="4280F950" w14:textId="77777777" w:rsidR="00000000" w:rsidRDefault="00AA14D8">
      <w:pPr>
        <w:jc w:val="center"/>
        <w:rPr>
          <w:rFonts w:cs="Arial"/>
        </w:rPr>
      </w:pPr>
    </w:p>
    <w:p w14:paraId="68E956FD" w14:textId="77777777" w:rsidR="00000000" w:rsidRDefault="00AA14D8">
      <w:pPr>
        <w:jc w:val="center"/>
        <w:rPr>
          <w:rFonts w:cs="Arial"/>
        </w:rPr>
      </w:pPr>
    </w:p>
    <w:p w14:paraId="5ABB1B73" w14:textId="77777777" w:rsidR="00000000" w:rsidRDefault="00AA14D8">
      <w:pPr>
        <w:jc w:val="center"/>
      </w:pPr>
      <w:r>
        <w:rPr>
          <w:rFonts w:ascii="Arial" w:hAnsi="Arial" w:cs="Arial"/>
        </w:rPr>
        <w:t>uzavírají níže uvedeného dne, měsíce a</w:t>
      </w:r>
      <w:r>
        <w:rPr>
          <w:rFonts w:ascii="Arial" w:hAnsi="Arial" w:cs="Arial"/>
        </w:rPr>
        <w:t xml:space="preserve"> roku tuto smlouvu:</w:t>
      </w:r>
    </w:p>
    <w:p w14:paraId="5718E810" w14:textId="77777777" w:rsidR="00000000" w:rsidRDefault="00AA14D8">
      <w:pPr>
        <w:spacing w:line="240" w:lineRule="atLeast"/>
        <w:jc w:val="center"/>
        <w:rPr>
          <w:b/>
          <w:sz w:val="32"/>
        </w:rPr>
      </w:pPr>
    </w:p>
    <w:p w14:paraId="718B8D1E" w14:textId="77777777" w:rsidR="00000000" w:rsidRDefault="00AA14D8">
      <w:pPr>
        <w:spacing w:line="240" w:lineRule="atLeast"/>
        <w:jc w:val="center"/>
        <w:rPr>
          <w:b/>
          <w:sz w:val="32"/>
        </w:rPr>
      </w:pPr>
    </w:p>
    <w:p w14:paraId="11B1B9E7" w14:textId="77777777" w:rsidR="00000000" w:rsidRDefault="00AA14D8">
      <w:pPr>
        <w:pStyle w:val="Nadpis1"/>
        <w:ind w:left="708"/>
        <w:jc w:val="center"/>
      </w:pPr>
      <w:r>
        <w:rPr>
          <w:b/>
        </w:rPr>
        <w:t>2. Předmět smlouvy</w:t>
      </w:r>
    </w:p>
    <w:p w14:paraId="6A358C16" w14:textId="77777777" w:rsidR="00000000" w:rsidRDefault="00AA14D8">
      <w:pPr>
        <w:rPr>
          <w:rFonts w:ascii="Arial" w:hAnsi="Arial" w:cs="Arial"/>
        </w:rPr>
      </w:pPr>
    </w:p>
    <w:p w14:paraId="41A56500" w14:textId="77777777" w:rsidR="005D63DD" w:rsidRPr="005D63DD" w:rsidRDefault="00AA14D8">
      <w:pPr>
        <w:pStyle w:val="Seznam"/>
        <w:numPr>
          <w:ilvl w:val="0"/>
          <w:numId w:val="10"/>
        </w:numPr>
        <w:tabs>
          <w:tab w:val="left" w:pos="426"/>
        </w:tabs>
      </w:pPr>
      <w:r>
        <w:rPr>
          <w:rFonts w:ascii="Arial" w:hAnsi="Arial" w:cs="Arial"/>
          <w:sz w:val="20"/>
        </w:rPr>
        <w:t>Zhotovitel se zavazuje, že v rozsahu této smlouvy, v souladu se výzvou, výkazem výměr a projektovou dokumentací  v kvalitě odpovídající platným normám ČSN, EN , vyhláškám o obecných technických požadavcích na výsta</w:t>
      </w:r>
      <w:r>
        <w:rPr>
          <w:rFonts w:ascii="Arial" w:hAnsi="Arial" w:cs="Arial"/>
          <w:sz w:val="20"/>
        </w:rPr>
        <w:t>vbu, ISO normám, platným zákonům a předpisům  souvisejících</w:t>
      </w:r>
    </w:p>
    <w:p w14:paraId="234C1889" w14:textId="4F210ABA" w:rsidR="00000000" w:rsidRDefault="00AA14D8" w:rsidP="005D63DD">
      <w:pPr>
        <w:pStyle w:val="Seznam"/>
        <w:tabs>
          <w:tab w:val="left" w:pos="426"/>
        </w:tabs>
        <w:ind w:left="720"/>
      </w:pPr>
      <w:r>
        <w:rPr>
          <w:rFonts w:ascii="Arial" w:hAnsi="Arial" w:cs="Arial"/>
          <w:sz w:val="20"/>
        </w:rPr>
        <w:t xml:space="preserve"> </w:t>
      </w:r>
      <w:r>
        <w:rPr>
          <w:rFonts w:ascii="Arial" w:hAnsi="Arial" w:cs="Arial"/>
          <w:sz w:val="20"/>
        </w:rPr>
        <w:t xml:space="preserve">s plněním zakázky a  provede stavební práce s názvem: </w:t>
      </w:r>
      <w:r>
        <w:rPr>
          <w:rStyle w:val="Standardnpsmoodstavce3"/>
          <w:rFonts w:ascii="Times New Roman" w:eastAsia="Arial" w:hAnsi="Times New Roman" w:cs="Times New Roman"/>
          <w:b/>
          <w:bCs/>
          <w:color w:val="000000"/>
          <w:sz w:val="28"/>
          <w:szCs w:val="28"/>
        </w:rPr>
        <w:t>„</w:t>
      </w:r>
      <w:r>
        <w:rPr>
          <w:rStyle w:val="Standardnpsmoodstavce3"/>
          <w:rFonts w:ascii="Times New Roman" w:eastAsia="Arial Narrow" w:hAnsi="Times New Roman" w:cs="Times New Roman"/>
          <w:b/>
          <w:bCs/>
          <w:color w:val="000000"/>
          <w:sz w:val="28"/>
          <w:szCs w:val="28"/>
        </w:rPr>
        <w:t xml:space="preserve">Stavební úpravy sociálních </w:t>
      </w:r>
      <w:r>
        <w:rPr>
          <w:rStyle w:val="Standardnpsmoodstavce3"/>
          <w:rFonts w:ascii="Times New Roman" w:eastAsia="Arial Narrow" w:hAnsi="Times New Roman" w:cs="Times New Roman"/>
          <w:b/>
          <w:bCs/>
          <w:color w:val="000000"/>
          <w:sz w:val="28"/>
          <w:szCs w:val="28"/>
        </w:rPr>
        <w:lastRenderedPageBreak/>
        <w:t>zařízení ZŠ Komenského, Hořice – 1. stupeň“</w:t>
      </w:r>
      <w:r>
        <w:rPr>
          <w:rFonts w:ascii="Arial" w:hAnsi="Arial" w:cs="Arial"/>
        </w:rPr>
        <w:t xml:space="preserve"> </w:t>
      </w:r>
      <w:r>
        <w:rPr>
          <w:rFonts w:ascii="Arial" w:hAnsi="Arial" w:cs="Arial"/>
          <w:sz w:val="20"/>
          <w:szCs w:val="20"/>
        </w:rPr>
        <w:t>dle PD Ing. Jiřího Špicara z dubna 2019,</w:t>
      </w:r>
      <w:r>
        <w:rPr>
          <w:rFonts w:ascii="Arial" w:hAnsi="Arial" w:cs="Arial"/>
          <w:sz w:val="20"/>
        </w:rPr>
        <w:t xml:space="preserve"> tvořící předmět smlouvy.  Pře</w:t>
      </w:r>
      <w:r>
        <w:rPr>
          <w:rFonts w:ascii="Arial" w:hAnsi="Arial" w:cs="Arial"/>
          <w:sz w:val="20"/>
        </w:rPr>
        <w:t xml:space="preserve">dmětem smlouvy (v textu označovaného též pojmy „předmět díla“ či „dílo“) tvoří </w:t>
      </w:r>
      <w:r>
        <w:rPr>
          <w:rFonts w:ascii="Arial" w:hAnsi="Arial" w:cs="Arial"/>
          <w:color w:val="000000"/>
          <w:sz w:val="20"/>
        </w:rPr>
        <w:t xml:space="preserve">stavební </w:t>
      </w:r>
      <w:r>
        <w:rPr>
          <w:rFonts w:ascii="Arial" w:hAnsi="Arial" w:cs="Arial"/>
          <w:sz w:val="20"/>
        </w:rPr>
        <w:t xml:space="preserve">práce a dodávky dle výzvy a výkazu výměr, a cenové nabídky zhotovitele  </w:t>
      </w:r>
      <w:del w:id="1" w:author="Your User Name" w:date="2013-05-02T18:22:00Z">
        <w:r>
          <w:rPr>
            <w:rFonts w:ascii="Arial" w:hAnsi="Arial" w:cs="Arial"/>
            <w:sz w:val="20"/>
          </w:rPr>
          <w:delText xml:space="preserve"> </w:delText>
        </w:r>
      </w:del>
      <w:r>
        <w:rPr>
          <w:rFonts w:ascii="Arial" w:hAnsi="Arial" w:cs="Arial"/>
          <w:sz w:val="20"/>
        </w:rPr>
        <w:t xml:space="preserve">  které jsou přílohou této smlouvy. </w:t>
      </w:r>
    </w:p>
    <w:p w14:paraId="395612DE" w14:textId="77777777" w:rsidR="00000000" w:rsidRDefault="00AA14D8">
      <w:pPr>
        <w:pStyle w:val="Seznam"/>
        <w:numPr>
          <w:ilvl w:val="0"/>
          <w:numId w:val="10"/>
        </w:numPr>
        <w:tabs>
          <w:tab w:val="left" w:pos="426"/>
        </w:tabs>
        <w:spacing w:before="120"/>
        <w:ind w:left="708" w:hanging="425"/>
      </w:pPr>
      <w:r>
        <w:rPr>
          <w:rFonts w:ascii="Arial" w:hAnsi="Arial" w:cs="Arial"/>
          <w:sz w:val="20"/>
        </w:rPr>
        <w:t xml:space="preserve">Zhotovitel je povinen řídit se pokyny objednatele. Postup </w:t>
      </w:r>
      <w:r>
        <w:rPr>
          <w:rFonts w:ascii="Arial" w:hAnsi="Arial" w:cs="Arial"/>
          <w:sz w:val="20"/>
        </w:rPr>
        <w:t>prací musí odpovídat v tomto rámci zájmům objednatele.</w:t>
      </w:r>
    </w:p>
    <w:p w14:paraId="361E92FC" w14:textId="77777777" w:rsidR="00000000" w:rsidRDefault="00AA14D8">
      <w:pPr>
        <w:pStyle w:val="Seznam"/>
        <w:numPr>
          <w:ilvl w:val="0"/>
          <w:numId w:val="10"/>
        </w:numPr>
        <w:tabs>
          <w:tab w:val="left" w:pos="426"/>
        </w:tabs>
        <w:spacing w:before="120"/>
        <w:ind w:left="708" w:hanging="425"/>
      </w:pPr>
      <w:r>
        <w:rPr>
          <w:rFonts w:ascii="Arial" w:hAnsi="Arial" w:cs="Arial"/>
          <w:sz w:val="20"/>
        </w:rPr>
        <w:t>Zhotovitel je povinen v rámci předmětu smlouvy provést veškeré práce, dodávky, služby a výkony kterých je třeba trvale nebo dočasně k zahájení, dokončení a předání předmětu smlouvy, k jeho úspěšnému už</w:t>
      </w:r>
      <w:r>
        <w:rPr>
          <w:rFonts w:ascii="Arial" w:hAnsi="Arial" w:cs="Arial"/>
          <w:sz w:val="20"/>
        </w:rPr>
        <w:t>ívání a uvedení do řádného provozu, a to v souladu s platnými normami, předpisy a touto smlouvou.</w:t>
      </w:r>
    </w:p>
    <w:p w14:paraId="4DF99A33" w14:textId="77777777" w:rsidR="00000000" w:rsidRDefault="00AA14D8">
      <w:pPr>
        <w:pStyle w:val="Seznam"/>
        <w:numPr>
          <w:ilvl w:val="0"/>
          <w:numId w:val="10"/>
        </w:numPr>
        <w:tabs>
          <w:tab w:val="left" w:pos="426"/>
        </w:tabs>
        <w:spacing w:before="120"/>
        <w:ind w:left="708" w:hanging="425"/>
      </w:pPr>
      <w:r>
        <w:rPr>
          <w:rFonts w:ascii="Arial" w:hAnsi="Arial" w:cs="Arial"/>
          <w:sz w:val="20"/>
        </w:rPr>
        <w:t xml:space="preserve">Zhotovitel jako odborná firma provedl kontrolu předaných podkladů a dokumentace a prohlašuje, že oznámil objednateli chyby, vady nebo jiné nedostatky předané </w:t>
      </w:r>
      <w:r>
        <w:rPr>
          <w:rFonts w:ascii="Arial" w:hAnsi="Arial" w:cs="Arial"/>
          <w:sz w:val="20"/>
        </w:rPr>
        <w:t>dokumentace, včetně smlouvy o dílo, které by bránily provedení díla a bezvadnému provozu díla a je si vědom toho, že v průběhu provádění prací v souvislosti s prováděním díla nemůže uplatňovat nároky na úpravu smluvních podmínek z důvodů, které mohl zjisti</w:t>
      </w:r>
      <w:r>
        <w:rPr>
          <w:rFonts w:ascii="Arial" w:hAnsi="Arial" w:cs="Arial"/>
          <w:sz w:val="20"/>
        </w:rPr>
        <w:t>t již při seznamování se s takovými podklady. Dále se zhotovitel plně obeznámil se situací na staveništi, důkladně zkontroloval všechny podmínky včetně stavební připravenosti a prohlašuje, že neshledal žádné překážky, které by bránily zahájení realizace dí</w:t>
      </w:r>
      <w:r>
        <w:rPr>
          <w:rFonts w:ascii="Arial" w:hAnsi="Arial" w:cs="Arial"/>
          <w:sz w:val="20"/>
        </w:rPr>
        <w:t xml:space="preserve">la včetně jeho řádného dokončení dle této smlouvy.  </w:t>
      </w:r>
    </w:p>
    <w:p w14:paraId="7B9D6965" w14:textId="77777777" w:rsidR="00000000" w:rsidRDefault="00AA14D8">
      <w:pPr>
        <w:pStyle w:val="Seznam"/>
        <w:numPr>
          <w:ilvl w:val="0"/>
          <w:numId w:val="10"/>
        </w:numPr>
        <w:tabs>
          <w:tab w:val="left" w:pos="426"/>
        </w:tabs>
        <w:spacing w:before="120"/>
        <w:ind w:left="708" w:hanging="425"/>
      </w:pPr>
      <w:r>
        <w:rPr>
          <w:rFonts w:ascii="Arial" w:hAnsi="Arial" w:cs="Arial"/>
          <w:sz w:val="20"/>
        </w:rPr>
        <w:t>Zhotovitel provede dílo odbornými kvalifikovanými zaměstnanci. Zhotovitel odpovídá za to, že bude mít pro své zaměstnance veškerá potřebná úřední povolení a platná kvalifikační oprávnění pro provádění dí</w:t>
      </w:r>
      <w:r>
        <w:rPr>
          <w:rFonts w:ascii="Arial" w:hAnsi="Arial" w:cs="Arial"/>
          <w:sz w:val="20"/>
        </w:rPr>
        <w:t xml:space="preserve">la. Doklad o kvalifikaci pracovníků je zhotovitel povinen předložit na požádání objednatele. </w:t>
      </w:r>
    </w:p>
    <w:p w14:paraId="60E143D9" w14:textId="77777777" w:rsidR="00000000" w:rsidRDefault="00AA14D8">
      <w:pPr>
        <w:pStyle w:val="Seznam"/>
        <w:numPr>
          <w:ilvl w:val="0"/>
          <w:numId w:val="10"/>
        </w:numPr>
        <w:tabs>
          <w:tab w:val="left" w:pos="426"/>
        </w:tabs>
        <w:spacing w:before="120"/>
        <w:ind w:left="708" w:hanging="425"/>
      </w:pPr>
      <w:r>
        <w:rPr>
          <w:rFonts w:ascii="Arial" w:hAnsi="Arial" w:cs="Arial"/>
          <w:sz w:val="20"/>
        </w:rPr>
        <w:t>Veškeré důsledky vzniklé nesplněním výše uvedených povinností jdou k tíži zhotovitele.</w:t>
      </w:r>
    </w:p>
    <w:p w14:paraId="3CF4B4EC" w14:textId="77777777" w:rsidR="00000000" w:rsidRDefault="00AA14D8">
      <w:pPr>
        <w:pStyle w:val="Seznam"/>
        <w:numPr>
          <w:ilvl w:val="0"/>
          <w:numId w:val="10"/>
        </w:numPr>
        <w:tabs>
          <w:tab w:val="left" w:pos="426"/>
        </w:tabs>
        <w:spacing w:before="120"/>
        <w:ind w:left="708" w:hanging="425"/>
      </w:pPr>
      <w:r>
        <w:rPr>
          <w:rFonts w:ascii="Arial" w:hAnsi="Arial" w:cs="Arial"/>
          <w:sz w:val="20"/>
        </w:rPr>
        <w:t xml:space="preserve">Místem plnění díla je </w:t>
      </w:r>
      <w:r>
        <w:rPr>
          <w:rFonts w:ascii="Arial" w:eastAsia="Times New Roman" w:hAnsi="Arial" w:cs="Arial"/>
          <w:sz w:val="20"/>
          <w:lang w:bidi="ar-SA"/>
        </w:rPr>
        <w:t xml:space="preserve">ZŠ Komenského Hořice </w:t>
      </w:r>
      <w:r>
        <w:rPr>
          <w:rFonts w:ascii="Arial" w:hAnsi="Arial" w:cs="Arial"/>
          <w:sz w:val="20"/>
        </w:rPr>
        <w:t>dle projektové dokumentace.</w:t>
      </w:r>
    </w:p>
    <w:p w14:paraId="12CD9A74" w14:textId="77777777" w:rsidR="00000000" w:rsidRDefault="00AA14D8">
      <w:pPr>
        <w:pStyle w:val="Seznam"/>
        <w:numPr>
          <w:ilvl w:val="0"/>
          <w:numId w:val="10"/>
        </w:numPr>
        <w:tabs>
          <w:tab w:val="left" w:pos="426"/>
        </w:tabs>
        <w:spacing w:before="120"/>
        <w:ind w:left="708" w:hanging="425"/>
      </w:pPr>
      <w:r>
        <w:rPr>
          <w:rFonts w:ascii="Arial" w:hAnsi="Arial" w:cs="Arial"/>
          <w:color w:val="000000"/>
          <w:sz w:val="20"/>
        </w:rPr>
        <w:t>V př</w:t>
      </w:r>
      <w:r>
        <w:rPr>
          <w:rFonts w:ascii="Arial" w:hAnsi="Arial" w:cs="Arial"/>
          <w:color w:val="000000"/>
          <w:sz w:val="20"/>
        </w:rPr>
        <w:t>ípadě nerealizace některých prací z nabídkového rozpočtu nebudou tyto práce fakturovány.</w:t>
      </w:r>
    </w:p>
    <w:p w14:paraId="74AB0A03" w14:textId="77777777" w:rsidR="00000000" w:rsidRDefault="00AA14D8">
      <w:pPr>
        <w:pStyle w:val="Seznam"/>
        <w:tabs>
          <w:tab w:val="left" w:pos="426"/>
        </w:tabs>
        <w:spacing w:before="120"/>
        <w:ind w:left="425" w:hanging="425"/>
        <w:rPr>
          <w:rFonts w:ascii="Arial" w:hAnsi="Arial" w:cs="Arial"/>
          <w:b/>
        </w:rPr>
      </w:pPr>
    </w:p>
    <w:p w14:paraId="60AC05EE" w14:textId="77777777" w:rsidR="00000000" w:rsidRDefault="00AA14D8">
      <w:pPr>
        <w:spacing w:line="240" w:lineRule="atLeast"/>
        <w:jc w:val="center"/>
      </w:pPr>
      <w:r>
        <w:rPr>
          <w:b/>
          <w:sz w:val="24"/>
          <w:szCs w:val="24"/>
        </w:rPr>
        <w:t>3. Doba plnění</w:t>
      </w:r>
    </w:p>
    <w:p w14:paraId="426C6A94" w14:textId="77777777" w:rsidR="00000000" w:rsidRDefault="00AA14D8">
      <w:pPr>
        <w:pStyle w:val="Stnovannadpis"/>
        <w:suppressAutoHyphens w:val="0"/>
        <w:spacing w:line="240" w:lineRule="atLeast"/>
        <w:rPr>
          <w:rFonts w:ascii="Times New Roman" w:hAnsi="Times New Roman" w:cs="Times New Roman"/>
        </w:rPr>
      </w:pPr>
    </w:p>
    <w:p w14:paraId="544197EA" w14:textId="77777777" w:rsidR="00000000" w:rsidRPr="00953BDE" w:rsidRDefault="00AA14D8">
      <w:pPr>
        <w:pStyle w:val="Seznam"/>
        <w:numPr>
          <w:ilvl w:val="0"/>
          <w:numId w:val="5"/>
        </w:numPr>
        <w:tabs>
          <w:tab w:val="left" w:pos="426"/>
          <w:tab w:val="left" w:pos="7371"/>
        </w:tabs>
        <w:ind w:left="708" w:hanging="426"/>
      </w:pPr>
      <w:r>
        <w:rPr>
          <w:rFonts w:ascii="Arial" w:hAnsi="Arial" w:cs="Arial"/>
          <w:sz w:val="20"/>
        </w:rPr>
        <w:t xml:space="preserve">Termín zahájení </w:t>
      </w:r>
      <w:r w:rsidRPr="00953BDE">
        <w:rPr>
          <w:rFonts w:ascii="Arial" w:hAnsi="Arial" w:cs="Arial"/>
          <w:sz w:val="20"/>
        </w:rPr>
        <w:t xml:space="preserve">prací: </w:t>
      </w:r>
      <w:r w:rsidRPr="00953BDE">
        <w:rPr>
          <w:rFonts w:ascii="Arial" w:eastAsia="Times New Roman" w:hAnsi="Arial" w:cs="Arial"/>
          <w:sz w:val="20"/>
          <w:szCs w:val="20"/>
          <w:lang w:bidi="ar-SA"/>
        </w:rPr>
        <w:t xml:space="preserve">červen </w:t>
      </w:r>
      <w:r w:rsidRPr="00953BDE">
        <w:rPr>
          <w:rFonts w:ascii="Arial" w:hAnsi="Arial" w:cs="Arial"/>
          <w:sz w:val="20"/>
        </w:rPr>
        <w:t>2021</w:t>
      </w:r>
      <w:r w:rsidRPr="00953BDE">
        <w:rPr>
          <w:rFonts w:ascii="Arial" w:hAnsi="Arial" w:cs="Arial"/>
          <w:sz w:val="20"/>
        </w:rPr>
        <w:t xml:space="preserve"> dle dohody s objednatelem</w:t>
      </w:r>
      <w:r w:rsidRPr="00953BDE">
        <w:rPr>
          <w:rStyle w:val="Odkaznakoment2"/>
          <w:rFonts w:ascii="Arial" w:hAnsi="Arial" w:cs="Arial"/>
          <w:sz w:val="20"/>
          <w:szCs w:val="20"/>
        </w:rPr>
        <w:br/>
      </w:r>
    </w:p>
    <w:p w14:paraId="736DD847" w14:textId="60145674" w:rsidR="00000000" w:rsidRPr="00953BDE" w:rsidRDefault="00AA14D8">
      <w:pPr>
        <w:pStyle w:val="Seznam"/>
        <w:numPr>
          <w:ilvl w:val="0"/>
          <w:numId w:val="5"/>
        </w:numPr>
        <w:tabs>
          <w:tab w:val="left" w:pos="426"/>
          <w:tab w:val="left" w:pos="7371"/>
        </w:tabs>
        <w:ind w:left="708" w:hanging="426"/>
      </w:pPr>
      <w:r w:rsidRPr="00953BDE">
        <w:rPr>
          <w:rFonts w:ascii="Arial" w:hAnsi="Arial" w:cs="Arial"/>
          <w:sz w:val="20"/>
        </w:rPr>
        <w:t xml:space="preserve">Termín dokončení a předání díla zhotovitelem: </w:t>
      </w:r>
      <w:r w:rsidRPr="00953BDE">
        <w:rPr>
          <w:rFonts w:ascii="Arial" w:hAnsi="Arial" w:cs="Arial"/>
          <w:sz w:val="20"/>
        </w:rPr>
        <w:t xml:space="preserve">nejdéle do </w:t>
      </w:r>
      <w:r w:rsidRPr="00953BDE">
        <w:rPr>
          <w:rFonts w:ascii="Arial" w:hAnsi="Arial" w:cs="Arial"/>
          <w:sz w:val="20"/>
        </w:rPr>
        <w:t>20.</w:t>
      </w:r>
      <w:r w:rsidRPr="00953BDE">
        <w:rPr>
          <w:rFonts w:ascii="Arial" w:hAnsi="Arial" w:cs="Arial"/>
          <w:sz w:val="20"/>
        </w:rPr>
        <w:t>8.2021</w:t>
      </w:r>
    </w:p>
    <w:p w14:paraId="580F07B0" w14:textId="77777777" w:rsidR="00000000" w:rsidRDefault="00AA14D8">
      <w:pPr>
        <w:pStyle w:val="Seznam"/>
        <w:ind w:left="708"/>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xml:space="preserve">       </w:t>
      </w:r>
    </w:p>
    <w:p w14:paraId="53A6DA5B" w14:textId="77777777" w:rsidR="00000000" w:rsidRDefault="00AA14D8">
      <w:pPr>
        <w:pStyle w:val="Seznam"/>
        <w:numPr>
          <w:ilvl w:val="0"/>
          <w:numId w:val="5"/>
        </w:numPr>
        <w:tabs>
          <w:tab w:val="left" w:pos="426"/>
        </w:tabs>
        <w:ind w:left="708" w:hanging="426"/>
      </w:pPr>
      <w:r>
        <w:rPr>
          <w:rFonts w:ascii="Arial" w:hAnsi="Arial" w:cs="Arial"/>
          <w:sz w:val="20"/>
        </w:rPr>
        <w:t>Zhotov</w:t>
      </w:r>
      <w:r>
        <w:rPr>
          <w:rFonts w:ascii="Arial" w:hAnsi="Arial" w:cs="Arial"/>
          <w:sz w:val="20"/>
        </w:rPr>
        <w:t xml:space="preserve">itel je oprávněn přerušit práce pouze na příkaz objednatele nebo v případě vyšší moci. Za vyšší moc se pokládají okolnosti, které vznikly po uzavření této smlouvy v důsledku stranami nepředvídatelných a neodvratitelných událostí mimořádné povahy, majících </w:t>
      </w:r>
      <w:r>
        <w:rPr>
          <w:rFonts w:ascii="Arial" w:hAnsi="Arial" w:cs="Arial"/>
          <w:sz w:val="20"/>
        </w:rPr>
        <w:t>bezprostřední vliv na plnění díla jako jsou zejména stávky, výluky, blokády, válka, hrozba války, mobilizace, převraty, přírodní katastrofy, odmítnutí povolení vládou nebo dalšími úřady v takovém rozsahu, že zabraňují nebo zpožďují splnění smluvních závazk</w:t>
      </w:r>
      <w:r>
        <w:rPr>
          <w:rFonts w:ascii="Arial" w:hAnsi="Arial" w:cs="Arial"/>
          <w:sz w:val="20"/>
        </w:rPr>
        <w:t>ů.</w:t>
      </w:r>
    </w:p>
    <w:p w14:paraId="4313B2B8" w14:textId="77777777" w:rsidR="00000000" w:rsidRDefault="00AA14D8">
      <w:pPr>
        <w:pStyle w:val="Seznam"/>
        <w:ind w:left="708"/>
      </w:pPr>
      <w:r>
        <w:rPr>
          <w:rFonts w:ascii="Arial" w:hAnsi="Arial" w:cs="Arial"/>
          <w:sz w:val="20"/>
        </w:rPr>
        <w:t>V případě vyšší moci se prodlužuje lhůta ke splnění smluvních závazků podle dohody smluvních stran odpovídající vzniklé situaci. Smluvní strana, u které nastal případ vyšší moci, musí o tom nejpozději do 3 dnů od data vzniku takové okolnosti písemně uvě</w:t>
      </w:r>
      <w:r>
        <w:rPr>
          <w:rFonts w:ascii="Arial" w:hAnsi="Arial" w:cs="Arial"/>
          <w:sz w:val="20"/>
        </w:rPr>
        <w:t>domit druhou smluvní stranu. Ve stejné lhůtě uvědomí písemně druhou stranu i o tom, že dotyčná situace pominula.</w:t>
      </w:r>
    </w:p>
    <w:p w14:paraId="65BC18A1" w14:textId="77777777" w:rsidR="00000000" w:rsidRDefault="00AA14D8">
      <w:pPr>
        <w:spacing w:line="240" w:lineRule="atLeast"/>
        <w:ind w:left="708"/>
        <w:rPr>
          <w:rFonts w:cs="Arial"/>
          <w:highlight w:val="white"/>
        </w:rPr>
      </w:pPr>
    </w:p>
    <w:p w14:paraId="7C09C5E1" w14:textId="77777777" w:rsidR="00000000" w:rsidRDefault="00AA14D8">
      <w:pPr>
        <w:numPr>
          <w:ilvl w:val="0"/>
          <w:numId w:val="5"/>
        </w:numPr>
        <w:tabs>
          <w:tab w:val="left" w:pos="426"/>
        </w:tabs>
        <w:spacing w:line="240" w:lineRule="atLeast"/>
        <w:ind w:left="708" w:hanging="426"/>
        <w:jc w:val="both"/>
      </w:pPr>
      <w:r>
        <w:rPr>
          <w:rFonts w:ascii="Arial" w:hAnsi="Arial" w:cs="Arial"/>
          <w:highlight w:val="white"/>
        </w:rPr>
        <w:t>Zhotovitel se zavazuje, že úpravu lhůty plnění bude uplatňovat pouze v případě, že z důvodů výše uvedených nebude technicky možné dílo dokonči</w:t>
      </w:r>
      <w:r>
        <w:rPr>
          <w:rFonts w:ascii="Arial" w:hAnsi="Arial" w:cs="Arial"/>
          <w:highlight w:val="white"/>
        </w:rPr>
        <w:t>t ve lhůtě smluvené. Zhotovitel se zavazuje, že i v těchto případech vyvine maximální úsilí k dodržení původní lhůty pro dokončení díla.</w:t>
      </w:r>
    </w:p>
    <w:p w14:paraId="1DF95070" w14:textId="77777777" w:rsidR="00000000" w:rsidRDefault="00AA14D8">
      <w:pPr>
        <w:numPr>
          <w:ilvl w:val="0"/>
          <w:numId w:val="5"/>
        </w:numPr>
        <w:tabs>
          <w:tab w:val="left" w:pos="426"/>
        </w:tabs>
        <w:spacing w:before="120" w:line="240" w:lineRule="atLeast"/>
        <w:ind w:left="708" w:hanging="425"/>
        <w:jc w:val="both"/>
      </w:pPr>
      <w:r>
        <w:rPr>
          <w:rFonts w:ascii="Arial" w:hAnsi="Arial" w:cs="Arial"/>
          <w:highlight w:val="white"/>
        </w:rPr>
        <w:t>Objednatel není povinen zhotovitele o dodržení výše uvedených termínů upomínat. Ne</w:t>
      </w:r>
      <w:r>
        <w:rPr>
          <w:rFonts w:ascii="Arial" w:hAnsi="Arial" w:cs="Arial"/>
        </w:rPr>
        <w:t>dodržením dílčího, popř. jiného termí</w:t>
      </w:r>
      <w:r>
        <w:rPr>
          <w:rFonts w:ascii="Arial" w:hAnsi="Arial" w:cs="Arial"/>
        </w:rPr>
        <w:t>nu plnění díla uvedeného v této smlouvě, dochází k prodlení zhotovitele se všemi důsledky z toho plynoucími.</w:t>
      </w:r>
    </w:p>
    <w:p w14:paraId="008F8A5F" w14:textId="77777777" w:rsidR="00000000" w:rsidRDefault="00AA14D8">
      <w:pPr>
        <w:numPr>
          <w:ilvl w:val="0"/>
          <w:numId w:val="5"/>
        </w:numPr>
        <w:tabs>
          <w:tab w:val="left" w:pos="426"/>
        </w:tabs>
        <w:spacing w:before="120" w:line="240" w:lineRule="atLeast"/>
        <w:ind w:left="708" w:hanging="425"/>
        <w:jc w:val="both"/>
      </w:pPr>
      <w:r>
        <w:rPr>
          <w:rFonts w:ascii="Arial" w:hAnsi="Arial" w:cs="Arial"/>
        </w:rPr>
        <w:t>Vícepráce do 10% smluvní ceny díla bez DPH nemají vliv na celkový konečný dohodnutý termín dokončení díla.</w:t>
      </w:r>
    </w:p>
    <w:p w14:paraId="1DBBFC09" w14:textId="77777777" w:rsidR="00000000" w:rsidRDefault="00AA14D8">
      <w:pPr>
        <w:tabs>
          <w:tab w:val="left" w:pos="426"/>
        </w:tabs>
        <w:spacing w:before="120" w:line="240" w:lineRule="atLeast"/>
        <w:ind w:left="708" w:hanging="425"/>
        <w:jc w:val="both"/>
        <w:rPr>
          <w:rFonts w:ascii="Arial" w:hAnsi="Arial" w:cs="Arial"/>
        </w:rPr>
      </w:pPr>
    </w:p>
    <w:p w14:paraId="4FC0AE7A" w14:textId="77777777" w:rsidR="00000000" w:rsidRDefault="00AA14D8">
      <w:pPr>
        <w:tabs>
          <w:tab w:val="left" w:pos="426"/>
        </w:tabs>
        <w:spacing w:before="120" w:line="240" w:lineRule="atLeast"/>
        <w:ind w:left="425" w:hanging="425"/>
        <w:jc w:val="both"/>
        <w:rPr>
          <w:rFonts w:ascii="Arial" w:hAnsi="Arial" w:cs="Arial"/>
        </w:rPr>
      </w:pPr>
    </w:p>
    <w:p w14:paraId="2DF24F0F" w14:textId="77777777" w:rsidR="00000000" w:rsidRDefault="00AA14D8">
      <w:pPr>
        <w:tabs>
          <w:tab w:val="left" w:pos="426"/>
        </w:tabs>
        <w:spacing w:before="120" w:line="240" w:lineRule="atLeast"/>
        <w:ind w:left="425" w:hanging="425"/>
        <w:jc w:val="both"/>
        <w:rPr>
          <w:rFonts w:ascii="Arial" w:hAnsi="Arial" w:cs="Arial"/>
        </w:rPr>
      </w:pPr>
    </w:p>
    <w:p w14:paraId="43CFAE3E" w14:textId="77777777" w:rsidR="00000000" w:rsidRDefault="00AA14D8">
      <w:pPr>
        <w:spacing w:line="240" w:lineRule="atLeast"/>
        <w:ind w:left="426"/>
        <w:jc w:val="both"/>
        <w:rPr>
          <w:rFonts w:ascii="Arial" w:hAnsi="Arial" w:cs="Arial"/>
          <w:shd w:val="clear" w:color="auto" w:fill="C0C0C0"/>
        </w:rPr>
      </w:pPr>
    </w:p>
    <w:p w14:paraId="115C586B" w14:textId="77777777" w:rsidR="00000000" w:rsidRDefault="00AA14D8">
      <w:pPr>
        <w:spacing w:line="240" w:lineRule="atLeast"/>
        <w:ind w:left="708"/>
        <w:jc w:val="center"/>
      </w:pPr>
      <w:r>
        <w:rPr>
          <w:b/>
          <w:sz w:val="24"/>
          <w:szCs w:val="24"/>
        </w:rPr>
        <w:t>4. Odměna za dílo</w:t>
      </w:r>
    </w:p>
    <w:p w14:paraId="1EB8B6D2" w14:textId="77777777" w:rsidR="00000000" w:rsidRDefault="00AA14D8">
      <w:pPr>
        <w:numPr>
          <w:ilvl w:val="0"/>
          <w:numId w:val="4"/>
        </w:numPr>
        <w:tabs>
          <w:tab w:val="left" w:pos="426"/>
        </w:tabs>
        <w:spacing w:before="120" w:line="240" w:lineRule="atLeast"/>
        <w:ind w:left="708" w:hanging="425"/>
        <w:jc w:val="both"/>
      </w:pPr>
      <w:r>
        <w:rPr>
          <w:rFonts w:ascii="Arial" w:hAnsi="Arial" w:cs="Arial"/>
        </w:rPr>
        <w:t xml:space="preserve">Zhotovitel </w:t>
      </w:r>
      <w:r>
        <w:rPr>
          <w:rFonts w:ascii="Arial" w:hAnsi="Arial" w:cs="Arial"/>
        </w:rPr>
        <w:t>převzal</w:t>
      </w:r>
      <w:r>
        <w:rPr>
          <w:rFonts w:ascii="Arial" w:hAnsi="Arial" w:cs="Arial"/>
        </w:rPr>
        <w:t xml:space="preserve"> a prostudoval před zahájením prací od objednatele veškeré podklady nezbytné k řádnému provedení díla dle této smlouvy, tuto dokumentaci a podklady pečlivě prostudoval a prohlašuje, že k ní nemá žádné výhrady, provedl její ocenění a na  základě všech infor</w:t>
      </w:r>
      <w:r>
        <w:rPr>
          <w:rFonts w:ascii="Arial" w:hAnsi="Arial" w:cs="Arial"/>
        </w:rPr>
        <w:t xml:space="preserve">mací předložil objednateli nabídku konečné ceny jím prováděného díla. </w:t>
      </w:r>
    </w:p>
    <w:p w14:paraId="2F4A67BD" w14:textId="77777777" w:rsidR="00000000" w:rsidRDefault="00AA14D8">
      <w:pPr>
        <w:tabs>
          <w:tab w:val="left" w:pos="426"/>
        </w:tabs>
        <w:spacing w:line="240" w:lineRule="atLeast"/>
        <w:ind w:left="708" w:hanging="426"/>
        <w:jc w:val="both"/>
        <w:rPr>
          <w:rFonts w:ascii="Arial" w:hAnsi="Arial" w:cs="Arial"/>
        </w:rPr>
      </w:pPr>
    </w:p>
    <w:p w14:paraId="547A8225" w14:textId="77777777" w:rsidR="00000000" w:rsidRDefault="00AA14D8">
      <w:pPr>
        <w:numPr>
          <w:ilvl w:val="0"/>
          <w:numId w:val="4"/>
        </w:numPr>
        <w:tabs>
          <w:tab w:val="left" w:pos="426"/>
        </w:tabs>
        <w:spacing w:line="240" w:lineRule="atLeast"/>
        <w:ind w:left="708" w:hanging="426"/>
        <w:jc w:val="both"/>
      </w:pPr>
      <w:r>
        <w:rPr>
          <w:rFonts w:ascii="Arial" w:hAnsi="Arial" w:cs="Arial"/>
        </w:rPr>
        <w:t xml:space="preserve">Odměna za dílo dle čl. 2 se sjednává jako cena maximální </w:t>
      </w:r>
      <w:r>
        <w:rPr>
          <w:rFonts w:ascii="Arial" w:hAnsi="Arial" w:cs="Arial"/>
          <w:b/>
          <w:bCs/>
        </w:rPr>
        <w:t>bez DPH</w:t>
      </w:r>
      <w:r>
        <w:rPr>
          <w:rFonts w:ascii="Arial" w:hAnsi="Arial" w:cs="Arial"/>
        </w:rPr>
        <w:t xml:space="preserve">, která zahrnuje veškeré náklady zhotovitele spojené s provedením prací, dodávek, služeb a výkonů včetně odvozu a řádné </w:t>
      </w:r>
      <w:r>
        <w:rPr>
          <w:rFonts w:ascii="Arial" w:hAnsi="Arial" w:cs="Arial"/>
        </w:rPr>
        <w:t>likvidace odpadů a to ve výši:</w:t>
      </w:r>
    </w:p>
    <w:p w14:paraId="7ADFA007" w14:textId="77777777" w:rsidR="00000000" w:rsidRDefault="00AA14D8">
      <w:pPr>
        <w:spacing w:line="240" w:lineRule="atLeast"/>
        <w:ind w:left="708"/>
        <w:jc w:val="both"/>
        <w:rPr>
          <w:rFonts w:ascii="Arial" w:hAnsi="Arial" w:cs="Arial"/>
          <w:shd w:val="clear" w:color="auto" w:fill="FFFFFF"/>
        </w:rPr>
      </w:pPr>
    </w:p>
    <w:p w14:paraId="700B1D88" w14:textId="1FEE404F" w:rsidR="00000000" w:rsidRDefault="005D63DD">
      <w:pPr>
        <w:pBdr>
          <w:top w:val="single" w:sz="8" w:space="1" w:color="000000" w:shadow="1"/>
          <w:left w:val="single" w:sz="8" w:space="1" w:color="000000" w:shadow="1"/>
          <w:bottom w:val="single" w:sz="8" w:space="1" w:color="000000" w:shadow="1"/>
          <w:right w:val="single" w:sz="8" w:space="1" w:color="000000" w:shadow="1"/>
        </w:pBdr>
        <w:shd w:val="clear" w:color="auto" w:fill="F2F2F2"/>
        <w:spacing w:before="60" w:line="240" w:lineRule="atLeast"/>
        <w:ind w:left="708"/>
        <w:jc w:val="center"/>
      </w:pPr>
      <w:r>
        <w:rPr>
          <w:b/>
          <w:sz w:val="28"/>
          <w:shd w:val="clear" w:color="auto" w:fill="FFFFFF"/>
        </w:rPr>
        <w:t>1 495 564</w:t>
      </w:r>
      <w:r w:rsidR="00AA14D8">
        <w:rPr>
          <w:rFonts w:ascii="Arial" w:hAnsi="Arial" w:cs="Arial"/>
          <w:b/>
          <w:sz w:val="28"/>
          <w:shd w:val="clear" w:color="auto" w:fill="FFFFFF"/>
        </w:rPr>
        <w:t>,- Kč</w:t>
      </w:r>
    </w:p>
    <w:p w14:paraId="7578E74F" w14:textId="7917BD5D" w:rsidR="00000000" w:rsidRDefault="00AA14D8">
      <w:pPr>
        <w:pBdr>
          <w:top w:val="single" w:sz="8" w:space="1" w:color="000000" w:shadow="1"/>
          <w:left w:val="single" w:sz="8" w:space="1" w:color="000000" w:shadow="1"/>
          <w:bottom w:val="single" w:sz="8" w:space="1" w:color="000000" w:shadow="1"/>
          <w:right w:val="single" w:sz="8" w:space="1" w:color="000000" w:shadow="1"/>
        </w:pBdr>
        <w:shd w:val="clear" w:color="auto" w:fill="F2F2F2"/>
        <w:spacing w:before="60" w:line="240" w:lineRule="atLeast"/>
        <w:ind w:left="708"/>
        <w:jc w:val="center"/>
      </w:pPr>
      <w:r>
        <w:rPr>
          <w:rFonts w:ascii="Arial" w:hAnsi="Arial" w:cs="Arial"/>
          <w:shd w:val="clear" w:color="auto" w:fill="FFFFFF"/>
        </w:rPr>
        <w:t xml:space="preserve">(slovy: </w:t>
      </w:r>
      <w:r w:rsidR="005D63DD">
        <w:rPr>
          <w:rFonts w:ascii="Arial" w:hAnsi="Arial" w:cs="Arial"/>
          <w:lang w:eastAsia="cs-CZ"/>
        </w:rPr>
        <w:t>jedenmiliončtyřistadevadesatpěttisicpětsetšedesatčtyři</w:t>
      </w:r>
      <w:r>
        <w:rPr>
          <w:rFonts w:ascii="Arial" w:hAnsi="Arial" w:cs="Arial"/>
          <w:shd w:val="clear" w:color="auto" w:fill="FFFFFF"/>
        </w:rPr>
        <w:t>korunčeských)</w:t>
      </w:r>
      <w:ins w:id="2" w:author="Your User Name" w:date="2013-05-02T18:28:00Z">
        <w:r>
          <w:rPr>
            <w:rFonts w:ascii="Arial" w:hAnsi="Arial" w:cs="Arial"/>
            <w:shd w:val="clear" w:color="auto" w:fill="FFFFFF"/>
          </w:rPr>
          <w:t xml:space="preserve"> </w:t>
        </w:r>
      </w:ins>
    </w:p>
    <w:p w14:paraId="3A4EBA1C" w14:textId="77777777" w:rsidR="00000000" w:rsidRDefault="00AA14D8">
      <w:pPr>
        <w:tabs>
          <w:tab w:val="left" w:pos="426"/>
        </w:tabs>
        <w:spacing w:before="120"/>
        <w:ind w:left="708" w:hanging="705"/>
        <w:jc w:val="both"/>
        <w:rPr>
          <w:rFonts w:ascii="Arial" w:hAnsi="Arial" w:cs="Arial"/>
          <w:color w:val="000000"/>
          <w:highlight w:val="white"/>
        </w:rPr>
      </w:pPr>
    </w:p>
    <w:p w14:paraId="79469A1D" w14:textId="77777777" w:rsidR="00000000" w:rsidRDefault="00AA14D8">
      <w:pPr>
        <w:numPr>
          <w:ilvl w:val="0"/>
          <w:numId w:val="4"/>
        </w:numPr>
        <w:tabs>
          <w:tab w:val="left" w:pos="426"/>
        </w:tabs>
        <w:spacing w:before="120"/>
        <w:ind w:left="708" w:hanging="418"/>
        <w:jc w:val="both"/>
      </w:pPr>
      <w:r>
        <w:rPr>
          <w:rFonts w:ascii="Arial" w:hAnsi="Arial" w:cs="Arial"/>
          <w:color w:val="000000"/>
          <w:highlight w:val="white"/>
        </w:rPr>
        <w:t>Nad rámec dohodnuté odměny za dílo se zhotovitel zavazuje provést po dohodě s objednatelem i případné požadované vícepráce a změny. Změny v po</w:t>
      </w:r>
      <w:r>
        <w:rPr>
          <w:rFonts w:ascii="Arial" w:hAnsi="Arial" w:cs="Arial"/>
          <w:color w:val="000000"/>
          <w:highlight w:val="white"/>
        </w:rPr>
        <w:t>ložkovém rozpočtu a rozsahu realizovaných prací podléhají písemnému schválení oblou smluvních stran. Případné vícepráce budou přednostně oceněny jednotkovými cenami z nabídky zhotovitele, pokud tyto v nabídce nebudou, budou oceněny cenami dle ceníku ÚRS 20</w:t>
      </w:r>
      <w:r>
        <w:rPr>
          <w:rFonts w:ascii="Arial" w:hAnsi="Arial" w:cs="Arial"/>
          <w:color w:val="000000"/>
          <w:highlight w:val="white"/>
        </w:rPr>
        <w:t>21.</w:t>
      </w:r>
    </w:p>
    <w:p w14:paraId="2493317D" w14:textId="77777777" w:rsidR="00000000" w:rsidRDefault="00AA14D8">
      <w:pPr>
        <w:spacing w:line="240" w:lineRule="atLeast"/>
        <w:jc w:val="center"/>
        <w:rPr>
          <w:b/>
          <w:sz w:val="32"/>
          <w:highlight w:val="white"/>
        </w:rPr>
      </w:pPr>
    </w:p>
    <w:p w14:paraId="3DDE5211" w14:textId="77777777" w:rsidR="00000000" w:rsidRDefault="00AA14D8">
      <w:pPr>
        <w:pStyle w:val="Nadpis3"/>
        <w:spacing w:after="120"/>
      </w:pPr>
      <w:r>
        <w:rPr>
          <w:color w:val="auto"/>
          <w:sz w:val="24"/>
          <w:szCs w:val="24"/>
          <w:highlight w:val="white"/>
        </w:rPr>
        <w:t>5. Platební podmínky</w:t>
      </w:r>
    </w:p>
    <w:p w14:paraId="14FF1EDC" w14:textId="77777777" w:rsidR="00000000" w:rsidRDefault="00AA14D8">
      <w:pPr>
        <w:numPr>
          <w:ilvl w:val="0"/>
          <w:numId w:val="11"/>
        </w:numPr>
        <w:tabs>
          <w:tab w:val="left" w:pos="426"/>
        </w:tabs>
        <w:jc w:val="both"/>
      </w:pPr>
      <w:r>
        <w:rPr>
          <w:rFonts w:ascii="Arial" w:hAnsi="Arial" w:cs="Arial"/>
          <w:shd w:val="clear" w:color="auto" w:fill="FFFFFF"/>
        </w:rPr>
        <w:t xml:space="preserve">Smluvní strany se dohodly na tom, že úhrada ceny bude objednatelem provedena následovně: </w:t>
      </w:r>
      <w:r>
        <w:rPr>
          <w:rFonts w:ascii="Arial" w:hAnsi="Arial" w:cs="Arial"/>
          <w:highlight w:val="white"/>
        </w:rPr>
        <w:t>každý měsíc bude vystavena faktura,</w:t>
      </w:r>
      <w:r>
        <w:rPr>
          <w:rFonts w:ascii="Arial" w:hAnsi="Arial" w:cs="Arial"/>
          <w:shd w:val="clear" w:color="auto" w:fill="FFFFFF"/>
        </w:rPr>
        <w:t xml:space="preserve"> po dokončení a převzetí prací bude vystavena konečná faktura. Rozsah  konečného plnění bude odsouhlasen z</w:t>
      </w:r>
      <w:r>
        <w:rPr>
          <w:rFonts w:ascii="Arial" w:hAnsi="Arial" w:cs="Arial"/>
          <w:shd w:val="clear" w:color="auto" w:fill="FFFFFF"/>
        </w:rPr>
        <w:t>jišťovacím protokolem, jež bude obsahovat soupis skutečně provedených prací. Tento den je zároveň dnem uskutečnění zdanitelného plnění. Zástupce objednatele na stavbě je povinen tyto zjišťovací protokoly zhotovitele ověřit a potvrdit svým podpisem nejpozdě</w:t>
      </w:r>
      <w:r>
        <w:rPr>
          <w:rFonts w:ascii="Arial" w:hAnsi="Arial" w:cs="Arial"/>
          <w:shd w:val="clear" w:color="auto" w:fill="FFFFFF"/>
        </w:rPr>
        <w:t>ji do 5 pracovních dnů jejich správnost a oprávněnost. Objednatelem potvrzený zjišťovací protokol bude přílohou daňového dokladu (faktury). Konečnou fakturu je zhotovitel oprávněn vystavit teprve po řádném dokončení celého díla bez vad a nedodělků dle této</w:t>
      </w:r>
      <w:r>
        <w:rPr>
          <w:rFonts w:ascii="Arial" w:hAnsi="Arial" w:cs="Arial"/>
          <w:shd w:val="clear" w:color="auto" w:fill="FFFFFF"/>
        </w:rPr>
        <w:t xml:space="preserve"> smlouvy.</w:t>
      </w:r>
    </w:p>
    <w:p w14:paraId="1A4F98BE" w14:textId="77777777" w:rsidR="00000000" w:rsidRDefault="00AA14D8">
      <w:pPr>
        <w:numPr>
          <w:ilvl w:val="0"/>
          <w:numId w:val="11"/>
        </w:numPr>
        <w:tabs>
          <w:tab w:val="left" w:pos="426"/>
        </w:tabs>
        <w:spacing w:before="120"/>
        <w:ind w:left="714" w:hanging="357"/>
        <w:jc w:val="both"/>
      </w:pPr>
      <w:r>
        <w:rPr>
          <w:rFonts w:ascii="Arial" w:hAnsi="Arial" w:cs="Arial"/>
          <w:highlight w:val="white"/>
        </w:rPr>
        <w:t>Nedojde-li mezi oběma stranami k dohodě při odsouhlasení množství nebo druhu provedených prací, je zhotovitel oprávněn fakturovat pouze práce, u kterých nedošlo k rozporu. Pokud bude faktura zhotovitele obsahovat i vícepráce, které nebyly objedna</w:t>
      </w:r>
      <w:r>
        <w:rPr>
          <w:rFonts w:ascii="Arial" w:hAnsi="Arial" w:cs="Arial"/>
          <w:highlight w:val="white"/>
        </w:rPr>
        <w:t>telem odsouhlaseny a smluvně zabezpečeny dle smlouvy o dílo – dodatkem, je objednatel oprávněn fakturu vrátit. Práce, které provedl zhotovitel mimo smluvní objem nebo o své újmě, odchylně od smlouvy, se do soupisu prací nesmějí zařazovat. Úhrada těchto pra</w:t>
      </w:r>
      <w:r>
        <w:rPr>
          <w:rFonts w:ascii="Arial" w:hAnsi="Arial" w:cs="Arial"/>
          <w:highlight w:val="white"/>
        </w:rPr>
        <w:t>cí se provede jen tehdy, jestliže objednatel dodatečně takové práce za nutné nebo žádoucí uzná a tyto budou smluvně zabezpečeny. Pak se k samostatnému soupisu těchto prací přikládá i uzavřený dodatek smlouvy o dílo.</w:t>
      </w:r>
    </w:p>
    <w:p w14:paraId="7AA37B0D" w14:textId="77777777" w:rsidR="00000000" w:rsidRDefault="00AA14D8">
      <w:pPr>
        <w:numPr>
          <w:ilvl w:val="0"/>
          <w:numId w:val="11"/>
        </w:numPr>
        <w:tabs>
          <w:tab w:val="left" w:pos="426"/>
        </w:tabs>
        <w:spacing w:before="120"/>
        <w:jc w:val="both"/>
      </w:pPr>
      <w:r>
        <w:rPr>
          <w:rFonts w:ascii="Arial" w:hAnsi="Arial" w:cs="Arial"/>
          <w:highlight w:val="white"/>
        </w:rPr>
        <w:t>Daňový doklad – faktura bude obsahovat v</w:t>
      </w:r>
      <w:r>
        <w:rPr>
          <w:rFonts w:ascii="Arial" w:hAnsi="Arial" w:cs="Arial"/>
          <w:highlight w:val="white"/>
        </w:rPr>
        <w:t>šechny náležitosti daňového dokladu dle zákona o dani z přidané hodnoty platného ke dni zdanitelného plnění</w:t>
      </w:r>
      <w:r>
        <w:rPr>
          <w:rFonts w:ascii="Arial" w:hAnsi="Arial" w:cs="Arial"/>
          <w:highlight w:val="white"/>
        </w:rPr>
        <w:t>.</w:t>
      </w:r>
    </w:p>
    <w:p w14:paraId="6CB48D3E" w14:textId="77777777" w:rsidR="00000000" w:rsidRDefault="00AA14D8">
      <w:pPr>
        <w:numPr>
          <w:ilvl w:val="0"/>
          <w:numId w:val="11"/>
        </w:numPr>
        <w:tabs>
          <w:tab w:val="left" w:pos="426"/>
        </w:tabs>
        <w:spacing w:before="120"/>
        <w:jc w:val="both"/>
      </w:pPr>
      <w:r>
        <w:rPr>
          <w:rFonts w:ascii="Arial" w:hAnsi="Arial" w:cs="Arial"/>
          <w:shd w:val="clear" w:color="auto" w:fill="FFFFFF"/>
        </w:rPr>
        <w:t xml:space="preserve">Splatnost daňového dokladu je </w:t>
      </w:r>
      <w:r>
        <w:rPr>
          <w:rFonts w:ascii="Arial" w:hAnsi="Arial" w:cs="Arial"/>
          <w:b/>
          <w:bCs/>
          <w:shd w:val="clear" w:color="auto" w:fill="FFFFFF"/>
        </w:rPr>
        <w:t xml:space="preserve">25 dnů </w:t>
      </w:r>
      <w:r>
        <w:rPr>
          <w:rFonts w:ascii="Arial" w:hAnsi="Arial" w:cs="Arial"/>
          <w:shd w:val="clear" w:color="auto" w:fill="FFFFFF"/>
        </w:rPr>
        <w:t>ode dne jeho doručení na doručovací adresu</w:t>
      </w:r>
      <w:r>
        <w:rPr>
          <w:rFonts w:ascii="Arial" w:hAnsi="Arial" w:cs="Arial"/>
        </w:rPr>
        <w:t xml:space="preserve"> objednatele . Pokud je pohledávka zhotovitele neoprávněná nebo má-l</w:t>
      </w:r>
      <w:r>
        <w:rPr>
          <w:rFonts w:ascii="Arial" w:hAnsi="Arial" w:cs="Arial"/>
        </w:rPr>
        <w:t>i platební doklad jiné vady, je objednatel oprávněn do 14 ti dnů po jeho obdržení platební doklad bez zaplacení vrátit. Ve vráceném daňovém dokladu musí vyznačit důvod vrácení. Zhotovitel je povinen podle povahy nesprávnosti daňový doklad opravit nebo nově</w:t>
      </w:r>
      <w:r>
        <w:rPr>
          <w:rFonts w:ascii="Arial" w:hAnsi="Arial" w:cs="Arial"/>
        </w:rPr>
        <w:t xml:space="preserve"> vyhotovit. Oprávněným vrácením daňového dokladu přestává běžet původní lhůta splatnosti. Celá lhůta běží znovu ode dne doručení (příp. odevzdání) opraveného nebo nově vyhotoveného daňového dokladu.</w:t>
      </w:r>
    </w:p>
    <w:p w14:paraId="659B7689" w14:textId="77777777" w:rsidR="00000000" w:rsidRDefault="00AA14D8">
      <w:pPr>
        <w:numPr>
          <w:ilvl w:val="0"/>
          <w:numId w:val="11"/>
        </w:numPr>
        <w:tabs>
          <w:tab w:val="left" w:pos="426"/>
        </w:tabs>
        <w:spacing w:before="120"/>
        <w:jc w:val="both"/>
      </w:pPr>
      <w:r>
        <w:rPr>
          <w:rFonts w:ascii="Arial" w:hAnsi="Arial" w:cs="Arial"/>
        </w:rPr>
        <w:t>Daňový doklad se považuje zaplacený dnem, kdy je platba o</w:t>
      </w:r>
      <w:r>
        <w:rPr>
          <w:rFonts w:ascii="Arial" w:hAnsi="Arial" w:cs="Arial"/>
        </w:rPr>
        <w:t>depsána z účtu objednatele na účet zhotovitele uvedený v záhlaví této smlouvy.</w:t>
      </w:r>
    </w:p>
    <w:p w14:paraId="181F5F15" w14:textId="77777777" w:rsidR="00000000" w:rsidRDefault="00AA14D8">
      <w:pPr>
        <w:tabs>
          <w:tab w:val="left" w:pos="426"/>
        </w:tabs>
        <w:spacing w:before="120"/>
        <w:ind w:left="720"/>
        <w:jc w:val="both"/>
        <w:rPr>
          <w:rFonts w:ascii="Arial" w:hAnsi="Arial" w:cs="Arial"/>
        </w:rPr>
      </w:pPr>
    </w:p>
    <w:p w14:paraId="068F5F08" w14:textId="77777777" w:rsidR="00000000" w:rsidRDefault="00AA14D8">
      <w:pPr>
        <w:tabs>
          <w:tab w:val="left" w:pos="426"/>
        </w:tabs>
        <w:spacing w:before="120"/>
        <w:ind w:left="720"/>
        <w:jc w:val="both"/>
        <w:rPr>
          <w:rFonts w:ascii="Arial" w:hAnsi="Arial" w:cs="Arial"/>
        </w:rPr>
      </w:pPr>
    </w:p>
    <w:p w14:paraId="453D6470" w14:textId="77777777" w:rsidR="00000000" w:rsidRDefault="00AA14D8">
      <w:pPr>
        <w:tabs>
          <w:tab w:val="left" w:pos="426"/>
        </w:tabs>
        <w:spacing w:before="120"/>
        <w:ind w:left="720"/>
        <w:jc w:val="both"/>
        <w:rPr>
          <w:rFonts w:ascii="Arial" w:hAnsi="Arial" w:cs="Arial"/>
        </w:rPr>
      </w:pPr>
    </w:p>
    <w:p w14:paraId="5F42EECF" w14:textId="77777777" w:rsidR="00000000" w:rsidRDefault="00AA14D8">
      <w:pPr>
        <w:pStyle w:val="Nadpis3"/>
        <w:spacing w:after="120"/>
      </w:pPr>
      <w:r>
        <w:rPr>
          <w:color w:val="auto"/>
          <w:sz w:val="24"/>
          <w:szCs w:val="24"/>
        </w:rPr>
        <w:t xml:space="preserve">6. Změna termínů </w:t>
      </w:r>
    </w:p>
    <w:p w14:paraId="25D0580A" w14:textId="77777777" w:rsidR="00000000" w:rsidRDefault="00AA14D8">
      <w:pPr>
        <w:tabs>
          <w:tab w:val="left" w:pos="426"/>
        </w:tabs>
        <w:spacing w:before="120"/>
        <w:ind w:left="720"/>
        <w:jc w:val="both"/>
      </w:pPr>
      <w:r>
        <w:rPr>
          <w:rFonts w:ascii="Arial" w:hAnsi="Arial" w:cs="Arial"/>
        </w:rPr>
        <w:t>Objednatel je oprávněn po dohodě se zhotovitelem v návaznosti na změnu svých finančních možností rozhodnout o zastavení výstavby, jejím zpomalení či o dočas</w:t>
      </w:r>
      <w:r>
        <w:rPr>
          <w:rFonts w:ascii="Arial" w:hAnsi="Arial" w:cs="Arial"/>
        </w:rPr>
        <w:t xml:space="preserve">ném zastavení dílčích prací. O takovém rozhodnutí musí zhotovitele písemnou formou vyrozumět, přičemž termíny plnění se pro takový případ posouvají adekvátně prodlení, které díky takovému rozhodnutí objednatele nastane. </w:t>
      </w:r>
    </w:p>
    <w:p w14:paraId="44CE2D22" w14:textId="77777777" w:rsidR="00000000" w:rsidRDefault="00AA14D8">
      <w:pPr>
        <w:tabs>
          <w:tab w:val="left" w:pos="0"/>
          <w:tab w:val="left" w:pos="426"/>
        </w:tabs>
        <w:spacing w:before="120"/>
        <w:ind w:left="720"/>
        <w:jc w:val="both"/>
        <w:rPr>
          <w:rFonts w:cs="Arial"/>
        </w:rPr>
      </w:pPr>
    </w:p>
    <w:p w14:paraId="34A63F5A" w14:textId="77777777" w:rsidR="00000000" w:rsidRDefault="00AA14D8">
      <w:pPr>
        <w:spacing w:line="240" w:lineRule="atLeast"/>
        <w:jc w:val="center"/>
      </w:pPr>
      <w:r>
        <w:rPr>
          <w:b/>
          <w:sz w:val="24"/>
          <w:szCs w:val="24"/>
        </w:rPr>
        <w:t>7. Staveniště</w:t>
      </w:r>
    </w:p>
    <w:p w14:paraId="68D93CE7" w14:textId="77777777" w:rsidR="00000000" w:rsidRDefault="00AA14D8">
      <w:pPr>
        <w:pStyle w:val="Znaka1"/>
        <w:numPr>
          <w:ilvl w:val="0"/>
          <w:numId w:val="3"/>
        </w:numPr>
        <w:spacing w:before="120"/>
      </w:pPr>
      <w:r>
        <w:rPr>
          <w:rFonts w:ascii="Arial" w:hAnsi="Arial" w:cs="Arial"/>
          <w:sz w:val="20"/>
        </w:rPr>
        <w:t>Objednatel se zavazu</w:t>
      </w:r>
      <w:r>
        <w:rPr>
          <w:rFonts w:ascii="Arial" w:hAnsi="Arial" w:cs="Arial"/>
          <w:sz w:val="20"/>
        </w:rPr>
        <w:t xml:space="preserve">je předat staveniště zhotoviteli dle vzájemné dohody v </w:t>
      </w:r>
      <w:r w:rsidRPr="00953BDE">
        <w:rPr>
          <w:rFonts w:ascii="Arial" w:hAnsi="Arial" w:cs="Arial"/>
          <w:sz w:val="20"/>
        </w:rPr>
        <w:t xml:space="preserve">průběhu </w:t>
      </w:r>
      <w:r w:rsidRPr="00953BDE">
        <w:rPr>
          <w:rFonts w:ascii="Arial" w:eastAsia="Times New Roman" w:hAnsi="Arial" w:cs="Arial"/>
          <w:sz w:val="20"/>
        </w:rPr>
        <w:t>června</w:t>
      </w:r>
      <w:r w:rsidRPr="00953BDE">
        <w:rPr>
          <w:rFonts w:ascii="Arial" w:hAnsi="Arial" w:cs="Arial"/>
          <w:sz w:val="20"/>
        </w:rPr>
        <w:t xml:space="preserve"> </w:t>
      </w:r>
      <w:r w:rsidRPr="00953BDE">
        <w:rPr>
          <w:rFonts w:ascii="Arial" w:hAnsi="Arial" w:cs="Arial"/>
          <w:sz w:val="20"/>
        </w:rPr>
        <w:t>202</w:t>
      </w:r>
      <w:r w:rsidRPr="00953BDE">
        <w:rPr>
          <w:rFonts w:ascii="Arial" w:hAnsi="Arial" w:cs="Arial"/>
          <w:sz w:val="20"/>
        </w:rPr>
        <w:t>1</w:t>
      </w:r>
      <w:r>
        <w:rPr>
          <w:rFonts w:ascii="Arial" w:hAnsi="Arial" w:cs="Arial"/>
          <w:sz w:val="20"/>
        </w:rPr>
        <w:t xml:space="preserve"> po</w:t>
      </w:r>
      <w:r>
        <w:rPr>
          <w:rFonts w:ascii="Arial" w:hAnsi="Arial" w:cs="Arial"/>
          <w:sz w:val="20"/>
          <w:shd w:val="clear" w:color="auto" w:fill="FFFFFF"/>
        </w:rPr>
        <w:t xml:space="preserve"> podpisu této smlouvy. Zhotovitel</w:t>
      </w:r>
      <w:r>
        <w:rPr>
          <w:rFonts w:ascii="Arial" w:hAnsi="Arial" w:cs="Arial"/>
          <w:sz w:val="20"/>
          <w:shd w:val="clear" w:color="auto" w:fill="FFFFFF"/>
        </w:rPr>
        <w:t xml:space="preserve"> přebírá okamžikem předání staveniště v plném rozsahu odpovědnost za vlastní řízení postupu prací, za sledování a dodržován</w:t>
      </w:r>
      <w:r>
        <w:rPr>
          <w:rFonts w:ascii="Arial" w:hAnsi="Arial" w:cs="Arial"/>
          <w:sz w:val="20"/>
        </w:rPr>
        <w:t>í předpisů o bezpečnost</w:t>
      </w:r>
      <w:r>
        <w:rPr>
          <w:rFonts w:ascii="Arial" w:hAnsi="Arial" w:cs="Arial"/>
          <w:sz w:val="20"/>
        </w:rPr>
        <w:t>i práce a ochrany zdraví při práci, zachování pořádku na staveništi, za požární bezpečnost a za dodržování předpisů o ochraně životního prostředí. Rovněž odpovídá za provádění prací ve vyžadované kvalitě a ve stanovených termínech.</w:t>
      </w:r>
    </w:p>
    <w:p w14:paraId="7102689E" w14:textId="77777777" w:rsidR="00000000" w:rsidRDefault="00AA14D8">
      <w:pPr>
        <w:pStyle w:val="Znaka1"/>
        <w:numPr>
          <w:ilvl w:val="0"/>
          <w:numId w:val="3"/>
        </w:numPr>
        <w:spacing w:before="120"/>
      </w:pPr>
      <w:r>
        <w:rPr>
          <w:rFonts w:ascii="Arial" w:hAnsi="Arial" w:cs="Arial"/>
          <w:sz w:val="20"/>
        </w:rPr>
        <w:t xml:space="preserve">Za všechny škody, které </w:t>
      </w:r>
      <w:r>
        <w:rPr>
          <w:rFonts w:ascii="Arial" w:hAnsi="Arial" w:cs="Arial"/>
          <w:sz w:val="20"/>
        </w:rPr>
        <w:t>vzniknou v důsledku provádění stavby objednateli případně třetím osobám, odpovídá zhotovitel díla, který je povinen uhradit vzniklou škodu, nebo škodu odstranit na své náklady.</w:t>
      </w:r>
    </w:p>
    <w:p w14:paraId="04747B86" w14:textId="77777777" w:rsidR="00000000" w:rsidRDefault="00AA14D8">
      <w:pPr>
        <w:pStyle w:val="Znaka1"/>
        <w:numPr>
          <w:ilvl w:val="0"/>
          <w:numId w:val="3"/>
        </w:numPr>
        <w:spacing w:before="120"/>
      </w:pPr>
      <w:r>
        <w:rPr>
          <w:rFonts w:ascii="Arial" w:hAnsi="Arial" w:cs="Arial"/>
          <w:sz w:val="20"/>
        </w:rPr>
        <w:t>Objednatel je oprávněn kontrolovat provádění prací a svá stanoviska psát do sta</w:t>
      </w:r>
      <w:r>
        <w:rPr>
          <w:rFonts w:ascii="Arial" w:hAnsi="Arial" w:cs="Arial"/>
          <w:sz w:val="20"/>
        </w:rPr>
        <w:t>vebního deníku, má přístup na všechna pracoviště zhotovitele, kde jsou zpracovávány, nebo uskladněny dodávky pro stavbu.</w:t>
      </w:r>
    </w:p>
    <w:p w14:paraId="03B37C8E" w14:textId="77777777" w:rsidR="00000000" w:rsidRDefault="00AA14D8">
      <w:pPr>
        <w:pStyle w:val="Znaka1"/>
        <w:numPr>
          <w:ilvl w:val="0"/>
          <w:numId w:val="3"/>
        </w:numPr>
        <w:spacing w:before="120"/>
      </w:pPr>
      <w:r>
        <w:rPr>
          <w:rFonts w:ascii="Arial" w:hAnsi="Arial" w:cs="Arial"/>
          <w:sz w:val="20"/>
        </w:rPr>
        <w:t>Materiály nebo stavební dílce, které nejsou v souladu s předanou nabídkou, zadávací  dokumentací nebo neodpovídají požadovaným parametr</w:t>
      </w:r>
      <w:r>
        <w:rPr>
          <w:rFonts w:ascii="Arial" w:hAnsi="Arial" w:cs="Arial"/>
          <w:sz w:val="20"/>
        </w:rPr>
        <w:t xml:space="preserve">ům, musí být z nařízení objednatele ze staveniště odstraněny v požadované lhůtě. Nestane-li se tak, je objednatel oprávněn k jejich odstranění na náklad zhotovitele. </w:t>
      </w:r>
    </w:p>
    <w:p w14:paraId="17BE01E5" w14:textId="77777777" w:rsidR="00000000" w:rsidRDefault="00AA14D8">
      <w:pPr>
        <w:pStyle w:val="Znaka1"/>
        <w:numPr>
          <w:ilvl w:val="0"/>
          <w:numId w:val="3"/>
        </w:numPr>
        <w:spacing w:before="120"/>
      </w:pPr>
      <w:r>
        <w:rPr>
          <w:rFonts w:ascii="Arial" w:hAnsi="Arial" w:cs="Arial"/>
          <w:color w:val="auto"/>
          <w:sz w:val="20"/>
        </w:rPr>
        <w:t>Zhotovitel je povinen udržovat na převzatém staveništi, pracovištích a přilehlých  komuni</w:t>
      </w:r>
      <w:r>
        <w:rPr>
          <w:rFonts w:ascii="Arial" w:hAnsi="Arial" w:cs="Arial"/>
          <w:color w:val="auto"/>
          <w:sz w:val="20"/>
        </w:rPr>
        <w:t xml:space="preserve">kacích pořádek a čistotu a je povinen průběžně odstraňovat odpady a nečistoty vzniklé jeho pracemi v souladu s obecně platnými právními předpisy. </w:t>
      </w:r>
    </w:p>
    <w:p w14:paraId="6F5B6B68" w14:textId="77777777" w:rsidR="00000000" w:rsidRDefault="00AA14D8">
      <w:pPr>
        <w:pStyle w:val="Seznam"/>
        <w:numPr>
          <w:ilvl w:val="0"/>
          <w:numId w:val="3"/>
        </w:numPr>
        <w:tabs>
          <w:tab w:val="left" w:pos="426"/>
        </w:tabs>
        <w:spacing w:before="120"/>
      </w:pPr>
      <w:r>
        <w:rPr>
          <w:rFonts w:ascii="Arial" w:hAnsi="Arial" w:cs="Arial"/>
          <w:sz w:val="20"/>
        </w:rPr>
        <w:t>Vyklizené staveniště bude protokolárně předáno nejpozději do 5 kalendářních dnů</w:t>
      </w:r>
      <w:r>
        <w:rPr>
          <w:rFonts w:ascii="Arial" w:hAnsi="Arial" w:cs="Arial"/>
          <w:color w:val="3366FF"/>
          <w:sz w:val="20"/>
        </w:rPr>
        <w:t xml:space="preserve"> </w:t>
      </w:r>
      <w:r>
        <w:rPr>
          <w:rFonts w:ascii="Arial" w:hAnsi="Arial" w:cs="Arial"/>
          <w:sz w:val="20"/>
        </w:rPr>
        <w:t>po předání a převzetí bezvadn</w:t>
      </w:r>
      <w:r>
        <w:rPr>
          <w:rFonts w:ascii="Arial" w:hAnsi="Arial" w:cs="Arial"/>
          <w:sz w:val="20"/>
        </w:rPr>
        <w:t xml:space="preserve">ého díla. </w:t>
      </w:r>
    </w:p>
    <w:p w14:paraId="21345DFC" w14:textId="77777777" w:rsidR="00000000" w:rsidRDefault="00AA14D8">
      <w:pPr>
        <w:pStyle w:val="Znaka1"/>
        <w:spacing w:before="120"/>
        <w:ind w:left="-3"/>
        <w:jc w:val="center"/>
      </w:pPr>
      <w:r>
        <w:rPr>
          <w:b/>
        </w:rPr>
        <w:t>8. Předání díla</w:t>
      </w:r>
    </w:p>
    <w:p w14:paraId="710640EB" w14:textId="77777777" w:rsidR="00000000" w:rsidRDefault="00AA14D8">
      <w:pPr>
        <w:pStyle w:val="Znaka1"/>
        <w:tabs>
          <w:tab w:val="left" w:pos="532"/>
        </w:tabs>
        <w:spacing w:before="120"/>
        <w:ind w:left="117"/>
      </w:pPr>
      <w:r>
        <w:rPr>
          <w:rFonts w:eastAsia="Times New Roman"/>
        </w:rPr>
        <w:t xml:space="preserve">    </w:t>
      </w:r>
      <w:r>
        <w:t>1.</w:t>
      </w:r>
      <w:r>
        <w:tab/>
      </w:r>
      <w:r>
        <w:rPr>
          <w:rFonts w:ascii="Arial" w:hAnsi="Arial" w:cs="Arial"/>
          <w:sz w:val="20"/>
        </w:rPr>
        <w:t xml:space="preserve">Zhotovitel je povinen písemně oznámit objednateli  5 dnů předem, kdy bude dílo připraveno k </w:t>
      </w:r>
      <w:r>
        <w:rPr>
          <w:rFonts w:ascii="Arial" w:hAnsi="Arial" w:cs="Arial"/>
          <w:sz w:val="20"/>
        </w:rPr>
        <w:tab/>
      </w:r>
      <w:r>
        <w:rPr>
          <w:rFonts w:ascii="Arial" w:hAnsi="Arial" w:cs="Arial"/>
          <w:sz w:val="20"/>
        </w:rPr>
        <w:tab/>
      </w:r>
      <w:r>
        <w:rPr>
          <w:rFonts w:ascii="Arial" w:hAnsi="Arial" w:cs="Arial"/>
          <w:sz w:val="20"/>
        </w:rPr>
        <w:tab/>
        <w:t>odevzdání bez vad a nedodělků.</w:t>
      </w:r>
      <w:r>
        <w:rPr>
          <w:rFonts w:ascii="Arial" w:hAnsi="Arial" w:cs="Arial"/>
          <w:sz w:val="20"/>
        </w:rPr>
        <w:br/>
      </w:r>
      <w:r>
        <w:rPr>
          <w:rFonts w:ascii="Arial" w:hAnsi="Arial" w:cs="Arial"/>
          <w:sz w:val="20"/>
        </w:rPr>
        <w:br/>
        <w:t xml:space="preserve">    2.</w:t>
      </w:r>
      <w:r>
        <w:rPr>
          <w:rFonts w:ascii="Arial" w:hAnsi="Arial" w:cs="Arial"/>
          <w:sz w:val="20"/>
        </w:rPr>
        <w:tab/>
      </w:r>
      <w:r>
        <w:rPr>
          <w:rFonts w:ascii="Arial" w:hAnsi="Arial" w:cs="Arial"/>
          <w:sz w:val="20"/>
        </w:rPr>
        <w:tab/>
        <w:t xml:space="preserve">Zhotovitel je povinen připravit a doložit u přejímacího řízení tyto doklady: </w:t>
      </w:r>
      <w:r>
        <w:rPr>
          <w:rFonts w:ascii="Arial" w:hAnsi="Arial" w:cs="Arial"/>
          <w:sz w:val="20"/>
        </w:rPr>
        <w:br/>
      </w:r>
      <w:r>
        <w:rPr>
          <w:rFonts w:ascii="Arial" w:hAnsi="Arial" w:cs="Arial"/>
          <w:sz w:val="20"/>
        </w:rPr>
        <w:tab/>
      </w:r>
      <w:r>
        <w:rPr>
          <w:rFonts w:ascii="Arial" w:hAnsi="Arial" w:cs="Arial"/>
          <w:sz w:val="20"/>
        </w:rPr>
        <w:tab/>
        <w:t>- Písem</w:t>
      </w:r>
      <w:r>
        <w:rPr>
          <w:rFonts w:ascii="Arial" w:hAnsi="Arial" w:cs="Arial"/>
          <w:sz w:val="20"/>
        </w:rPr>
        <w:t xml:space="preserve">né prohlášení zhotovitele o tom, že dílo bylo provedeno a dokončeno v souladu se </w:t>
      </w:r>
      <w:r>
        <w:rPr>
          <w:rFonts w:ascii="Arial" w:hAnsi="Arial" w:cs="Arial"/>
          <w:sz w:val="20"/>
        </w:rPr>
        <w:tab/>
      </w:r>
      <w:r>
        <w:rPr>
          <w:rFonts w:ascii="Arial" w:hAnsi="Arial" w:cs="Arial"/>
          <w:sz w:val="20"/>
        </w:rPr>
        <w:tab/>
      </w:r>
      <w:r>
        <w:rPr>
          <w:rFonts w:ascii="Arial" w:hAnsi="Arial" w:cs="Arial"/>
          <w:sz w:val="20"/>
        </w:rPr>
        <w:tab/>
        <w:t>smlouvou a s požadavky objednatele, všemi příslušnými právními  předpisy, normami a standardy.</w:t>
      </w:r>
      <w:r>
        <w:rPr>
          <w:rFonts w:ascii="Arial" w:hAnsi="Arial" w:cs="Arial"/>
          <w:sz w:val="20"/>
        </w:rPr>
        <w:br/>
      </w:r>
      <w:r>
        <w:rPr>
          <w:rFonts w:ascii="Arial" w:hAnsi="Arial" w:cs="Arial"/>
          <w:sz w:val="20"/>
        </w:rPr>
        <w:tab/>
      </w:r>
      <w:r>
        <w:rPr>
          <w:rFonts w:ascii="Arial" w:hAnsi="Arial" w:cs="Arial"/>
          <w:sz w:val="20"/>
        </w:rPr>
        <w:tab/>
        <w:t xml:space="preserve">Podrobnou denní </w:t>
      </w:r>
      <w:r>
        <w:rPr>
          <w:rFonts w:ascii="Arial" w:hAnsi="Arial" w:cs="Arial"/>
          <w:b/>
          <w:bCs/>
          <w:sz w:val="20"/>
        </w:rPr>
        <w:t xml:space="preserve"> fotodokumentaci z průběhu výstavby.</w:t>
      </w:r>
      <w:r>
        <w:rPr>
          <w:rFonts w:ascii="Arial" w:hAnsi="Arial" w:cs="Arial"/>
          <w:sz w:val="20"/>
        </w:rPr>
        <w:br/>
      </w:r>
      <w:r>
        <w:rPr>
          <w:rFonts w:ascii="Arial" w:hAnsi="Arial" w:cs="Arial"/>
          <w:sz w:val="20"/>
        </w:rPr>
        <w:tab/>
      </w:r>
      <w:r>
        <w:rPr>
          <w:rFonts w:ascii="Arial" w:hAnsi="Arial" w:cs="Arial"/>
          <w:sz w:val="20"/>
        </w:rPr>
        <w:tab/>
      </w:r>
      <w:r>
        <w:rPr>
          <w:rFonts w:ascii="Arial" w:hAnsi="Arial" w:cs="Arial"/>
          <w:sz w:val="20"/>
        </w:rPr>
        <w:br/>
        <w:t xml:space="preserve">    3.</w:t>
      </w:r>
      <w:r>
        <w:rPr>
          <w:rFonts w:ascii="Arial" w:hAnsi="Arial" w:cs="Arial"/>
          <w:sz w:val="20"/>
        </w:rPr>
        <w:tab/>
      </w:r>
      <w:r>
        <w:rPr>
          <w:rFonts w:ascii="Arial" w:hAnsi="Arial" w:cs="Arial"/>
          <w:sz w:val="20"/>
        </w:rPr>
        <w:tab/>
        <w:t>O průběhu p</w:t>
      </w:r>
      <w:r>
        <w:rPr>
          <w:rFonts w:ascii="Arial" w:hAnsi="Arial" w:cs="Arial"/>
          <w:sz w:val="20"/>
        </w:rPr>
        <w:t xml:space="preserve">řejímacího řízení pořídí objednatel zápis, ve kterém se mimo jiné uvede i soupis </w:t>
      </w:r>
      <w:r>
        <w:rPr>
          <w:rFonts w:ascii="Arial" w:hAnsi="Arial" w:cs="Arial"/>
          <w:sz w:val="20"/>
        </w:rPr>
        <w:tab/>
      </w:r>
      <w:r>
        <w:rPr>
          <w:rFonts w:ascii="Arial" w:hAnsi="Arial" w:cs="Arial"/>
          <w:sz w:val="20"/>
        </w:rPr>
        <w:tab/>
        <w:t xml:space="preserve">   drobných vad a nedodělků, pokud je dílo obsahuje, s termínem jejich odstranění.</w:t>
      </w:r>
      <w:r>
        <w:rPr>
          <w:rFonts w:ascii="Arial" w:hAnsi="Arial" w:cs="Arial"/>
          <w:sz w:val="20"/>
        </w:rPr>
        <w:br/>
      </w:r>
      <w:r>
        <w:rPr>
          <w:rFonts w:ascii="Arial" w:hAnsi="Arial" w:cs="Arial"/>
          <w:sz w:val="20"/>
        </w:rPr>
        <w:br/>
        <w:t xml:space="preserve">    4. </w:t>
      </w:r>
      <w:r>
        <w:rPr>
          <w:rFonts w:ascii="Arial" w:hAnsi="Arial" w:cs="Arial"/>
          <w:sz w:val="20"/>
        </w:rPr>
        <w:tab/>
        <w:t>Splněním díla se rozumí úplné  provedení díla, podepsání konečného předávacího pr</w:t>
      </w:r>
      <w:r>
        <w:rPr>
          <w:rFonts w:ascii="Arial" w:hAnsi="Arial" w:cs="Arial"/>
          <w:sz w:val="20"/>
        </w:rPr>
        <w:t xml:space="preserve">otokolu a </w:t>
      </w:r>
      <w:r>
        <w:rPr>
          <w:rFonts w:ascii="Arial" w:hAnsi="Arial" w:cs="Arial"/>
          <w:sz w:val="20"/>
        </w:rPr>
        <w:tab/>
      </w:r>
      <w:r>
        <w:rPr>
          <w:rFonts w:ascii="Arial" w:hAnsi="Arial" w:cs="Arial"/>
          <w:sz w:val="20"/>
        </w:rPr>
        <w:tab/>
      </w:r>
      <w:r>
        <w:rPr>
          <w:rFonts w:ascii="Arial" w:hAnsi="Arial" w:cs="Arial"/>
          <w:sz w:val="20"/>
        </w:rPr>
        <w:tab/>
        <w:t xml:space="preserve"> předání a převzetí díla včetně podepsání zápisu o odstranění všech případných vad a nedodělků a </w:t>
      </w:r>
      <w:r>
        <w:rPr>
          <w:rFonts w:ascii="Arial" w:hAnsi="Arial" w:cs="Arial"/>
          <w:sz w:val="20"/>
        </w:rPr>
        <w:tab/>
      </w:r>
      <w:r>
        <w:rPr>
          <w:rFonts w:ascii="Arial" w:hAnsi="Arial" w:cs="Arial"/>
          <w:sz w:val="20"/>
        </w:rPr>
        <w:tab/>
        <w:t xml:space="preserve"> předání všech dokladů shora uvedených.</w:t>
      </w:r>
    </w:p>
    <w:p w14:paraId="17F5764D" w14:textId="77777777" w:rsidR="00000000" w:rsidRDefault="00AA14D8">
      <w:pPr>
        <w:pStyle w:val="Znaka1"/>
        <w:spacing w:before="120"/>
        <w:ind w:left="357"/>
        <w:jc w:val="center"/>
      </w:pPr>
      <w:r>
        <w:rPr>
          <w:b/>
          <w:szCs w:val="24"/>
        </w:rPr>
        <w:t>9. Odpovědnost zhotovitele za vady díla</w:t>
      </w:r>
    </w:p>
    <w:p w14:paraId="3EC8366C" w14:textId="77777777" w:rsidR="00000000" w:rsidRDefault="00AA14D8">
      <w:pPr>
        <w:pStyle w:val="Znaka1"/>
        <w:numPr>
          <w:ilvl w:val="0"/>
          <w:numId w:val="2"/>
        </w:numPr>
        <w:spacing w:before="120"/>
        <w:ind w:left="708" w:hanging="357"/>
      </w:pPr>
      <w:r>
        <w:rPr>
          <w:rFonts w:ascii="Arial" w:hAnsi="Arial" w:cs="Arial"/>
          <w:sz w:val="20"/>
        </w:rPr>
        <w:t>Zhotovitel se zavazuje, že dílo bude mít vlastnosti specifikovan</w:t>
      </w:r>
      <w:r>
        <w:rPr>
          <w:rFonts w:ascii="Arial" w:hAnsi="Arial" w:cs="Arial"/>
          <w:sz w:val="20"/>
        </w:rPr>
        <w:t xml:space="preserve">é touto smlouvou o dílo po celou záruční dobu. Tato záruční doba začíná běžet dnem předání a převzetí díla ze strany objednatele a končí uplynutím </w:t>
      </w:r>
      <w:r>
        <w:rPr>
          <w:rFonts w:ascii="Arial" w:hAnsi="Arial" w:cs="Arial"/>
          <w:b/>
          <w:bCs/>
          <w:sz w:val="20"/>
        </w:rPr>
        <w:t xml:space="preserve">60 </w:t>
      </w:r>
      <w:r>
        <w:rPr>
          <w:rFonts w:ascii="Arial" w:hAnsi="Arial" w:cs="Arial"/>
          <w:b/>
          <w:bCs/>
          <w:color w:val="auto"/>
          <w:sz w:val="20"/>
        </w:rPr>
        <w:t>měsíců</w:t>
      </w:r>
      <w:r>
        <w:rPr>
          <w:rFonts w:ascii="Arial" w:hAnsi="Arial" w:cs="Arial"/>
          <w:b/>
          <w:bCs/>
          <w:sz w:val="20"/>
        </w:rPr>
        <w:t xml:space="preserve"> </w:t>
      </w:r>
      <w:r>
        <w:rPr>
          <w:rFonts w:ascii="Arial" w:hAnsi="Arial" w:cs="Arial"/>
          <w:sz w:val="20"/>
        </w:rPr>
        <w:t>ode dne předání a převzetí díla bez vad a nedodělků objednatelem.</w:t>
      </w:r>
    </w:p>
    <w:p w14:paraId="21DCADE5" w14:textId="77777777" w:rsidR="00000000" w:rsidRDefault="00AA14D8">
      <w:pPr>
        <w:pStyle w:val="Znaka1"/>
        <w:numPr>
          <w:ilvl w:val="0"/>
          <w:numId w:val="2"/>
        </w:numPr>
        <w:spacing w:before="120"/>
        <w:ind w:left="708" w:hanging="357"/>
      </w:pPr>
      <w:r>
        <w:rPr>
          <w:rFonts w:ascii="Arial" w:hAnsi="Arial" w:cs="Arial"/>
          <w:sz w:val="20"/>
        </w:rPr>
        <w:t>V případě, kdy po předání a převz</w:t>
      </w:r>
      <w:r>
        <w:rPr>
          <w:rFonts w:ascii="Arial" w:hAnsi="Arial" w:cs="Arial"/>
          <w:sz w:val="20"/>
        </w:rPr>
        <w:t>etí zjistí objednatel vady díla, je oprávněn vady reklamovat písemnou formou. V Reklamaci objednatel vady popíše, popřípadě uvede jak se projevují.</w:t>
      </w:r>
      <w:r>
        <w:rPr>
          <w:rFonts w:ascii="Arial" w:hAnsi="Arial" w:cs="Arial"/>
          <w:sz w:val="20"/>
        </w:rPr>
        <w:br/>
      </w:r>
    </w:p>
    <w:p w14:paraId="2A07E9CF" w14:textId="77777777" w:rsidR="00000000" w:rsidRDefault="00AA14D8">
      <w:pPr>
        <w:numPr>
          <w:ilvl w:val="0"/>
          <w:numId w:val="2"/>
        </w:numPr>
        <w:tabs>
          <w:tab w:val="left" w:pos="360"/>
        </w:tabs>
        <w:spacing w:after="120"/>
        <w:jc w:val="both"/>
      </w:pPr>
      <w:r>
        <w:rPr>
          <w:rFonts w:ascii="Arial" w:hAnsi="Arial" w:cs="Arial"/>
        </w:rPr>
        <w:t>Objednatel má vůči zhotoviteli následující práva z odpovědnosti za vady:</w:t>
      </w:r>
    </w:p>
    <w:p w14:paraId="0CA165D8" w14:textId="77777777" w:rsidR="00000000" w:rsidRDefault="00AA14D8">
      <w:pPr>
        <w:numPr>
          <w:ilvl w:val="0"/>
          <w:numId w:val="13"/>
        </w:numPr>
        <w:tabs>
          <w:tab w:val="left" w:pos="1434"/>
        </w:tabs>
        <w:spacing w:after="100"/>
        <w:ind w:left="1416" w:hanging="360"/>
      </w:pPr>
      <w:r>
        <w:rPr>
          <w:rFonts w:ascii="Arial" w:hAnsi="Arial" w:cs="Arial"/>
        </w:rPr>
        <w:lastRenderedPageBreak/>
        <w:t>v případě, že lze vadu odstranit f</w:t>
      </w:r>
      <w:r>
        <w:rPr>
          <w:rFonts w:ascii="Arial" w:hAnsi="Arial" w:cs="Arial"/>
        </w:rPr>
        <w:t>ormou opravy, má právo na bezplatné odstranění reklamované vady,</w:t>
      </w:r>
    </w:p>
    <w:p w14:paraId="26CCD96D" w14:textId="77777777" w:rsidR="00000000" w:rsidRDefault="00AA14D8">
      <w:pPr>
        <w:numPr>
          <w:ilvl w:val="0"/>
          <w:numId w:val="13"/>
        </w:numPr>
        <w:tabs>
          <w:tab w:val="left" w:pos="1434"/>
        </w:tabs>
        <w:spacing w:after="100"/>
        <w:ind w:left="1416" w:hanging="360"/>
        <w:jc w:val="both"/>
      </w:pPr>
      <w:r>
        <w:rPr>
          <w:rFonts w:ascii="Arial" w:hAnsi="Arial" w:cs="Arial"/>
        </w:rPr>
        <w:t>v případě, že zhotovitel vadu neuzná a objednatel se rozhodne vadu odstranit na svoje náklady, je zhotovitel povinen mu tyto náklady nahradit, pokud bude prokázáno, že reklamovaná vada existu</w:t>
      </w:r>
      <w:r>
        <w:rPr>
          <w:rFonts w:ascii="Arial" w:hAnsi="Arial" w:cs="Arial"/>
        </w:rPr>
        <w:t>je, zhotovitel za ni odpovídal a vynaložené náklady odpovídají obvyklé ceně takových prací,</w:t>
      </w:r>
    </w:p>
    <w:p w14:paraId="1BBDE8CA" w14:textId="77777777" w:rsidR="00000000" w:rsidRDefault="00AA14D8">
      <w:pPr>
        <w:numPr>
          <w:ilvl w:val="0"/>
          <w:numId w:val="13"/>
        </w:numPr>
        <w:tabs>
          <w:tab w:val="left" w:pos="1434"/>
        </w:tabs>
        <w:spacing w:after="100"/>
        <w:ind w:left="1416" w:hanging="360"/>
        <w:jc w:val="both"/>
      </w:pPr>
      <w:r>
        <w:rPr>
          <w:rFonts w:ascii="Arial" w:hAnsi="Arial" w:cs="Arial"/>
        </w:rPr>
        <w:t>v případě, že vada bude takového charakteru, že nebude možné bez značných nákladů dílo uvést v řádný stav, aby plnilo svůj smluvní účel, je objednatel oprávněn odst</w:t>
      </w:r>
      <w:r>
        <w:rPr>
          <w:rFonts w:ascii="Arial" w:hAnsi="Arial" w:cs="Arial"/>
        </w:rPr>
        <w:t>oupit od smlouvy. Odstoupení musí být písemné, musí v něm být uveden důvod odstoupení a musí být doručeno zhotoviteli.</w:t>
      </w:r>
    </w:p>
    <w:p w14:paraId="5F985E14" w14:textId="77777777" w:rsidR="00000000" w:rsidRDefault="00AA14D8">
      <w:pPr>
        <w:tabs>
          <w:tab w:val="left" w:pos="1434"/>
        </w:tabs>
        <w:spacing w:after="100"/>
        <w:ind w:left="708" w:hanging="360"/>
        <w:jc w:val="both"/>
      </w:pPr>
      <w:r>
        <w:rPr>
          <w:rFonts w:ascii="Arial" w:hAnsi="Arial" w:cs="Arial"/>
        </w:rPr>
        <w:t xml:space="preserve">4.  </w:t>
      </w:r>
      <w:r>
        <w:rPr>
          <w:rFonts w:ascii="Arial" w:hAnsi="Arial" w:cs="Arial"/>
          <w:color w:val="000000"/>
        </w:rPr>
        <w:t>Zhotovitel odpovídá objednateli za vady ve smyslu § 2615 občanského zákoníku v návaznosti na ustanovení  § 2099 a násl. občanského zá</w:t>
      </w:r>
      <w:r>
        <w:rPr>
          <w:rFonts w:ascii="Arial" w:hAnsi="Arial" w:cs="Arial"/>
          <w:color w:val="000000"/>
        </w:rPr>
        <w:t>koníku.</w:t>
      </w:r>
    </w:p>
    <w:p w14:paraId="735E1727" w14:textId="77777777" w:rsidR="00000000" w:rsidRDefault="00AA14D8">
      <w:pPr>
        <w:spacing w:line="240" w:lineRule="atLeast"/>
        <w:ind w:left="357"/>
        <w:jc w:val="both"/>
        <w:rPr>
          <w:rFonts w:ascii="Arial" w:hAnsi="Arial" w:cs="Arial"/>
          <w:b/>
        </w:rPr>
      </w:pPr>
    </w:p>
    <w:p w14:paraId="7BAB36F7" w14:textId="77777777" w:rsidR="00000000" w:rsidRDefault="00AA14D8">
      <w:pPr>
        <w:pStyle w:val="Textkomente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right="72"/>
        <w:jc w:val="center"/>
      </w:pPr>
      <w:r>
        <w:rPr>
          <w:b/>
          <w:bCs/>
          <w:sz w:val="24"/>
        </w:rPr>
        <w:t>10. Sankce</w:t>
      </w:r>
      <w:r>
        <w:rPr>
          <w:rFonts w:ascii="Arial" w:hAnsi="Arial" w:cs="Arial"/>
          <w:b/>
          <w:bCs/>
          <w:sz w:val="24"/>
        </w:rPr>
        <w:t xml:space="preserve">, </w:t>
      </w:r>
      <w:r>
        <w:rPr>
          <w:b/>
          <w:bCs/>
          <w:sz w:val="24"/>
          <w:szCs w:val="24"/>
        </w:rPr>
        <w:t>smluvní pokuty</w:t>
      </w:r>
    </w:p>
    <w:p w14:paraId="72688F0C" w14:textId="77777777" w:rsidR="00000000" w:rsidRDefault="00AA14D8">
      <w:pPr>
        <w:numPr>
          <w:ilvl w:val="0"/>
          <w:numId w:val="7"/>
        </w:numPr>
        <w:spacing w:before="120"/>
        <w:ind w:left="714" w:hanging="357"/>
        <w:jc w:val="both"/>
      </w:pPr>
      <w:r>
        <w:rPr>
          <w:rFonts w:ascii="Arial" w:hAnsi="Arial" w:cs="Arial"/>
        </w:rPr>
        <w:t>Zhotovitel se z</w:t>
      </w:r>
      <w:r>
        <w:rPr>
          <w:rFonts w:ascii="Arial" w:hAnsi="Arial" w:cs="Arial"/>
          <w:highlight w:val="white"/>
        </w:rPr>
        <w:t xml:space="preserve">avazuje uhradit objednateli smluvní pokutu v případě prodlení s termínem dokončení díla bez vad a nedodělků ve výši </w:t>
      </w:r>
      <w:r>
        <w:rPr>
          <w:rFonts w:ascii="Arial" w:hAnsi="Arial" w:cs="Arial"/>
          <w:b/>
          <w:bCs/>
          <w:highlight w:val="white"/>
        </w:rPr>
        <w:t xml:space="preserve">1.000,- Kč </w:t>
      </w:r>
      <w:r>
        <w:rPr>
          <w:rFonts w:ascii="Arial" w:hAnsi="Arial" w:cs="Arial"/>
          <w:highlight w:val="white"/>
        </w:rPr>
        <w:t>a to za každý den prodlení.</w:t>
      </w:r>
    </w:p>
    <w:p w14:paraId="3044C02A" w14:textId="77777777" w:rsidR="00000000" w:rsidRDefault="00AA14D8">
      <w:pPr>
        <w:numPr>
          <w:ilvl w:val="0"/>
          <w:numId w:val="7"/>
        </w:numPr>
        <w:spacing w:before="120"/>
        <w:ind w:left="714" w:hanging="357"/>
        <w:jc w:val="both"/>
      </w:pPr>
      <w:r>
        <w:rPr>
          <w:rFonts w:ascii="Arial" w:hAnsi="Arial" w:cs="Arial"/>
          <w:highlight w:val="white"/>
        </w:rPr>
        <w:t>Pro případ, že dílo nebude z viny zhotovitele dodá</w:t>
      </w:r>
      <w:r>
        <w:rPr>
          <w:rFonts w:ascii="Arial" w:hAnsi="Arial" w:cs="Arial"/>
          <w:highlight w:val="white"/>
        </w:rPr>
        <w:t>no vůbec v dohodnutém termínu se zavazuje zhotovitel zaplatit objednateli smluvní pokutu ve výši 1% z ceny díla za každý započatý týden prodlení. Maximálně však do 10% celkové ceny díla. Uplatněním či zaplacením této pokuty není dotčen nárok objednatele na</w:t>
      </w:r>
      <w:r>
        <w:rPr>
          <w:rFonts w:ascii="Arial" w:hAnsi="Arial" w:cs="Arial"/>
          <w:highlight w:val="white"/>
        </w:rPr>
        <w:t xml:space="preserve"> uplatnění dalších pokut sjednaných touto smlouvou za  jednotlivá či dílčí porušení dalších  povinností zhotovitele z této smlouvy vyplývajících.</w:t>
      </w:r>
    </w:p>
    <w:p w14:paraId="588CC806" w14:textId="77777777" w:rsidR="00000000" w:rsidRDefault="00AA14D8">
      <w:pPr>
        <w:numPr>
          <w:ilvl w:val="0"/>
          <w:numId w:val="7"/>
        </w:numPr>
        <w:spacing w:before="120"/>
        <w:ind w:left="714" w:hanging="357"/>
        <w:jc w:val="both"/>
      </w:pPr>
      <w:r>
        <w:rPr>
          <w:rFonts w:ascii="Arial" w:hAnsi="Arial" w:cs="Arial"/>
          <w:highlight w:val="white"/>
        </w:rPr>
        <w:t>V případě prodlení objednatele s úhradou faktury - daňového dokladu, nebo její části je zhotovitel oprávněn po</w:t>
      </w:r>
      <w:r>
        <w:rPr>
          <w:rFonts w:ascii="Arial" w:hAnsi="Arial" w:cs="Arial"/>
          <w:highlight w:val="white"/>
        </w:rPr>
        <w:t>žadovat po objednateli smluvní pokutu ve výši 0,05 % z dlužné částky za každý den prodlení.</w:t>
      </w:r>
    </w:p>
    <w:p w14:paraId="2BE273EF" w14:textId="77777777" w:rsidR="00000000" w:rsidRDefault="00AA14D8">
      <w:pPr>
        <w:numPr>
          <w:ilvl w:val="0"/>
          <w:numId w:val="7"/>
        </w:numPr>
        <w:spacing w:before="120"/>
        <w:ind w:left="714" w:hanging="357"/>
        <w:jc w:val="both"/>
      </w:pPr>
      <w:r>
        <w:rPr>
          <w:rFonts w:ascii="Arial" w:hAnsi="Arial" w:cs="Arial"/>
          <w:highlight w:val="white"/>
        </w:rPr>
        <w:t xml:space="preserve">V případě prodlení zhotovitele s odstraňováním reklamačních vad díla je oprávněn objednatel vyúčtovat zhotoviteli smluvní pokutu ve výši </w:t>
      </w:r>
      <w:r>
        <w:rPr>
          <w:rFonts w:ascii="Arial" w:hAnsi="Arial" w:cs="Arial"/>
          <w:b/>
          <w:bCs/>
          <w:highlight w:val="white"/>
        </w:rPr>
        <w:t>200,- Kč</w:t>
      </w:r>
      <w:r>
        <w:rPr>
          <w:rFonts w:ascii="Arial" w:hAnsi="Arial" w:cs="Arial"/>
          <w:highlight w:val="white"/>
        </w:rPr>
        <w:t xml:space="preserve"> za každou reklamač</w:t>
      </w:r>
      <w:r>
        <w:rPr>
          <w:rFonts w:ascii="Arial" w:hAnsi="Arial" w:cs="Arial"/>
          <w:highlight w:val="white"/>
        </w:rPr>
        <w:t>ní vadu a den prodlení s odstraněním.</w:t>
      </w:r>
    </w:p>
    <w:p w14:paraId="298664ED" w14:textId="77777777" w:rsidR="00000000" w:rsidRDefault="00AA14D8">
      <w:pPr>
        <w:numPr>
          <w:ilvl w:val="0"/>
          <w:numId w:val="7"/>
        </w:numPr>
        <w:spacing w:before="120"/>
        <w:ind w:left="714" w:hanging="357"/>
        <w:jc w:val="both"/>
      </w:pPr>
      <w:r>
        <w:rPr>
          <w:rFonts w:ascii="Arial" w:hAnsi="Arial" w:cs="Arial"/>
          <w:highlight w:val="white"/>
        </w:rPr>
        <w:t>V případě, že se zhotovitel dostane do prodlení s termínem vyklizení staveniště nebo pokud zhotovitel staveniště v dohodnutém termínu neupraví do sjednaného stavu je objednatel oprávněn vyúčtovat zhotoviteli smluvní po</w:t>
      </w:r>
      <w:r>
        <w:rPr>
          <w:rFonts w:ascii="Arial" w:hAnsi="Arial" w:cs="Arial"/>
          <w:highlight w:val="white"/>
        </w:rPr>
        <w:t xml:space="preserve">kutu ve výši </w:t>
      </w:r>
      <w:r>
        <w:rPr>
          <w:rFonts w:ascii="Arial" w:hAnsi="Arial" w:cs="Arial"/>
          <w:b/>
          <w:bCs/>
          <w:highlight w:val="white"/>
        </w:rPr>
        <w:t xml:space="preserve">100,- Kč </w:t>
      </w:r>
      <w:r>
        <w:rPr>
          <w:rFonts w:ascii="Arial" w:hAnsi="Arial" w:cs="Arial"/>
          <w:highlight w:val="white"/>
        </w:rPr>
        <w:t>za každý den prodlení.</w:t>
      </w:r>
    </w:p>
    <w:p w14:paraId="23DAAE6B" w14:textId="77777777" w:rsidR="00000000" w:rsidRDefault="00AA14D8">
      <w:pPr>
        <w:numPr>
          <w:ilvl w:val="0"/>
          <w:numId w:val="7"/>
        </w:numPr>
        <w:spacing w:before="120"/>
        <w:ind w:left="714" w:hanging="357"/>
        <w:jc w:val="both"/>
      </w:pPr>
      <w:r>
        <w:rPr>
          <w:rFonts w:ascii="Arial" w:hAnsi="Arial" w:cs="Arial"/>
          <w:highlight w:val="white"/>
        </w:rPr>
        <w:t>Objednatel je oprávněn smluvní pokutu, případně vznikl</w:t>
      </w:r>
      <w:r>
        <w:rPr>
          <w:rFonts w:ascii="Arial" w:hAnsi="Arial" w:cs="Arial"/>
        </w:rPr>
        <w:t>ou náhradu škody, na  které mu v důsledku porušení závazku zhotovitele vznikl právní nárok, započíst do kterékoliv úhrady, která přísluší zhotoviteli dle  př</w:t>
      </w:r>
      <w:r>
        <w:rPr>
          <w:rFonts w:ascii="Arial" w:hAnsi="Arial" w:cs="Arial"/>
        </w:rPr>
        <w:t>íslušných ustanovení smlouvy.</w:t>
      </w:r>
    </w:p>
    <w:p w14:paraId="1761FBF1" w14:textId="77777777" w:rsidR="00000000" w:rsidRDefault="00AA14D8">
      <w:pPr>
        <w:numPr>
          <w:ilvl w:val="0"/>
          <w:numId w:val="7"/>
        </w:numPr>
        <w:spacing w:before="120"/>
        <w:ind w:left="714" w:hanging="357"/>
        <w:jc w:val="both"/>
      </w:pPr>
      <w:r>
        <w:rPr>
          <w:rFonts w:ascii="Arial" w:hAnsi="Arial" w:cs="Arial"/>
        </w:rPr>
        <w:t>Nárok na náhradu vzniklé škody není zaplacením smluvních pokut dle této smlouvy dotčen.</w:t>
      </w:r>
    </w:p>
    <w:p w14:paraId="250B0174" w14:textId="77777777" w:rsidR="00000000" w:rsidRDefault="00AA14D8">
      <w:pPr>
        <w:spacing w:line="240" w:lineRule="atLeast"/>
        <w:jc w:val="center"/>
        <w:rPr>
          <w:b/>
          <w:sz w:val="24"/>
          <w:szCs w:val="24"/>
        </w:rPr>
      </w:pPr>
    </w:p>
    <w:p w14:paraId="32437BC2" w14:textId="77777777" w:rsidR="00000000" w:rsidRDefault="00AA14D8">
      <w:pPr>
        <w:spacing w:line="240" w:lineRule="atLeast"/>
        <w:jc w:val="center"/>
      </w:pPr>
      <w:r>
        <w:rPr>
          <w:b/>
          <w:sz w:val="24"/>
          <w:szCs w:val="24"/>
        </w:rPr>
        <w:t>11. Postup a organizace prací</w:t>
      </w:r>
    </w:p>
    <w:p w14:paraId="61EF994A" w14:textId="77777777" w:rsidR="00000000" w:rsidRDefault="00AA14D8">
      <w:pPr>
        <w:numPr>
          <w:ilvl w:val="0"/>
          <w:numId w:val="8"/>
        </w:numPr>
        <w:spacing w:before="120" w:line="240" w:lineRule="atLeast"/>
        <w:jc w:val="both"/>
      </w:pPr>
      <w:r>
        <w:rPr>
          <w:rFonts w:ascii="Arial" w:hAnsi="Arial" w:cs="Arial"/>
        </w:rPr>
        <w:t>Určenými zástupci stran na stavbě jsou:</w:t>
      </w:r>
    </w:p>
    <w:p w14:paraId="3FD8A797" w14:textId="3ACD3A93" w:rsidR="00000000" w:rsidRDefault="00AA14D8">
      <w:pPr>
        <w:numPr>
          <w:ilvl w:val="1"/>
          <w:numId w:val="8"/>
        </w:numPr>
        <w:spacing w:before="120" w:line="240" w:lineRule="atLeast"/>
        <w:jc w:val="both"/>
      </w:pPr>
      <w:r>
        <w:rPr>
          <w:rFonts w:ascii="Arial" w:hAnsi="Arial" w:cs="Arial"/>
        </w:rPr>
        <w:t>za objednatele: Ing. Radoš Rykl ; tel.:</w:t>
      </w:r>
      <w:r w:rsidR="00953BDE">
        <w:rPr>
          <w:rFonts w:ascii="Arial" w:hAnsi="Arial" w:cs="Arial"/>
        </w:rPr>
        <w:t>xxxxxxxxx</w:t>
      </w:r>
    </w:p>
    <w:p w14:paraId="75A2216C" w14:textId="2CD46017" w:rsidR="00000000" w:rsidRDefault="00AA14D8">
      <w:pPr>
        <w:numPr>
          <w:ilvl w:val="1"/>
          <w:numId w:val="8"/>
        </w:numPr>
        <w:spacing w:before="120" w:line="240" w:lineRule="atLeast"/>
        <w:jc w:val="both"/>
      </w:pPr>
      <w:r>
        <w:rPr>
          <w:rFonts w:ascii="Arial" w:hAnsi="Arial" w:cs="Arial"/>
        </w:rPr>
        <w:t>zhotovitele:</w:t>
      </w:r>
      <w:r w:rsidRPr="005D63DD">
        <w:rPr>
          <w:rFonts w:ascii="Arial" w:hAnsi="Arial" w:cs="Arial"/>
        </w:rPr>
        <w:t xml:space="preserve"> </w:t>
      </w:r>
      <w:r w:rsidR="005D63DD" w:rsidRPr="005D63DD">
        <w:rPr>
          <w:rFonts w:ascii="Arial" w:hAnsi="Arial" w:cs="Arial"/>
        </w:rPr>
        <w:t>Vladimír Tarasjuk</w:t>
      </w:r>
      <w:ins w:id="3" w:author="Your User Name" w:date="2013-05-02T18:32:00Z">
        <w:r w:rsidRPr="005D63DD">
          <w:rPr>
            <w:rFonts w:ascii="Arial" w:hAnsi="Arial" w:cs="Arial"/>
          </w:rPr>
          <w:t xml:space="preserve"> </w:t>
        </w:r>
      </w:ins>
      <w:r>
        <w:rPr>
          <w:rFonts w:ascii="Arial" w:hAnsi="Arial" w:cs="Arial"/>
        </w:rPr>
        <w:tab/>
        <w:t xml:space="preserve">tel.: </w:t>
      </w:r>
      <w:r w:rsidR="005D63DD">
        <w:rPr>
          <w:rFonts w:ascii="Arial" w:hAnsi="Arial" w:cs="Arial"/>
        </w:rPr>
        <w:t>xxxxxxxxxxx</w:t>
      </w:r>
    </w:p>
    <w:p w14:paraId="67E916B5" w14:textId="77777777" w:rsidR="00000000" w:rsidRDefault="00AA14D8">
      <w:pPr>
        <w:numPr>
          <w:ilvl w:val="0"/>
          <w:numId w:val="8"/>
        </w:numPr>
        <w:spacing w:before="120" w:line="240" w:lineRule="atLeast"/>
      </w:pPr>
      <w:r>
        <w:rPr>
          <w:rFonts w:ascii="Arial" w:hAnsi="Arial" w:cs="Arial"/>
        </w:rPr>
        <w:t>Výše uvedení zástupci stran jsou oprávněni ke všem úkonům nezbytným k realizaci vlastní stavby (prací) s výjimkou provádění změn této smlouvy. Zejména se jedná o přebírání provede</w:t>
      </w:r>
      <w:r>
        <w:rPr>
          <w:rFonts w:ascii="Arial" w:hAnsi="Arial" w:cs="Arial"/>
        </w:rPr>
        <w:t>ných prací nebo částí díla, kontrolu prací prováděných zhotovitelem, vedením stavebního deníku, podpisu platebních dokladů. Zástupce může zápisem do stavebního deníku určit své další spolupracovníky k zajištění výkonu dílčích činností objednatele, resp. te</w:t>
      </w:r>
      <w:r>
        <w:rPr>
          <w:rFonts w:ascii="Arial" w:hAnsi="Arial" w:cs="Arial"/>
        </w:rPr>
        <w:t xml:space="preserve">chnického dozoru současně s vymezením jejich kompetencí a pravomocí. </w:t>
      </w:r>
      <w:r>
        <w:rPr>
          <w:rFonts w:ascii="Arial" w:hAnsi="Arial" w:cs="Arial"/>
        </w:rPr>
        <w:br/>
      </w:r>
    </w:p>
    <w:p w14:paraId="7418FBF0" w14:textId="77777777" w:rsidR="00000000" w:rsidRDefault="00AA14D8">
      <w:pPr>
        <w:numPr>
          <w:ilvl w:val="0"/>
          <w:numId w:val="8"/>
        </w:numPr>
        <w:spacing w:before="120" w:line="240" w:lineRule="atLeast"/>
        <w:jc w:val="both"/>
      </w:pPr>
      <w:r>
        <w:rPr>
          <w:rFonts w:ascii="Arial" w:hAnsi="Arial" w:cs="Arial"/>
        </w:rPr>
        <w:t>Zhotovitel může pověřit provedením části stavby jinou osobu (poddodavatele), ale pouze se souhlasem objednatele. Zhotovitel je odpovědný objednateli i v takovém případě ve stejném rozsa</w:t>
      </w:r>
      <w:r>
        <w:rPr>
          <w:rFonts w:ascii="Arial" w:hAnsi="Arial" w:cs="Arial"/>
        </w:rPr>
        <w:t xml:space="preserve">hu, jakoby dílo zhotovoval sám. </w:t>
      </w:r>
    </w:p>
    <w:p w14:paraId="7D860C63" w14:textId="77777777" w:rsidR="00000000" w:rsidRDefault="00AA14D8">
      <w:pPr>
        <w:numPr>
          <w:ilvl w:val="0"/>
          <w:numId w:val="8"/>
        </w:numPr>
        <w:spacing w:before="120" w:line="240" w:lineRule="atLeast"/>
        <w:jc w:val="both"/>
      </w:pPr>
      <w:r>
        <w:rPr>
          <w:rFonts w:ascii="Arial" w:hAnsi="Arial" w:cs="Arial"/>
        </w:rPr>
        <w:t xml:space="preserve">Zhotovitel se zavazuje zajistit na stavbě stálou přítomnost svého zástupce, který je oprávněn ke všem úkonům nezbytným k realizaci vlastních prací s výjimkou provádění změn této smlouvy. </w:t>
      </w:r>
      <w:r>
        <w:rPr>
          <w:rFonts w:ascii="Arial" w:hAnsi="Arial" w:cs="Arial"/>
        </w:rPr>
        <w:lastRenderedPageBreak/>
        <w:t>Zejména se jedná o předávání provede</w:t>
      </w:r>
      <w:r>
        <w:rPr>
          <w:rFonts w:ascii="Arial" w:hAnsi="Arial" w:cs="Arial"/>
        </w:rPr>
        <w:t>ných prací nebo částí díla. Tento zástupce bude řešit případné připomínky objednatele a bude zodpovídat za jednání pracovníků zhotovitele.</w:t>
      </w:r>
    </w:p>
    <w:p w14:paraId="1A9628E1" w14:textId="77777777" w:rsidR="00000000" w:rsidRDefault="00AA14D8">
      <w:pPr>
        <w:numPr>
          <w:ilvl w:val="0"/>
          <w:numId w:val="8"/>
        </w:numPr>
        <w:spacing w:before="120" w:line="240" w:lineRule="atLeast"/>
        <w:jc w:val="both"/>
      </w:pPr>
      <w:r>
        <w:rPr>
          <w:rFonts w:ascii="Arial" w:hAnsi="Arial" w:cs="Arial"/>
        </w:rPr>
        <w:t>V případě, že zhotovitel nezahájí, přeruší nebo zastaví bezdůvodně práce na díle, neplní termíny, nebo bude zřejmé, ž</w:t>
      </w:r>
      <w:r>
        <w:rPr>
          <w:rFonts w:ascii="Arial" w:hAnsi="Arial" w:cs="Arial"/>
        </w:rPr>
        <w:t>e nedodrží termín dokončení a předání díla ve smyslu předmětu této smlouvy nebo pokud budou práce prováděny ve zjevně nevyhovující kvalitě, má objednatel, kromě práv uvedených v ostatních ustanoveních této smlouvy, právo zadat provedení nebo dokončení před</w:t>
      </w:r>
      <w:r>
        <w:rPr>
          <w:rFonts w:ascii="Arial" w:hAnsi="Arial" w:cs="Arial"/>
        </w:rPr>
        <w:t>mětu smlouvy nebo její části jiné organizaci. V případě takového selhání je zhotovitel povinen uhradit objednateli náklady s tímto spojené do 30 dnů po předložení příslušné faktury.</w:t>
      </w:r>
    </w:p>
    <w:p w14:paraId="0DAAFD68" w14:textId="77777777" w:rsidR="00000000" w:rsidRDefault="00AA14D8">
      <w:pPr>
        <w:spacing w:before="120" w:line="240" w:lineRule="atLeast"/>
        <w:jc w:val="center"/>
      </w:pPr>
      <w:r>
        <w:rPr>
          <w:b/>
          <w:bCs/>
          <w:sz w:val="24"/>
          <w:szCs w:val="24"/>
        </w:rPr>
        <w:t>12. Odstoupení od smlouvy</w:t>
      </w:r>
      <w:r>
        <w:rPr>
          <w:rFonts w:ascii="Arial" w:hAnsi="Arial" w:cs="Arial"/>
        </w:rPr>
        <w:br/>
      </w:r>
    </w:p>
    <w:p w14:paraId="73C84510" w14:textId="77777777" w:rsidR="00000000" w:rsidRDefault="00AA14D8">
      <w:pPr>
        <w:spacing w:before="120" w:line="240" w:lineRule="atLeast"/>
        <w:ind w:left="395" w:hanging="2318"/>
      </w:pPr>
      <w:r>
        <w:rPr>
          <w:rFonts w:ascii="Arial" w:hAnsi="Arial" w:cs="Arial"/>
        </w:rPr>
        <w:t>1     .   Z                            1.  Zhot</w:t>
      </w:r>
      <w:r>
        <w:rPr>
          <w:rFonts w:ascii="Arial" w:hAnsi="Arial" w:cs="Arial"/>
        </w:rPr>
        <w:t xml:space="preserve">ovitel i objednatel mohou odstoupit od smlouvy o dílo v případě porušení uvedené smlouvy o </w:t>
      </w:r>
      <w:r>
        <w:rPr>
          <w:rFonts w:ascii="Arial" w:hAnsi="Arial" w:cs="Arial"/>
        </w:rPr>
        <w:tab/>
        <w:t xml:space="preserve">dílo v případě porušení uvedené smlouvy jednou ze stran. Za podstatné porušení smlouvy o dílo ze </w:t>
      </w:r>
      <w:r>
        <w:rPr>
          <w:rFonts w:ascii="Arial" w:hAnsi="Arial" w:cs="Arial"/>
        </w:rPr>
        <w:tab/>
        <w:t xml:space="preserve">strany zhotovitele se považuje zejména provádění díla v rozporu s </w:t>
      </w:r>
      <w:r>
        <w:rPr>
          <w:rFonts w:ascii="Arial" w:hAnsi="Arial" w:cs="Arial"/>
        </w:rPr>
        <w:t xml:space="preserve">ustanoveními smlouvy, nebo </w:t>
      </w:r>
      <w:r>
        <w:rPr>
          <w:rFonts w:ascii="Arial" w:hAnsi="Arial" w:cs="Arial"/>
        </w:rPr>
        <w:tab/>
        <w:t xml:space="preserve">jiných závazných dokumentů či předpisů. </w:t>
      </w:r>
      <w:r>
        <w:rPr>
          <w:rFonts w:ascii="Arial" w:hAnsi="Arial" w:cs="Arial"/>
        </w:rPr>
        <w:br/>
      </w:r>
      <w:r>
        <w:rPr>
          <w:rFonts w:ascii="Arial" w:hAnsi="Arial" w:cs="Arial"/>
        </w:rPr>
        <w:br/>
        <w:t>2.</w:t>
      </w:r>
      <w:r>
        <w:rPr>
          <w:rFonts w:ascii="Arial" w:hAnsi="Arial" w:cs="Arial"/>
        </w:rPr>
        <w:tab/>
        <w:t xml:space="preserve">V případě odstoupení ze strany objednatele má objednatel nárok na náhradu prokázaných nákladů, </w:t>
      </w:r>
      <w:r>
        <w:rPr>
          <w:rFonts w:ascii="Arial" w:hAnsi="Arial" w:cs="Arial"/>
        </w:rPr>
        <w:tab/>
        <w:t>které vzniknou v souvislosti s náhradním řešením, zejména: nákladů, které vzniknou v so</w:t>
      </w:r>
      <w:r>
        <w:rPr>
          <w:rFonts w:ascii="Arial" w:hAnsi="Arial" w:cs="Arial"/>
        </w:rPr>
        <w:t xml:space="preserve">uvislosti s </w:t>
      </w:r>
      <w:r>
        <w:rPr>
          <w:rFonts w:ascii="Arial" w:hAnsi="Arial" w:cs="Arial"/>
        </w:rPr>
        <w:tab/>
        <w:t xml:space="preserve">reorganizací smlouvy, a nákladů, které mohou vzniknout v souvislosti s pověřením jiných </w:t>
      </w:r>
      <w:r>
        <w:rPr>
          <w:rFonts w:ascii="Arial" w:hAnsi="Arial" w:cs="Arial"/>
        </w:rPr>
        <w:tab/>
        <w:t>obchodních společností.</w:t>
      </w:r>
      <w:r>
        <w:rPr>
          <w:rFonts w:ascii="Arial" w:hAnsi="Arial" w:cs="Arial"/>
        </w:rPr>
        <w:br/>
      </w:r>
      <w:r>
        <w:rPr>
          <w:rFonts w:ascii="Arial" w:hAnsi="Arial" w:cs="Arial"/>
        </w:rPr>
        <w:br/>
        <w:t>3.</w:t>
      </w:r>
      <w:r>
        <w:rPr>
          <w:rFonts w:ascii="Arial" w:hAnsi="Arial" w:cs="Arial"/>
        </w:rPr>
        <w:tab/>
        <w:t xml:space="preserve">Objednatel je oprávněn odstoupit od smlouvy i v případě , že zhotovitel vstoupí do likvidace nebo </w:t>
      </w:r>
      <w:r>
        <w:rPr>
          <w:rFonts w:ascii="Arial" w:hAnsi="Arial" w:cs="Arial"/>
        </w:rPr>
        <w:tab/>
        <w:t>na jeho majetek bude prohlá</w:t>
      </w:r>
      <w:r>
        <w:rPr>
          <w:rFonts w:ascii="Arial" w:hAnsi="Arial" w:cs="Arial"/>
        </w:rPr>
        <w:t xml:space="preserve">šen konkurs či návrh na konkurs bude zamítnut pro nedostatek majetku.                 </w:t>
      </w:r>
    </w:p>
    <w:p w14:paraId="650E5F30" w14:textId="77777777" w:rsidR="00000000" w:rsidRDefault="00AA14D8">
      <w:pPr>
        <w:spacing w:before="120" w:line="240" w:lineRule="atLeast"/>
        <w:ind w:left="395" w:hanging="2318"/>
        <w:rPr>
          <w:rFonts w:ascii="Arial" w:hAnsi="Arial" w:cs="Arial"/>
        </w:rPr>
      </w:pPr>
    </w:p>
    <w:p w14:paraId="73668F53" w14:textId="77777777" w:rsidR="00000000" w:rsidRDefault="00AA14D8">
      <w:pPr>
        <w:spacing w:line="240" w:lineRule="atLeast"/>
        <w:jc w:val="center"/>
      </w:pPr>
      <w:r>
        <w:rPr>
          <w:b/>
          <w:sz w:val="24"/>
          <w:szCs w:val="24"/>
        </w:rPr>
        <w:t>13. Pojištění</w:t>
      </w:r>
      <w:r>
        <w:rPr>
          <w:rFonts w:ascii="Arial" w:hAnsi="Arial" w:cs="Arial"/>
          <w:b/>
          <w:sz w:val="24"/>
          <w:szCs w:val="24"/>
        </w:rPr>
        <w:t xml:space="preserve"> </w:t>
      </w:r>
      <w:r>
        <w:rPr>
          <w:b/>
          <w:sz w:val="24"/>
          <w:szCs w:val="24"/>
        </w:rPr>
        <w:t>a odpovědnost za škodu</w:t>
      </w:r>
    </w:p>
    <w:p w14:paraId="409549A8" w14:textId="77777777" w:rsidR="00000000" w:rsidRDefault="00AA14D8">
      <w:pPr>
        <w:numPr>
          <w:ilvl w:val="0"/>
          <w:numId w:val="6"/>
        </w:numPr>
        <w:tabs>
          <w:tab w:val="left" w:pos="284"/>
        </w:tabs>
        <w:spacing w:before="120" w:line="240" w:lineRule="atLeast"/>
        <w:ind w:left="708" w:hanging="284"/>
        <w:jc w:val="both"/>
      </w:pPr>
      <w:r>
        <w:rPr>
          <w:rFonts w:ascii="Arial" w:hAnsi="Arial" w:cs="Arial"/>
          <w:highlight w:val="white"/>
        </w:rPr>
        <w:t>Pojištění stavby, tj. včetně pojištění rizik zhotovitele, zajistí v plném rozsahu zhotovitel tak, že si zabezpečí stavební a montáž</w:t>
      </w:r>
      <w:r>
        <w:rPr>
          <w:rFonts w:ascii="Arial" w:hAnsi="Arial" w:cs="Arial"/>
          <w:highlight w:val="white"/>
        </w:rPr>
        <w:t xml:space="preserve">ní pojištění proti všem nebezpečím na celý objekt </w:t>
      </w:r>
      <w:r>
        <w:rPr>
          <w:rFonts w:ascii="Arial" w:hAnsi="Arial" w:cs="Arial"/>
          <w:highlight w:val="white"/>
        </w:rPr>
        <w:t>tvořící hlavní budovu.</w:t>
      </w:r>
    </w:p>
    <w:p w14:paraId="3A377817" w14:textId="77777777" w:rsidR="00000000" w:rsidRDefault="00AA14D8">
      <w:pPr>
        <w:numPr>
          <w:ilvl w:val="0"/>
          <w:numId w:val="6"/>
        </w:numPr>
        <w:tabs>
          <w:tab w:val="left" w:pos="284"/>
        </w:tabs>
        <w:spacing w:before="120" w:line="240" w:lineRule="atLeast"/>
        <w:ind w:left="708" w:hanging="284"/>
        <w:jc w:val="both"/>
      </w:pPr>
      <w:r>
        <w:rPr>
          <w:rFonts w:ascii="Arial" w:hAnsi="Arial" w:cs="Arial"/>
        </w:rPr>
        <w:t xml:space="preserve">Zhotovitel se zavazuje pojištěním stavby provést na vlastní náklady. </w:t>
      </w:r>
    </w:p>
    <w:p w14:paraId="7D06DDD2" w14:textId="77777777" w:rsidR="00000000" w:rsidRDefault="00AA14D8">
      <w:pPr>
        <w:numPr>
          <w:ilvl w:val="0"/>
          <w:numId w:val="6"/>
        </w:numPr>
        <w:tabs>
          <w:tab w:val="left" w:pos="284"/>
        </w:tabs>
        <w:spacing w:before="120" w:line="240" w:lineRule="atLeast"/>
        <w:ind w:left="708" w:hanging="284"/>
        <w:jc w:val="both"/>
      </w:pPr>
      <w:r>
        <w:rPr>
          <w:rFonts w:ascii="Arial" w:hAnsi="Arial" w:cs="Arial"/>
          <w:color w:val="000000"/>
        </w:rPr>
        <w:t xml:space="preserve">Smluvní strany si vzájemně odpovídají za škodu ve smyslu § 2894 a násl. občanského zákoníku.  </w:t>
      </w:r>
    </w:p>
    <w:p w14:paraId="0B78CED5" w14:textId="77777777" w:rsidR="00000000" w:rsidRDefault="00AA14D8">
      <w:pPr>
        <w:tabs>
          <w:tab w:val="left" w:pos="284"/>
        </w:tabs>
        <w:spacing w:before="120" w:line="240" w:lineRule="atLeast"/>
        <w:ind w:left="284" w:hanging="284"/>
        <w:jc w:val="both"/>
        <w:rPr>
          <w:rFonts w:cs="Arial"/>
        </w:rPr>
      </w:pPr>
    </w:p>
    <w:p w14:paraId="34A37980" w14:textId="77777777" w:rsidR="00000000" w:rsidRDefault="00AA14D8">
      <w:pPr>
        <w:spacing w:line="240" w:lineRule="atLeast"/>
        <w:jc w:val="center"/>
      </w:pPr>
      <w:r>
        <w:rPr>
          <w:b/>
          <w:sz w:val="24"/>
          <w:szCs w:val="24"/>
        </w:rPr>
        <w:t>14. Ostatní ujedn</w:t>
      </w:r>
      <w:r>
        <w:rPr>
          <w:b/>
          <w:sz w:val="24"/>
          <w:szCs w:val="24"/>
        </w:rPr>
        <w:t>ání</w:t>
      </w:r>
    </w:p>
    <w:p w14:paraId="7E78FF35" w14:textId="77777777" w:rsidR="00000000" w:rsidRDefault="00AA14D8">
      <w:pPr>
        <w:numPr>
          <w:ilvl w:val="0"/>
          <w:numId w:val="9"/>
        </w:numPr>
        <w:spacing w:before="120" w:line="240" w:lineRule="atLeast"/>
        <w:ind w:left="714" w:hanging="357"/>
      </w:pPr>
      <w:r>
        <w:rPr>
          <w:rFonts w:ascii="Arial" w:hAnsi="Arial" w:cs="Arial"/>
        </w:rPr>
        <w:t>Zhotovitel se zavazuje, že:</w:t>
      </w:r>
    </w:p>
    <w:p w14:paraId="02E3A10C" w14:textId="77777777" w:rsidR="00000000" w:rsidRDefault="00AA14D8">
      <w:pPr>
        <w:numPr>
          <w:ilvl w:val="1"/>
          <w:numId w:val="9"/>
        </w:numPr>
        <w:spacing w:line="240" w:lineRule="atLeast"/>
        <w:jc w:val="both"/>
      </w:pPr>
      <w:r>
        <w:rPr>
          <w:rFonts w:ascii="Arial" w:hAnsi="Arial" w:cs="Arial"/>
        </w:rPr>
        <w:t>předmět plnění uvedený v článku 2 této smlouvy provede na své  nebezpečí a do doby       předání dokončeného díla nese nebezpečí škody na zhotovovaném díle;</w:t>
      </w:r>
    </w:p>
    <w:p w14:paraId="71A60885" w14:textId="77777777" w:rsidR="00000000" w:rsidRDefault="00AA14D8">
      <w:pPr>
        <w:numPr>
          <w:ilvl w:val="1"/>
          <w:numId w:val="9"/>
        </w:numPr>
        <w:spacing w:line="240" w:lineRule="atLeast"/>
        <w:jc w:val="both"/>
      </w:pPr>
      <w:r>
        <w:rPr>
          <w:rFonts w:ascii="Arial" w:hAnsi="Arial" w:cs="Arial"/>
        </w:rPr>
        <w:t>nemá vlastnické právo ke zhotovovanému dílu;</w:t>
      </w:r>
    </w:p>
    <w:p w14:paraId="09A1DB3F" w14:textId="77777777" w:rsidR="00000000" w:rsidRDefault="00AA14D8">
      <w:pPr>
        <w:numPr>
          <w:ilvl w:val="1"/>
          <w:numId w:val="9"/>
        </w:numPr>
        <w:spacing w:line="240" w:lineRule="atLeast"/>
        <w:jc w:val="both"/>
      </w:pPr>
      <w:r>
        <w:rPr>
          <w:rFonts w:ascii="Arial" w:hAnsi="Arial" w:cs="Arial"/>
        </w:rPr>
        <w:t>provede dílo v kvalitě</w:t>
      </w:r>
      <w:r>
        <w:rPr>
          <w:rFonts w:ascii="Arial" w:hAnsi="Arial" w:cs="Arial"/>
        </w:rPr>
        <w:t xml:space="preserve"> odpovídající příslušným platným ČSN a EN normám  v souladu s platnými bezpečnostními předpisy za současného respektování vyhlášek a technických předpisů </w:t>
      </w:r>
    </w:p>
    <w:p w14:paraId="2164ACEC" w14:textId="77777777" w:rsidR="00000000" w:rsidRDefault="00AA14D8">
      <w:pPr>
        <w:numPr>
          <w:ilvl w:val="1"/>
          <w:numId w:val="9"/>
        </w:numPr>
        <w:spacing w:line="240" w:lineRule="atLeast"/>
        <w:jc w:val="both"/>
      </w:pPr>
      <w:r>
        <w:rPr>
          <w:rFonts w:ascii="Arial" w:hAnsi="Arial" w:cs="Arial"/>
        </w:rPr>
        <w:t>bude hospodařit s odpady podle zákona č. 185/2001 Sb., o odpadech a o změně některých dalších zákonů</w:t>
      </w:r>
    </w:p>
    <w:p w14:paraId="2E4A9395" w14:textId="77777777" w:rsidR="00000000" w:rsidRDefault="00AA14D8">
      <w:pPr>
        <w:spacing w:line="240" w:lineRule="atLeast"/>
        <w:jc w:val="both"/>
        <w:rPr>
          <w:rFonts w:ascii="Arial" w:hAnsi="Arial" w:cs="Arial"/>
        </w:rPr>
      </w:pPr>
    </w:p>
    <w:p w14:paraId="7E0C774B" w14:textId="77777777" w:rsidR="00000000" w:rsidRDefault="00AA14D8">
      <w:pPr>
        <w:numPr>
          <w:ilvl w:val="0"/>
          <w:numId w:val="9"/>
        </w:numPr>
        <w:spacing w:before="120" w:line="240" w:lineRule="atLeast"/>
        <w:ind w:left="714" w:hanging="357"/>
        <w:jc w:val="both"/>
      </w:pPr>
      <w:r>
        <w:rPr>
          <w:rFonts w:ascii="Arial" w:hAnsi="Arial" w:cs="Arial"/>
        </w:rPr>
        <w:t>Zhotovitel stvrzuje, že:</w:t>
      </w:r>
    </w:p>
    <w:p w14:paraId="3F4972FB" w14:textId="77777777" w:rsidR="00000000" w:rsidRDefault="00AA14D8">
      <w:pPr>
        <w:numPr>
          <w:ilvl w:val="1"/>
          <w:numId w:val="9"/>
        </w:numPr>
        <w:spacing w:line="240" w:lineRule="atLeast"/>
        <w:jc w:val="both"/>
      </w:pPr>
      <w:r>
        <w:rPr>
          <w:rFonts w:ascii="Arial" w:hAnsi="Arial" w:cs="Arial"/>
        </w:rPr>
        <w:t>je seznámen s rozsahem a povahou díla;</w:t>
      </w:r>
    </w:p>
    <w:p w14:paraId="7FCCCF09" w14:textId="77777777" w:rsidR="00000000" w:rsidRDefault="00AA14D8">
      <w:pPr>
        <w:numPr>
          <w:ilvl w:val="1"/>
          <w:numId w:val="9"/>
        </w:numPr>
        <w:spacing w:line="240" w:lineRule="atLeast"/>
        <w:jc w:val="both"/>
      </w:pPr>
      <w:r>
        <w:rPr>
          <w:rFonts w:ascii="Arial" w:hAnsi="Arial" w:cs="Arial"/>
        </w:rPr>
        <w:t>jsou mu známé veškeré technické, kvalitativní a další nezbytné podmínky k provedení díla;</w:t>
      </w:r>
    </w:p>
    <w:p w14:paraId="6F2F93E3" w14:textId="77777777" w:rsidR="00000000" w:rsidRDefault="00AA14D8">
      <w:pPr>
        <w:numPr>
          <w:ilvl w:val="1"/>
          <w:numId w:val="9"/>
        </w:numPr>
        <w:spacing w:line="240" w:lineRule="atLeast"/>
        <w:jc w:val="both"/>
      </w:pPr>
      <w:r>
        <w:rPr>
          <w:rFonts w:ascii="Arial" w:hAnsi="Arial" w:cs="Arial"/>
        </w:rPr>
        <w:t>disponuje takovými kapacitami, odbornými znalostmi které jsou k provedení díla nezbytné;</w:t>
      </w:r>
    </w:p>
    <w:p w14:paraId="0F4962FB" w14:textId="77777777" w:rsidR="00000000" w:rsidRDefault="00AA14D8">
      <w:pPr>
        <w:numPr>
          <w:ilvl w:val="1"/>
          <w:numId w:val="9"/>
        </w:numPr>
        <w:spacing w:line="240" w:lineRule="atLeast"/>
        <w:jc w:val="both"/>
      </w:pPr>
      <w:r>
        <w:rPr>
          <w:rFonts w:ascii="Arial" w:hAnsi="Arial" w:cs="Arial"/>
        </w:rPr>
        <w:t>povede stave</w:t>
      </w:r>
      <w:r>
        <w:rPr>
          <w:rFonts w:ascii="Arial" w:hAnsi="Arial" w:cs="Arial"/>
        </w:rPr>
        <w:t>bní deník od dne předání staveniště do doby převzetí díla bez vad. Stavební deník bude veden podle zákona , stavební zákon, ve znění pozdějších předpisů (dále jen „StZ“) a dále v souladu s ujednáními o stavebním deníku dle této smlouvy.</w:t>
      </w:r>
    </w:p>
    <w:p w14:paraId="0D66DFE0" w14:textId="77777777" w:rsidR="00000000" w:rsidRDefault="00AA14D8">
      <w:pPr>
        <w:numPr>
          <w:ilvl w:val="0"/>
          <w:numId w:val="9"/>
        </w:numPr>
        <w:spacing w:before="120" w:line="240" w:lineRule="atLeast"/>
        <w:ind w:left="714" w:hanging="357"/>
        <w:jc w:val="both"/>
      </w:pPr>
      <w:r>
        <w:rPr>
          <w:rFonts w:ascii="Arial" w:hAnsi="Arial" w:cs="Arial"/>
        </w:rPr>
        <w:t>Zhotovitel je povin</w:t>
      </w:r>
      <w:r>
        <w:rPr>
          <w:rFonts w:ascii="Arial" w:hAnsi="Arial" w:cs="Arial"/>
        </w:rPr>
        <w:t>en písemně sdělit objednateli veškeré změny týkající se jeho právní subjektivity nejpozději do 3 dnů po té co nastaly, zejména pak vstup do likvidace a prohlášení konkursu.</w:t>
      </w:r>
    </w:p>
    <w:p w14:paraId="3EA739B1" w14:textId="77777777" w:rsidR="00000000" w:rsidRDefault="00AA14D8">
      <w:pPr>
        <w:numPr>
          <w:ilvl w:val="0"/>
          <w:numId w:val="9"/>
        </w:numPr>
        <w:spacing w:before="120" w:line="240" w:lineRule="atLeast"/>
        <w:ind w:left="714" w:hanging="357"/>
        <w:jc w:val="both"/>
      </w:pPr>
      <w:r>
        <w:rPr>
          <w:rFonts w:ascii="Arial" w:hAnsi="Arial" w:cs="Arial"/>
        </w:rPr>
        <w:t xml:space="preserve">Uzavřená smlouva je závazná i pro právní nástupce obou smluvních stran. Dojde-li k </w:t>
      </w:r>
      <w:r>
        <w:rPr>
          <w:rFonts w:ascii="Arial" w:hAnsi="Arial" w:cs="Arial"/>
        </w:rPr>
        <w:t>této změně, sdělí si ji smluvní  strany písemně do 5 dnů poté co nastala.</w:t>
      </w:r>
    </w:p>
    <w:p w14:paraId="305D0050" w14:textId="77777777" w:rsidR="00000000" w:rsidRDefault="00AA14D8">
      <w:pPr>
        <w:numPr>
          <w:ilvl w:val="0"/>
          <w:numId w:val="9"/>
        </w:numPr>
        <w:spacing w:before="120" w:line="240" w:lineRule="atLeast"/>
        <w:ind w:left="714" w:hanging="357"/>
        <w:jc w:val="both"/>
      </w:pPr>
      <w:r>
        <w:rPr>
          <w:rFonts w:ascii="Arial" w:hAnsi="Arial" w:cs="Arial"/>
        </w:rPr>
        <w:lastRenderedPageBreak/>
        <w:t>Zhotovitel si je vědom, že je ve smyslu § 2 písm. e) zákona č. 320/2001 Sb., o finanční kontrole ve veřejné správě a o změně některých zákonů (zákon o finanční kontrole), ve znění po</w:t>
      </w:r>
      <w:r>
        <w:rPr>
          <w:rFonts w:ascii="Arial" w:hAnsi="Arial" w:cs="Arial"/>
        </w:rPr>
        <w:t>zdějších předpisů, povinen spolupůsobit při výkonu finanční kontroly.</w:t>
      </w:r>
    </w:p>
    <w:p w14:paraId="7AE1BBB3" w14:textId="77777777" w:rsidR="00000000" w:rsidRDefault="00AA14D8">
      <w:pPr>
        <w:numPr>
          <w:ilvl w:val="0"/>
          <w:numId w:val="9"/>
        </w:numPr>
        <w:spacing w:before="120" w:line="240" w:lineRule="atLeast"/>
        <w:ind w:left="714" w:hanging="357"/>
        <w:jc w:val="both"/>
      </w:pPr>
      <w:r>
        <w:rPr>
          <w:rFonts w:ascii="Arial" w:hAnsi="Arial" w:cs="Arial"/>
        </w:rPr>
        <w:t>Zhotovitel je povinen archivovat veškerou dokumentaci po dobu stanovenou právními předpisy ČR.</w:t>
      </w:r>
    </w:p>
    <w:p w14:paraId="40EABC89" w14:textId="77777777" w:rsidR="00000000" w:rsidRDefault="00AA14D8">
      <w:pPr>
        <w:spacing w:before="120" w:line="240" w:lineRule="atLeast"/>
        <w:ind w:left="714" w:hanging="357"/>
        <w:jc w:val="both"/>
        <w:rPr>
          <w:rFonts w:cs="Arial"/>
        </w:rPr>
      </w:pPr>
    </w:p>
    <w:p w14:paraId="084FAD03" w14:textId="77777777" w:rsidR="00000000" w:rsidRDefault="00AA14D8">
      <w:pPr>
        <w:tabs>
          <w:tab w:val="left" w:pos="8647"/>
        </w:tabs>
        <w:spacing w:line="240" w:lineRule="atLeast"/>
        <w:jc w:val="center"/>
      </w:pPr>
      <w:r>
        <w:rPr>
          <w:b/>
          <w:sz w:val="24"/>
          <w:szCs w:val="24"/>
        </w:rPr>
        <w:t>15. Závěrečné ustanovení</w:t>
      </w:r>
    </w:p>
    <w:p w14:paraId="73AD0C60" w14:textId="77777777" w:rsidR="00000000" w:rsidRDefault="00AA14D8">
      <w:pPr>
        <w:numPr>
          <w:ilvl w:val="0"/>
          <w:numId w:val="12"/>
        </w:numPr>
        <w:tabs>
          <w:tab w:val="left" w:pos="284"/>
        </w:tabs>
        <w:spacing w:before="120" w:line="240" w:lineRule="atLeast"/>
        <w:jc w:val="both"/>
      </w:pPr>
      <w:r>
        <w:rPr>
          <w:rFonts w:ascii="Arial" w:hAnsi="Arial" w:cs="Arial"/>
        </w:rPr>
        <w:t>Zápisy ve stavebním deníku se nepovažují za změnu smlouvy, ale sl</w:t>
      </w:r>
      <w:r>
        <w:rPr>
          <w:rFonts w:ascii="Arial" w:hAnsi="Arial" w:cs="Arial"/>
        </w:rPr>
        <w:t>ouží jako podklad pro případné vypracování jejích dodatků.</w:t>
      </w:r>
    </w:p>
    <w:p w14:paraId="50C0B93B" w14:textId="77777777" w:rsidR="00000000" w:rsidRDefault="00AA14D8">
      <w:pPr>
        <w:numPr>
          <w:ilvl w:val="0"/>
          <w:numId w:val="12"/>
        </w:numPr>
        <w:tabs>
          <w:tab w:val="left" w:pos="284"/>
        </w:tabs>
        <w:spacing w:before="120" w:line="240" w:lineRule="atLeast"/>
        <w:jc w:val="both"/>
      </w:pPr>
      <w:r>
        <w:rPr>
          <w:rFonts w:ascii="Arial" w:hAnsi="Arial" w:cs="Arial"/>
        </w:rPr>
        <w:t>V případě, že jednotlivá ustanovení této smlouvy se stanou neplatnými či neúčinnými, zůstává platnost či účinnost smlouvy v ostatních bodech tímto nedotčena. Neúčinná ustanovení budou po dohodě str</w:t>
      </w:r>
      <w:r>
        <w:rPr>
          <w:rFonts w:ascii="Arial" w:hAnsi="Arial" w:cs="Arial"/>
        </w:rPr>
        <w:t>an nahrazena ustanoveními, která odpovídají smyslu neúčinných ustanovení.</w:t>
      </w:r>
    </w:p>
    <w:p w14:paraId="0C8EFE1A" w14:textId="77777777" w:rsidR="00000000" w:rsidRPr="00953BDE" w:rsidRDefault="00AA14D8">
      <w:pPr>
        <w:numPr>
          <w:ilvl w:val="0"/>
          <w:numId w:val="12"/>
        </w:numPr>
        <w:tabs>
          <w:tab w:val="left" w:pos="284"/>
        </w:tabs>
        <w:spacing w:before="120" w:line="240" w:lineRule="atLeast"/>
        <w:jc w:val="both"/>
      </w:pPr>
      <w:r w:rsidRPr="00953BDE">
        <w:rPr>
          <w:rFonts w:ascii="Roboto" w:hAnsi="Roboto" w:cs="Roboto"/>
          <w:color w:val="000000"/>
        </w:rPr>
        <w:t>Smlouva nabývá platnosti po schválení Radou města a podpisem oprávněnými zástupci obou smluvních stran s výjimkou případu, kdy se povinně zveřejňuje v registru smluv. V takovém přípa</w:t>
      </w:r>
      <w:r w:rsidRPr="00953BDE">
        <w:rPr>
          <w:rFonts w:ascii="Roboto" w:hAnsi="Roboto" w:cs="Roboto"/>
          <w:color w:val="000000"/>
        </w:rPr>
        <w:t>dě smlouva nabývá účinnosti dnem zveřejnění v registru smluv.</w:t>
      </w:r>
      <w:r w:rsidRPr="00953BDE">
        <w:rPr>
          <w:rFonts w:ascii="Arial" w:hAnsi="Arial" w:cs="Arial"/>
        </w:rPr>
        <w:t xml:space="preserve"> </w:t>
      </w:r>
    </w:p>
    <w:p w14:paraId="64B6F3F9" w14:textId="77777777" w:rsidR="00000000" w:rsidRDefault="00AA14D8">
      <w:pPr>
        <w:tabs>
          <w:tab w:val="left" w:pos="284"/>
        </w:tabs>
        <w:spacing w:before="120" w:line="240" w:lineRule="atLeast"/>
        <w:ind w:left="360"/>
        <w:jc w:val="both"/>
        <w:rPr>
          <w:rFonts w:ascii="Arial" w:hAnsi="Arial" w:cs="Arial"/>
        </w:rPr>
      </w:pPr>
    </w:p>
    <w:p w14:paraId="59BA9110" w14:textId="77777777" w:rsidR="00000000" w:rsidRDefault="00AA14D8">
      <w:pPr>
        <w:numPr>
          <w:ilvl w:val="0"/>
          <w:numId w:val="12"/>
        </w:numPr>
        <w:tabs>
          <w:tab w:val="left" w:pos="284"/>
        </w:tabs>
        <w:spacing w:before="120" w:line="240" w:lineRule="atLeast"/>
        <w:jc w:val="both"/>
      </w:pPr>
      <w:r>
        <w:rPr>
          <w:rFonts w:ascii="Arial" w:hAnsi="Arial" w:cs="Arial"/>
        </w:rPr>
        <w:t>Přílohy dle textu jsou nedílnou součástí této smlouvy:</w:t>
      </w:r>
    </w:p>
    <w:p w14:paraId="655C0B72" w14:textId="77777777" w:rsidR="00000000" w:rsidRDefault="00AA14D8">
      <w:pPr>
        <w:tabs>
          <w:tab w:val="left" w:pos="284"/>
        </w:tabs>
        <w:spacing w:before="120" w:line="240" w:lineRule="atLeast"/>
        <w:ind w:left="1440"/>
        <w:jc w:val="both"/>
        <w:rPr>
          <w:rFonts w:ascii="Arial" w:hAnsi="Arial" w:cs="Arial"/>
        </w:rPr>
      </w:pPr>
    </w:p>
    <w:p w14:paraId="172FFF31" w14:textId="77777777" w:rsidR="00000000" w:rsidRDefault="00AA14D8">
      <w:pPr>
        <w:numPr>
          <w:ilvl w:val="1"/>
          <w:numId w:val="12"/>
        </w:numPr>
        <w:tabs>
          <w:tab w:val="left" w:pos="284"/>
        </w:tabs>
        <w:spacing w:before="120" w:line="240" w:lineRule="atLeast"/>
        <w:jc w:val="both"/>
      </w:pPr>
      <w:r>
        <w:rPr>
          <w:rFonts w:ascii="Arial" w:hAnsi="Arial" w:cs="Arial"/>
          <w:b/>
          <w:bCs/>
        </w:rPr>
        <w:t>Příloha č. 1</w:t>
      </w:r>
      <w:r>
        <w:rPr>
          <w:rFonts w:ascii="Arial" w:hAnsi="Arial" w:cs="Arial"/>
        </w:rPr>
        <w:t xml:space="preserve"> – Cenová nabídka zhotovitele</w:t>
      </w:r>
    </w:p>
    <w:p w14:paraId="275DA80F" w14:textId="77777777" w:rsidR="00000000" w:rsidRDefault="00AA14D8">
      <w:pPr>
        <w:numPr>
          <w:ilvl w:val="1"/>
          <w:numId w:val="12"/>
        </w:numPr>
        <w:tabs>
          <w:tab w:val="left" w:pos="284"/>
        </w:tabs>
        <w:spacing w:before="120" w:line="240" w:lineRule="atLeast"/>
        <w:jc w:val="both"/>
      </w:pPr>
      <w:r>
        <w:rPr>
          <w:rFonts w:ascii="Arial" w:hAnsi="Arial" w:cs="Arial"/>
          <w:b/>
          <w:bCs/>
        </w:rPr>
        <w:t xml:space="preserve">Příloha č. 2 – </w:t>
      </w:r>
      <w:r>
        <w:rPr>
          <w:rFonts w:ascii="Arial" w:hAnsi="Arial" w:cs="Arial"/>
        </w:rPr>
        <w:t>Výzva objednatele</w:t>
      </w:r>
    </w:p>
    <w:p w14:paraId="4F051633" w14:textId="77777777" w:rsidR="00000000" w:rsidRDefault="00AA14D8">
      <w:pPr>
        <w:numPr>
          <w:ilvl w:val="1"/>
          <w:numId w:val="12"/>
        </w:numPr>
        <w:tabs>
          <w:tab w:val="left" w:pos="284"/>
        </w:tabs>
        <w:spacing w:before="120" w:line="240" w:lineRule="atLeast"/>
        <w:jc w:val="both"/>
      </w:pPr>
      <w:r>
        <w:rPr>
          <w:rFonts w:ascii="Arial" w:hAnsi="Arial" w:cs="Arial"/>
          <w:b/>
          <w:bCs/>
        </w:rPr>
        <w:t>Příloha č.3</w:t>
      </w:r>
      <w:r>
        <w:rPr>
          <w:rFonts w:ascii="Arial" w:hAnsi="Arial" w:cs="Arial"/>
        </w:rPr>
        <w:t xml:space="preserve"> – Harmonogram postupu výstavby</w:t>
      </w:r>
      <w:ins w:id="4" w:author="Your User Name" w:date="2013-05-02T18:21:00Z">
        <w:r>
          <w:rPr>
            <w:rFonts w:ascii="Arial" w:hAnsi="Arial" w:cs="Arial"/>
          </w:rPr>
          <w:t xml:space="preserve"> </w:t>
        </w:r>
      </w:ins>
    </w:p>
    <w:p w14:paraId="113178B3" w14:textId="77777777" w:rsidR="00000000" w:rsidRDefault="00AA14D8">
      <w:pPr>
        <w:numPr>
          <w:ilvl w:val="0"/>
          <w:numId w:val="12"/>
        </w:numPr>
        <w:tabs>
          <w:tab w:val="left" w:pos="284"/>
        </w:tabs>
        <w:spacing w:before="120" w:line="240" w:lineRule="atLeast"/>
        <w:jc w:val="both"/>
      </w:pPr>
      <w:r>
        <w:rPr>
          <w:rFonts w:ascii="Arial" w:hAnsi="Arial" w:cs="Arial"/>
        </w:rPr>
        <w:t>Tato smlouva je v</w:t>
      </w:r>
      <w:r>
        <w:rPr>
          <w:rFonts w:ascii="Arial" w:hAnsi="Arial" w:cs="Arial"/>
        </w:rPr>
        <w:t>yhotovena ve čtyřech exemplářích, z nichž každá strana obdrží po dvou vyhotoveních podepsaných oprávněnými zástupci smluvních stran.</w:t>
      </w:r>
    </w:p>
    <w:p w14:paraId="31F01A29" w14:textId="77777777" w:rsidR="00000000" w:rsidRDefault="00AA14D8">
      <w:pPr>
        <w:tabs>
          <w:tab w:val="left" w:pos="284"/>
        </w:tabs>
        <w:spacing w:before="120" w:line="240" w:lineRule="atLeast"/>
        <w:ind w:left="360"/>
        <w:jc w:val="both"/>
        <w:rPr>
          <w:rFonts w:ascii="Arial" w:hAnsi="Arial" w:cs="Arial"/>
        </w:rPr>
      </w:pPr>
    </w:p>
    <w:p w14:paraId="63285409" w14:textId="77777777" w:rsidR="00000000" w:rsidRDefault="00AA14D8">
      <w:pPr>
        <w:pStyle w:val="Seznam"/>
        <w:rPr>
          <w:rFonts w:ascii="Arial" w:hAnsi="Arial" w:cs="Arial"/>
          <w:sz w:val="20"/>
          <w:highlight w:val="white"/>
        </w:rPr>
      </w:pPr>
    </w:p>
    <w:tbl>
      <w:tblPr>
        <w:tblW w:w="0" w:type="auto"/>
        <w:tblInd w:w="249" w:type="dxa"/>
        <w:tblLayout w:type="fixed"/>
        <w:tblLook w:val="0000" w:firstRow="0" w:lastRow="0" w:firstColumn="0" w:lastColumn="0" w:noHBand="0" w:noVBand="0"/>
      </w:tblPr>
      <w:tblGrid>
        <w:gridCol w:w="4680"/>
        <w:gridCol w:w="885"/>
        <w:gridCol w:w="4075"/>
      </w:tblGrid>
      <w:tr w:rsidR="00000000" w14:paraId="0491C5DC" w14:textId="77777777">
        <w:tc>
          <w:tcPr>
            <w:tcW w:w="4680" w:type="dxa"/>
            <w:shd w:val="clear" w:color="auto" w:fill="auto"/>
          </w:tcPr>
          <w:p w14:paraId="1D2CBF81" w14:textId="136BB79C" w:rsidR="00000000" w:rsidRDefault="00AA14D8">
            <w:pPr>
              <w:pStyle w:val="Textkoment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right="72"/>
            </w:pPr>
            <w:r>
              <w:rPr>
                <w:rFonts w:ascii="Arial" w:hAnsi="Arial" w:cs="Arial"/>
                <w:highlight w:val="white"/>
              </w:rPr>
              <w:t xml:space="preserve">V   Hořicích         </w:t>
            </w:r>
            <w:r>
              <w:rPr>
                <w:rFonts w:ascii="Arial" w:hAnsi="Arial" w:cs="Arial"/>
                <w:highlight w:val="white"/>
              </w:rPr>
              <w:t xml:space="preserve"> dne </w:t>
            </w:r>
            <w:r w:rsidR="005D63DD">
              <w:rPr>
                <w:rFonts w:ascii="Arial" w:hAnsi="Arial" w:cs="Arial"/>
              </w:rPr>
              <w:t>31. 5. 2021</w:t>
            </w:r>
          </w:p>
        </w:tc>
        <w:tc>
          <w:tcPr>
            <w:tcW w:w="885" w:type="dxa"/>
            <w:shd w:val="clear" w:color="auto" w:fill="auto"/>
          </w:tcPr>
          <w:p w14:paraId="58BB705C" w14:textId="77777777" w:rsidR="00000000" w:rsidRDefault="00AA14D8">
            <w:pPr>
              <w:pStyle w:val="Textkoment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right="72"/>
            </w:pPr>
          </w:p>
        </w:tc>
        <w:tc>
          <w:tcPr>
            <w:tcW w:w="4075" w:type="dxa"/>
            <w:shd w:val="clear" w:color="auto" w:fill="auto"/>
          </w:tcPr>
          <w:p w14:paraId="29D2519D" w14:textId="7F4D56B9" w:rsidR="00000000" w:rsidRDefault="00AA14D8">
            <w:pPr>
              <w:pStyle w:val="Textkoment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right="72"/>
            </w:pPr>
            <w:r>
              <w:rPr>
                <w:rFonts w:ascii="Arial" w:hAnsi="Arial" w:cs="Arial"/>
                <w:highlight w:val="white"/>
              </w:rPr>
              <w:t xml:space="preserve">V  </w:t>
            </w:r>
            <w:r w:rsidR="005D63DD">
              <w:rPr>
                <w:rFonts w:ascii="Arial" w:hAnsi="Arial" w:cs="Arial"/>
                <w:highlight w:val="white"/>
              </w:rPr>
              <w:t xml:space="preserve">Pětikozlech </w:t>
            </w:r>
            <w:r>
              <w:rPr>
                <w:rFonts w:ascii="Arial" w:hAnsi="Arial" w:cs="Arial"/>
                <w:highlight w:val="white"/>
              </w:rPr>
              <w:t xml:space="preserve">    </w:t>
            </w:r>
            <w:r>
              <w:rPr>
                <w:rFonts w:ascii="Arial" w:hAnsi="Arial" w:cs="Arial"/>
                <w:highlight w:val="white"/>
              </w:rPr>
              <w:t>dne</w:t>
            </w:r>
            <w:r w:rsidR="005D63DD">
              <w:rPr>
                <w:rFonts w:ascii="Arial" w:hAnsi="Arial" w:cs="Arial"/>
                <w:highlight w:val="white"/>
              </w:rPr>
              <w:t xml:space="preserve"> 27. 5. 2021</w:t>
            </w:r>
            <w:r>
              <w:rPr>
                <w:rFonts w:ascii="Arial" w:hAnsi="Arial" w:cs="Arial"/>
                <w:i/>
                <w:highlight w:val="white"/>
              </w:rPr>
              <w:t xml:space="preserve"> </w:t>
            </w:r>
          </w:p>
        </w:tc>
      </w:tr>
      <w:tr w:rsidR="00000000" w14:paraId="5E1F094D" w14:textId="77777777">
        <w:tc>
          <w:tcPr>
            <w:tcW w:w="4680" w:type="dxa"/>
            <w:shd w:val="clear" w:color="auto" w:fill="auto"/>
          </w:tcPr>
          <w:p w14:paraId="676049E2" w14:textId="77777777" w:rsidR="00000000" w:rsidRDefault="00AA14D8">
            <w:pPr>
              <w:pStyle w:val="Textkoment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right="72"/>
              <w:rPr>
                <w:rFonts w:ascii="Arial" w:hAnsi="Arial" w:cs="Arial"/>
                <w:highlight w:val="white"/>
              </w:rPr>
            </w:pPr>
          </w:p>
          <w:p w14:paraId="73FF4F72" w14:textId="77777777" w:rsidR="00000000" w:rsidRDefault="00AA14D8">
            <w:pPr>
              <w:pStyle w:val="Textkoment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rPr>
                <w:rFonts w:ascii="Arial" w:hAnsi="Arial" w:cs="Arial"/>
                <w:highlight w:val="white"/>
              </w:rPr>
            </w:pPr>
          </w:p>
          <w:p w14:paraId="2497BB48" w14:textId="77777777" w:rsidR="00000000" w:rsidRDefault="00AA14D8">
            <w:pPr>
              <w:pStyle w:val="Textkoment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pPr>
            <w:r>
              <w:rPr>
                <w:rFonts w:ascii="Arial" w:hAnsi="Arial" w:cs="Arial"/>
                <w:highlight w:val="white"/>
              </w:rPr>
              <w:t>za objednatele</w:t>
            </w:r>
          </w:p>
        </w:tc>
        <w:tc>
          <w:tcPr>
            <w:tcW w:w="885" w:type="dxa"/>
            <w:shd w:val="clear" w:color="auto" w:fill="auto"/>
          </w:tcPr>
          <w:p w14:paraId="6BF87E2A" w14:textId="77777777" w:rsidR="00000000" w:rsidRDefault="00AA14D8">
            <w:pPr>
              <w:pStyle w:val="Textkoment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right="72"/>
            </w:pPr>
          </w:p>
        </w:tc>
        <w:tc>
          <w:tcPr>
            <w:tcW w:w="4075" w:type="dxa"/>
            <w:shd w:val="clear" w:color="auto" w:fill="auto"/>
          </w:tcPr>
          <w:p w14:paraId="370CF643" w14:textId="77777777" w:rsidR="00000000" w:rsidRDefault="00AA14D8">
            <w:pPr>
              <w:pStyle w:val="Textkoment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right="72"/>
              <w:rPr>
                <w:rFonts w:ascii="Arial" w:hAnsi="Arial" w:cs="Arial"/>
                <w:highlight w:val="white"/>
              </w:rPr>
            </w:pPr>
          </w:p>
          <w:p w14:paraId="07503C7D" w14:textId="77777777" w:rsidR="00000000" w:rsidRDefault="00AA14D8">
            <w:pPr>
              <w:pStyle w:val="Textkoment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rPr>
                <w:rFonts w:ascii="Arial" w:hAnsi="Arial" w:cs="Arial"/>
                <w:highlight w:val="white"/>
              </w:rPr>
            </w:pPr>
          </w:p>
          <w:p w14:paraId="2C2D3A37" w14:textId="77777777" w:rsidR="00000000" w:rsidRDefault="00AA14D8">
            <w:pPr>
              <w:pStyle w:val="Textkomente1"/>
              <w:tabs>
                <w:tab w:val="left" w:pos="720"/>
                <w:tab w:val="left" w:pos="1440"/>
                <w:tab w:val="left" w:pos="2160"/>
                <w:tab w:val="left" w:pos="2880"/>
                <w:tab w:val="left" w:pos="3713"/>
                <w:tab w:val="left" w:pos="3821"/>
                <w:tab w:val="left" w:pos="4320"/>
                <w:tab w:val="left" w:pos="5040"/>
                <w:tab w:val="left" w:pos="5760"/>
                <w:tab w:val="left" w:pos="6480"/>
                <w:tab w:val="left" w:pos="7200"/>
                <w:tab w:val="left" w:pos="7920"/>
                <w:tab w:val="left" w:pos="8640"/>
                <w:tab w:val="left" w:pos="9360"/>
              </w:tabs>
              <w:ind w:right="72"/>
            </w:pPr>
            <w:r>
              <w:rPr>
                <w:rFonts w:ascii="Arial" w:eastAsia="Arial" w:hAnsi="Arial" w:cs="Arial"/>
                <w:highlight w:val="white"/>
              </w:rPr>
              <w:t xml:space="preserve">           </w:t>
            </w:r>
            <w:r>
              <w:rPr>
                <w:rFonts w:ascii="Arial" w:eastAsia="Arial" w:hAnsi="Arial" w:cs="Arial"/>
                <w:highlight w:val="white"/>
              </w:rPr>
              <w:t xml:space="preserve">       </w:t>
            </w:r>
            <w:r>
              <w:rPr>
                <w:rFonts w:ascii="Arial" w:hAnsi="Arial" w:cs="Arial"/>
                <w:highlight w:val="white"/>
              </w:rPr>
              <w:t>za zhotovitele</w:t>
            </w:r>
          </w:p>
        </w:tc>
      </w:tr>
      <w:tr w:rsidR="00000000" w14:paraId="450FC9F6" w14:textId="77777777">
        <w:trPr>
          <w:trHeight w:val="2020"/>
        </w:trPr>
        <w:tc>
          <w:tcPr>
            <w:tcW w:w="4680" w:type="dxa"/>
            <w:shd w:val="clear" w:color="auto" w:fill="auto"/>
          </w:tcPr>
          <w:p w14:paraId="67B4A716" w14:textId="77777777" w:rsidR="00000000" w:rsidRDefault="00AA14D8">
            <w:pPr>
              <w:pStyle w:val="Textkoment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right="72"/>
              <w:jc w:val="center"/>
              <w:rPr>
                <w:rFonts w:ascii="Arial" w:hAnsi="Arial" w:cs="Arial"/>
                <w:highlight w:val="white"/>
              </w:rPr>
            </w:pPr>
          </w:p>
          <w:p w14:paraId="187AE836" w14:textId="77777777" w:rsidR="00000000" w:rsidRDefault="00AA14D8">
            <w:pPr>
              <w:pStyle w:val="Textkoment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center"/>
              <w:rPr>
                <w:rFonts w:ascii="Arial" w:hAnsi="Arial" w:cs="Arial"/>
                <w:highlight w:val="white"/>
              </w:rPr>
            </w:pPr>
          </w:p>
          <w:p w14:paraId="3E2B24B4" w14:textId="77777777" w:rsidR="00000000" w:rsidRDefault="00AA14D8">
            <w:pPr>
              <w:pStyle w:val="Textkoment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pPr>
            <w:r>
              <w:rPr>
                <w:rFonts w:ascii="Arial" w:hAnsi="Arial" w:cs="Arial"/>
                <w:highlight w:val="white"/>
              </w:rPr>
              <w:br/>
            </w:r>
            <w:r>
              <w:rPr>
                <w:rFonts w:ascii="Arial" w:hAnsi="Arial" w:cs="Arial"/>
                <w:highlight w:val="white"/>
              </w:rPr>
              <w:br/>
            </w:r>
            <w:r>
              <w:rPr>
                <w:rFonts w:ascii="Arial" w:hAnsi="Arial" w:cs="Arial"/>
                <w:highlight w:val="white"/>
              </w:rPr>
              <w:br/>
              <w:t>….........................</w:t>
            </w:r>
            <w:r>
              <w:rPr>
                <w:rFonts w:ascii="Arial" w:hAnsi="Arial" w:cs="Arial"/>
                <w:highlight w:val="white"/>
              </w:rPr>
              <w:br/>
            </w:r>
            <w:r>
              <w:rPr>
                <w:rFonts w:ascii="Arial" w:hAnsi="Arial" w:cs="Arial"/>
                <w:highlight w:val="white"/>
              </w:rPr>
              <w:br/>
            </w:r>
            <w:r>
              <w:rPr>
                <w:rFonts w:ascii="Arial" w:hAnsi="Arial" w:cs="Arial"/>
                <w:highlight w:val="white"/>
              </w:rPr>
              <w:br/>
            </w:r>
            <w:r>
              <w:rPr>
                <w:rFonts w:ascii="Arial" w:hAnsi="Arial" w:cs="Arial"/>
                <w:i/>
                <w:iCs/>
                <w:highlight w:val="white"/>
              </w:rPr>
              <w:t>Aleš Svoboda</w:t>
            </w:r>
          </w:p>
          <w:p w14:paraId="182BD300" w14:textId="77777777" w:rsidR="00000000" w:rsidRDefault="00AA14D8">
            <w:pPr>
              <w:pStyle w:val="Textkomente1"/>
              <w:tabs>
                <w:tab w:val="left" w:pos="360"/>
                <w:tab w:val="left" w:pos="720"/>
                <w:tab w:val="left" w:pos="2880"/>
                <w:tab w:val="left" w:pos="4320"/>
                <w:tab w:val="left" w:pos="5040"/>
                <w:tab w:val="left" w:pos="5760"/>
                <w:tab w:val="left" w:pos="6480"/>
                <w:tab w:val="left" w:pos="7200"/>
                <w:tab w:val="left" w:pos="7920"/>
                <w:tab w:val="left" w:pos="8640"/>
                <w:tab w:val="left" w:pos="9360"/>
              </w:tabs>
              <w:ind w:right="74"/>
            </w:pPr>
            <w:r>
              <w:rPr>
                <w:highlight w:val="white"/>
              </w:rPr>
              <w:t>starosta</w:t>
            </w:r>
          </w:p>
        </w:tc>
        <w:tc>
          <w:tcPr>
            <w:tcW w:w="885" w:type="dxa"/>
            <w:shd w:val="clear" w:color="auto" w:fill="auto"/>
          </w:tcPr>
          <w:p w14:paraId="644A7706" w14:textId="77777777" w:rsidR="00000000" w:rsidRDefault="00AA14D8">
            <w:pPr>
              <w:pStyle w:val="Textkoment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right="72"/>
              <w:jc w:val="center"/>
            </w:pPr>
          </w:p>
        </w:tc>
        <w:tc>
          <w:tcPr>
            <w:tcW w:w="4075" w:type="dxa"/>
            <w:shd w:val="clear" w:color="auto" w:fill="auto"/>
          </w:tcPr>
          <w:p w14:paraId="17C4FAB9" w14:textId="77777777" w:rsidR="00000000" w:rsidRDefault="00AA14D8">
            <w:pPr>
              <w:pStyle w:val="Textkoment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right="72"/>
              <w:jc w:val="center"/>
              <w:rPr>
                <w:rFonts w:ascii="Arial" w:hAnsi="Arial" w:cs="Arial"/>
                <w:highlight w:val="white"/>
              </w:rPr>
            </w:pPr>
          </w:p>
          <w:p w14:paraId="7AD34101" w14:textId="77777777" w:rsidR="00000000" w:rsidRDefault="00AA14D8">
            <w:pPr>
              <w:pStyle w:val="Textkoment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center"/>
              <w:rPr>
                <w:rFonts w:ascii="Arial" w:hAnsi="Arial" w:cs="Arial"/>
                <w:highlight w:val="white"/>
              </w:rPr>
            </w:pPr>
          </w:p>
          <w:p w14:paraId="1571AD3D" w14:textId="77777777" w:rsidR="00000000" w:rsidRDefault="00AA14D8">
            <w:pPr>
              <w:pStyle w:val="Textkoment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center"/>
            </w:pPr>
            <w:r>
              <w:rPr>
                <w:rFonts w:ascii="Arial" w:eastAsia="Arial" w:hAnsi="Arial" w:cs="Arial"/>
                <w:highlight w:val="white"/>
              </w:rPr>
              <w:t xml:space="preserve">         </w:t>
            </w:r>
            <w:r>
              <w:rPr>
                <w:rFonts w:ascii="Arial" w:eastAsia="Arial" w:hAnsi="Arial" w:cs="Arial"/>
                <w:highlight w:val="white"/>
              </w:rPr>
              <w:br/>
            </w:r>
            <w:r>
              <w:rPr>
                <w:rFonts w:ascii="Arial" w:eastAsia="Arial" w:hAnsi="Arial" w:cs="Arial"/>
                <w:highlight w:val="white"/>
              </w:rPr>
              <w:br/>
            </w:r>
            <w:r>
              <w:rPr>
                <w:rFonts w:ascii="Arial" w:eastAsia="Arial" w:hAnsi="Arial" w:cs="Arial"/>
                <w:highlight w:val="white"/>
              </w:rPr>
              <w:br/>
            </w:r>
            <w:r>
              <w:rPr>
                <w:rFonts w:ascii="Arial" w:eastAsia="Arial" w:hAnsi="Arial" w:cs="Arial"/>
                <w:highlight w:val="white"/>
              </w:rPr>
              <w:br/>
              <w:t>…………</w:t>
            </w:r>
            <w:r>
              <w:rPr>
                <w:rFonts w:ascii="Arial" w:hAnsi="Arial" w:cs="Arial"/>
                <w:highlight w:val="white"/>
              </w:rPr>
              <w:t>..……………..</w:t>
            </w:r>
          </w:p>
        </w:tc>
      </w:tr>
    </w:tbl>
    <w:p w14:paraId="09C3C32E" w14:textId="20DFFC41" w:rsidR="005D63DD" w:rsidRDefault="00AA14D8">
      <w:pPr>
        <w:pStyle w:val="Pedmtkomente"/>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t xml:space="preserve">             Jméno a příjmení: </w:t>
      </w:r>
    </w:p>
    <w:p w14:paraId="43A26F18" w14:textId="77777777" w:rsidR="005D63DD" w:rsidRPr="005D63DD" w:rsidRDefault="005D63DD" w:rsidP="005D63DD">
      <w:pPr>
        <w:suppressAutoHyphens w:val="0"/>
        <w:autoSpaceDE w:val="0"/>
        <w:autoSpaceDN w:val="0"/>
        <w:adjustRightInd w:val="0"/>
        <w:jc w:val="center"/>
        <w:rPr>
          <w:rFonts w:ascii="Arial" w:hAnsi="Arial" w:cs="Arial"/>
          <w:b/>
          <w:bCs/>
          <w:sz w:val="28"/>
          <w:szCs w:val="28"/>
          <w:lang w:eastAsia="cs-CZ"/>
        </w:rPr>
      </w:pPr>
      <w:r>
        <w:rPr>
          <w:highlight w:val="white"/>
        </w:rPr>
        <w:br w:type="page"/>
      </w:r>
      <w:r w:rsidRPr="005D63DD">
        <w:rPr>
          <w:rFonts w:ascii="Arial" w:hAnsi="Arial" w:cs="Arial"/>
          <w:b/>
          <w:bCs/>
          <w:sz w:val="28"/>
          <w:szCs w:val="28"/>
          <w:lang w:eastAsia="cs-CZ"/>
        </w:rPr>
        <w:lastRenderedPageBreak/>
        <w:t>VÝZVA K PODÁNÍ NABÍDKY</w:t>
      </w:r>
    </w:p>
    <w:p w14:paraId="2068CE46" w14:textId="77777777" w:rsidR="005D63DD" w:rsidRDefault="005D63DD" w:rsidP="005D63DD">
      <w:pPr>
        <w:suppressAutoHyphens w:val="0"/>
        <w:autoSpaceDE w:val="0"/>
        <w:autoSpaceDN w:val="0"/>
        <w:adjustRightInd w:val="0"/>
        <w:rPr>
          <w:rFonts w:ascii="Arial" w:hAnsi="Arial" w:cs="Arial"/>
          <w:b/>
          <w:bCs/>
          <w:lang w:eastAsia="cs-CZ"/>
        </w:rPr>
      </w:pPr>
    </w:p>
    <w:p w14:paraId="498CC21C" w14:textId="080E21A9" w:rsidR="005D63DD" w:rsidRDefault="005D63DD" w:rsidP="005D63DD">
      <w:pPr>
        <w:suppressAutoHyphens w:val="0"/>
        <w:autoSpaceDE w:val="0"/>
        <w:autoSpaceDN w:val="0"/>
        <w:adjustRightInd w:val="0"/>
        <w:rPr>
          <w:rFonts w:ascii="Arial" w:hAnsi="Arial" w:cs="Arial"/>
          <w:b/>
          <w:bCs/>
          <w:lang w:eastAsia="cs-CZ"/>
        </w:rPr>
      </w:pPr>
      <w:r>
        <w:rPr>
          <w:rFonts w:ascii="Arial" w:hAnsi="Arial" w:cs="Arial"/>
          <w:b/>
          <w:bCs/>
          <w:lang w:eastAsia="cs-CZ"/>
        </w:rPr>
        <w:t xml:space="preserve">Zadavatel: </w:t>
      </w:r>
      <w:r>
        <w:rPr>
          <w:rFonts w:ascii="Arial" w:hAnsi="Arial" w:cs="Arial"/>
          <w:b/>
          <w:bCs/>
          <w:lang w:eastAsia="cs-CZ"/>
        </w:rPr>
        <w:tab/>
      </w:r>
      <w:r>
        <w:rPr>
          <w:rFonts w:ascii="Arial" w:hAnsi="Arial" w:cs="Arial"/>
          <w:b/>
          <w:bCs/>
          <w:lang w:eastAsia="cs-CZ"/>
        </w:rPr>
        <w:t>Město Hořice</w:t>
      </w:r>
    </w:p>
    <w:p w14:paraId="37FF9692" w14:textId="77777777" w:rsidR="005D63DD" w:rsidRDefault="005D63DD" w:rsidP="005D63DD">
      <w:pPr>
        <w:suppressAutoHyphens w:val="0"/>
        <w:autoSpaceDE w:val="0"/>
        <w:autoSpaceDN w:val="0"/>
        <w:adjustRightInd w:val="0"/>
        <w:ind w:left="720" w:firstLine="720"/>
        <w:rPr>
          <w:rFonts w:ascii="Arial" w:hAnsi="Arial" w:cs="Arial"/>
          <w:lang w:eastAsia="cs-CZ"/>
        </w:rPr>
      </w:pPr>
      <w:r>
        <w:rPr>
          <w:rFonts w:ascii="Arial" w:hAnsi="Arial" w:cs="Arial"/>
          <w:lang w:eastAsia="cs-CZ"/>
        </w:rPr>
        <w:t>náměstí Jiřího z Poděbrad 342</w:t>
      </w:r>
    </w:p>
    <w:p w14:paraId="6340362E" w14:textId="77777777" w:rsidR="005D63DD" w:rsidRDefault="005D63DD" w:rsidP="005D63DD">
      <w:pPr>
        <w:suppressAutoHyphens w:val="0"/>
        <w:autoSpaceDE w:val="0"/>
        <w:autoSpaceDN w:val="0"/>
        <w:adjustRightInd w:val="0"/>
        <w:ind w:left="720" w:firstLine="720"/>
        <w:rPr>
          <w:rFonts w:ascii="Arial" w:hAnsi="Arial" w:cs="Arial"/>
          <w:lang w:eastAsia="cs-CZ"/>
        </w:rPr>
      </w:pPr>
      <w:r>
        <w:rPr>
          <w:rFonts w:ascii="Arial" w:hAnsi="Arial" w:cs="Arial"/>
          <w:lang w:eastAsia="cs-CZ"/>
        </w:rPr>
        <w:t>508 19 Hořice</w:t>
      </w:r>
    </w:p>
    <w:p w14:paraId="316B6611" w14:textId="77777777" w:rsidR="005D63DD" w:rsidRDefault="005D63DD" w:rsidP="005D63DD">
      <w:pPr>
        <w:suppressAutoHyphens w:val="0"/>
        <w:autoSpaceDE w:val="0"/>
        <w:autoSpaceDN w:val="0"/>
        <w:adjustRightInd w:val="0"/>
        <w:ind w:left="720" w:firstLine="720"/>
        <w:rPr>
          <w:rFonts w:ascii="Arial" w:hAnsi="Arial" w:cs="Arial"/>
          <w:lang w:eastAsia="cs-CZ"/>
        </w:rPr>
      </w:pPr>
      <w:r>
        <w:rPr>
          <w:rFonts w:ascii="Arial" w:hAnsi="Arial" w:cs="Arial"/>
          <w:lang w:eastAsia="cs-CZ"/>
        </w:rPr>
        <w:t>IČ: 00271560</w:t>
      </w:r>
    </w:p>
    <w:p w14:paraId="00376E79" w14:textId="77777777" w:rsidR="005D63DD" w:rsidRDefault="005D63DD" w:rsidP="005D63DD">
      <w:pPr>
        <w:suppressAutoHyphens w:val="0"/>
        <w:autoSpaceDE w:val="0"/>
        <w:autoSpaceDN w:val="0"/>
        <w:adjustRightInd w:val="0"/>
        <w:ind w:left="6480" w:firstLine="720"/>
        <w:rPr>
          <w:rFonts w:ascii="Arial" w:hAnsi="Arial" w:cs="Arial"/>
          <w:lang w:eastAsia="cs-CZ"/>
        </w:rPr>
      </w:pPr>
      <w:r>
        <w:rPr>
          <w:rFonts w:ascii="Arial" w:hAnsi="Arial" w:cs="Arial"/>
          <w:lang w:eastAsia="cs-CZ"/>
        </w:rPr>
        <w:t>Hořice 11.3.2021</w:t>
      </w:r>
    </w:p>
    <w:p w14:paraId="7DCD2E61" w14:textId="77777777" w:rsidR="005D63DD" w:rsidRDefault="005D63DD" w:rsidP="005D63DD">
      <w:pPr>
        <w:suppressAutoHyphens w:val="0"/>
        <w:autoSpaceDE w:val="0"/>
        <w:autoSpaceDN w:val="0"/>
        <w:adjustRightInd w:val="0"/>
        <w:rPr>
          <w:rFonts w:ascii="Arial" w:hAnsi="Arial" w:cs="Arial"/>
          <w:b/>
          <w:bCs/>
          <w:lang w:eastAsia="cs-CZ"/>
        </w:rPr>
      </w:pPr>
    </w:p>
    <w:p w14:paraId="6995D8B1" w14:textId="212E06F2" w:rsidR="005D63DD" w:rsidRDefault="005D63DD" w:rsidP="005D63DD">
      <w:pPr>
        <w:suppressAutoHyphens w:val="0"/>
        <w:autoSpaceDE w:val="0"/>
        <w:autoSpaceDN w:val="0"/>
        <w:adjustRightInd w:val="0"/>
        <w:jc w:val="center"/>
        <w:rPr>
          <w:rFonts w:ascii="Arial" w:hAnsi="Arial" w:cs="Arial"/>
          <w:b/>
          <w:bCs/>
          <w:lang w:eastAsia="cs-CZ"/>
        </w:rPr>
      </w:pPr>
      <w:r>
        <w:rPr>
          <w:rFonts w:ascii="Arial" w:hAnsi="Arial" w:cs="Arial"/>
          <w:b/>
          <w:bCs/>
          <w:lang w:eastAsia="cs-CZ"/>
        </w:rPr>
        <w:t>Věc: Výzva k podání nabídky k veřejné zakázce malého rozsahu na stavební práce</w:t>
      </w:r>
    </w:p>
    <w:p w14:paraId="34A6FC1C" w14:textId="77777777" w:rsidR="005D63DD" w:rsidRDefault="005D63DD" w:rsidP="005D63DD">
      <w:pPr>
        <w:suppressAutoHyphens w:val="0"/>
        <w:autoSpaceDE w:val="0"/>
        <w:autoSpaceDN w:val="0"/>
        <w:adjustRightInd w:val="0"/>
        <w:jc w:val="center"/>
        <w:rPr>
          <w:rFonts w:ascii="Arial" w:hAnsi="Arial" w:cs="Arial"/>
          <w:b/>
          <w:bCs/>
          <w:lang w:eastAsia="cs-CZ"/>
        </w:rPr>
      </w:pPr>
      <w:r>
        <w:rPr>
          <w:rFonts w:ascii="Arial" w:hAnsi="Arial" w:cs="Arial"/>
          <w:b/>
          <w:bCs/>
          <w:lang w:eastAsia="cs-CZ"/>
        </w:rPr>
        <w:t>,,Stavební úpravy sociálních zařízení ZŠ Komenského, Hořice -1. stupeň"</w:t>
      </w:r>
    </w:p>
    <w:p w14:paraId="05227F10" w14:textId="77777777" w:rsidR="005D63DD" w:rsidRDefault="005D63DD" w:rsidP="005D63DD">
      <w:pPr>
        <w:suppressAutoHyphens w:val="0"/>
        <w:autoSpaceDE w:val="0"/>
        <w:autoSpaceDN w:val="0"/>
        <w:adjustRightInd w:val="0"/>
        <w:jc w:val="center"/>
        <w:rPr>
          <w:rFonts w:ascii="Arial" w:hAnsi="Arial" w:cs="Arial"/>
          <w:lang w:eastAsia="cs-CZ"/>
        </w:rPr>
      </w:pPr>
      <w:r>
        <w:rPr>
          <w:rFonts w:ascii="Arial" w:hAnsi="Arial" w:cs="Arial"/>
          <w:lang w:eastAsia="cs-CZ"/>
        </w:rPr>
        <w:t>V souladu se směrnicí č.VS/34 města na zadávání veřejných zakázek malého rozsahu Vás</w:t>
      </w:r>
    </w:p>
    <w:p w14:paraId="177147D4" w14:textId="43792F7B" w:rsidR="005D63DD" w:rsidRDefault="005D63DD" w:rsidP="005D63DD">
      <w:pPr>
        <w:suppressAutoHyphens w:val="0"/>
        <w:autoSpaceDE w:val="0"/>
        <w:autoSpaceDN w:val="0"/>
        <w:adjustRightInd w:val="0"/>
        <w:jc w:val="center"/>
        <w:rPr>
          <w:rFonts w:ascii="Arial" w:hAnsi="Arial" w:cs="Arial"/>
          <w:lang w:eastAsia="cs-CZ"/>
        </w:rPr>
      </w:pPr>
      <w:r>
        <w:rPr>
          <w:rFonts w:ascii="Arial" w:hAnsi="Arial" w:cs="Arial"/>
          <w:lang w:eastAsia="cs-CZ"/>
        </w:rPr>
        <w:t>tímto vyzývám k podání nabídky.</w:t>
      </w:r>
    </w:p>
    <w:p w14:paraId="1B1F5F6C" w14:textId="1D9C6EA1" w:rsidR="005D63DD" w:rsidRDefault="005D63DD" w:rsidP="005D63DD">
      <w:pPr>
        <w:suppressAutoHyphens w:val="0"/>
        <w:autoSpaceDE w:val="0"/>
        <w:autoSpaceDN w:val="0"/>
        <w:adjustRightInd w:val="0"/>
        <w:jc w:val="center"/>
        <w:rPr>
          <w:rFonts w:ascii="Arial" w:hAnsi="Arial" w:cs="Arial"/>
          <w:lang w:eastAsia="cs-CZ"/>
        </w:rPr>
      </w:pPr>
    </w:p>
    <w:p w14:paraId="2B099303" w14:textId="77777777" w:rsidR="005D63DD" w:rsidRDefault="005D63DD" w:rsidP="005D63DD">
      <w:pPr>
        <w:suppressAutoHyphens w:val="0"/>
        <w:autoSpaceDE w:val="0"/>
        <w:autoSpaceDN w:val="0"/>
        <w:adjustRightInd w:val="0"/>
        <w:rPr>
          <w:rFonts w:ascii="Arial" w:hAnsi="Arial" w:cs="Arial"/>
          <w:lang w:eastAsia="cs-CZ"/>
        </w:rPr>
      </w:pPr>
    </w:p>
    <w:p w14:paraId="6999EAA9" w14:textId="757D9831" w:rsidR="005D63DD" w:rsidRPr="005D63DD" w:rsidRDefault="005D63DD" w:rsidP="005D63DD">
      <w:pPr>
        <w:numPr>
          <w:ilvl w:val="0"/>
          <w:numId w:val="14"/>
        </w:numPr>
        <w:suppressAutoHyphens w:val="0"/>
        <w:autoSpaceDE w:val="0"/>
        <w:autoSpaceDN w:val="0"/>
        <w:adjustRightInd w:val="0"/>
        <w:rPr>
          <w:rFonts w:ascii="Arial" w:hAnsi="Arial" w:cs="Arial"/>
          <w:lang w:eastAsia="cs-CZ"/>
        </w:rPr>
      </w:pPr>
      <w:r w:rsidRPr="005D63DD">
        <w:rPr>
          <w:rFonts w:ascii="Arial" w:hAnsi="Arial" w:cs="Arial"/>
          <w:b/>
          <w:bCs/>
          <w:lang w:eastAsia="cs-CZ"/>
        </w:rPr>
        <w:t>Předmětem veřejné zakázky na stavební práce „Stavební úpravy sociálních</w:t>
      </w:r>
      <w:r w:rsidRPr="005D63DD">
        <w:rPr>
          <w:rFonts w:ascii="Arial" w:hAnsi="Arial" w:cs="Arial"/>
          <w:b/>
          <w:bCs/>
          <w:lang w:eastAsia="cs-CZ"/>
        </w:rPr>
        <w:t xml:space="preserve"> </w:t>
      </w:r>
      <w:r w:rsidRPr="005D63DD">
        <w:rPr>
          <w:rFonts w:ascii="Arial" w:hAnsi="Arial" w:cs="Arial"/>
          <w:b/>
          <w:bCs/>
          <w:lang w:eastAsia="cs-CZ"/>
        </w:rPr>
        <w:t xml:space="preserve">zařízení ZŠ Komenského, Hořice -1. stupeň" </w:t>
      </w:r>
      <w:r w:rsidRPr="005D63DD">
        <w:rPr>
          <w:rFonts w:ascii="Arial" w:hAnsi="Arial" w:cs="Arial"/>
          <w:lang w:eastAsia="cs-CZ"/>
        </w:rPr>
        <w:t>je provedení stavebních prací dle</w:t>
      </w:r>
      <w:r w:rsidRPr="005D63DD">
        <w:rPr>
          <w:rFonts w:ascii="Arial" w:hAnsi="Arial" w:cs="Arial"/>
          <w:lang w:eastAsia="cs-CZ"/>
        </w:rPr>
        <w:t xml:space="preserve"> </w:t>
      </w:r>
      <w:r w:rsidRPr="005D63DD">
        <w:rPr>
          <w:rFonts w:ascii="Arial" w:hAnsi="Arial" w:cs="Arial"/>
          <w:lang w:eastAsia="cs-CZ"/>
        </w:rPr>
        <w:t>projektové dokumentace - provedení komplexních stavebních úprav sociálních</w:t>
      </w:r>
      <w:r w:rsidRPr="005D63DD">
        <w:rPr>
          <w:rFonts w:ascii="Arial" w:hAnsi="Arial" w:cs="Arial"/>
          <w:lang w:eastAsia="cs-CZ"/>
        </w:rPr>
        <w:t xml:space="preserve"> </w:t>
      </w:r>
      <w:r w:rsidRPr="005D63DD">
        <w:rPr>
          <w:rFonts w:ascii="Arial" w:hAnsi="Arial" w:cs="Arial"/>
          <w:lang w:eastAsia="cs-CZ"/>
        </w:rPr>
        <w:t>zařízení ve dvou patrech s výměnou rozvodů vody, odpadů, topení, vzduchotechniky</w:t>
      </w:r>
      <w:r w:rsidRPr="005D63DD">
        <w:rPr>
          <w:rFonts w:ascii="Arial" w:hAnsi="Arial" w:cs="Arial"/>
          <w:lang w:eastAsia="cs-CZ"/>
        </w:rPr>
        <w:t xml:space="preserve"> </w:t>
      </w:r>
      <w:r w:rsidRPr="005D63DD">
        <w:rPr>
          <w:rFonts w:ascii="Arial" w:hAnsi="Arial" w:cs="Arial"/>
          <w:lang w:eastAsia="cs-CZ"/>
        </w:rPr>
        <w:t>a elektroinstalace. Veškeré práce jsou uvedeny v projektové dokumentaci a ve</w:t>
      </w:r>
      <w:r w:rsidRPr="005D63DD">
        <w:rPr>
          <w:rFonts w:ascii="Arial" w:hAnsi="Arial" w:cs="Arial"/>
          <w:lang w:eastAsia="cs-CZ"/>
        </w:rPr>
        <w:t xml:space="preserve"> </w:t>
      </w:r>
      <w:r w:rsidRPr="005D63DD">
        <w:rPr>
          <w:rFonts w:ascii="Arial" w:hAnsi="Arial" w:cs="Arial"/>
          <w:lang w:eastAsia="cs-CZ"/>
        </w:rPr>
        <w:t>výkazu výměr. Vybouraný materiál bude odvezen a skládkován na řízené skládce. Ve</w:t>
      </w:r>
      <w:r w:rsidRPr="005D63DD">
        <w:rPr>
          <w:rFonts w:ascii="Arial" w:hAnsi="Arial" w:cs="Arial"/>
          <w:lang w:eastAsia="cs-CZ"/>
        </w:rPr>
        <w:t xml:space="preserve"> </w:t>
      </w:r>
      <w:r w:rsidRPr="005D63DD">
        <w:rPr>
          <w:rFonts w:ascii="Arial" w:hAnsi="Arial" w:cs="Arial"/>
          <w:lang w:eastAsia="cs-CZ"/>
        </w:rPr>
        <w:t>výkazu výměr oceňte každou položku. Zhotovitel do své nabídky zohlední, že práce</w:t>
      </w:r>
      <w:r w:rsidRPr="005D63DD">
        <w:rPr>
          <w:rFonts w:ascii="Arial" w:hAnsi="Arial" w:cs="Arial"/>
          <w:lang w:eastAsia="cs-CZ"/>
        </w:rPr>
        <w:t xml:space="preserve"> </w:t>
      </w:r>
      <w:r w:rsidRPr="005D63DD">
        <w:rPr>
          <w:rFonts w:ascii="Arial" w:hAnsi="Arial" w:cs="Arial"/>
          <w:lang w:eastAsia="cs-CZ"/>
        </w:rPr>
        <w:t>budou prováděny za provozu základní školy a přizpůsobí tomu i pracovní dobu a</w:t>
      </w:r>
      <w:r w:rsidRPr="005D63DD">
        <w:rPr>
          <w:rFonts w:ascii="Arial" w:hAnsi="Arial" w:cs="Arial"/>
          <w:lang w:eastAsia="cs-CZ"/>
        </w:rPr>
        <w:t xml:space="preserve"> </w:t>
      </w:r>
      <w:r w:rsidRPr="005D63DD">
        <w:rPr>
          <w:rFonts w:ascii="Arial" w:hAnsi="Arial" w:cs="Arial"/>
          <w:lang w:eastAsia="cs-CZ"/>
        </w:rPr>
        <w:t>bezpečnostní opatření dle dohody s vedením základní školy. Přípravné práce mohou</w:t>
      </w:r>
      <w:r w:rsidRPr="005D63DD">
        <w:rPr>
          <w:rFonts w:ascii="Arial" w:hAnsi="Arial" w:cs="Arial"/>
          <w:lang w:eastAsia="cs-CZ"/>
        </w:rPr>
        <w:t xml:space="preserve"> </w:t>
      </w:r>
      <w:r w:rsidRPr="005D63DD">
        <w:rPr>
          <w:rFonts w:ascii="Arial" w:hAnsi="Arial" w:cs="Arial"/>
          <w:lang w:eastAsia="cs-CZ"/>
        </w:rPr>
        <w:t>být zahájeny nejdříve 21. - 23.6.2020 od 12:00 hod při zachování funkčnosti toalet.</w:t>
      </w:r>
      <w:r w:rsidRPr="005D63DD">
        <w:rPr>
          <w:rFonts w:ascii="Arial" w:hAnsi="Arial" w:cs="Arial"/>
          <w:lang w:eastAsia="cs-CZ"/>
        </w:rPr>
        <w:t xml:space="preserve"> </w:t>
      </w:r>
      <w:r w:rsidRPr="005D63DD">
        <w:rPr>
          <w:rFonts w:ascii="Arial" w:hAnsi="Arial" w:cs="Arial"/>
          <w:lang w:eastAsia="cs-CZ"/>
        </w:rPr>
        <w:t>Veškeré další stavební práce budou zahájeny bez časového omezení od 24.6.2021</w:t>
      </w:r>
      <w:r w:rsidRPr="005D63DD">
        <w:rPr>
          <w:rFonts w:ascii="Arial" w:hAnsi="Arial" w:cs="Arial"/>
          <w:lang w:eastAsia="cs-CZ"/>
        </w:rPr>
        <w:t xml:space="preserve"> </w:t>
      </w:r>
      <w:r w:rsidRPr="005D63DD">
        <w:rPr>
          <w:rFonts w:ascii="Arial" w:hAnsi="Arial" w:cs="Arial"/>
          <w:lang w:eastAsia="cs-CZ"/>
        </w:rPr>
        <w:t>od 9:00 hod ..</w:t>
      </w:r>
    </w:p>
    <w:p w14:paraId="499804C8" w14:textId="47A9BF20" w:rsidR="005D63DD" w:rsidRDefault="005D63DD" w:rsidP="005D63DD">
      <w:pPr>
        <w:suppressAutoHyphens w:val="0"/>
        <w:autoSpaceDE w:val="0"/>
        <w:autoSpaceDN w:val="0"/>
        <w:adjustRightInd w:val="0"/>
        <w:ind w:firstLine="720"/>
        <w:rPr>
          <w:rFonts w:ascii="Arial" w:hAnsi="Arial" w:cs="Arial"/>
          <w:b/>
          <w:bCs/>
          <w:lang w:eastAsia="cs-CZ"/>
        </w:rPr>
      </w:pPr>
      <w:r>
        <w:rPr>
          <w:rFonts w:ascii="Arial" w:hAnsi="Arial" w:cs="Arial"/>
          <w:b/>
          <w:bCs/>
          <w:lang w:eastAsia="cs-CZ"/>
        </w:rPr>
        <w:t xml:space="preserve">Zakázka se bude realizovat pouze za předpokladu získání dotace </w:t>
      </w:r>
      <w:r>
        <w:rPr>
          <w:rFonts w:ascii="Arial" w:hAnsi="Arial" w:cs="Arial"/>
          <w:b/>
          <w:bCs/>
          <w:lang w:eastAsia="cs-CZ"/>
        </w:rPr>
        <w:t>–</w:t>
      </w:r>
      <w:r>
        <w:rPr>
          <w:rFonts w:ascii="Arial" w:hAnsi="Arial" w:cs="Arial"/>
          <w:b/>
          <w:bCs/>
          <w:lang w:eastAsia="cs-CZ"/>
        </w:rPr>
        <w:t xml:space="preserve"> rozhodnutí</w:t>
      </w:r>
      <w:r>
        <w:rPr>
          <w:rFonts w:ascii="Arial" w:hAnsi="Arial" w:cs="Arial"/>
          <w:b/>
          <w:bCs/>
          <w:lang w:eastAsia="cs-CZ"/>
        </w:rPr>
        <w:t xml:space="preserve"> </w:t>
      </w:r>
      <w:r>
        <w:rPr>
          <w:rFonts w:ascii="Arial" w:hAnsi="Arial" w:cs="Arial"/>
          <w:b/>
          <w:bCs/>
          <w:lang w:eastAsia="cs-CZ"/>
        </w:rPr>
        <w:t>květen 2021.</w:t>
      </w:r>
    </w:p>
    <w:p w14:paraId="52B6787E" w14:textId="540DEDDF" w:rsidR="005D63DD" w:rsidRDefault="005D63DD" w:rsidP="005D63DD">
      <w:pPr>
        <w:suppressAutoHyphens w:val="0"/>
        <w:autoSpaceDE w:val="0"/>
        <w:autoSpaceDN w:val="0"/>
        <w:adjustRightInd w:val="0"/>
        <w:ind w:left="720"/>
        <w:rPr>
          <w:rFonts w:ascii="Arial" w:hAnsi="Arial" w:cs="Arial"/>
          <w:b/>
          <w:bCs/>
          <w:lang w:eastAsia="cs-CZ"/>
        </w:rPr>
      </w:pPr>
      <w:r>
        <w:rPr>
          <w:rFonts w:ascii="Arial" w:hAnsi="Arial" w:cs="Arial"/>
          <w:b/>
          <w:bCs/>
          <w:lang w:eastAsia="cs-CZ"/>
        </w:rPr>
        <w:t>Zadavatel si vyhrazuje právo nerealizovat zakázku v plném rozsahu a případně í</w:t>
      </w:r>
      <w:r>
        <w:rPr>
          <w:rFonts w:ascii="Arial" w:hAnsi="Arial" w:cs="Arial"/>
          <w:b/>
          <w:bCs/>
          <w:lang w:eastAsia="cs-CZ"/>
        </w:rPr>
        <w:t xml:space="preserve"> </w:t>
      </w:r>
      <w:r>
        <w:rPr>
          <w:rFonts w:ascii="Arial" w:hAnsi="Arial" w:cs="Arial"/>
          <w:b/>
          <w:bCs/>
          <w:lang w:eastAsia="cs-CZ"/>
        </w:rPr>
        <w:t>zrušit výběrové řízení před podpisem smlouvy o dílo.</w:t>
      </w:r>
    </w:p>
    <w:p w14:paraId="2D69B564" w14:textId="77777777" w:rsidR="005D63DD" w:rsidRDefault="005D63DD" w:rsidP="005D63DD">
      <w:pPr>
        <w:suppressAutoHyphens w:val="0"/>
        <w:autoSpaceDE w:val="0"/>
        <w:autoSpaceDN w:val="0"/>
        <w:adjustRightInd w:val="0"/>
        <w:rPr>
          <w:rFonts w:ascii="Arial" w:hAnsi="Arial" w:cs="Arial"/>
          <w:b/>
          <w:bCs/>
          <w:lang w:eastAsia="cs-CZ"/>
        </w:rPr>
      </w:pPr>
    </w:p>
    <w:p w14:paraId="5A6669EC" w14:textId="638CD8E5" w:rsidR="005D63DD" w:rsidRDefault="005D63DD" w:rsidP="005D63DD">
      <w:pPr>
        <w:numPr>
          <w:ilvl w:val="0"/>
          <w:numId w:val="14"/>
        </w:numPr>
        <w:suppressAutoHyphens w:val="0"/>
        <w:autoSpaceDE w:val="0"/>
        <w:autoSpaceDN w:val="0"/>
        <w:adjustRightInd w:val="0"/>
        <w:rPr>
          <w:rFonts w:ascii="Arial" w:hAnsi="Arial" w:cs="Arial"/>
          <w:lang w:eastAsia="cs-CZ"/>
        </w:rPr>
      </w:pPr>
      <w:r>
        <w:rPr>
          <w:rFonts w:ascii="Arial" w:hAnsi="Arial" w:cs="Arial"/>
          <w:lang w:eastAsia="cs-CZ"/>
        </w:rPr>
        <w:t xml:space="preserve">Předpokládaná hodnota veřejné zakázky </w:t>
      </w:r>
      <w:r>
        <w:rPr>
          <w:rFonts w:ascii="Arial" w:hAnsi="Arial" w:cs="Arial"/>
          <w:b/>
          <w:bCs/>
          <w:lang w:eastAsia="cs-CZ"/>
        </w:rPr>
        <w:t>„Stavební úpravy sociálních zařízení ZŠ</w:t>
      </w:r>
      <w:r>
        <w:rPr>
          <w:rFonts w:ascii="Arial" w:hAnsi="Arial" w:cs="Arial"/>
          <w:b/>
          <w:bCs/>
          <w:lang w:eastAsia="cs-CZ"/>
        </w:rPr>
        <w:t xml:space="preserve"> </w:t>
      </w:r>
      <w:r>
        <w:rPr>
          <w:rFonts w:ascii="Arial" w:hAnsi="Arial" w:cs="Arial"/>
          <w:b/>
          <w:bCs/>
          <w:lang w:eastAsia="cs-CZ"/>
        </w:rPr>
        <w:t xml:space="preserve">Komenského, Hořice-1. stupeň" </w:t>
      </w:r>
      <w:r>
        <w:rPr>
          <w:rFonts w:ascii="Arial" w:hAnsi="Arial" w:cs="Arial"/>
          <w:lang w:eastAsia="cs-CZ"/>
        </w:rPr>
        <w:t>je cca 1.800.000 Kč bez DPH.</w:t>
      </w:r>
      <w:r>
        <w:rPr>
          <w:rFonts w:ascii="Arial" w:hAnsi="Arial" w:cs="Arial"/>
          <w:lang w:eastAsia="cs-CZ"/>
        </w:rPr>
        <w:t xml:space="preserve"> </w:t>
      </w:r>
    </w:p>
    <w:p w14:paraId="504C5C86" w14:textId="77777777" w:rsidR="005D63DD" w:rsidRDefault="005D63DD" w:rsidP="005D63DD">
      <w:pPr>
        <w:suppressAutoHyphens w:val="0"/>
        <w:autoSpaceDE w:val="0"/>
        <w:autoSpaceDN w:val="0"/>
        <w:adjustRightInd w:val="0"/>
        <w:rPr>
          <w:rFonts w:ascii="Arial" w:hAnsi="Arial" w:cs="Arial"/>
          <w:lang w:eastAsia="cs-CZ"/>
        </w:rPr>
      </w:pPr>
    </w:p>
    <w:p w14:paraId="1378C5A7" w14:textId="2717CB6F" w:rsidR="005D63DD" w:rsidRDefault="005D63DD" w:rsidP="005D63DD">
      <w:pPr>
        <w:numPr>
          <w:ilvl w:val="0"/>
          <w:numId w:val="14"/>
        </w:numPr>
        <w:suppressAutoHyphens w:val="0"/>
        <w:autoSpaceDE w:val="0"/>
        <w:autoSpaceDN w:val="0"/>
        <w:adjustRightInd w:val="0"/>
        <w:rPr>
          <w:rFonts w:ascii="Arial" w:hAnsi="Arial" w:cs="Arial"/>
          <w:lang w:eastAsia="cs-CZ"/>
        </w:rPr>
      </w:pPr>
      <w:r>
        <w:rPr>
          <w:rFonts w:ascii="Arial" w:hAnsi="Arial" w:cs="Arial"/>
          <w:lang w:eastAsia="cs-CZ"/>
        </w:rPr>
        <w:t>Nabídky musí být podány, v uzavřené a zalepené obálce na podatelnu Města Hořice,</w:t>
      </w:r>
      <w:r>
        <w:rPr>
          <w:rFonts w:ascii="Arial" w:hAnsi="Arial" w:cs="Arial"/>
          <w:lang w:eastAsia="cs-CZ"/>
        </w:rPr>
        <w:t xml:space="preserve"> </w:t>
      </w:r>
      <w:r>
        <w:rPr>
          <w:rFonts w:ascii="Arial" w:hAnsi="Arial" w:cs="Arial"/>
          <w:lang w:eastAsia="cs-CZ"/>
        </w:rPr>
        <w:t>náměstí Jiřího z Poděbrad 342, 508 19 Hořice nejpozději do 9.00 hod 30.3.2021</w:t>
      </w:r>
    </w:p>
    <w:p w14:paraId="4B857660" w14:textId="5952604F" w:rsidR="005D63DD" w:rsidRDefault="005D63DD" w:rsidP="005D63DD">
      <w:pPr>
        <w:suppressAutoHyphens w:val="0"/>
        <w:autoSpaceDE w:val="0"/>
        <w:autoSpaceDN w:val="0"/>
        <w:adjustRightInd w:val="0"/>
        <w:ind w:left="720"/>
        <w:rPr>
          <w:rFonts w:ascii="Arial" w:hAnsi="Arial" w:cs="Arial"/>
          <w:b/>
          <w:bCs/>
          <w:lang w:eastAsia="cs-CZ"/>
        </w:rPr>
      </w:pPr>
      <w:r>
        <w:rPr>
          <w:rFonts w:ascii="Arial" w:hAnsi="Arial" w:cs="Arial"/>
          <w:lang w:eastAsia="cs-CZ"/>
        </w:rPr>
        <w:t xml:space="preserve">Obálka bude označena názvem zakázky: </w:t>
      </w:r>
      <w:r>
        <w:rPr>
          <w:rFonts w:ascii="Arial" w:hAnsi="Arial" w:cs="Arial"/>
          <w:b/>
          <w:bCs/>
          <w:lang w:eastAsia="cs-CZ"/>
        </w:rPr>
        <w:t>,,Stavební úpravy sociálních zařízení ZŠ</w:t>
      </w:r>
      <w:r>
        <w:rPr>
          <w:rFonts w:ascii="Arial" w:hAnsi="Arial" w:cs="Arial"/>
          <w:b/>
          <w:bCs/>
          <w:lang w:eastAsia="cs-CZ"/>
        </w:rPr>
        <w:t xml:space="preserve"> </w:t>
      </w:r>
      <w:r>
        <w:rPr>
          <w:rFonts w:ascii="Arial" w:hAnsi="Arial" w:cs="Arial"/>
          <w:b/>
          <w:bCs/>
          <w:lang w:eastAsia="cs-CZ"/>
        </w:rPr>
        <w:t xml:space="preserve">Komenského, Hořice - 1. stupeň" , </w:t>
      </w:r>
      <w:r>
        <w:rPr>
          <w:rFonts w:ascii="Arial" w:hAnsi="Arial" w:cs="Arial"/>
          <w:lang w:eastAsia="cs-CZ"/>
        </w:rPr>
        <w:t>s adresou uchazeče včetně IČ a nápisem</w:t>
      </w:r>
      <w:r>
        <w:rPr>
          <w:rFonts w:ascii="Arial" w:hAnsi="Arial" w:cs="Arial"/>
          <w:lang w:eastAsia="cs-CZ"/>
        </w:rPr>
        <w:t xml:space="preserve"> </w:t>
      </w:r>
      <w:r>
        <w:rPr>
          <w:rFonts w:ascii="Arial" w:hAnsi="Arial" w:cs="Arial"/>
          <w:b/>
          <w:bCs/>
          <w:lang w:eastAsia="cs-CZ"/>
        </w:rPr>
        <w:t>NEOTEVÍRAT.</w:t>
      </w:r>
    </w:p>
    <w:p w14:paraId="7772F33E" w14:textId="77777777" w:rsidR="005D63DD" w:rsidRDefault="005D63DD" w:rsidP="005D63DD">
      <w:pPr>
        <w:suppressAutoHyphens w:val="0"/>
        <w:autoSpaceDE w:val="0"/>
        <w:autoSpaceDN w:val="0"/>
        <w:adjustRightInd w:val="0"/>
        <w:rPr>
          <w:rFonts w:ascii="Arial" w:hAnsi="Arial" w:cs="Arial"/>
          <w:b/>
          <w:bCs/>
          <w:lang w:eastAsia="cs-CZ"/>
        </w:rPr>
      </w:pPr>
    </w:p>
    <w:p w14:paraId="5D94A7E0" w14:textId="2783B5D5" w:rsidR="005D63DD" w:rsidRDefault="005D63DD" w:rsidP="005D63DD">
      <w:pPr>
        <w:numPr>
          <w:ilvl w:val="0"/>
          <w:numId w:val="6"/>
        </w:numPr>
        <w:suppressAutoHyphens w:val="0"/>
        <w:autoSpaceDE w:val="0"/>
        <w:autoSpaceDN w:val="0"/>
        <w:adjustRightInd w:val="0"/>
        <w:rPr>
          <w:rFonts w:ascii="Arial" w:hAnsi="Arial" w:cs="Arial"/>
          <w:b/>
          <w:bCs/>
          <w:lang w:eastAsia="cs-CZ"/>
        </w:rPr>
      </w:pPr>
      <w:r>
        <w:rPr>
          <w:rFonts w:ascii="Arial" w:hAnsi="Arial" w:cs="Arial"/>
          <w:lang w:eastAsia="cs-CZ"/>
        </w:rPr>
        <w:t>Základním hodnotícím kritériem pro zadání veřejné zakázky je splnění podmínek</w:t>
      </w:r>
      <w:r>
        <w:rPr>
          <w:rFonts w:ascii="Arial" w:hAnsi="Arial" w:cs="Arial"/>
          <w:lang w:eastAsia="cs-CZ"/>
        </w:rPr>
        <w:t xml:space="preserve"> </w:t>
      </w:r>
      <w:r>
        <w:rPr>
          <w:rFonts w:ascii="Arial" w:hAnsi="Arial" w:cs="Arial"/>
          <w:lang w:eastAsia="cs-CZ"/>
        </w:rPr>
        <w:t xml:space="preserve">výzvy a nejnižší nabídková </w:t>
      </w:r>
      <w:r>
        <w:rPr>
          <w:rFonts w:ascii="Arial" w:hAnsi="Arial" w:cs="Arial"/>
          <w:b/>
          <w:bCs/>
          <w:lang w:eastAsia="cs-CZ"/>
        </w:rPr>
        <w:t>cena bez DPH.</w:t>
      </w:r>
    </w:p>
    <w:p w14:paraId="101F132D" w14:textId="77777777" w:rsidR="005D63DD" w:rsidRDefault="005D63DD" w:rsidP="005D63DD">
      <w:pPr>
        <w:suppressAutoHyphens w:val="0"/>
        <w:autoSpaceDE w:val="0"/>
        <w:autoSpaceDN w:val="0"/>
        <w:adjustRightInd w:val="0"/>
        <w:rPr>
          <w:rFonts w:ascii="Arial" w:hAnsi="Arial" w:cs="Arial"/>
          <w:b/>
          <w:bCs/>
          <w:lang w:eastAsia="cs-CZ"/>
        </w:rPr>
      </w:pPr>
    </w:p>
    <w:p w14:paraId="2AF91A90" w14:textId="0F230ED9" w:rsidR="005D63DD" w:rsidRDefault="005D63DD" w:rsidP="005D63DD">
      <w:pPr>
        <w:pBdr>
          <w:top w:val="single" w:sz="4" w:space="1" w:color="auto"/>
          <w:left w:val="single" w:sz="4" w:space="4" w:color="auto"/>
          <w:bottom w:val="single" w:sz="4" w:space="1" w:color="auto"/>
          <w:right w:val="single" w:sz="4" w:space="4" w:color="auto"/>
        </w:pBdr>
        <w:suppressAutoHyphens w:val="0"/>
        <w:autoSpaceDE w:val="0"/>
        <w:autoSpaceDN w:val="0"/>
        <w:adjustRightInd w:val="0"/>
        <w:ind w:left="720" w:firstLine="720"/>
        <w:rPr>
          <w:sz w:val="22"/>
          <w:szCs w:val="22"/>
          <w:lang w:eastAsia="cs-CZ"/>
        </w:rPr>
      </w:pPr>
      <w:r>
        <w:rPr>
          <w:rFonts w:ascii="Arial" w:hAnsi="Arial" w:cs="Arial"/>
          <w:b/>
          <w:bCs/>
          <w:lang w:eastAsia="cs-CZ"/>
        </w:rPr>
        <w:t xml:space="preserve">Výše nabídkové ceny </w:t>
      </w:r>
      <w:r>
        <w:rPr>
          <w:rFonts w:ascii="Arial" w:hAnsi="Arial" w:cs="Arial"/>
          <w:b/>
          <w:bCs/>
          <w:lang w:eastAsia="cs-CZ"/>
        </w:rPr>
        <w:tab/>
      </w:r>
      <w:r>
        <w:rPr>
          <w:rFonts w:ascii="Arial" w:hAnsi="Arial" w:cs="Arial"/>
          <w:b/>
          <w:bCs/>
          <w:lang w:eastAsia="cs-CZ"/>
        </w:rPr>
        <w:tab/>
      </w:r>
      <w:r>
        <w:rPr>
          <w:rFonts w:ascii="Arial" w:hAnsi="Arial" w:cs="Arial"/>
          <w:b/>
          <w:bCs/>
          <w:lang w:eastAsia="cs-CZ"/>
        </w:rPr>
        <w:tab/>
      </w:r>
      <w:r>
        <w:rPr>
          <w:rFonts w:ascii="Arial" w:hAnsi="Arial" w:cs="Arial"/>
          <w:b/>
          <w:bCs/>
          <w:lang w:eastAsia="cs-CZ"/>
        </w:rPr>
        <w:tab/>
      </w:r>
      <w:r>
        <w:rPr>
          <w:rFonts w:ascii="Arial" w:hAnsi="Arial" w:cs="Arial"/>
          <w:b/>
          <w:bCs/>
          <w:lang w:eastAsia="cs-CZ"/>
        </w:rPr>
        <w:tab/>
      </w:r>
      <w:r>
        <w:rPr>
          <w:rFonts w:ascii="Arial" w:hAnsi="Arial" w:cs="Arial"/>
          <w:b/>
          <w:bCs/>
          <w:lang w:eastAsia="cs-CZ"/>
        </w:rPr>
        <w:tab/>
      </w:r>
      <w:r>
        <w:rPr>
          <w:sz w:val="22"/>
          <w:szCs w:val="22"/>
          <w:lang w:eastAsia="cs-CZ"/>
        </w:rPr>
        <w:t>100%</w:t>
      </w:r>
    </w:p>
    <w:p w14:paraId="19D9A0DE" w14:textId="4CFD2888" w:rsidR="005D63DD" w:rsidRDefault="005D63DD" w:rsidP="005D63DD">
      <w:pPr>
        <w:suppressAutoHyphens w:val="0"/>
        <w:autoSpaceDE w:val="0"/>
        <w:autoSpaceDN w:val="0"/>
        <w:adjustRightInd w:val="0"/>
        <w:ind w:left="720" w:firstLine="720"/>
        <w:rPr>
          <w:sz w:val="22"/>
          <w:szCs w:val="22"/>
          <w:lang w:eastAsia="cs-CZ"/>
        </w:rPr>
      </w:pPr>
    </w:p>
    <w:p w14:paraId="2708D8FA" w14:textId="77777777" w:rsidR="005D63DD" w:rsidRDefault="005D63DD" w:rsidP="005D63DD">
      <w:pPr>
        <w:suppressAutoHyphens w:val="0"/>
        <w:autoSpaceDE w:val="0"/>
        <w:autoSpaceDN w:val="0"/>
        <w:adjustRightInd w:val="0"/>
        <w:ind w:left="720" w:firstLine="720"/>
        <w:rPr>
          <w:sz w:val="22"/>
          <w:szCs w:val="22"/>
          <w:lang w:eastAsia="cs-CZ"/>
        </w:rPr>
      </w:pPr>
    </w:p>
    <w:p w14:paraId="317CC627" w14:textId="74FEA2E2" w:rsidR="005D63DD" w:rsidRDefault="005D63DD" w:rsidP="005D63DD">
      <w:pPr>
        <w:numPr>
          <w:ilvl w:val="0"/>
          <w:numId w:val="6"/>
        </w:numPr>
        <w:suppressAutoHyphens w:val="0"/>
        <w:autoSpaceDE w:val="0"/>
        <w:autoSpaceDN w:val="0"/>
        <w:adjustRightInd w:val="0"/>
        <w:rPr>
          <w:rFonts w:ascii="Arial" w:hAnsi="Arial" w:cs="Arial"/>
          <w:lang w:eastAsia="cs-CZ"/>
        </w:rPr>
      </w:pPr>
      <w:r>
        <w:rPr>
          <w:rFonts w:ascii="Arial" w:hAnsi="Arial" w:cs="Arial"/>
          <w:lang w:eastAsia="cs-CZ"/>
        </w:rPr>
        <w:t>Nabídka se podává pouze v českém jazyce.</w:t>
      </w:r>
    </w:p>
    <w:p w14:paraId="2E2136C8" w14:textId="77777777" w:rsidR="005D63DD" w:rsidRDefault="005D63DD" w:rsidP="005D63DD">
      <w:pPr>
        <w:suppressAutoHyphens w:val="0"/>
        <w:autoSpaceDE w:val="0"/>
        <w:autoSpaceDN w:val="0"/>
        <w:adjustRightInd w:val="0"/>
        <w:ind w:left="720"/>
        <w:rPr>
          <w:rFonts w:ascii="Arial" w:hAnsi="Arial" w:cs="Arial"/>
          <w:lang w:eastAsia="cs-CZ"/>
        </w:rPr>
      </w:pPr>
    </w:p>
    <w:p w14:paraId="1ACA96B8" w14:textId="47FF7BBF" w:rsidR="005D63DD" w:rsidRDefault="005D63DD" w:rsidP="005D63DD">
      <w:pPr>
        <w:numPr>
          <w:ilvl w:val="0"/>
          <w:numId w:val="6"/>
        </w:numPr>
        <w:suppressAutoHyphens w:val="0"/>
        <w:autoSpaceDE w:val="0"/>
        <w:autoSpaceDN w:val="0"/>
        <w:adjustRightInd w:val="0"/>
        <w:rPr>
          <w:rFonts w:ascii="Arial" w:hAnsi="Arial" w:cs="Arial"/>
          <w:lang w:eastAsia="cs-CZ"/>
        </w:rPr>
      </w:pPr>
      <w:r>
        <w:rPr>
          <w:rFonts w:ascii="Arial" w:hAnsi="Arial" w:cs="Arial"/>
          <w:lang w:eastAsia="cs-CZ"/>
        </w:rPr>
        <w:t>Zadavatel požaduje prokázání těchto kvalifikačních předpokladů:</w:t>
      </w:r>
    </w:p>
    <w:p w14:paraId="2F3B39C3" w14:textId="77777777" w:rsidR="005D63DD" w:rsidRDefault="005D63DD" w:rsidP="00506B3B">
      <w:pPr>
        <w:suppressAutoHyphens w:val="0"/>
        <w:autoSpaceDE w:val="0"/>
        <w:autoSpaceDN w:val="0"/>
        <w:adjustRightInd w:val="0"/>
        <w:rPr>
          <w:rFonts w:ascii="Arial" w:hAnsi="Arial" w:cs="Arial"/>
          <w:lang w:eastAsia="cs-CZ"/>
        </w:rPr>
      </w:pPr>
    </w:p>
    <w:p w14:paraId="5F659BC3" w14:textId="58156772" w:rsidR="00506B3B" w:rsidRDefault="005D63DD" w:rsidP="00506B3B">
      <w:pPr>
        <w:numPr>
          <w:ilvl w:val="0"/>
          <w:numId w:val="16"/>
        </w:numPr>
        <w:suppressAutoHyphens w:val="0"/>
        <w:autoSpaceDE w:val="0"/>
        <w:autoSpaceDN w:val="0"/>
        <w:adjustRightInd w:val="0"/>
        <w:rPr>
          <w:rFonts w:ascii="Arial" w:hAnsi="Arial" w:cs="Arial"/>
          <w:lang w:eastAsia="cs-CZ"/>
        </w:rPr>
      </w:pPr>
      <w:r>
        <w:rPr>
          <w:rFonts w:ascii="Arial" w:hAnsi="Arial" w:cs="Arial"/>
          <w:lang w:eastAsia="cs-CZ"/>
        </w:rPr>
        <w:t>Profesní kvalifikační předpoklady</w:t>
      </w:r>
      <w:r w:rsidR="00506B3B">
        <w:rPr>
          <w:rFonts w:ascii="Arial" w:hAnsi="Arial" w:cs="Arial"/>
          <w:lang w:eastAsia="cs-CZ"/>
        </w:rPr>
        <w:t xml:space="preserve"> </w:t>
      </w:r>
    </w:p>
    <w:p w14:paraId="09D31280" w14:textId="21B79E03" w:rsidR="005D63DD" w:rsidRPr="00506B3B" w:rsidRDefault="005D63DD" w:rsidP="005D63DD">
      <w:pPr>
        <w:numPr>
          <w:ilvl w:val="0"/>
          <w:numId w:val="17"/>
        </w:numPr>
        <w:suppressAutoHyphens w:val="0"/>
        <w:autoSpaceDE w:val="0"/>
        <w:autoSpaceDN w:val="0"/>
        <w:adjustRightInd w:val="0"/>
        <w:rPr>
          <w:rFonts w:ascii="Arial" w:hAnsi="Arial" w:cs="Arial"/>
          <w:lang w:eastAsia="cs-CZ"/>
        </w:rPr>
      </w:pPr>
      <w:r w:rsidRPr="00506B3B">
        <w:rPr>
          <w:rFonts w:ascii="Arial" w:hAnsi="Arial" w:cs="Arial"/>
          <w:lang w:eastAsia="cs-CZ"/>
        </w:rPr>
        <w:t>výpis z obchodního rejstříku uchazeče, pokud je v něm zapsán, či výpisu u</w:t>
      </w:r>
      <w:r w:rsidR="00506B3B" w:rsidRPr="00506B3B">
        <w:rPr>
          <w:rFonts w:ascii="Arial" w:hAnsi="Arial" w:cs="Arial"/>
          <w:lang w:eastAsia="cs-CZ"/>
        </w:rPr>
        <w:t xml:space="preserve"> </w:t>
      </w:r>
      <w:r w:rsidRPr="00506B3B">
        <w:rPr>
          <w:rFonts w:ascii="Arial" w:hAnsi="Arial" w:cs="Arial"/>
          <w:lang w:eastAsia="cs-CZ"/>
        </w:rPr>
        <w:t>jiné obdobné evidence, pokud je v ní zapsán, ne starší 90 dní v prosté kopii</w:t>
      </w:r>
    </w:p>
    <w:p w14:paraId="2A472676" w14:textId="7744F93D" w:rsidR="005D63DD" w:rsidRPr="00506B3B" w:rsidRDefault="005D63DD" w:rsidP="005D63DD">
      <w:pPr>
        <w:numPr>
          <w:ilvl w:val="0"/>
          <w:numId w:val="17"/>
        </w:numPr>
        <w:suppressAutoHyphens w:val="0"/>
        <w:autoSpaceDE w:val="0"/>
        <w:autoSpaceDN w:val="0"/>
        <w:adjustRightInd w:val="0"/>
        <w:rPr>
          <w:rFonts w:ascii="Arial" w:hAnsi="Arial" w:cs="Arial"/>
          <w:lang w:eastAsia="cs-CZ"/>
        </w:rPr>
      </w:pPr>
      <w:r w:rsidRPr="00506B3B">
        <w:rPr>
          <w:rFonts w:ascii="Arial" w:hAnsi="Arial" w:cs="Arial"/>
          <w:lang w:eastAsia="cs-CZ"/>
        </w:rPr>
        <w:t>doklad o oprávnění k podnikání v rozsahu odpovídajícím předmětu</w:t>
      </w:r>
      <w:r w:rsidR="00506B3B" w:rsidRPr="00506B3B">
        <w:rPr>
          <w:rFonts w:ascii="Arial" w:hAnsi="Arial" w:cs="Arial"/>
          <w:lang w:eastAsia="cs-CZ"/>
        </w:rPr>
        <w:t xml:space="preserve"> </w:t>
      </w:r>
      <w:r w:rsidRPr="00506B3B">
        <w:rPr>
          <w:rFonts w:ascii="Arial" w:hAnsi="Arial" w:cs="Arial"/>
          <w:lang w:eastAsia="cs-CZ"/>
        </w:rPr>
        <w:t>veřejné zakázky v prosté kopii</w:t>
      </w:r>
    </w:p>
    <w:p w14:paraId="266718EC" w14:textId="7E14D45A" w:rsidR="005D63DD" w:rsidRDefault="005D63DD" w:rsidP="005D63DD">
      <w:pPr>
        <w:numPr>
          <w:ilvl w:val="0"/>
          <w:numId w:val="16"/>
        </w:numPr>
        <w:suppressAutoHyphens w:val="0"/>
        <w:autoSpaceDE w:val="0"/>
        <w:autoSpaceDN w:val="0"/>
        <w:adjustRightInd w:val="0"/>
        <w:rPr>
          <w:rFonts w:ascii="Arial" w:hAnsi="Arial" w:cs="Arial"/>
          <w:lang w:eastAsia="cs-CZ"/>
        </w:rPr>
      </w:pPr>
      <w:r w:rsidRPr="00506B3B">
        <w:rPr>
          <w:rFonts w:ascii="Arial" w:hAnsi="Arial" w:cs="Arial"/>
          <w:lang w:eastAsia="cs-CZ"/>
        </w:rPr>
        <w:t>Technické kvalifikační předpoklady: doloží uchazeč seznamem tří obdobných</w:t>
      </w:r>
      <w:r w:rsidR="00506B3B" w:rsidRPr="00506B3B">
        <w:rPr>
          <w:rFonts w:ascii="Arial" w:hAnsi="Arial" w:cs="Arial"/>
          <w:lang w:eastAsia="cs-CZ"/>
        </w:rPr>
        <w:t xml:space="preserve"> </w:t>
      </w:r>
      <w:r w:rsidRPr="00506B3B">
        <w:rPr>
          <w:rFonts w:ascii="Arial" w:hAnsi="Arial" w:cs="Arial"/>
          <w:lang w:eastAsia="cs-CZ"/>
        </w:rPr>
        <w:t>referenčních zakázek nad 0,9 mil. Kč bez DPH . Reference nesmí být starší 5 let od</w:t>
      </w:r>
      <w:r w:rsidR="00506B3B" w:rsidRPr="00506B3B">
        <w:rPr>
          <w:rFonts w:ascii="Arial" w:hAnsi="Arial" w:cs="Arial"/>
          <w:lang w:eastAsia="cs-CZ"/>
        </w:rPr>
        <w:t xml:space="preserve"> </w:t>
      </w:r>
      <w:r w:rsidRPr="00506B3B">
        <w:rPr>
          <w:rFonts w:ascii="Arial" w:hAnsi="Arial" w:cs="Arial"/>
          <w:lang w:eastAsia="cs-CZ"/>
        </w:rPr>
        <w:t>zahájení výběrového řízení s</w:t>
      </w:r>
      <w:r w:rsidR="00506B3B">
        <w:rPr>
          <w:rFonts w:ascii="Arial" w:hAnsi="Arial" w:cs="Arial"/>
          <w:lang w:eastAsia="cs-CZ"/>
        </w:rPr>
        <w:t xml:space="preserve"> k</w:t>
      </w:r>
      <w:r w:rsidRPr="00506B3B">
        <w:rPr>
          <w:rFonts w:ascii="Arial" w:hAnsi="Arial" w:cs="Arial"/>
          <w:lang w:eastAsia="cs-CZ"/>
        </w:rPr>
        <w:t>ontaktem na objednatele a finančním nákladem.</w:t>
      </w:r>
    </w:p>
    <w:p w14:paraId="002379C9" w14:textId="77777777" w:rsidR="00506B3B" w:rsidRPr="00506B3B" w:rsidRDefault="00506B3B" w:rsidP="00506B3B">
      <w:pPr>
        <w:suppressAutoHyphens w:val="0"/>
        <w:autoSpaceDE w:val="0"/>
        <w:autoSpaceDN w:val="0"/>
        <w:adjustRightInd w:val="0"/>
        <w:ind w:left="720"/>
        <w:rPr>
          <w:rFonts w:ascii="Arial" w:hAnsi="Arial" w:cs="Arial"/>
          <w:lang w:eastAsia="cs-CZ"/>
        </w:rPr>
      </w:pPr>
    </w:p>
    <w:p w14:paraId="5C33CBFB" w14:textId="5FD2BB37" w:rsidR="005D63DD" w:rsidRDefault="005D63DD" w:rsidP="00506B3B">
      <w:pPr>
        <w:numPr>
          <w:ilvl w:val="0"/>
          <w:numId w:val="6"/>
        </w:numPr>
        <w:suppressAutoHyphens w:val="0"/>
        <w:autoSpaceDE w:val="0"/>
        <w:autoSpaceDN w:val="0"/>
        <w:adjustRightInd w:val="0"/>
        <w:rPr>
          <w:rFonts w:ascii="Arial" w:hAnsi="Arial" w:cs="Arial"/>
          <w:lang w:eastAsia="cs-CZ"/>
        </w:rPr>
      </w:pPr>
      <w:r>
        <w:rPr>
          <w:rFonts w:ascii="Arial" w:hAnsi="Arial" w:cs="Arial"/>
          <w:lang w:eastAsia="cs-CZ"/>
        </w:rPr>
        <w:t>Kontaktní osoba zadavatele: Ing. Radoš Rykl</w:t>
      </w:r>
    </w:p>
    <w:p w14:paraId="4A254981" w14:textId="4CCC44D7" w:rsidR="005D63DD" w:rsidRDefault="005D63DD" w:rsidP="00506B3B">
      <w:pPr>
        <w:suppressAutoHyphens w:val="0"/>
        <w:autoSpaceDE w:val="0"/>
        <w:autoSpaceDN w:val="0"/>
        <w:adjustRightInd w:val="0"/>
        <w:ind w:left="2880"/>
        <w:rPr>
          <w:rFonts w:ascii="Arial" w:hAnsi="Arial" w:cs="Arial"/>
          <w:lang w:eastAsia="cs-CZ"/>
        </w:rPr>
      </w:pPr>
      <w:r>
        <w:rPr>
          <w:rFonts w:ascii="Arial" w:hAnsi="Arial" w:cs="Arial"/>
          <w:lang w:eastAsia="cs-CZ"/>
        </w:rPr>
        <w:t xml:space="preserve">mob: </w:t>
      </w:r>
      <w:r w:rsidR="00506B3B">
        <w:rPr>
          <w:rFonts w:ascii="Arial" w:hAnsi="Arial" w:cs="Arial"/>
          <w:lang w:eastAsia="cs-CZ"/>
        </w:rPr>
        <w:t>xxxxxx</w:t>
      </w:r>
    </w:p>
    <w:p w14:paraId="1381B43B" w14:textId="34B01309" w:rsidR="005D63DD" w:rsidRDefault="005D63DD" w:rsidP="00506B3B">
      <w:pPr>
        <w:suppressAutoHyphens w:val="0"/>
        <w:autoSpaceDE w:val="0"/>
        <w:autoSpaceDN w:val="0"/>
        <w:adjustRightInd w:val="0"/>
        <w:ind w:left="2160" w:firstLine="720"/>
        <w:rPr>
          <w:rFonts w:ascii="Arial" w:hAnsi="Arial" w:cs="Arial"/>
          <w:lang w:eastAsia="cs-CZ"/>
        </w:rPr>
      </w:pPr>
      <w:r>
        <w:rPr>
          <w:rFonts w:ascii="Arial" w:hAnsi="Arial" w:cs="Arial"/>
          <w:lang w:eastAsia="cs-CZ"/>
        </w:rPr>
        <w:t xml:space="preserve">e-mail: </w:t>
      </w:r>
      <w:r w:rsidR="00506B3B">
        <w:rPr>
          <w:rFonts w:ascii="Arial" w:hAnsi="Arial" w:cs="Arial"/>
          <w:lang w:eastAsia="cs-CZ"/>
        </w:rPr>
        <w:t>xxxxxxxxx</w:t>
      </w:r>
    </w:p>
    <w:p w14:paraId="71EBF128" w14:textId="401A6646" w:rsidR="005D63DD" w:rsidRDefault="005D63DD" w:rsidP="00506B3B">
      <w:pPr>
        <w:numPr>
          <w:ilvl w:val="0"/>
          <w:numId w:val="6"/>
        </w:numPr>
        <w:suppressAutoHyphens w:val="0"/>
        <w:autoSpaceDE w:val="0"/>
        <w:autoSpaceDN w:val="0"/>
        <w:adjustRightInd w:val="0"/>
        <w:rPr>
          <w:rFonts w:ascii="Arial" w:hAnsi="Arial" w:cs="Arial"/>
          <w:lang w:eastAsia="cs-CZ"/>
        </w:rPr>
      </w:pPr>
      <w:r>
        <w:rPr>
          <w:rFonts w:ascii="Arial" w:hAnsi="Arial" w:cs="Arial"/>
          <w:lang w:eastAsia="cs-CZ"/>
        </w:rPr>
        <w:t>Předpokládaný termín realizace: červen 2021 - srpen 2021</w:t>
      </w:r>
    </w:p>
    <w:p w14:paraId="1B6B543D" w14:textId="54632CD9" w:rsidR="005D63DD" w:rsidRPr="00506B3B" w:rsidRDefault="005D63DD" w:rsidP="005D63DD">
      <w:pPr>
        <w:numPr>
          <w:ilvl w:val="0"/>
          <w:numId w:val="6"/>
        </w:numPr>
        <w:suppressAutoHyphens w:val="0"/>
        <w:autoSpaceDE w:val="0"/>
        <w:autoSpaceDN w:val="0"/>
        <w:adjustRightInd w:val="0"/>
        <w:rPr>
          <w:rFonts w:ascii="Arial" w:hAnsi="Arial" w:cs="Arial"/>
          <w:lang w:eastAsia="cs-CZ"/>
        </w:rPr>
      </w:pPr>
      <w:r w:rsidRPr="00506B3B">
        <w:rPr>
          <w:rFonts w:ascii="Arial" w:hAnsi="Arial" w:cs="Arial"/>
          <w:lang w:eastAsia="cs-CZ"/>
        </w:rPr>
        <w:lastRenderedPageBreak/>
        <w:t>Platební podmínky: nebude poskytnuta záloha, fakturace měsíčně dle skutečně</w:t>
      </w:r>
      <w:r w:rsidR="00506B3B" w:rsidRPr="00506B3B">
        <w:rPr>
          <w:rFonts w:ascii="Arial" w:hAnsi="Arial" w:cs="Arial"/>
          <w:lang w:eastAsia="cs-CZ"/>
        </w:rPr>
        <w:t xml:space="preserve"> </w:t>
      </w:r>
      <w:r w:rsidRPr="00506B3B">
        <w:rPr>
          <w:rFonts w:ascii="Arial" w:hAnsi="Arial" w:cs="Arial"/>
          <w:lang w:eastAsia="cs-CZ"/>
        </w:rPr>
        <w:t>provedených a odsouhlasených prací. Konečná faktura po dokončení a předání prací</w:t>
      </w:r>
      <w:r w:rsidR="00506B3B" w:rsidRPr="00506B3B">
        <w:rPr>
          <w:rFonts w:ascii="Arial" w:hAnsi="Arial" w:cs="Arial"/>
          <w:lang w:eastAsia="cs-CZ"/>
        </w:rPr>
        <w:t xml:space="preserve"> </w:t>
      </w:r>
      <w:r w:rsidRPr="00506B3B">
        <w:rPr>
          <w:rFonts w:ascii="Arial" w:hAnsi="Arial" w:cs="Arial"/>
          <w:lang w:eastAsia="cs-CZ"/>
        </w:rPr>
        <w:t>bez vad a nedodělků, splatnost faktur 25 dní.</w:t>
      </w:r>
    </w:p>
    <w:p w14:paraId="7F8B56FD" w14:textId="77777777" w:rsidR="005D63DD" w:rsidRDefault="005D63DD" w:rsidP="00506B3B">
      <w:pPr>
        <w:suppressAutoHyphens w:val="0"/>
        <w:autoSpaceDE w:val="0"/>
        <w:autoSpaceDN w:val="0"/>
        <w:adjustRightInd w:val="0"/>
        <w:ind w:firstLine="720"/>
        <w:rPr>
          <w:rFonts w:ascii="Arial" w:hAnsi="Arial" w:cs="Arial"/>
          <w:lang w:eastAsia="cs-CZ"/>
        </w:rPr>
      </w:pPr>
      <w:r>
        <w:rPr>
          <w:rFonts w:ascii="Arial" w:hAnsi="Arial" w:cs="Arial"/>
          <w:lang w:eastAsia="cs-CZ"/>
        </w:rPr>
        <w:t>Na tyto práce se NE vztahuje přenesená daňová povinnost.</w:t>
      </w:r>
    </w:p>
    <w:p w14:paraId="357631A2" w14:textId="0A6A76EA" w:rsidR="005D63DD" w:rsidRPr="00506B3B" w:rsidRDefault="005D63DD" w:rsidP="005D63DD">
      <w:pPr>
        <w:numPr>
          <w:ilvl w:val="0"/>
          <w:numId w:val="6"/>
        </w:numPr>
        <w:suppressAutoHyphens w:val="0"/>
        <w:autoSpaceDE w:val="0"/>
        <w:autoSpaceDN w:val="0"/>
        <w:adjustRightInd w:val="0"/>
        <w:rPr>
          <w:rFonts w:ascii="Arial" w:hAnsi="Arial" w:cs="Arial"/>
          <w:lang w:eastAsia="cs-CZ"/>
        </w:rPr>
      </w:pPr>
      <w:r w:rsidRPr="00506B3B">
        <w:rPr>
          <w:rFonts w:ascii="Arial" w:hAnsi="Arial" w:cs="Arial"/>
          <w:lang w:eastAsia="cs-CZ"/>
        </w:rPr>
        <w:t>Smluvní sankce za nesplnění termínu dokončení 1.000 Kč/ den po určené smluvní</w:t>
      </w:r>
      <w:r w:rsidR="00506B3B" w:rsidRPr="00506B3B">
        <w:rPr>
          <w:rFonts w:ascii="Arial" w:hAnsi="Arial" w:cs="Arial"/>
          <w:lang w:eastAsia="cs-CZ"/>
        </w:rPr>
        <w:t xml:space="preserve"> </w:t>
      </w:r>
      <w:r w:rsidRPr="00506B3B">
        <w:rPr>
          <w:rFonts w:ascii="Arial" w:hAnsi="Arial" w:cs="Arial"/>
          <w:lang w:eastAsia="cs-CZ"/>
        </w:rPr>
        <w:t>lhůtě.</w:t>
      </w:r>
    </w:p>
    <w:p w14:paraId="125AF137" w14:textId="50EF6525" w:rsidR="005D63DD" w:rsidRDefault="005D63DD" w:rsidP="00506B3B">
      <w:pPr>
        <w:numPr>
          <w:ilvl w:val="0"/>
          <w:numId w:val="6"/>
        </w:numPr>
        <w:suppressAutoHyphens w:val="0"/>
        <w:autoSpaceDE w:val="0"/>
        <w:autoSpaceDN w:val="0"/>
        <w:adjustRightInd w:val="0"/>
        <w:rPr>
          <w:rFonts w:ascii="Arial" w:hAnsi="Arial" w:cs="Arial"/>
          <w:lang w:eastAsia="cs-CZ"/>
        </w:rPr>
      </w:pPr>
      <w:r>
        <w:rPr>
          <w:rFonts w:ascii="Arial" w:hAnsi="Arial" w:cs="Arial"/>
          <w:lang w:eastAsia="cs-CZ"/>
        </w:rPr>
        <w:t>Zadavatel nepřipouští variantní řešení.</w:t>
      </w:r>
    </w:p>
    <w:p w14:paraId="6BB14AB5" w14:textId="2180FC87" w:rsidR="005D63DD" w:rsidRPr="00506B3B" w:rsidRDefault="005D63DD" w:rsidP="005D63DD">
      <w:pPr>
        <w:numPr>
          <w:ilvl w:val="0"/>
          <w:numId w:val="6"/>
        </w:numPr>
        <w:suppressAutoHyphens w:val="0"/>
        <w:autoSpaceDE w:val="0"/>
        <w:autoSpaceDN w:val="0"/>
        <w:adjustRightInd w:val="0"/>
        <w:rPr>
          <w:rFonts w:ascii="Arial" w:hAnsi="Arial" w:cs="Arial"/>
          <w:lang w:eastAsia="cs-CZ"/>
        </w:rPr>
      </w:pPr>
      <w:r w:rsidRPr="00506B3B">
        <w:rPr>
          <w:rFonts w:ascii="Arial" w:hAnsi="Arial" w:cs="Arial"/>
          <w:lang w:eastAsia="cs-CZ"/>
        </w:rPr>
        <w:t>Před oceněním je možná osobní prohlídka na místě plnění po tel. dohodě s PaedDr.</w:t>
      </w:r>
      <w:r w:rsidR="00506B3B" w:rsidRPr="00506B3B">
        <w:rPr>
          <w:rFonts w:ascii="Arial" w:hAnsi="Arial" w:cs="Arial"/>
          <w:lang w:eastAsia="cs-CZ"/>
        </w:rPr>
        <w:t xml:space="preserve"> </w:t>
      </w:r>
      <w:r w:rsidRPr="00506B3B">
        <w:rPr>
          <w:rFonts w:ascii="Arial" w:hAnsi="Arial" w:cs="Arial"/>
          <w:lang w:eastAsia="cs-CZ"/>
        </w:rPr>
        <w:t xml:space="preserve">Kamilem Vávrou, tel.: </w:t>
      </w:r>
      <w:r w:rsidR="00506B3B">
        <w:rPr>
          <w:rFonts w:ascii="Arial" w:hAnsi="Arial" w:cs="Arial"/>
          <w:lang w:eastAsia="cs-CZ"/>
        </w:rPr>
        <w:t>xxxxxxxxxxx</w:t>
      </w:r>
    </w:p>
    <w:p w14:paraId="105A1D9F" w14:textId="1343BF9F" w:rsidR="005D63DD" w:rsidRPr="00506B3B" w:rsidRDefault="005D63DD" w:rsidP="005D63DD">
      <w:pPr>
        <w:numPr>
          <w:ilvl w:val="0"/>
          <w:numId w:val="6"/>
        </w:numPr>
        <w:suppressAutoHyphens w:val="0"/>
        <w:autoSpaceDE w:val="0"/>
        <w:autoSpaceDN w:val="0"/>
        <w:adjustRightInd w:val="0"/>
        <w:rPr>
          <w:rFonts w:ascii="Arial" w:hAnsi="Arial" w:cs="Arial"/>
          <w:lang w:eastAsia="cs-CZ"/>
        </w:rPr>
      </w:pPr>
      <w:r w:rsidRPr="00506B3B">
        <w:rPr>
          <w:rFonts w:ascii="Arial" w:hAnsi="Arial" w:cs="Arial"/>
          <w:lang w:eastAsia="cs-CZ"/>
        </w:rPr>
        <w:t>Případné dotazy uchazečů je možné zasílat pouze písemně - elektronickou poštou na</w:t>
      </w:r>
      <w:r w:rsidR="00506B3B" w:rsidRPr="00506B3B">
        <w:rPr>
          <w:rFonts w:ascii="Arial" w:hAnsi="Arial" w:cs="Arial"/>
          <w:lang w:eastAsia="cs-CZ"/>
        </w:rPr>
        <w:t xml:space="preserve"> </w:t>
      </w:r>
      <w:r w:rsidRPr="00506B3B">
        <w:rPr>
          <w:rFonts w:ascii="Arial" w:hAnsi="Arial" w:cs="Arial"/>
          <w:lang w:eastAsia="cs-CZ"/>
        </w:rPr>
        <w:t>adresu:</w:t>
      </w:r>
    </w:p>
    <w:p w14:paraId="4302807A" w14:textId="12708E38" w:rsidR="005D63DD" w:rsidRDefault="00506B3B" w:rsidP="00506B3B">
      <w:pPr>
        <w:suppressAutoHyphens w:val="0"/>
        <w:autoSpaceDE w:val="0"/>
        <w:autoSpaceDN w:val="0"/>
        <w:adjustRightInd w:val="0"/>
        <w:ind w:left="720"/>
        <w:rPr>
          <w:rFonts w:ascii="Arial" w:hAnsi="Arial" w:cs="Arial"/>
          <w:lang w:eastAsia="cs-CZ"/>
        </w:rPr>
      </w:pPr>
      <w:r>
        <w:rPr>
          <w:rFonts w:ascii="Arial" w:hAnsi="Arial" w:cs="Arial"/>
          <w:lang w:eastAsia="cs-CZ"/>
        </w:rPr>
        <w:t>xxxxxx</w:t>
      </w:r>
      <w:r w:rsidR="005D63DD">
        <w:rPr>
          <w:rFonts w:ascii="Arial" w:hAnsi="Arial" w:cs="Arial"/>
          <w:lang w:eastAsia="cs-CZ"/>
        </w:rPr>
        <w:t>. - nejpozději však 4 pracovní dny před uplynutím lhůty pro podání</w:t>
      </w:r>
      <w:r>
        <w:rPr>
          <w:rFonts w:ascii="Arial" w:hAnsi="Arial" w:cs="Arial"/>
          <w:lang w:eastAsia="cs-CZ"/>
        </w:rPr>
        <w:t xml:space="preserve"> </w:t>
      </w:r>
      <w:r w:rsidR="005D63DD">
        <w:rPr>
          <w:rFonts w:ascii="Arial" w:hAnsi="Arial" w:cs="Arial"/>
          <w:lang w:eastAsia="cs-CZ"/>
        </w:rPr>
        <w:t>nabídek. Veškeré doplňující informace, odpovědi na dotazy a případné úpravy</w:t>
      </w:r>
      <w:r>
        <w:rPr>
          <w:rFonts w:ascii="Arial" w:hAnsi="Arial" w:cs="Arial"/>
          <w:lang w:eastAsia="cs-CZ"/>
        </w:rPr>
        <w:t xml:space="preserve"> </w:t>
      </w:r>
      <w:r w:rsidR="005D63DD">
        <w:rPr>
          <w:rFonts w:ascii="Arial" w:hAnsi="Arial" w:cs="Arial"/>
          <w:lang w:eastAsia="cs-CZ"/>
        </w:rPr>
        <w:t>zadávací dokumentace budou průběžně zveřejňovány na webu města u tohoto</w:t>
      </w:r>
      <w:r>
        <w:rPr>
          <w:rFonts w:ascii="Arial" w:hAnsi="Arial" w:cs="Arial"/>
          <w:lang w:eastAsia="cs-CZ"/>
        </w:rPr>
        <w:t xml:space="preserve"> </w:t>
      </w:r>
      <w:r w:rsidR="005D63DD">
        <w:rPr>
          <w:rFonts w:ascii="Arial" w:hAnsi="Arial" w:cs="Arial"/>
          <w:lang w:eastAsia="cs-CZ"/>
        </w:rPr>
        <w:t>výběrového řízení.</w:t>
      </w:r>
    </w:p>
    <w:p w14:paraId="0C743315" w14:textId="1B394AF0" w:rsidR="005D63DD" w:rsidRPr="00506B3B" w:rsidRDefault="005D63DD" w:rsidP="005D63DD">
      <w:pPr>
        <w:numPr>
          <w:ilvl w:val="0"/>
          <w:numId w:val="6"/>
        </w:numPr>
        <w:suppressAutoHyphens w:val="0"/>
        <w:autoSpaceDE w:val="0"/>
        <w:autoSpaceDN w:val="0"/>
        <w:adjustRightInd w:val="0"/>
        <w:rPr>
          <w:rFonts w:ascii="Arial" w:hAnsi="Arial" w:cs="Arial"/>
          <w:lang w:eastAsia="cs-CZ"/>
        </w:rPr>
      </w:pPr>
      <w:r w:rsidRPr="00506B3B">
        <w:rPr>
          <w:rFonts w:ascii="Arial" w:hAnsi="Arial" w:cs="Arial"/>
          <w:lang w:eastAsia="cs-CZ"/>
        </w:rPr>
        <w:t>Bližší podmínky provádění stavby jsou popsány v přiloženém návrhu smlouvy o dílo.</w:t>
      </w:r>
      <w:r w:rsidR="00506B3B" w:rsidRPr="00506B3B">
        <w:rPr>
          <w:rFonts w:ascii="Arial" w:hAnsi="Arial" w:cs="Arial"/>
          <w:lang w:eastAsia="cs-CZ"/>
        </w:rPr>
        <w:t xml:space="preserve"> </w:t>
      </w:r>
      <w:r w:rsidRPr="00506B3B">
        <w:rPr>
          <w:rFonts w:ascii="Arial" w:hAnsi="Arial" w:cs="Arial"/>
          <w:lang w:eastAsia="cs-CZ"/>
        </w:rPr>
        <w:t>Podáním nabídky souhlasí uchazeč s předloženým návrhem smlouvy o dílo.</w:t>
      </w:r>
    </w:p>
    <w:p w14:paraId="0574C7B5" w14:textId="13AB07F1" w:rsidR="005D63DD" w:rsidRPr="00506B3B" w:rsidRDefault="005D63DD" w:rsidP="005D63DD">
      <w:pPr>
        <w:numPr>
          <w:ilvl w:val="0"/>
          <w:numId w:val="6"/>
        </w:numPr>
        <w:suppressAutoHyphens w:val="0"/>
        <w:autoSpaceDE w:val="0"/>
        <w:autoSpaceDN w:val="0"/>
        <w:adjustRightInd w:val="0"/>
        <w:rPr>
          <w:rFonts w:ascii="Arial" w:hAnsi="Arial" w:cs="Arial"/>
          <w:lang w:eastAsia="cs-CZ"/>
        </w:rPr>
      </w:pPr>
      <w:r w:rsidRPr="00506B3B">
        <w:rPr>
          <w:rFonts w:ascii="Arial" w:hAnsi="Arial" w:cs="Arial"/>
          <w:lang w:eastAsia="cs-CZ"/>
        </w:rPr>
        <w:t>Součástí nabídky musí být: Přiložený návrh smlouvy o dílo doplněný pouze o</w:t>
      </w:r>
      <w:r w:rsidR="00506B3B" w:rsidRPr="00506B3B">
        <w:rPr>
          <w:rFonts w:ascii="Arial" w:hAnsi="Arial" w:cs="Arial"/>
          <w:lang w:eastAsia="cs-CZ"/>
        </w:rPr>
        <w:t xml:space="preserve"> </w:t>
      </w:r>
      <w:r w:rsidRPr="00506B3B">
        <w:rPr>
          <w:rFonts w:ascii="Arial" w:hAnsi="Arial" w:cs="Arial"/>
          <w:lang w:eastAsia="cs-CZ"/>
        </w:rPr>
        <w:t>identifikační údaje uchazeče, nabídkovou cenu bez DPH a včetně DPH , podepsaný</w:t>
      </w:r>
      <w:r w:rsidR="00506B3B" w:rsidRPr="00506B3B">
        <w:rPr>
          <w:rFonts w:ascii="Arial" w:hAnsi="Arial" w:cs="Arial"/>
          <w:lang w:eastAsia="cs-CZ"/>
        </w:rPr>
        <w:t xml:space="preserve"> </w:t>
      </w:r>
      <w:r w:rsidRPr="00506B3B">
        <w:rPr>
          <w:rFonts w:ascii="Arial" w:hAnsi="Arial" w:cs="Arial"/>
          <w:lang w:eastAsia="cs-CZ"/>
        </w:rPr>
        <w:t>oprávněnou osobou, kompletně oceněný položkový rozpočet (veškeré položky,</w:t>
      </w:r>
      <w:r w:rsidR="00506B3B" w:rsidRPr="00506B3B">
        <w:rPr>
          <w:rFonts w:ascii="Arial" w:hAnsi="Arial" w:cs="Arial"/>
          <w:lang w:eastAsia="cs-CZ"/>
        </w:rPr>
        <w:t xml:space="preserve"> </w:t>
      </w:r>
      <w:r w:rsidRPr="00506B3B">
        <w:rPr>
          <w:rFonts w:ascii="Arial" w:hAnsi="Arial" w:cs="Arial"/>
          <w:lang w:eastAsia="cs-CZ"/>
        </w:rPr>
        <w:t>žádná nesmí být oceněna nulou) a doklady o splnění kvalifikačních předpokladů.</w:t>
      </w:r>
    </w:p>
    <w:p w14:paraId="5D578E20" w14:textId="51443C43" w:rsidR="005D63DD" w:rsidRPr="00506B3B" w:rsidRDefault="005D63DD" w:rsidP="005D63DD">
      <w:pPr>
        <w:numPr>
          <w:ilvl w:val="0"/>
          <w:numId w:val="6"/>
        </w:numPr>
        <w:suppressAutoHyphens w:val="0"/>
        <w:autoSpaceDE w:val="0"/>
        <w:autoSpaceDN w:val="0"/>
        <w:adjustRightInd w:val="0"/>
        <w:rPr>
          <w:rFonts w:ascii="Arial" w:hAnsi="Arial" w:cs="Arial"/>
          <w:lang w:eastAsia="cs-CZ"/>
        </w:rPr>
      </w:pPr>
      <w:r w:rsidRPr="00506B3B">
        <w:rPr>
          <w:rFonts w:ascii="Arial" w:hAnsi="Arial" w:cs="Arial"/>
          <w:lang w:eastAsia="cs-CZ"/>
        </w:rPr>
        <w:t>Informace o výsledku výběrového řízení budou uchazečům rozeslány na</w:t>
      </w:r>
      <w:r w:rsidR="00506B3B" w:rsidRPr="00506B3B">
        <w:rPr>
          <w:rFonts w:ascii="Arial" w:hAnsi="Arial" w:cs="Arial"/>
          <w:lang w:eastAsia="cs-CZ"/>
        </w:rPr>
        <w:t xml:space="preserve"> </w:t>
      </w:r>
      <w:r w:rsidRPr="00506B3B">
        <w:rPr>
          <w:rFonts w:ascii="Arial" w:hAnsi="Arial" w:cs="Arial"/>
          <w:lang w:eastAsia="cs-CZ"/>
        </w:rPr>
        <w:t>e-mailové adresy uvedené v nabídce.</w:t>
      </w:r>
    </w:p>
    <w:p w14:paraId="02F45265" w14:textId="446FB573" w:rsidR="005D63DD" w:rsidRDefault="005D63DD" w:rsidP="005D63DD">
      <w:pPr>
        <w:suppressAutoHyphens w:val="0"/>
        <w:autoSpaceDE w:val="0"/>
        <w:autoSpaceDN w:val="0"/>
        <w:adjustRightInd w:val="0"/>
        <w:rPr>
          <w:rFonts w:ascii="Arial" w:hAnsi="Arial" w:cs="Arial"/>
          <w:i/>
          <w:iCs/>
          <w:lang w:eastAsia="cs-CZ"/>
        </w:rPr>
      </w:pPr>
    </w:p>
    <w:p w14:paraId="2DF60102" w14:textId="77777777" w:rsidR="00506B3B" w:rsidRDefault="00506B3B" w:rsidP="00506B3B">
      <w:pPr>
        <w:suppressAutoHyphens w:val="0"/>
        <w:autoSpaceDE w:val="0"/>
        <w:autoSpaceDN w:val="0"/>
        <w:adjustRightInd w:val="0"/>
        <w:ind w:firstLine="720"/>
        <w:rPr>
          <w:rFonts w:ascii="Arial" w:hAnsi="Arial" w:cs="Arial"/>
          <w:lang w:eastAsia="cs-CZ"/>
        </w:rPr>
      </w:pPr>
    </w:p>
    <w:p w14:paraId="7209AE53" w14:textId="0C90E6E1" w:rsidR="005D63DD" w:rsidRDefault="005D63DD" w:rsidP="00506B3B">
      <w:pPr>
        <w:suppressAutoHyphens w:val="0"/>
        <w:autoSpaceDE w:val="0"/>
        <w:autoSpaceDN w:val="0"/>
        <w:adjustRightInd w:val="0"/>
        <w:ind w:firstLine="720"/>
        <w:rPr>
          <w:rFonts w:ascii="Arial" w:hAnsi="Arial" w:cs="Arial"/>
          <w:lang w:eastAsia="cs-CZ"/>
        </w:rPr>
      </w:pPr>
      <w:r>
        <w:rPr>
          <w:rFonts w:ascii="Arial" w:hAnsi="Arial" w:cs="Arial"/>
          <w:lang w:eastAsia="cs-CZ"/>
        </w:rPr>
        <w:t>S pozdravem Aleš Svoboda, starosta</w:t>
      </w:r>
    </w:p>
    <w:p w14:paraId="1F5527AE" w14:textId="7871AAD9" w:rsidR="00000000" w:rsidRDefault="005D63DD" w:rsidP="00506B3B">
      <w:pPr>
        <w:ind w:left="720"/>
      </w:pPr>
      <w:r>
        <w:rPr>
          <w:rFonts w:ascii="Arial" w:hAnsi="Arial" w:cs="Arial"/>
          <w:lang w:eastAsia="cs-CZ"/>
        </w:rPr>
        <w:t>Podpis osoby oprávněné jednat za zadavatele a razítko zadavatele</w:t>
      </w:r>
    </w:p>
    <w:p w14:paraId="362362E6" w14:textId="77777777" w:rsidR="00000000" w:rsidRDefault="00AA14D8">
      <w:pPr>
        <w:pStyle w:val="Pedmtkomente"/>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t xml:space="preserve">Funkce: </w:t>
      </w:r>
    </w:p>
    <w:sectPr w:rsidR="00000000">
      <w:headerReference w:type="default" r:id="rId7"/>
      <w:footerReference w:type="default" r:id="rId8"/>
      <w:headerReference w:type="first" r:id="rId9"/>
      <w:footerReference w:type="first" r:id="rId10"/>
      <w:pgSz w:w="11906" w:h="16838"/>
      <w:pgMar w:top="1134" w:right="1134" w:bottom="123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4CA9A" w14:textId="77777777" w:rsidR="00000000" w:rsidRDefault="00AA14D8">
      <w:r>
        <w:separator/>
      </w:r>
    </w:p>
  </w:endnote>
  <w:endnote w:type="continuationSeparator" w:id="0">
    <w:p w14:paraId="3C50FAC5" w14:textId="77777777" w:rsidR="00000000" w:rsidRDefault="00AA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C6E9" w14:textId="77777777" w:rsidR="00000000" w:rsidRDefault="00AA14D8">
    <w:pPr>
      <w:pStyle w:val="Nzev"/>
    </w:pPr>
    <w:r>
      <w:fldChar w:fldCharType="begin"/>
    </w:r>
    <w:r>
      <w:instrText xml:space="preserve"> PAGE </w:instrText>
    </w:r>
    <w:r>
      <w:fldChar w:fldCharType="separate"/>
    </w:r>
    <w:r>
      <w:t>7</w:t>
    </w:r>
    <w:r>
      <w:fldChar w:fldCharType="end"/>
    </w:r>
    <w:r>
      <w:t>/</w:t>
    </w:r>
    <w:r>
      <w:fldChar w:fldCharType="begin"/>
    </w:r>
    <w:r>
      <w:instrText xml:space="preserve"> NUMPAGES \* ARABIC </w:instrText>
    </w:r>
    <w:r>
      <w:fldChar w:fldCharType="separate"/>
    </w:r>
    <w: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42EA" w14:textId="77777777" w:rsidR="00000000" w:rsidRDefault="00AA14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737E" w14:textId="77777777" w:rsidR="00000000" w:rsidRDefault="00AA14D8">
      <w:r>
        <w:separator/>
      </w:r>
    </w:p>
  </w:footnote>
  <w:footnote w:type="continuationSeparator" w:id="0">
    <w:p w14:paraId="53F46C5E" w14:textId="77777777" w:rsidR="00000000" w:rsidRDefault="00AA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5063" w14:textId="77777777" w:rsidR="00000000" w:rsidRDefault="00AA14D8">
    <w:pPr>
      <w:pStyle w:val="Zpat"/>
    </w:pPr>
    <w:r>
      <w:t>Příloha č.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0863" w14:textId="77777777" w:rsidR="00000000" w:rsidRDefault="00AA14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Arial"/>
      </w:rPr>
    </w:lvl>
  </w:abstractNum>
  <w:abstractNum w:abstractNumId="2" w15:restartNumberingAfterBreak="0">
    <w:nsid w:val="00000003"/>
    <w:multiLevelType w:val="singleLevel"/>
    <w:tmpl w:val="00000003"/>
    <w:name w:val="WW8Num3"/>
    <w:lvl w:ilvl="0">
      <w:start w:val="1"/>
      <w:numFmt w:val="decimal"/>
      <w:lvlText w:val="%1."/>
      <w:lvlJc w:val="left"/>
      <w:pPr>
        <w:tabs>
          <w:tab w:val="num" w:pos="717"/>
        </w:tabs>
        <w:ind w:left="717" w:hanging="360"/>
      </w:pPr>
      <w:rPr>
        <w:rFonts w:cs="Arial"/>
      </w:rPr>
    </w:lvl>
  </w:abstractNum>
  <w:abstractNum w:abstractNumId="3" w15:restartNumberingAfterBreak="0">
    <w:nsid w:val="00000004"/>
    <w:multiLevelType w:val="singleLevel"/>
    <w:tmpl w:val="00000004"/>
    <w:name w:val="WW8Num4"/>
    <w:lvl w:ilvl="0">
      <w:start w:val="1"/>
      <w:numFmt w:val="decimal"/>
      <w:lvlText w:val="%1."/>
      <w:lvlJc w:val="left"/>
      <w:pPr>
        <w:tabs>
          <w:tab w:val="num" w:pos="705"/>
        </w:tabs>
        <w:ind w:left="705" w:hanging="705"/>
      </w:pPr>
      <w:rPr>
        <w:rFonts w:ascii="Liberation Serif" w:hAnsi="Liberation Serif" w:cs="Arial"/>
        <w:b w:val="0"/>
        <w:bCs w:val="0"/>
        <w:sz w:val="24"/>
        <w:szCs w:val="24"/>
        <w:highlight w:val="white"/>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strike w:val="0"/>
        <w:dstrike w:val="0"/>
      </w:rPr>
    </w:lvl>
  </w:abstractNum>
  <w:abstractNum w:abstractNumId="5" w15:restartNumberingAfterBreak="0">
    <w:nsid w:val="00000006"/>
    <w:multiLevelType w:val="singleLevel"/>
    <w:tmpl w:val="6B54FBCA"/>
    <w:name w:val="WW8Num6"/>
    <w:lvl w:ilvl="0">
      <w:start w:val="1"/>
      <w:numFmt w:val="decimal"/>
      <w:lvlText w:val="%1."/>
      <w:lvlJc w:val="left"/>
      <w:pPr>
        <w:tabs>
          <w:tab w:val="num" w:pos="720"/>
        </w:tabs>
        <w:ind w:left="720" w:hanging="360"/>
      </w:pPr>
      <w:rPr>
        <w:rFonts w:cs="Arial"/>
        <w:b w:val="0"/>
        <w:bCs w:val="0"/>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cs="Arial"/>
        <w:b/>
        <w:sz w:val="24"/>
        <w:szCs w:val="24"/>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Arial"/>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Arial"/>
        <w:color w:val="auto"/>
        <w:szCs w:val="24"/>
      </w:r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Liberation Serif" w:hAnsi="Liberation Serif" w:cs="Liberation Serif"/>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Arial"/>
        <w:strike w:val="0"/>
        <w:dstrike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51B7F5F"/>
    <w:multiLevelType w:val="hybridMultilevel"/>
    <w:tmpl w:val="7E66A9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C5D64BF"/>
    <w:multiLevelType w:val="hybridMultilevel"/>
    <w:tmpl w:val="A01CE846"/>
    <w:lvl w:ilvl="0" w:tplc="68FE6C5C">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82D39BB"/>
    <w:multiLevelType w:val="hybridMultilevel"/>
    <w:tmpl w:val="EBD023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4B52F08"/>
    <w:multiLevelType w:val="hybridMultilevel"/>
    <w:tmpl w:val="254C21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6"/>
  </w:num>
  <w:num w:numId="15">
    <w:abstractNumId w:val="13"/>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59"/>
    <w:rsid w:val="00411E73"/>
    <w:rsid w:val="00506B3B"/>
    <w:rsid w:val="005D63DD"/>
    <w:rsid w:val="007D3DAC"/>
    <w:rsid w:val="00953BDE"/>
    <w:rsid w:val="00AA14D8"/>
    <w:rsid w:val="00B9289A"/>
    <w:rsid w:val="00C651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14:docId w14:val="7D2D08F6"/>
  <w15:chartTrackingRefBased/>
  <w15:docId w15:val="{B6F7801E-65AF-4C1A-82D9-0CCDCFCA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zh-CN"/>
    </w:rPr>
  </w:style>
  <w:style w:type="paragraph" w:styleId="Nadpis1">
    <w:name w:val="heading 1"/>
    <w:basedOn w:val="Normln"/>
    <w:next w:val="Normln"/>
    <w:qFormat/>
    <w:pPr>
      <w:keepNext/>
      <w:numPr>
        <w:numId w:val="1"/>
      </w:numPr>
      <w:spacing w:line="240" w:lineRule="atLeast"/>
      <w:jc w:val="both"/>
      <w:outlineLvl w:val="0"/>
    </w:pPr>
    <w:rPr>
      <w:sz w:val="24"/>
    </w:rPr>
  </w:style>
  <w:style w:type="paragraph" w:styleId="Nadpis2">
    <w:name w:val="heading 2"/>
    <w:basedOn w:val="Normln"/>
    <w:next w:val="Normln"/>
    <w:qFormat/>
    <w:pPr>
      <w:keepNext/>
      <w:numPr>
        <w:ilvl w:val="1"/>
        <w:numId w:val="1"/>
      </w:numPr>
      <w:spacing w:line="240" w:lineRule="atLeast"/>
      <w:outlineLvl w:val="1"/>
    </w:pPr>
    <w:rPr>
      <w:sz w:val="24"/>
    </w:rPr>
  </w:style>
  <w:style w:type="paragraph" w:styleId="Nadpis3">
    <w:name w:val="heading 3"/>
    <w:basedOn w:val="Normln"/>
    <w:next w:val="Normln"/>
    <w:qFormat/>
    <w:pPr>
      <w:keepNext/>
      <w:numPr>
        <w:ilvl w:val="2"/>
        <w:numId w:val="1"/>
      </w:numPr>
      <w:spacing w:line="240" w:lineRule="atLeast"/>
      <w:jc w:val="center"/>
      <w:outlineLvl w:val="2"/>
    </w:pPr>
    <w:rPr>
      <w:b/>
      <w:color w:val="008000"/>
      <w:sz w:val="32"/>
    </w:rPr>
  </w:style>
  <w:style w:type="paragraph" w:styleId="Nadpis4">
    <w:name w:val="heading 4"/>
    <w:basedOn w:val="Normln"/>
    <w:next w:val="Normln"/>
    <w:qFormat/>
    <w:pPr>
      <w:keepNext/>
      <w:numPr>
        <w:ilvl w:val="3"/>
        <w:numId w:val="1"/>
      </w:numPr>
      <w:ind w:left="0" w:firstLine="708"/>
      <w:outlineLvl w:val="3"/>
    </w:pPr>
    <w:rPr>
      <w:b/>
      <w:sz w:val="24"/>
    </w:rPr>
  </w:style>
  <w:style w:type="paragraph" w:styleId="Nadpis5">
    <w:name w:val="heading 5"/>
    <w:basedOn w:val="Normln"/>
    <w:next w:val="Normln"/>
    <w:qFormat/>
    <w:pPr>
      <w:keepNext/>
      <w:numPr>
        <w:ilvl w:val="4"/>
        <w:numId w:val="1"/>
      </w:numPr>
      <w:jc w:val="center"/>
      <w:outlineLvl w:val="4"/>
    </w:pPr>
    <w:rPr>
      <w:rFonts w:ascii="Arial" w:hAnsi="Arial" w:cs="Arial"/>
      <w:b/>
      <w:sz w:val="32"/>
    </w:rPr>
  </w:style>
  <w:style w:type="paragraph" w:styleId="Nadpis6">
    <w:name w:val="heading 6"/>
    <w:basedOn w:val="Normln"/>
    <w:next w:val="Normln"/>
    <w:qFormat/>
    <w:pPr>
      <w:keepNext/>
      <w:numPr>
        <w:ilvl w:val="5"/>
        <w:numId w:val="1"/>
      </w:numPr>
      <w:spacing w:before="120" w:line="240" w:lineRule="atLeast"/>
      <w:jc w:val="center"/>
      <w:outlineLvl w:val="5"/>
    </w:pPr>
    <w:rPr>
      <w:b/>
      <w:sz w:val="44"/>
    </w:rPr>
  </w:style>
  <w:style w:type="paragraph" w:styleId="Nadpis7">
    <w:name w:val="heading 7"/>
    <w:basedOn w:val="Normln"/>
    <w:next w:val="Normln"/>
    <w:qFormat/>
    <w:pPr>
      <w:keepNext/>
      <w:numPr>
        <w:ilvl w:val="6"/>
        <w:numId w:val="1"/>
      </w:numPr>
      <w:spacing w:line="240" w:lineRule="atLeast"/>
      <w:jc w:val="both"/>
      <w:outlineLvl w:val="6"/>
    </w:pPr>
    <w:rPr>
      <w:b/>
      <w:sz w:val="24"/>
    </w:rPr>
  </w:style>
  <w:style w:type="paragraph" w:styleId="Nadpis8">
    <w:name w:val="heading 8"/>
    <w:basedOn w:val="Normln"/>
    <w:next w:val="Normln"/>
    <w:qFormat/>
    <w:pPr>
      <w:keepNext/>
      <w:numPr>
        <w:ilvl w:val="7"/>
        <w:numId w:val="1"/>
      </w:numPr>
      <w:outlineLvl w:val="7"/>
    </w:pPr>
    <w:rPr>
      <w:rFonts w:ascii="Arial" w:hAnsi="Arial" w:cs="Arial"/>
      <w:b/>
      <w:sz w:val="28"/>
    </w:rPr>
  </w:style>
  <w:style w:type="paragraph" w:styleId="Nadpis9">
    <w:name w:val="heading 9"/>
    <w:basedOn w:val="Normln"/>
    <w:next w:val="Normln"/>
    <w:qFormat/>
    <w:pPr>
      <w:keepNext/>
      <w:numPr>
        <w:ilvl w:val="8"/>
        <w:numId w:val="1"/>
      </w:numPr>
      <w:tabs>
        <w:tab w:val="left" w:pos="567"/>
      </w:tabs>
      <w:jc w:val="center"/>
      <w:outlineLvl w:val="8"/>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rPr>
  </w:style>
  <w:style w:type="character" w:customStyle="1" w:styleId="WW8Num3z0">
    <w:name w:val="WW8Num3z0"/>
    <w:rPr>
      <w:rFonts w:cs="Arial"/>
    </w:rPr>
  </w:style>
  <w:style w:type="character" w:customStyle="1" w:styleId="WW8Num4z0">
    <w:name w:val="WW8Num4z0"/>
    <w:rPr>
      <w:rFonts w:ascii="Liberation Serif" w:hAnsi="Liberation Serif" w:cs="Arial"/>
      <w:b w:val="0"/>
      <w:bCs w:val="0"/>
      <w:sz w:val="24"/>
      <w:szCs w:val="24"/>
      <w:highlight w:val="white"/>
    </w:rPr>
  </w:style>
  <w:style w:type="character" w:customStyle="1" w:styleId="WW8Num5z0">
    <w:name w:val="WW8Num5z0"/>
    <w:rPr>
      <w:rFonts w:ascii="Arial" w:hAnsi="Arial" w:cs="Arial"/>
      <w:strike w:val="0"/>
      <w:dstrike w:val="0"/>
    </w:rPr>
  </w:style>
  <w:style w:type="character" w:customStyle="1" w:styleId="WW8Num6z0">
    <w:name w:val="WW8Num6z0"/>
    <w:rPr>
      <w:rFonts w:cs="Arial"/>
    </w:rPr>
  </w:style>
  <w:style w:type="character" w:customStyle="1" w:styleId="WW8Num7z0">
    <w:name w:val="WW8Num7z0"/>
    <w:rPr>
      <w:rFonts w:cs="Arial"/>
      <w:b/>
      <w:sz w:val="24"/>
      <w:szCs w:val="24"/>
    </w:rPr>
  </w:style>
  <w:style w:type="character" w:customStyle="1" w:styleId="WW8Num8z0">
    <w:name w:val="WW8Num8z0"/>
    <w:rPr>
      <w:rFonts w:cs="Aria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Arial"/>
      <w:color w:val="auto"/>
      <w:szCs w:val="24"/>
    </w:rPr>
  </w:style>
  <w:style w:type="character" w:customStyle="1" w:styleId="WW8Num11z0">
    <w:name w:val="WW8Num11z0"/>
    <w:rPr>
      <w:rFonts w:ascii="Liberation Serif" w:hAnsi="Liberation Serif" w:cs="Liberation Serif"/>
      <w:color w:val="auto"/>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rPr>
  </w:style>
  <w:style w:type="character" w:customStyle="1" w:styleId="WW8Num12z1">
    <w:name w:val="WW8Num12z1"/>
    <w:rPr>
      <w:rFonts w:cs="Arial"/>
      <w:strike w:val="0"/>
      <w:dstrike w:val="0"/>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rPr>
  </w:style>
  <w:style w:type="character" w:customStyle="1" w:styleId="Standardnpsmoodstavce3">
    <w:name w:val="Standardní písmo odstavce3"/>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Symbolyproslovn">
    <w:name w:val="Symboly pro číslování"/>
  </w:style>
  <w:style w:type="character" w:customStyle="1" w:styleId="Odkaznakoment2">
    <w:name w:val="Odkaz na komentář2"/>
    <w:basedOn w:val="Standardnpsmoodstavce2"/>
    <w:rPr>
      <w:sz w:val="16"/>
      <w:szCs w:val="16"/>
    </w:rPr>
  </w:style>
  <w:style w:type="character" w:customStyle="1" w:styleId="TextkomenteChar1">
    <w:name w:val="Text komentáře Char1"/>
    <w:basedOn w:val="Standardnpsmoodstavce2"/>
    <w:rPr>
      <w:lang w:eastAsia="zh-CN"/>
    </w:rPr>
  </w:style>
  <w:style w:type="paragraph" w:customStyle="1" w:styleId="Nadpis">
    <w:name w:val="Nadpis"/>
    <w:basedOn w:val="Normln"/>
    <w:next w:val="Seznam"/>
    <w:pPr>
      <w:keepNext/>
      <w:spacing w:before="240" w:after="120"/>
    </w:pPr>
    <w:rPr>
      <w:rFonts w:ascii="Arial" w:eastAsia="Lucida Sans Unicode" w:hAnsi="Arial" w:cs="Mangal"/>
      <w:sz w:val="28"/>
      <w:szCs w:val="28"/>
    </w:rPr>
  </w:style>
  <w:style w:type="paragraph" w:styleId="Zkladntext">
    <w:name w:val="Body Text"/>
    <w:basedOn w:val="Normln"/>
    <w:next w:val="Seznam"/>
    <w:pPr>
      <w:spacing w:line="240" w:lineRule="atLeast"/>
      <w:jc w:val="both"/>
    </w:pPr>
    <w:rPr>
      <w:sz w:val="24"/>
    </w:rPr>
  </w:style>
  <w:style w:type="paragraph" w:styleId="Seznam">
    <w:name w:val="List"/>
    <w:next w:val="Titulek"/>
    <w:pPr>
      <w:widowControl w:val="0"/>
      <w:suppressAutoHyphens/>
    </w:pPr>
    <w:rPr>
      <w:rFonts w:ascii="Liberation Serif" w:eastAsia="NSimSun" w:hAnsi="Liberation Serif" w:cs="Liberation Serif"/>
      <w:sz w:val="24"/>
      <w:szCs w:val="24"/>
      <w:lang w:eastAsia="zh-CN" w:bidi="hi-IN"/>
    </w:rPr>
  </w:style>
  <w:style w:type="paragraph" w:styleId="Titulek">
    <w:name w:val="caption"/>
    <w:basedOn w:val="Normln"/>
    <w:next w:val="Rejstk"/>
    <w:qFormat/>
    <w:pPr>
      <w:suppressLineNumbers/>
      <w:spacing w:before="120" w:after="120"/>
    </w:pPr>
    <w:rPr>
      <w:rFonts w:cs="Mangal"/>
      <w:i/>
      <w:iCs/>
      <w:sz w:val="24"/>
      <w:szCs w:val="24"/>
    </w:rPr>
  </w:style>
  <w:style w:type="paragraph" w:customStyle="1" w:styleId="Rejstk">
    <w:name w:val="Rejstřík"/>
    <w:basedOn w:val="Normln"/>
    <w:next w:val="Titulek2"/>
    <w:pPr>
      <w:suppressLineNumbers/>
    </w:pPr>
    <w:rPr>
      <w:rFonts w:cs="Mangal"/>
    </w:rPr>
  </w:style>
  <w:style w:type="paragraph" w:customStyle="1" w:styleId="Titulek2">
    <w:name w:val="Titulek2"/>
    <w:basedOn w:val="Normln"/>
    <w:next w:val="Titulek1"/>
    <w:pPr>
      <w:suppressLineNumbers/>
      <w:spacing w:before="120" w:after="120"/>
    </w:pPr>
    <w:rPr>
      <w:rFonts w:cs="Mangal"/>
      <w:i/>
      <w:iCs/>
      <w:sz w:val="24"/>
      <w:szCs w:val="24"/>
    </w:rPr>
  </w:style>
  <w:style w:type="paragraph" w:customStyle="1" w:styleId="Titulek1">
    <w:name w:val="Titulek1"/>
    <w:basedOn w:val="Normln"/>
    <w:next w:val="Zhlavazpat"/>
    <w:pPr>
      <w:suppressLineNumbers/>
      <w:spacing w:before="120" w:after="120"/>
    </w:pPr>
    <w:rPr>
      <w:rFonts w:cs="Mangal"/>
      <w:i/>
      <w:iCs/>
      <w:sz w:val="24"/>
      <w:szCs w:val="24"/>
    </w:rPr>
  </w:style>
  <w:style w:type="paragraph" w:customStyle="1" w:styleId="Zhlavazpat">
    <w:name w:val="Záhlaví a zápatí"/>
    <w:basedOn w:val="Normln"/>
    <w:next w:val="Zhlav"/>
    <w:pPr>
      <w:suppressLineNumbers/>
      <w:tabs>
        <w:tab w:val="center" w:pos="4819"/>
        <w:tab w:val="right" w:pos="9638"/>
      </w:tabs>
    </w:pPr>
  </w:style>
  <w:style w:type="paragraph" w:styleId="Zhlav">
    <w:name w:val="header"/>
    <w:basedOn w:val="Normln"/>
    <w:next w:val="Zpat"/>
    <w:pPr>
      <w:tabs>
        <w:tab w:val="center" w:pos="4703"/>
        <w:tab w:val="right" w:pos="9406"/>
      </w:tabs>
    </w:pPr>
  </w:style>
  <w:style w:type="paragraph" w:styleId="Zpat">
    <w:name w:val="footer"/>
    <w:basedOn w:val="Normln"/>
    <w:next w:val="Nzev"/>
    <w:pPr>
      <w:tabs>
        <w:tab w:val="center" w:pos="4703"/>
        <w:tab w:val="right" w:pos="9406"/>
      </w:tabs>
    </w:pPr>
  </w:style>
  <w:style w:type="paragraph" w:styleId="Nzev">
    <w:name w:val="Title"/>
    <w:basedOn w:val="Normln"/>
    <w:next w:val="Zkladntextodsazen"/>
    <w:qFormat/>
    <w:pPr>
      <w:jc w:val="center"/>
    </w:pPr>
    <w:rPr>
      <w:b/>
      <w:sz w:val="36"/>
    </w:rPr>
  </w:style>
  <w:style w:type="paragraph" w:styleId="Podnadpis">
    <w:name w:val="Subtitle"/>
    <w:basedOn w:val="Zkladntext"/>
    <w:next w:val="Seznam"/>
    <w:qFormat/>
    <w:pPr>
      <w:jc w:val="center"/>
    </w:pPr>
    <w:rPr>
      <w:i/>
      <w:iCs/>
      <w:sz w:val="28"/>
      <w:szCs w:val="28"/>
    </w:rPr>
  </w:style>
  <w:style w:type="paragraph" w:styleId="Zkladntextodsazen">
    <w:name w:val="Body Text Indent"/>
    <w:basedOn w:val="Normln"/>
    <w:next w:val="Zkladntextodsazen21"/>
    <w:pPr>
      <w:spacing w:line="240" w:lineRule="atLeast"/>
    </w:pPr>
    <w:rPr>
      <w:sz w:val="24"/>
    </w:rPr>
  </w:style>
  <w:style w:type="paragraph" w:customStyle="1" w:styleId="Zkladntextodsazen21">
    <w:name w:val="Základní text odsazený 21"/>
    <w:basedOn w:val="Normln"/>
    <w:next w:val="Zkladntext21"/>
    <w:pPr>
      <w:spacing w:line="240" w:lineRule="atLeast"/>
      <w:ind w:left="705"/>
      <w:jc w:val="both"/>
    </w:pPr>
    <w:rPr>
      <w:sz w:val="24"/>
    </w:rPr>
  </w:style>
  <w:style w:type="paragraph" w:customStyle="1" w:styleId="Zkladntext21">
    <w:name w:val="Základní text 21"/>
    <w:basedOn w:val="Normln"/>
    <w:next w:val="Odstavec0"/>
    <w:pPr>
      <w:spacing w:line="240" w:lineRule="atLeast"/>
    </w:pPr>
    <w:rPr>
      <w:sz w:val="24"/>
    </w:rPr>
  </w:style>
  <w:style w:type="paragraph" w:customStyle="1" w:styleId="Odstavec0">
    <w:name w:val="Odstavec0"/>
    <w:basedOn w:val="Normln"/>
    <w:next w:val="odstavec1"/>
    <w:pPr>
      <w:keepLines/>
      <w:tabs>
        <w:tab w:val="left" w:pos="680"/>
      </w:tabs>
      <w:spacing w:before="240" w:after="120"/>
      <w:ind w:left="680" w:hanging="680"/>
      <w:jc w:val="both"/>
    </w:pPr>
    <w:rPr>
      <w:rFonts w:ascii="Arial" w:hAnsi="Arial" w:cs="Arial"/>
      <w:sz w:val="24"/>
      <w:lang w:val="en-GB"/>
    </w:rPr>
  </w:style>
  <w:style w:type="paragraph" w:customStyle="1" w:styleId="odstavec1">
    <w:name w:val="odstavec1"/>
    <w:basedOn w:val="Normln"/>
    <w:next w:val="Normln"/>
    <w:pPr>
      <w:keepLines/>
      <w:tabs>
        <w:tab w:val="left" w:pos="1361"/>
      </w:tabs>
      <w:spacing w:before="120" w:after="120"/>
      <w:ind w:left="1361" w:hanging="680"/>
      <w:jc w:val="both"/>
    </w:pPr>
    <w:rPr>
      <w:rFonts w:ascii="Arial" w:hAnsi="Arial" w:cs="Arial"/>
      <w:sz w:val="24"/>
      <w:lang w:val="en-GB"/>
    </w:rPr>
  </w:style>
  <w:style w:type="paragraph" w:customStyle="1" w:styleId="Zkladntext31">
    <w:name w:val="Základní text 31"/>
    <w:basedOn w:val="Normln"/>
    <w:next w:val="Znaka1"/>
    <w:pPr>
      <w:spacing w:line="240" w:lineRule="atLeast"/>
      <w:jc w:val="both"/>
    </w:pPr>
    <w:rPr>
      <w:color w:val="000000"/>
      <w:sz w:val="24"/>
    </w:rPr>
  </w:style>
  <w:style w:type="paragraph" w:customStyle="1" w:styleId="Znaka1">
    <w:name w:val="Značka 1"/>
    <w:next w:val="Zkladntextodsazen31"/>
    <w:pPr>
      <w:widowControl w:val="0"/>
      <w:suppressAutoHyphens/>
      <w:ind w:left="576"/>
    </w:pPr>
    <w:rPr>
      <w:rFonts w:eastAsia="Arial"/>
      <w:color w:val="000000"/>
      <w:sz w:val="24"/>
      <w:lang w:eastAsia="zh-CN"/>
    </w:rPr>
  </w:style>
  <w:style w:type="paragraph" w:customStyle="1" w:styleId="Zkladntextodsazen31">
    <w:name w:val="Základní text odsazený 31"/>
    <w:basedOn w:val="Normln"/>
    <w:next w:val="ZkladntextIMP"/>
    <w:pPr>
      <w:spacing w:line="240" w:lineRule="atLeast"/>
      <w:ind w:firstLine="708"/>
      <w:jc w:val="both"/>
    </w:pPr>
    <w:rPr>
      <w:color w:val="008000"/>
      <w:sz w:val="24"/>
    </w:rPr>
  </w:style>
  <w:style w:type="paragraph" w:customStyle="1" w:styleId="ZkladntextIMP">
    <w:name w:val="Základní text_IMP"/>
    <w:basedOn w:val="Normln"/>
    <w:next w:val="Stnovannadpis"/>
    <w:pPr>
      <w:spacing w:line="276" w:lineRule="auto"/>
    </w:pPr>
    <w:rPr>
      <w:rFonts w:ascii="Arial" w:hAnsi="Arial" w:cs="Arial"/>
      <w:sz w:val="24"/>
    </w:rPr>
  </w:style>
  <w:style w:type="paragraph" w:customStyle="1" w:styleId="Stnovannadpis">
    <w:name w:val="Stínovaný nadpis"/>
    <w:basedOn w:val="Normln"/>
    <w:pPr>
      <w:shd w:val="clear" w:color="auto" w:fill="000000"/>
      <w:spacing w:before="360" w:after="180" w:line="276" w:lineRule="auto"/>
      <w:jc w:val="center"/>
    </w:pPr>
    <w:rPr>
      <w:rFonts w:ascii="Arial" w:hAnsi="Arial" w:cs="Arial"/>
      <w:b/>
      <w:color w:val="FFFFFF"/>
      <w:sz w:val="36"/>
    </w:rPr>
  </w:style>
  <w:style w:type="paragraph" w:customStyle="1" w:styleId="Text">
    <w:name w:val="Text"/>
    <w:basedOn w:val="Normln"/>
    <w:next w:val="Textkomente1"/>
    <w:pPr>
      <w:tabs>
        <w:tab w:val="left" w:pos="227"/>
      </w:tabs>
      <w:overflowPunct w:val="0"/>
      <w:autoSpaceDE w:val="0"/>
      <w:spacing w:line="220" w:lineRule="atLeast"/>
      <w:jc w:val="both"/>
    </w:pPr>
    <w:rPr>
      <w:rFonts w:ascii="Book Antiqua" w:hAnsi="Book Antiqua" w:cs="Book Antiqua"/>
      <w:color w:val="000000"/>
      <w:sz w:val="18"/>
      <w:lang w:val="en-US"/>
    </w:rPr>
  </w:style>
  <w:style w:type="paragraph" w:customStyle="1" w:styleId="Textkomente1">
    <w:name w:val="Text komentáře1"/>
    <w:basedOn w:val="Normln"/>
    <w:next w:val="Pedmtkomente"/>
  </w:style>
  <w:style w:type="paragraph" w:styleId="Pedmtkomente">
    <w:name w:val="annotation subject"/>
    <w:pPr>
      <w:widowControl w:val="0"/>
      <w:suppressAutoHyphens/>
    </w:pPr>
    <w:rPr>
      <w:rFonts w:ascii="Liberation Serif" w:eastAsia="NSimSun" w:hAnsi="Liberation Serif" w:cs="Arial"/>
      <w:b/>
      <w:bCs/>
      <w:sz w:val="24"/>
      <w:szCs w:val="24"/>
      <w:lang w:val="x-none" w:eastAsia="zh-CN" w:bidi="hi-IN"/>
    </w:rPr>
  </w:style>
  <w:style w:type="paragraph" w:styleId="Textbubliny">
    <w:name w:val="Balloon Text"/>
    <w:basedOn w:val="Normln"/>
    <w:next w:val="Odstavecseseznamem"/>
    <w:rPr>
      <w:rFonts w:ascii="Tahoma" w:hAnsi="Tahoma" w:cs="Tahoma"/>
      <w:sz w:val="16"/>
      <w:szCs w:val="16"/>
      <w:lang w:val="x-none"/>
    </w:rPr>
  </w:style>
  <w:style w:type="paragraph" w:styleId="Odstavecseseznamem">
    <w:name w:val="List Paragraph"/>
    <w:basedOn w:val="Normln"/>
    <w:next w:val="Obsahrmce"/>
    <w:qFormat/>
    <w:pPr>
      <w:ind w:left="708"/>
    </w:pPr>
  </w:style>
  <w:style w:type="paragraph" w:customStyle="1" w:styleId="Obsahrmce">
    <w:name w:val="Obsah rámce"/>
    <w:basedOn w:val="Seznam"/>
    <w:next w:val="Obsahtabulky"/>
  </w:style>
  <w:style w:type="paragraph" w:customStyle="1" w:styleId="Obsahtabulky">
    <w:name w:val="Obsah tabulky"/>
    <w:basedOn w:val="Normln"/>
    <w:next w:val="Nadpistabulky"/>
    <w:pPr>
      <w:suppressLineNumbers/>
    </w:pPr>
  </w:style>
  <w:style w:type="paragraph" w:customStyle="1" w:styleId="Nadpistabulky">
    <w:name w:val="Nadpis tabulky"/>
    <w:next w:val="Textkomente2"/>
    <w:pPr>
      <w:widowControl w:val="0"/>
      <w:suppressLineNumbers/>
      <w:suppressAutoHyphens/>
      <w:jc w:val="center"/>
    </w:pPr>
    <w:rPr>
      <w:rFonts w:ascii="Liberation Serif" w:eastAsia="NSimSun" w:hAnsi="Liberation Serif" w:cs="Arial"/>
      <w:b/>
      <w:bCs/>
      <w:sz w:val="24"/>
      <w:szCs w:val="24"/>
      <w:lang w:eastAsia="zh-CN" w:bidi="hi-IN"/>
    </w:rPr>
  </w:style>
  <w:style w:type="paragraph" w:customStyle="1" w:styleId="Textkomente2">
    <w:name w:val="Text komentáře2"/>
    <w:basedOn w:val="Normln"/>
    <w:next w:val="Default"/>
  </w:style>
  <w:style w:type="paragraph" w:customStyle="1" w:styleId="Default">
    <w:name w:val="Default"/>
    <w:pPr>
      <w:widowControl w:val="0"/>
      <w:suppressAutoHyphens/>
    </w:pPr>
    <w:rPr>
      <w:rFonts w:eastAsia="SimSun" w:cs="Mangal"/>
      <w:color w:val="000000"/>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3624</Words>
  <Characters>21382</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A</vt:lpstr>
    </vt:vector>
  </TitlesOfParts>
  <Company/>
  <LinksUpToDate>false</LinksUpToDate>
  <CharactersWithSpaces>24957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David</dc:creator>
  <cp:keywords/>
  <cp:lastModifiedBy>Adéla Solichová</cp:lastModifiedBy>
  <cp:revision>2</cp:revision>
  <cp:lastPrinted>1995-11-21T16:41:00Z</cp:lastPrinted>
  <dcterms:created xsi:type="dcterms:W3CDTF">2021-06-17T08:44:00Z</dcterms:created>
  <dcterms:modified xsi:type="dcterms:W3CDTF">2021-06-17T08:44:00Z</dcterms:modified>
</cp:coreProperties>
</file>