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398" w:type="dxa"/>
        <w:tblLook w:val="04A0" w:firstRow="1" w:lastRow="0" w:firstColumn="1" w:lastColumn="0" w:noHBand="0" w:noVBand="1"/>
      </w:tblPr>
      <w:tblGrid>
        <w:gridCol w:w="2672"/>
      </w:tblGrid>
      <w:tr w:rsidR="00E22553" w14:paraId="2EB80EBA" w14:textId="77777777" w:rsidTr="00E22553">
        <w:trPr>
          <w:trHeight w:val="702"/>
        </w:trPr>
        <w:tc>
          <w:tcPr>
            <w:tcW w:w="2890" w:type="dxa"/>
            <w:shd w:val="clear" w:color="auto" w:fill="auto"/>
          </w:tcPr>
          <w:p w14:paraId="2A12CFBB" w14:textId="77777777" w:rsidR="00E22553" w:rsidRDefault="00E22553" w:rsidP="001C7B4A">
            <w:r w:rsidRPr="003C6A48">
              <w:rPr>
                <w:rFonts w:ascii="AlfaPID" w:hAnsi="AlfaPID"/>
                <w:sz w:val="64"/>
              </w:rPr>
              <w:t>*</w:t>
            </w:r>
            <w:bookmarkStart w:id="0" w:name="ssl_pid"/>
            <w:r w:rsidRPr="003C6A48">
              <w:rPr>
                <w:rFonts w:ascii="AlfaPID" w:hAnsi="AlfaPID"/>
                <w:sz w:val="64"/>
              </w:rPr>
              <w:fldChar w:fldCharType="begin">
                <w:ffData>
                  <w:name w:val="ssl_pid"/>
                  <w:enabled/>
                  <w:calcOnExit w:val="0"/>
                  <w:textInput>
                    <w:default w:val="MKCRX00GGPGV"/>
                  </w:textInput>
                </w:ffData>
              </w:fldChar>
            </w:r>
            <w:r w:rsidRPr="003C6A48">
              <w:rPr>
                <w:rFonts w:ascii="AlfaPID" w:hAnsi="AlfaPID"/>
                <w:sz w:val="64"/>
              </w:rPr>
              <w:instrText xml:space="preserve"> FORMTEXT </w:instrText>
            </w:r>
            <w:r w:rsidRPr="003C6A48">
              <w:rPr>
                <w:rFonts w:ascii="AlfaPID" w:hAnsi="AlfaPID"/>
                <w:sz w:val="64"/>
              </w:rPr>
            </w:r>
            <w:r w:rsidRPr="003C6A48">
              <w:rPr>
                <w:rFonts w:ascii="AlfaPID" w:hAnsi="AlfaPID"/>
                <w:sz w:val="64"/>
              </w:rPr>
              <w:fldChar w:fldCharType="separate"/>
            </w:r>
            <w:r w:rsidR="00C91353">
              <w:rPr>
                <w:rFonts w:ascii="AlfaPID" w:hAnsi="AlfaPID"/>
                <w:sz w:val="64"/>
              </w:rPr>
              <w:t>MKCRX00GGPGV</w:t>
            </w:r>
            <w:r w:rsidRPr="003C6A48">
              <w:rPr>
                <w:rFonts w:ascii="AlfaPID" w:hAnsi="AlfaPID"/>
                <w:sz w:val="64"/>
              </w:rPr>
              <w:fldChar w:fldCharType="end"/>
            </w:r>
            <w:bookmarkEnd w:id="0"/>
            <w:r w:rsidRPr="003C6A48">
              <w:rPr>
                <w:rFonts w:ascii="AlfaPID" w:hAnsi="AlfaPID"/>
                <w:sz w:val="64"/>
              </w:rPr>
              <w:t>*</w:t>
            </w:r>
            <w:r>
              <w:tab/>
            </w:r>
          </w:p>
        </w:tc>
      </w:tr>
    </w:tbl>
    <w:p w14:paraId="6619CE95" w14:textId="77777777" w:rsidR="00010481" w:rsidRDefault="00841245" w:rsidP="00E22553">
      <w:pPr>
        <w:spacing w:after="0" w:line="240" w:lineRule="auto"/>
        <w:ind w:left="4956" w:firstLine="708"/>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Č. j.: </w:t>
      </w:r>
      <w:r>
        <w:rPr>
          <w:rFonts w:ascii="Times New Roman" w:eastAsia="Times New Roman" w:hAnsi="Times New Roman"/>
          <w:sz w:val="24"/>
          <w:szCs w:val="24"/>
          <w:lang w:eastAsia="cs-CZ"/>
        </w:rPr>
        <w:tab/>
      </w:r>
      <w:r w:rsidR="00E22553" w:rsidRPr="00E22553">
        <w:rPr>
          <w:rFonts w:ascii="Times New Roman" w:eastAsia="Times New Roman" w:hAnsi="Times New Roman"/>
          <w:sz w:val="24"/>
          <w:szCs w:val="24"/>
          <w:lang w:eastAsia="cs-CZ"/>
        </w:rPr>
        <w:fldChar w:fldCharType="begin">
          <w:ffData>
            <w:name w:val="ssl_cj"/>
            <w:enabled/>
            <w:calcOnExit w:val="0"/>
            <w:textInput>
              <w:default w:val="MK 12893/2021 OVV"/>
            </w:textInput>
          </w:ffData>
        </w:fldChar>
      </w:r>
      <w:bookmarkStart w:id="1" w:name="ssl_cj"/>
      <w:r w:rsidR="00E22553" w:rsidRPr="00E22553">
        <w:rPr>
          <w:rFonts w:ascii="Times New Roman" w:eastAsia="Times New Roman" w:hAnsi="Times New Roman"/>
          <w:sz w:val="24"/>
          <w:szCs w:val="24"/>
          <w:lang w:eastAsia="cs-CZ"/>
        </w:rPr>
        <w:instrText xml:space="preserve"> FORMTEXT </w:instrText>
      </w:r>
      <w:r w:rsidR="00E22553" w:rsidRPr="00E22553">
        <w:rPr>
          <w:rFonts w:ascii="Times New Roman" w:eastAsia="Times New Roman" w:hAnsi="Times New Roman"/>
          <w:sz w:val="24"/>
          <w:szCs w:val="24"/>
          <w:lang w:eastAsia="cs-CZ"/>
        </w:rPr>
      </w:r>
      <w:r w:rsidR="00E22553" w:rsidRPr="00E22553">
        <w:rPr>
          <w:rFonts w:ascii="Times New Roman" w:eastAsia="Times New Roman" w:hAnsi="Times New Roman"/>
          <w:sz w:val="24"/>
          <w:szCs w:val="24"/>
          <w:lang w:eastAsia="cs-CZ"/>
        </w:rPr>
        <w:fldChar w:fldCharType="separate"/>
      </w:r>
      <w:r w:rsidR="00C91353">
        <w:rPr>
          <w:rFonts w:ascii="Times New Roman" w:eastAsia="Times New Roman" w:hAnsi="Times New Roman"/>
          <w:sz w:val="24"/>
          <w:szCs w:val="24"/>
          <w:lang w:eastAsia="cs-CZ"/>
        </w:rPr>
        <w:t>MK 12893/2021 OVV</w:t>
      </w:r>
      <w:r w:rsidR="00E22553" w:rsidRPr="00E22553">
        <w:rPr>
          <w:rFonts w:ascii="Times New Roman" w:eastAsia="Times New Roman" w:hAnsi="Times New Roman"/>
          <w:sz w:val="24"/>
          <w:szCs w:val="24"/>
          <w:lang w:eastAsia="cs-CZ"/>
        </w:rPr>
        <w:fldChar w:fldCharType="end"/>
      </w:r>
      <w:bookmarkEnd w:id="1"/>
    </w:p>
    <w:p w14:paraId="0717223E" w14:textId="77777777" w:rsidR="00010481" w:rsidRDefault="00010481" w:rsidP="00010481">
      <w:pPr>
        <w:rPr>
          <w:rFonts w:ascii="Times New Roman" w:eastAsia="Times New Roman" w:hAnsi="Times New Roman"/>
          <w:sz w:val="24"/>
          <w:szCs w:val="24"/>
          <w:lang w:eastAsia="cs-CZ"/>
        </w:rPr>
      </w:pPr>
    </w:p>
    <w:p w14:paraId="1D895E85" w14:textId="77777777" w:rsidR="00010481" w:rsidRPr="0069342A" w:rsidRDefault="00010481" w:rsidP="00010481">
      <w:pPr>
        <w:widowControl w:val="0"/>
        <w:spacing w:after="0" w:line="240" w:lineRule="auto"/>
        <w:jc w:val="center"/>
        <w:outlineLvl w:val="0"/>
        <w:rPr>
          <w:rFonts w:ascii="Times New Roman" w:eastAsia="Times New Roman" w:hAnsi="Times New Roman"/>
          <w:b/>
          <w:sz w:val="24"/>
          <w:szCs w:val="24"/>
          <w:lang w:eastAsia="cs-CZ"/>
        </w:rPr>
      </w:pPr>
      <w:r>
        <w:rPr>
          <w:rFonts w:ascii="Times New Roman" w:eastAsia="Times New Roman" w:hAnsi="Times New Roman"/>
          <w:sz w:val="24"/>
          <w:szCs w:val="24"/>
          <w:lang w:eastAsia="cs-CZ"/>
        </w:rPr>
        <w:tab/>
      </w:r>
      <w:r w:rsidRPr="0069342A">
        <w:rPr>
          <w:rFonts w:ascii="Times New Roman" w:eastAsia="Times New Roman" w:hAnsi="Times New Roman"/>
          <w:b/>
          <w:sz w:val="24"/>
          <w:szCs w:val="24"/>
          <w:lang w:eastAsia="cs-CZ"/>
        </w:rPr>
        <w:t xml:space="preserve">Dodatek č. </w:t>
      </w:r>
      <w:r>
        <w:rPr>
          <w:rFonts w:ascii="Times New Roman" w:eastAsia="Times New Roman" w:hAnsi="Times New Roman"/>
          <w:b/>
          <w:sz w:val="24"/>
          <w:szCs w:val="24"/>
          <w:lang w:eastAsia="cs-CZ"/>
        </w:rPr>
        <w:t>9</w:t>
      </w:r>
      <w:r w:rsidRPr="0069342A">
        <w:rPr>
          <w:rFonts w:ascii="Times New Roman" w:eastAsia="Times New Roman" w:hAnsi="Times New Roman"/>
          <w:b/>
          <w:sz w:val="24"/>
          <w:szCs w:val="24"/>
          <w:lang w:eastAsia="cs-CZ"/>
        </w:rPr>
        <w:t xml:space="preserve"> ke smlouvě 25/2018/OVV</w:t>
      </w:r>
    </w:p>
    <w:p w14:paraId="39FBDE6C" w14:textId="77777777" w:rsidR="00010481" w:rsidRPr="0069342A" w:rsidRDefault="00010481" w:rsidP="00010481">
      <w:pPr>
        <w:widowControl w:val="0"/>
        <w:spacing w:after="0" w:line="240" w:lineRule="auto"/>
        <w:jc w:val="center"/>
        <w:rPr>
          <w:rFonts w:ascii="Times New Roman" w:eastAsia="Times New Roman" w:hAnsi="Times New Roman"/>
          <w:sz w:val="24"/>
          <w:szCs w:val="24"/>
          <w:lang w:eastAsia="cs-CZ"/>
        </w:rPr>
      </w:pPr>
    </w:p>
    <w:p w14:paraId="0E90A15D" w14:textId="77777777" w:rsidR="00010481" w:rsidRDefault="00010481" w:rsidP="00010481">
      <w:pPr>
        <w:jc w:val="both"/>
        <w:rPr>
          <w:rFonts w:ascii="Times New Roman" w:eastAsia="Times New Roman" w:hAnsi="Times New Roman"/>
          <w:b/>
          <w:sz w:val="24"/>
          <w:szCs w:val="20"/>
          <w:lang w:eastAsia="cs-CZ"/>
        </w:rPr>
      </w:pPr>
      <w:r w:rsidRPr="0069342A">
        <w:rPr>
          <w:rFonts w:ascii="Times New Roman" w:eastAsia="Times New Roman" w:hAnsi="Times New Roman"/>
          <w:b/>
          <w:sz w:val="24"/>
          <w:szCs w:val="20"/>
          <w:lang w:eastAsia="cs-CZ"/>
        </w:rPr>
        <w:t>o poskytnutí účelové podpory výzkumu a vývoje na řešení programového projektu uzavřený podle § 9 zákona č. 130/2002 Sb., o podpoře výzkumu, experimentálního vývoje a inovací z veřejných prostředků a o změně některých souvisejících zákonů (zákon o podpoře výzkumu a vývoje, experimentálního vývoje a inovací)</w:t>
      </w:r>
    </w:p>
    <w:p w14:paraId="5D8B353D" w14:textId="77777777" w:rsidR="00010481" w:rsidRPr="0069342A" w:rsidRDefault="00010481" w:rsidP="00010481">
      <w:pPr>
        <w:spacing w:after="120"/>
        <w:jc w:val="both"/>
        <w:rPr>
          <w:rFonts w:ascii="Times New Roman" w:eastAsia="Times New Roman" w:hAnsi="Times New Roman"/>
          <w:b/>
          <w:sz w:val="24"/>
          <w:szCs w:val="20"/>
          <w:lang w:eastAsia="cs-CZ"/>
        </w:rPr>
      </w:pPr>
      <w:r w:rsidRPr="0069342A">
        <w:rPr>
          <w:rFonts w:ascii="Times New Roman" w:eastAsia="Times New Roman" w:hAnsi="Times New Roman"/>
          <w:b/>
          <w:sz w:val="24"/>
          <w:szCs w:val="20"/>
          <w:lang w:eastAsia="cs-CZ"/>
        </w:rPr>
        <w:t>Smluvní strany:</w:t>
      </w:r>
    </w:p>
    <w:p w14:paraId="408657CD" w14:textId="77777777" w:rsidR="00010481" w:rsidRPr="0069342A" w:rsidRDefault="00010481" w:rsidP="00010481">
      <w:pPr>
        <w:widowControl w:val="0"/>
        <w:spacing w:after="60"/>
        <w:ind w:left="360" w:hanging="360"/>
        <w:jc w:val="both"/>
        <w:rPr>
          <w:rFonts w:ascii="Times New Roman" w:eastAsia="Times New Roman" w:hAnsi="Times New Roman"/>
          <w:sz w:val="24"/>
          <w:szCs w:val="24"/>
          <w:lang w:eastAsia="cs-CZ"/>
        </w:rPr>
      </w:pPr>
      <w:r w:rsidRPr="0069342A">
        <w:rPr>
          <w:rFonts w:ascii="Times New Roman" w:eastAsia="Times New Roman" w:hAnsi="Times New Roman"/>
          <w:sz w:val="24"/>
          <w:szCs w:val="24"/>
          <w:lang w:eastAsia="cs-CZ"/>
        </w:rPr>
        <w:t>1.</w:t>
      </w:r>
      <w:r w:rsidRPr="0069342A">
        <w:rPr>
          <w:rFonts w:ascii="Times New Roman" w:eastAsia="Times New Roman" w:hAnsi="Times New Roman"/>
          <w:sz w:val="24"/>
          <w:szCs w:val="24"/>
          <w:lang w:eastAsia="cs-CZ"/>
        </w:rPr>
        <w:tab/>
        <w:t xml:space="preserve">Poskytovatel: </w:t>
      </w:r>
      <w:r w:rsidRPr="0069342A">
        <w:rPr>
          <w:rFonts w:ascii="Times New Roman" w:eastAsia="Times New Roman" w:hAnsi="Times New Roman"/>
          <w:b/>
          <w:sz w:val="24"/>
          <w:szCs w:val="24"/>
          <w:lang w:eastAsia="cs-CZ"/>
        </w:rPr>
        <w:t xml:space="preserve">Česká republika - </w:t>
      </w:r>
      <w:smartTag w:uri="urn:schemas-microsoft-com:office:smarttags" w:element="PersonName">
        <w:smartTagPr>
          <w:attr w:name="ProductID" w:val="Ministerstvo kultury"/>
        </w:smartTagPr>
        <w:r w:rsidRPr="0069342A">
          <w:rPr>
            <w:rFonts w:ascii="Times New Roman" w:eastAsia="Times New Roman" w:hAnsi="Times New Roman"/>
            <w:b/>
            <w:sz w:val="24"/>
            <w:szCs w:val="24"/>
            <w:lang w:eastAsia="cs-CZ"/>
          </w:rPr>
          <w:t>Ministerstvo kultury</w:t>
        </w:r>
      </w:smartTag>
      <w:r w:rsidRPr="0069342A">
        <w:rPr>
          <w:rFonts w:ascii="Times New Roman" w:eastAsia="Times New Roman" w:hAnsi="Times New Roman"/>
          <w:sz w:val="24"/>
          <w:szCs w:val="24"/>
          <w:lang w:eastAsia="cs-CZ"/>
        </w:rPr>
        <w:t xml:space="preserve"> - organizační složka státu</w:t>
      </w:r>
    </w:p>
    <w:p w14:paraId="7CE329DD" w14:textId="77777777" w:rsidR="00010481" w:rsidRPr="0069342A" w:rsidRDefault="00010481" w:rsidP="00010481">
      <w:pPr>
        <w:widowControl w:val="0"/>
        <w:spacing w:after="60"/>
        <w:ind w:left="360"/>
        <w:jc w:val="both"/>
        <w:rPr>
          <w:rFonts w:ascii="Times New Roman" w:eastAsia="Times New Roman" w:hAnsi="Times New Roman"/>
          <w:sz w:val="24"/>
          <w:szCs w:val="24"/>
          <w:lang w:eastAsia="cs-CZ"/>
        </w:rPr>
      </w:pPr>
      <w:r w:rsidRPr="0069342A">
        <w:rPr>
          <w:rFonts w:ascii="Times New Roman" w:eastAsia="Times New Roman" w:hAnsi="Times New Roman"/>
          <w:sz w:val="24"/>
          <w:szCs w:val="24"/>
          <w:lang w:eastAsia="cs-CZ"/>
        </w:rPr>
        <w:t>Adresa: Maltézské nám. 1, 118 11 Praha 1</w:t>
      </w:r>
    </w:p>
    <w:p w14:paraId="31C9EDAF" w14:textId="77777777" w:rsidR="00010481" w:rsidRPr="0069342A" w:rsidRDefault="00010481" w:rsidP="00010481">
      <w:pPr>
        <w:widowControl w:val="0"/>
        <w:spacing w:after="60"/>
        <w:ind w:left="360"/>
        <w:jc w:val="both"/>
        <w:rPr>
          <w:rFonts w:ascii="Times New Roman" w:eastAsia="Times New Roman" w:hAnsi="Times New Roman"/>
          <w:sz w:val="24"/>
          <w:szCs w:val="24"/>
          <w:lang w:eastAsia="cs-CZ"/>
        </w:rPr>
      </w:pPr>
      <w:r w:rsidRPr="0069342A">
        <w:rPr>
          <w:rFonts w:ascii="Times New Roman" w:eastAsia="Times New Roman" w:hAnsi="Times New Roman"/>
          <w:sz w:val="24"/>
          <w:szCs w:val="24"/>
          <w:lang w:eastAsia="cs-CZ"/>
        </w:rPr>
        <w:t>IČ: 00023671</w:t>
      </w:r>
    </w:p>
    <w:p w14:paraId="2AB029B8" w14:textId="77777777" w:rsidR="00010481" w:rsidRPr="0069342A" w:rsidRDefault="00010481" w:rsidP="00010481">
      <w:pPr>
        <w:widowControl w:val="0"/>
        <w:spacing w:after="60"/>
        <w:ind w:left="360"/>
        <w:jc w:val="both"/>
        <w:rPr>
          <w:rFonts w:ascii="Times New Roman" w:eastAsia="Times New Roman" w:hAnsi="Times New Roman"/>
          <w:sz w:val="24"/>
          <w:szCs w:val="24"/>
          <w:lang w:eastAsia="cs-CZ"/>
        </w:rPr>
      </w:pPr>
      <w:r w:rsidRPr="0069342A">
        <w:rPr>
          <w:rFonts w:ascii="Times New Roman" w:eastAsia="Times New Roman" w:hAnsi="Times New Roman"/>
          <w:sz w:val="24"/>
          <w:szCs w:val="24"/>
          <w:lang w:eastAsia="cs-CZ"/>
        </w:rPr>
        <w:t xml:space="preserve">Zastoupený: </w:t>
      </w:r>
      <w:r w:rsidRPr="00C90759">
        <w:rPr>
          <w:rFonts w:ascii="Times New Roman" w:eastAsia="Times New Roman" w:hAnsi="Times New Roman"/>
          <w:sz w:val="24"/>
          <w:szCs w:val="24"/>
          <w:lang w:eastAsia="cs-CZ"/>
        </w:rPr>
        <w:t>PhDr. Lubomírem Zaorálkem</w:t>
      </w:r>
      <w:r w:rsidRPr="00156AE5">
        <w:rPr>
          <w:rFonts w:ascii="Times New Roman" w:eastAsia="Times New Roman" w:hAnsi="Times New Roman"/>
          <w:sz w:val="24"/>
          <w:szCs w:val="24"/>
          <w:lang w:eastAsia="cs-CZ"/>
        </w:rPr>
        <w:t>, ministrem kultury</w:t>
      </w:r>
    </w:p>
    <w:p w14:paraId="433D34D6" w14:textId="77777777" w:rsidR="00010481" w:rsidRPr="0069342A" w:rsidRDefault="00010481" w:rsidP="00010481">
      <w:pPr>
        <w:widowControl w:val="0"/>
        <w:ind w:left="357"/>
        <w:jc w:val="both"/>
        <w:rPr>
          <w:rFonts w:ascii="Times New Roman" w:eastAsia="Times New Roman" w:hAnsi="Times New Roman"/>
          <w:sz w:val="24"/>
          <w:szCs w:val="24"/>
          <w:lang w:eastAsia="cs-CZ"/>
        </w:rPr>
      </w:pPr>
      <w:r w:rsidRPr="0069342A">
        <w:rPr>
          <w:rFonts w:ascii="Times New Roman" w:eastAsia="Times New Roman" w:hAnsi="Times New Roman"/>
          <w:sz w:val="24"/>
          <w:szCs w:val="24"/>
          <w:lang w:eastAsia="cs-CZ"/>
        </w:rPr>
        <w:t>(dále jen „poskytovatel“)</w:t>
      </w:r>
    </w:p>
    <w:p w14:paraId="1E20CA0A" w14:textId="77777777" w:rsidR="00010481" w:rsidRPr="0069342A" w:rsidRDefault="00010481" w:rsidP="00010481">
      <w:pPr>
        <w:widowControl w:val="0"/>
        <w:spacing w:after="60"/>
        <w:ind w:left="360" w:hanging="360"/>
        <w:jc w:val="both"/>
        <w:rPr>
          <w:rFonts w:ascii="Times New Roman" w:eastAsia="Times New Roman" w:hAnsi="Times New Roman"/>
          <w:b/>
          <w:sz w:val="24"/>
          <w:szCs w:val="24"/>
          <w:highlight w:val="yellow"/>
          <w:lang w:eastAsia="cs-CZ"/>
        </w:rPr>
      </w:pPr>
      <w:r w:rsidRPr="0069342A">
        <w:rPr>
          <w:rFonts w:ascii="Times New Roman" w:eastAsia="Times New Roman" w:hAnsi="Times New Roman"/>
          <w:sz w:val="24"/>
          <w:szCs w:val="24"/>
          <w:lang w:eastAsia="cs-CZ"/>
        </w:rPr>
        <w:t>2.</w:t>
      </w:r>
      <w:r w:rsidRPr="0069342A">
        <w:rPr>
          <w:rFonts w:ascii="Times New Roman" w:eastAsia="Times New Roman" w:hAnsi="Times New Roman"/>
          <w:sz w:val="24"/>
          <w:szCs w:val="24"/>
          <w:lang w:eastAsia="cs-CZ"/>
        </w:rPr>
        <w:tab/>
        <w:t xml:space="preserve">Příjemce: </w:t>
      </w:r>
      <w:r w:rsidRPr="0069342A">
        <w:rPr>
          <w:rFonts w:ascii="Times New Roman" w:eastAsia="Times New Roman" w:hAnsi="Times New Roman"/>
          <w:b/>
          <w:color w:val="000000"/>
          <w:sz w:val="24"/>
          <w:lang w:eastAsia="cs-CZ"/>
        </w:rPr>
        <w:t>Národní muzeum</w:t>
      </w:r>
    </w:p>
    <w:p w14:paraId="6AF3A25E" w14:textId="77777777" w:rsidR="00010481" w:rsidRPr="0069342A" w:rsidRDefault="00010481" w:rsidP="00010481">
      <w:pPr>
        <w:tabs>
          <w:tab w:val="left" w:pos="1800"/>
        </w:tabs>
        <w:spacing w:after="60"/>
        <w:ind w:left="2160" w:hanging="1800"/>
        <w:jc w:val="both"/>
        <w:rPr>
          <w:rFonts w:ascii="Times New Roman" w:eastAsia="Times New Roman" w:hAnsi="Times New Roman"/>
          <w:sz w:val="24"/>
          <w:szCs w:val="24"/>
          <w:highlight w:val="yellow"/>
          <w:lang w:eastAsia="cs-CZ"/>
        </w:rPr>
      </w:pPr>
      <w:r w:rsidRPr="0069342A">
        <w:rPr>
          <w:rFonts w:ascii="Times New Roman" w:eastAsia="Times New Roman" w:hAnsi="Times New Roman"/>
          <w:sz w:val="24"/>
          <w:szCs w:val="24"/>
          <w:lang w:eastAsia="cs-CZ"/>
        </w:rPr>
        <w:t>Právní forma:</w:t>
      </w:r>
      <w:r w:rsidRPr="0069342A">
        <w:rPr>
          <w:rFonts w:ascii="Times New Roman" w:eastAsia="Times New Roman" w:hAnsi="Times New Roman"/>
          <w:sz w:val="24"/>
          <w:szCs w:val="24"/>
          <w:lang w:eastAsia="cs-CZ"/>
        </w:rPr>
        <w:tab/>
        <w:t>státní příspěvková organizace</w:t>
      </w:r>
    </w:p>
    <w:p w14:paraId="1FA8EDF5" w14:textId="77777777" w:rsidR="00010481" w:rsidRPr="0069342A" w:rsidRDefault="00010481" w:rsidP="00010481">
      <w:pPr>
        <w:spacing w:after="60"/>
        <w:ind w:left="360"/>
        <w:jc w:val="both"/>
        <w:rPr>
          <w:rFonts w:ascii="Times New Roman" w:eastAsia="Times New Roman" w:hAnsi="Times New Roman"/>
          <w:sz w:val="24"/>
          <w:szCs w:val="24"/>
          <w:lang w:eastAsia="cs-CZ"/>
        </w:rPr>
      </w:pPr>
      <w:r w:rsidRPr="0069342A">
        <w:rPr>
          <w:rFonts w:ascii="Times New Roman" w:eastAsia="Times New Roman" w:hAnsi="Times New Roman"/>
          <w:sz w:val="24"/>
          <w:szCs w:val="24"/>
          <w:lang w:eastAsia="cs-CZ"/>
        </w:rPr>
        <w:t>Adresa: Václavské nám. 68, 115 79 Praha 1</w:t>
      </w:r>
    </w:p>
    <w:p w14:paraId="2EBD8295" w14:textId="77777777" w:rsidR="00010481" w:rsidRPr="0069342A" w:rsidRDefault="00010481" w:rsidP="00010481">
      <w:pPr>
        <w:spacing w:after="60"/>
        <w:ind w:left="360"/>
        <w:jc w:val="both"/>
        <w:rPr>
          <w:rFonts w:ascii="Times New Roman" w:eastAsia="Times New Roman" w:hAnsi="Times New Roman"/>
          <w:sz w:val="24"/>
          <w:szCs w:val="24"/>
          <w:lang w:eastAsia="cs-CZ"/>
        </w:rPr>
      </w:pPr>
      <w:r w:rsidRPr="0069342A">
        <w:rPr>
          <w:rFonts w:ascii="Times New Roman" w:eastAsia="Times New Roman" w:hAnsi="Times New Roman"/>
          <w:sz w:val="24"/>
          <w:szCs w:val="24"/>
          <w:lang w:eastAsia="cs-CZ"/>
        </w:rPr>
        <w:t xml:space="preserve">IČ: </w:t>
      </w:r>
      <w:r w:rsidRPr="0069342A">
        <w:rPr>
          <w:rFonts w:ascii="Times New Roman" w:eastAsia="Times New Roman" w:hAnsi="Times New Roman"/>
          <w:sz w:val="24"/>
          <w:szCs w:val="20"/>
          <w:lang w:eastAsia="cs-CZ"/>
        </w:rPr>
        <w:t>00023272</w:t>
      </w:r>
    </w:p>
    <w:p w14:paraId="374758E8" w14:textId="77777777" w:rsidR="00010481" w:rsidRPr="0069342A" w:rsidRDefault="00010481" w:rsidP="00010481">
      <w:pPr>
        <w:spacing w:after="60"/>
        <w:ind w:left="1800" w:hanging="1440"/>
        <w:jc w:val="both"/>
        <w:rPr>
          <w:rFonts w:ascii="Times New Roman" w:eastAsia="Times New Roman" w:hAnsi="Times New Roman"/>
          <w:sz w:val="24"/>
          <w:szCs w:val="24"/>
          <w:lang w:eastAsia="cs-CZ"/>
        </w:rPr>
      </w:pPr>
      <w:r w:rsidRPr="0069342A">
        <w:rPr>
          <w:rFonts w:ascii="Times New Roman" w:eastAsia="Times New Roman" w:hAnsi="Times New Roman"/>
          <w:sz w:val="24"/>
          <w:szCs w:val="24"/>
          <w:lang w:eastAsia="cs-CZ"/>
        </w:rPr>
        <w:t>Zastoupený: PhDr. Michalem Lukešem, Ph.D., generálním ředitelem</w:t>
      </w:r>
    </w:p>
    <w:p w14:paraId="472AA0C3" w14:textId="77777777" w:rsidR="00010481" w:rsidRPr="0069342A" w:rsidRDefault="00010481" w:rsidP="00010481">
      <w:pPr>
        <w:ind w:left="1797" w:hanging="1440"/>
        <w:jc w:val="both"/>
        <w:rPr>
          <w:rFonts w:ascii="Times New Roman" w:eastAsia="Times New Roman" w:hAnsi="Times New Roman"/>
          <w:sz w:val="24"/>
          <w:szCs w:val="24"/>
          <w:lang w:eastAsia="cs-CZ"/>
        </w:rPr>
      </w:pPr>
      <w:r w:rsidRPr="0069342A">
        <w:rPr>
          <w:rFonts w:ascii="Times New Roman" w:eastAsia="Times New Roman" w:hAnsi="Times New Roman"/>
          <w:sz w:val="24"/>
          <w:szCs w:val="24"/>
          <w:lang w:eastAsia="cs-CZ"/>
        </w:rPr>
        <w:t>(dále jen „příjemce-koordinátor“)</w:t>
      </w:r>
    </w:p>
    <w:p w14:paraId="49662292" w14:textId="77777777" w:rsidR="00010481" w:rsidRPr="0069342A" w:rsidRDefault="00010481" w:rsidP="00010481">
      <w:pPr>
        <w:widowControl w:val="0"/>
        <w:spacing w:after="60"/>
        <w:ind w:left="360" w:hanging="360"/>
        <w:jc w:val="both"/>
        <w:rPr>
          <w:rFonts w:ascii="Times New Roman" w:eastAsia="Times New Roman" w:hAnsi="Times New Roman"/>
          <w:b/>
          <w:sz w:val="24"/>
          <w:szCs w:val="24"/>
          <w:highlight w:val="yellow"/>
          <w:lang w:eastAsia="cs-CZ"/>
        </w:rPr>
      </w:pPr>
      <w:r w:rsidRPr="0069342A">
        <w:rPr>
          <w:rFonts w:ascii="Times New Roman" w:eastAsia="Times New Roman" w:hAnsi="Times New Roman"/>
          <w:sz w:val="24"/>
          <w:szCs w:val="24"/>
          <w:lang w:eastAsia="cs-CZ"/>
        </w:rPr>
        <w:t>3.</w:t>
      </w:r>
      <w:r w:rsidRPr="0069342A">
        <w:rPr>
          <w:rFonts w:ascii="Times New Roman" w:eastAsia="Times New Roman" w:hAnsi="Times New Roman"/>
          <w:sz w:val="24"/>
          <w:szCs w:val="24"/>
          <w:lang w:eastAsia="cs-CZ"/>
        </w:rPr>
        <w:tab/>
        <w:t xml:space="preserve">Příjemce: </w:t>
      </w:r>
      <w:r w:rsidRPr="0069342A">
        <w:rPr>
          <w:rFonts w:ascii="Times New Roman" w:eastAsia="Times New Roman" w:hAnsi="Times New Roman"/>
          <w:b/>
          <w:color w:val="000000"/>
          <w:sz w:val="24"/>
          <w:lang w:eastAsia="cs-CZ"/>
        </w:rPr>
        <w:t>Masarykův ústav a Archiv AV ČR, v. v. i.</w:t>
      </w:r>
    </w:p>
    <w:p w14:paraId="6E490AAF" w14:textId="77777777" w:rsidR="00010481" w:rsidRPr="0069342A" w:rsidRDefault="00010481" w:rsidP="00010481">
      <w:pPr>
        <w:tabs>
          <w:tab w:val="left" w:pos="1800"/>
        </w:tabs>
        <w:spacing w:after="60"/>
        <w:ind w:left="2160" w:hanging="1800"/>
        <w:jc w:val="both"/>
        <w:rPr>
          <w:rFonts w:ascii="Times New Roman" w:eastAsia="Times New Roman" w:hAnsi="Times New Roman"/>
          <w:sz w:val="24"/>
          <w:szCs w:val="24"/>
          <w:lang w:eastAsia="cs-CZ"/>
        </w:rPr>
      </w:pPr>
      <w:r w:rsidRPr="0069342A">
        <w:rPr>
          <w:rFonts w:ascii="Times New Roman" w:eastAsia="Times New Roman" w:hAnsi="Times New Roman"/>
          <w:sz w:val="24"/>
          <w:szCs w:val="24"/>
          <w:lang w:eastAsia="cs-CZ"/>
        </w:rPr>
        <w:t xml:space="preserve">Právní forma: veřejná výzkumná instituce </w:t>
      </w:r>
    </w:p>
    <w:p w14:paraId="032BDF01" w14:textId="77777777" w:rsidR="00010481" w:rsidRPr="0069342A" w:rsidRDefault="00010481" w:rsidP="00010481">
      <w:pPr>
        <w:tabs>
          <w:tab w:val="left" w:pos="1800"/>
        </w:tabs>
        <w:spacing w:after="60"/>
        <w:ind w:left="2160" w:hanging="1800"/>
        <w:jc w:val="both"/>
        <w:rPr>
          <w:rFonts w:ascii="Times New Roman" w:eastAsia="Times New Roman" w:hAnsi="Times New Roman"/>
          <w:sz w:val="24"/>
          <w:szCs w:val="24"/>
          <w:lang w:eastAsia="cs-CZ"/>
        </w:rPr>
      </w:pPr>
      <w:r w:rsidRPr="0069342A">
        <w:rPr>
          <w:rFonts w:ascii="Times New Roman" w:eastAsia="Times New Roman" w:hAnsi="Times New Roman"/>
          <w:sz w:val="24"/>
          <w:szCs w:val="24"/>
          <w:lang w:eastAsia="cs-CZ"/>
        </w:rPr>
        <w:t xml:space="preserve">Adresa: Gabčíkova 2362/10, 182 00 Praha 8 </w:t>
      </w:r>
    </w:p>
    <w:p w14:paraId="4516CD8E" w14:textId="77777777" w:rsidR="00010481" w:rsidRPr="0069342A" w:rsidRDefault="00010481" w:rsidP="00010481">
      <w:pPr>
        <w:tabs>
          <w:tab w:val="left" w:pos="1800"/>
        </w:tabs>
        <w:spacing w:after="60"/>
        <w:ind w:left="2160" w:hanging="1800"/>
        <w:jc w:val="both"/>
        <w:rPr>
          <w:rFonts w:ascii="Times New Roman" w:eastAsia="Times New Roman" w:hAnsi="Times New Roman"/>
          <w:sz w:val="24"/>
          <w:szCs w:val="24"/>
          <w:lang w:eastAsia="cs-CZ"/>
        </w:rPr>
      </w:pPr>
      <w:r w:rsidRPr="0069342A">
        <w:rPr>
          <w:rFonts w:ascii="Times New Roman" w:eastAsia="Times New Roman" w:hAnsi="Times New Roman"/>
          <w:sz w:val="24"/>
          <w:szCs w:val="24"/>
          <w:lang w:eastAsia="cs-CZ"/>
        </w:rPr>
        <w:t>IČ: 67985921</w:t>
      </w:r>
    </w:p>
    <w:p w14:paraId="16D8902A" w14:textId="77777777" w:rsidR="00010481" w:rsidRPr="0069342A" w:rsidRDefault="00010481" w:rsidP="00010481">
      <w:pPr>
        <w:tabs>
          <w:tab w:val="left" w:pos="1800"/>
        </w:tabs>
        <w:spacing w:after="60"/>
        <w:ind w:left="2160" w:hanging="1800"/>
        <w:jc w:val="both"/>
        <w:rPr>
          <w:rFonts w:ascii="Times New Roman" w:eastAsia="Times New Roman" w:hAnsi="Times New Roman"/>
          <w:sz w:val="24"/>
          <w:szCs w:val="24"/>
          <w:lang w:eastAsia="cs-CZ"/>
        </w:rPr>
      </w:pPr>
      <w:r w:rsidRPr="0069342A">
        <w:rPr>
          <w:rFonts w:ascii="Times New Roman" w:eastAsia="Times New Roman" w:hAnsi="Times New Roman"/>
          <w:sz w:val="24"/>
          <w:szCs w:val="24"/>
          <w:lang w:eastAsia="cs-CZ"/>
        </w:rPr>
        <w:t>Zastoupený: PhDr. Lubošem Velkem, Ph.D., ředitelem</w:t>
      </w:r>
    </w:p>
    <w:p w14:paraId="0D1F61FE" w14:textId="77777777" w:rsidR="00010481" w:rsidRPr="00C90759" w:rsidRDefault="00010481" w:rsidP="00010481">
      <w:pPr>
        <w:tabs>
          <w:tab w:val="left" w:pos="1800"/>
        </w:tabs>
        <w:spacing w:after="120"/>
        <w:ind w:left="2154" w:hanging="1797"/>
        <w:jc w:val="both"/>
        <w:rPr>
          <w:rFonts w:ascii="Times New Roman" w:eastAsia="Times New Roman" w:hAnsi="Times New Roman"/>
          <w:sz w:val="24"/>
          <w:szCs w:val="24"/>
          <w:lang w:eastAsia="cs-CZ"/>
        </w:rPr>
      </w:pPr>
      <w:r w:rsidRPr="0069342A">
        <w:rPr>
          <w:rFonts w:ascii="Times New Roman" w:eastAsia="Times New Roman" w:hAnsi="Times New Roman"/>
          <w:sz w:val="24"/>
          <w:szCs w:val="24"/>
          <w:lang w:eastAsia="cs-CZ"/>
        </w:rPr>
        <w:t>(dále jen „příjemce“)</w:t>
      </w:r>
    </w:p>
    <w:p w14:paraId="07FF12BC" w14:textId="77777777" w:rsidR="00010481" w:rsidRPr="0069342A" w:rsidRDefault="00010481" w:rsidP="00010481">
      <w:pPr>
        <w:spacing w:line="240" w:lineRule="auto"/>
        <w:ind w:left="3538" w:firstLine="709"/>
        <w:rPr>
          <w:rFonts w:ascii="Times New Roman" w:eastAsia="Times New Roman" w:hAnsi="Times New Roman"/>
          <w:b/>
          <w:sz w:val="24"/>
          <w:szCs w:val="24"/>
          <w:lang w:eastAsia="cs-CZ"/>
        </w:rPr>
      </w:pPr>
      <w:r w:rsidRPr="0069342A">
        <w:rPr>
          <w:rFonts w:ascii="Times New Roman" w:eastAsia="Times New Roman" w:hAnsi="Times New Roman"/>
          <w:b/>
          <w:sz w:val="24"/>
          <w:szCs w:val="24"/>
          <w:lang w:eastAsia="cs-CZ"/>
        </w:rPr>
        <w:t>Čl. I.</w:t>
      </w:r>
    </w:p>
    <w:p w14:paraId="5F7E7862" w14:textId="77777777" w:rsidR="00010481" w:rsidRDefault="00010481" w:rsidP="00A408AF">
      <w:pPr>
        <w:spacing w:after="120"/>
        <w:ind w:firstLine="709"/>
        <w:jc w:val="both"/>
        <w:rPr>
          <w:rFonts w:ascii="Times New Roman" w:eastAsiaTheme="minorHAnsi" w:hAnsi="Times New Roman"/>
          <w:sz w:val="24"/>
          <w:szCs w:val="24"/>
        </w:rPr>
      </w:pPr>
      <w:r w:rsidRPr="0069342A">
        <w:rPr>
          <w:rFonts w:ascii="Times New Roman" w:eastAsiaTheme="minorHAnsi" w:hAnsi="Times New Roman"/>
          <w:sz w:val="24"/>
          <w:szCs w:val="24"/>
        </w:rPr>
        <w:t>Smluvní strany uzavřely smlouvu č. 25/2018/OVV (dále jen smlouva), jejímž předmětem je poskytnutí účelové podpory z Programu aplikovaného výzkumu a vývoje národní a kulturní identity (NAKI II)</w:t>
      </w:r>
      <w:r w:rsidRPr="0069342A">
        <w:rPr>
          <w:rFonts w:ascii="Times New Roman" w:eastAsiaTheme="minorHAnsi" w:hAnsi="Times New Roman"/>
          <w:bCs/>
          <w:iCs/>
          <w:sz w:val="24"/>
          <w:szCs w:val="24"/>
        </w:rPr>
        <w:t xml:space="preserve"> – kód programu DG – </w:t>
      </w:r>
      <w:r w:rsidRPr="0069342A">
        <w:rPr>
          <w:rFonts w:ascii="Times New Roman" w:eastAsiaTheme="minorHAnsi" w:hAnsi="Times New Roman"/>
          <w:sz w:val="24"/>
          <w:szCs w:val="24"/>
        </w:rPr>
        <w:t xml:space="preserve">formou dotace z výdajů státního rozpočtu na výzkum, experimentální vývoj a inovace dle zákona č. 130/2002 Sb., o podpoře výzkumu, experimentálního vývoje a inovací z veřejných prostředků (zákon o podpoře </w:t>
      </w:r>
      <w:r w:rsidRPr="0069342A">
        <w:rPr>
          <w:rFonts w:ascii="Times New Roman" w:eastAsiaTheme="minorHAnsi" w:hAnsi="Times New Roman"/>
          <w:sz w:val="24"/>
          <w:szCs w:val="24"/>
        </w:rPr>
        <w:lastRenderedPageBreak/>
        <w:t xml:space="preserve">výzkumu a vývoje) (dále jen „podpora“) příjemci na řešení projektu </w:t>
      </w:r>
      <w:r w:rsidRPr="0069342A">
        <w:rPr>
          <w:rFonts w:ascii="Times New Roman" w:eastAsiaTheme="minorHAnsi" w:hAnsi="Times New Roman"/>
          <w:b/>
          <w:sz w:val="24"/>
          <w:szCs w:val="24"/>
        </w:rPr>
        <w:t>„</w:t>
      </w:r>
      <w:r w:rsidRPr="0069342A">
        <w:rPr>
          <w:rFonts w:ascii="Times New Roman" w:eastAsiaTheme="minorHAnsi" w:hAnsi="Times New Roman"/>
          <w:b/>
          <w:noProof/>
          <w:sz w:val="24"/>
          <w:szCs w:val="24"/>
        </w:rPr>
        <w:t>Vývoj moderní parlamentní kultury v českých zemích a Československu</w:t>
      </w:r>
      <w:r w:rsidRPr="0069342A">
        <w:rPr>
          <w:rFonts w:ascii="Times New Roman" w:eastAsiaTheme="minorHAnsi" w:hAnsi="Times New Roman"/>
          <w:b/>
          <w:sz w:val="24"/>
          <w:szCs w:val="24"/>
        </w:rPr>
        <w:t xml:space="preserve">“ </w:t>
      </w:r>
      <w:r w:rsidRPr="0069342A">
        <w:rPr>
          <w:rFonts w:ascii="Times New Roman" w:eastAsiaTheme="minorHAnsi" w:hAnsi="Times New Roman"/>
          <w:sz w:val="24"/>
          <w:szCs w:val="24"/>
        </w:rPr>
        <w:t xml:space="preserve">identifikační kód projektu: </w:t>
      </w:r>
      <w:r w:rsidRPr="0069342A">
        <w:rPr>
          <w:rFonts w:ascii="Times New Roman" w:eastAsiaTheme="minorHAnsi" w:hAnsi="Times New Roman"/>
          <w:b/>
          <w:bCs/>
          <w:sz w:val="24"/>
          <w:szCs w:val="24"/>
        </w:rPr>
        <w:t xml:space="preserve">DG18P02OVV025 </w:t>
      </w:r>
      <w:r w:rsidRPr="0069342A">
        <w:rPr>
          <w:rFonts w:ascii="Times New Roman" w:eastAsiaTheme="minorHAnsi" w:hAnsi="Times New Roman"/>
          <w:sz w:val="24"/>
          <w:szCs w:val="24"/>
        </w:rPr>
        <w:t>(dále jen projekt).</w:t>
      </w:r>
    </w:p>
    <w:p w14:paraId="11DD2963" w14:textId="77777777" w:rsidR="00010481" w:rsidRPr="00066AC1" w:rsidRDefault="00010481" w:rsidP="00A408AF">
      <w:pPr>
        <w:spacing w:after="0" w:line="240" w:lineRule="auto"/>
        <w:jc w:val="center"/>
        <w:rPr>
          <w:rFonts w:ascii="Times New Roman" w:hAnsi="Times New Roman"/>
          <w:b/>
          <w:sz w:val="24"/>
          <w:szCs w:val="24"/>
        </w:rPr>
      </w:pPr>
      <w:r>
        <w:rPr>
          <w:rFonts w:ascii="Times New Roman" w:eastAsia="Times New Roman" w:hAnsi="Times New Roman"/>
          <w:b/>
          <w:sz w:val="24"/>
          <w:szCs w:val="24"/>
          <w:lang w:eastAsia="cs-CZ"/>
        </w:rPr>
        <w:br w:type="page"/>
      </w:r>
      <w:r w:rsidRPr="00066AC1">
        <w:rPr>
          <w:rFonts w:ascii="Times New Roman" w:eastAsia="Times New Roman" w:hAnsi="Times New Roman"/>
          <w:b/>
          <w:sz w:val="24"/>
          <w:szCs w:val="24"/>
          <w:lang w:eastAsia="cs-CZ"/>
        </w:rPr>
        <w:lastRenderedPageBreak/>
        <w:t>Čl. II.</w:t>
      </w:r>
    </w:p>
    <w:p w14:paraId="6C897003" w14:textId="77777777" w:rsidR="00A408AF" w:rsidRDefault="00A408AF" w:rsidP="00A408AF">
      <w:pPr>
        <w:spacing w:after="120"/>
        <w:ind w:firstLine="708"/>
        <w:jc w:val="both"/>
        <w:rPr>
          <w:rFonts w:ascii="Times New Roman" w:hAnsi="Times New Roman"/>
          <w:sz w:val="24"/>
          <w:szCs w:val="24"/>
          <w:lang w:eastAsia="cs-CZ"/>
        </w:rPr>
      </w:pPr>
      <w:r w:rsidRPr="007F088D">
        <w:rPr>
          <w:rFonts w:ascii="Times New Roman" w:eastAsia="Times New Roman" w:hAnsi="Times New Roman"/>
          <w:sz w:val="24"/>
          <w:szCs w:val="24"/>
          <w:lang w:eastAsia="cs-CZ"/>
        </w:rPr>
        <w:t>Smluvní strany se dohodly na změně ve smlouvě</w:t>
      </w:r>
      <w:r w:rsidRPr="00DF0242">
        <w:rPr>
          <w:rFonts w:ascii="Times New Roman" w:hAnsi="Times New Roman"/>
          <w:sz w:val="24"/>
          <w:szCs w:val="24"/>
          <w:lang w:eastAsia="cs-CZ"/>
        </w:rPr>
        <w:t xml:space="preserve">, Příloha </w:t>
      </w:r>
      <w:r>
        <w:rPr>
          <w:rFonts w:ascii="Times New Roman" w:hAnsi="Times New Roman"/>
          <w:sz w:val="24"/>
          <w:szCs w:val="24"/>
          <w:lang w:eastAsia="cs-CZ"/>
        </w:rPr>
        <w:t xml:space="preserve">č. </w:t>
      </w:r>
      <w:r w:rsidRPr="00DF0242">
        <w:rPr>
          <w:rFonts w:ascii="Times New Roman" w:hAnsi="Times New Roman"/>
          <w:sz w:val="24"/>
          <w:szCs w:val="24"/>
          <w:lang w:eastAsia="cs-CZ"/>
        </w:rPr>
        <w:t>1</w:t>
      </w:r>
      <w:r>
        <w:rPr>
          <w:rFonts w:ascii="Times New Roman" w:hAnsi="Times New Roman"/>
          <w:sz w:val="24"/>
          <w:szCs w:val="24"/>
          <w:lang w:eastAsia="cs-CZ"/>
        </w:rPr>
        <w:t xml:space="preserve"> – Přihláška projektu, kapitola B. III. </w:t>
      </w:r>
      <w:r w:rsidRPr="007C3DA6">
        <w:rPr>
          <w:rFonts w:ascii="Times New Roman" w:eastAsiaTheme="minorHAnsi" w:hAnsi="Times New Roman"/>
          <w:sz w:val="24"/>
          <w:szCs w:val="24"/>
          <w:lang w:eastAsia="cs-CZ"/>
        </w:rPr>
        <w:t>Základní informace o řešiteli a řešitelském týmu</w:t>
      </w:r>
      <w:r>
        <w:rPr>
          <w:rFonts w:ascii="Times New Roman" w:eastAsiaTheme="minorHAnsi" w:hAnsi="Times New Roman"/>
          <w:sz w:val="24"/>
          <w:szCs w:val="24"/>
          <w:lang w:eastAsia="cs-CZ"/>
        </w:rPr>
        <w:t>,</w:t>
      </w:r>
      <w:r w:rsidRPr="007C3DA6">
        <w:rPr>
          <w:rFonts w:ascii="Times New Roman" w:eastAsiaTheme="minorHAnsi" w:hAnsi="Times New Roman"/>
          <w:sz w:val="24"/>
          <w:szCs w:val="24"/>
          <w:lang w:eastAsia="cs-CZ"/>
        </w:rPr>
        <w:t xml:space="preserve"> </w:t>
      </w:r>
      <w:r w:rsidRPr="003B251C">
        <w:rPr>
          <w:rFonts w:ascii="Times New Roman" w:eastAsiaTheme="minorHAnsi" w:hAnsi="Times New Roman"/>
          <w:sz w:val="24"/>
          <w:szCs w:val="24"/>
          <w:lang w:eastAsia="cs-CZ"/>
        </w:rPr>
        <w:t xml:space="preserve">P4 Údaje </w:t>
      </w:r>
      <w:r>
        <w:rPr>
          <w:rFonts w:ascii="Times New Roman" w:eastAsiaTheme="minorHAnsi" w:hAnsi="Times New Roman"/>
          <w:sz w:val="24"/>
          <w:szCs w:val="24"/>
          <w:lang w:eastAsia="cs-CZ"/>
        </w:rPr>
        <w:t>o ostatních řešitelích příjemce,</w:t>
      </w:r>
      <w:r>
        <w:rPr>
          <w:rFonts w:ascii="Times New Roman" w:hAnsi="Times New Roman"/>
          <w:sz w:val="24"/>
          <w:szCs w:val="24"/>
          <w:lang w:eastAsia="cs-CZ"/>
        </w:rPr>
        <w:t xml:space="preserve"> </w:t>
      </w:r>
      <w:r w:rsidRPr="00DF0242">
        <w:rPr>
          <w:rFonts w:ascii="Times New Roman" w:hAnsi="Times New Roman"/>
          <w:sz w:val="24"/>
          <w:szCs w:val="24"/>
          <w:lang w:eastAsia="cs-CZ"/>
        </w:rPr>
        <w:t>kapitola B. IV. Popis projektu</w:t>
      </w:r>
      <w:r>
        <w:rPr>
          <w:rFonts w:ascii="Times New Roman" w:hAnsi="Times New Roman"/>
          <w:sz w:val="24"/>
          <w:szCs w:val="24"/>
          <w:lang w:eastAsia="cs-CZ"/>
        </w:rPr>
        <w:t>.</w:t>
      </w:r>
    </w:p>
    <w:p w14:paraId="6F9B1401" w14:textId="77777777" w:rsidR="00A408AF" w:rsidRDefault="00A408AF" w:rsidP="00A408AF">
      <w:pPr>
        <w:spacing w:after="120" w:line="240" w:lineRule="auto"/>
        <w:jc w:val="center"/>
        <w:rPr>
          <w:rFonts w:ascii="Times New Roman" w:hAnsi="Times New Roman"/>
          <w:sz w:val="24"/>
          <w:szCs w:val="24"/>
          <w:lang w:eastAsia="cs-CZ"/>
        </w:rPr>
      </w:pPr>
    </w:p>
    <w:p w14:paraId="2B5B6060" w14:textId="77777777" w:rsidR="00A408AF" w:rsidRDefault="00A408AF" w:rsidP="00A408AF">
      <w:pPr>
        <w:spacing w:after="120" w:line="240" w:lineRule="auto"/>
        <w:rPr>
          <w:rFonts w:ascii="Times New Roman" w:eastAsia="Times New Roman" w:hAnsi="Times New Roman"/>
          <w:b/>
          <w:sz w:val="24"/>
          <w:szCs w:val="24"/>
          <w:lang w:eastAsia="cs-CZ"/>
        </w:rPr>
      </w:pPr>
      <w:r w:rsidRPr="00FC1626">
        <w:rPr>
          <w:rFonts w:ascii="Times New Roman" w:eastAsia="Times New Roman" w:hAnsi="Times New Roman"/>
          <w:b/>
          <w:sz w:val="24"/>
          <w:szCs w:val="24"/>
          <w:lang w:eastAsia="cs-CZ"/>
        </w:rPr>
        <w:t>B.III. Základní informace o řešiteli a řešitelském týmu</w:t>
      </w:r>
    </w:p>
    <w:p w14:paraId="6B8D2002" w14:textId="77777777" w:rsidR="00A408AF" w:rsidRDefault="00A408AF" w:rsidP="00A408AF">
      <w:pPr>
        <w:pStyle w:val="Default"/>
      </w:pPr>
    </w:p>
    <w:p w14:paraId="2011E477" w14:textId="77777777" w:rsidR="00A408AF" w:rsidRPr="00FC1626" w:rsidRDefault="00A408AF" w:rsidP="00A408AF">
      <w:pPr>
        <w:spacing w:after="120" w:line="240" w:lineRule="auto"/>
        <w:rPr>
          <w:rFonts w:ascii="Times New Roman" w:eastAsia="Times New Roman" w:hAnsi="Times New Roman"/>
          <w:b/>
          <w:sz w:val="24"/>
          <w:szCs w:val="24"/>
          <w:lang w:eastAsia="cs-CZ"/>
        </w:rPr>
      </w:pPr>
      <w:r w:rsidRPr="00A408AF">
        <w:rPr>
          <w:rFonts w:ascii="Times New Roman" w:eastAsia="Times New Roman" w:hAnsi="Times New Roman"/>
          <w:b/>
          <w:sz w:val="24"/>
          <w:szCs w:val="24"/>
          <w:lang w:eastAsia="cs-CZ"/>
        </w:rPr>
        <w:t>Masarykův ústav a Archiv AV ČR</w:t>
      </w:r>
    </w:p>
    <w:p w14:paraId="697666E5" w14:textId="77777777" w:rsidR="00A408AF" w:rsidRDefault="00A408AF" w:rsidP="00A408AF">
      <w:pPr>
        <w:keepNext/>
        <w:suppressAutoHyphens/>
        <w:spacing w:before="120" w:after="120"/>
        <w:jc w:val="both"/>
        <w:rPr>
          <w:rFonts w:ascii="Times New Roman" w:hAnsi="Times New Roman"/>
          <w:b/>
          <w:sz w:val="24"/>
          <w:szCs w:val="24"/>
          <w:u w:val="single"/>
        </w:rPr>
      </w:pPr>
      <w:r w:rsidRPr="00307646">
        <w:rPr>
          <w:rFonts w:ascii="Times New Roman" w:hAnsi="Times New Roman"/>
          <w:b/>
          <w:sz w:val="24"/>
          <w:szCs w:val="24"/>
          <w:u w:val="single"/>
        </w:rPr>
        <w:t>Původní znění:</w:t>
      </w:r>
    </w:p>
    <w:p w14:paraId="7E564BD5" w14:textId="77777777" w:rsidR="00A408AF" w:rsidRPr="00A408AF" w:rsidRDefault="00A408AF" w:rsidP="00A408AF">
      <w:pPr>
        <w:spacing w:before="60" w:after="0"/>
        <w:ind w:left="420"/>
        <w:rPr>
          <w:rFonts w:ascii="Times New Roman" w:hAnsi="Times New Roman"/>
          <w:sz w:val="24"/>
          <w:szCs w:val="24"/>
        </w:rPr>
      </w:pPr>
      <w:r w:rsidRPr="00A408AF">
        <w:rPr>
          <w:rFonts w:ascii="Times New Roman" w:hAnsi="Times New Roman"/>
          <w:sz w:val="24"/>
          <w:szCs w:val="24"/>
        </w:rPr>
        <w:t>1.</w:t>
      </w:r>
      <w:r w:rsidRPr="00A408AF">
        <w:rPr>
          <w:rFonts w:ascii="Times New Roman" w:hAnsi="Times New Roman"/>
          <w:sz w:val="24"/>
          <w:szCs w:val="24"/>
        </w:rPr>
        <w:tab/>
        <w:t>Příjmení, jméno včetně akademických a vědeckých titulů účastníka řešení projektu: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2"/>
      </w:tblGrid>
      <w:tr w:rsidR="00A408AF" w:rsidRPr="00A408AF" w14:paraId="03A40ECA" w14:textId="77777777" w:rsidTr="002E33A0">
        <w:tc>
          <w:tcPr>
            <w:tcW w:w="9102" w:type="dxa"/>
            <w:tcBorders>
              <w:top w:val="single" w:sz="12" w:space="0" w:color="auto"/>
              <w:left w:val="single" w:sz="12" w:space="0" w:color="auto"/>
              <w:bottom w:val="single" w:sz="12" w:space="0" w:color="auto"/>
              <w:right w:val="single" w:sz="12" w:space="0" w:color="auto"/>
            </w:tcBorders>
          </w:tcPr>
          <w:p w14:paraId="4FA8391E" w14:textId="746C7E3F" w:rsidR="00A408AF" w:rsidRPr="00A408AF" w:rsidRDefault="00656E0A" w:rsidP="00A408AF">
            <w:pPr>
              <w:spacing w:before="60" w:after="0"/>
              <w:rPr>
                <w:rFonts w:ascii="Times New Roman" w:hAnsi="Times New Roman"/>
                <w:sz w:val="24"/>
                <w:szCs w:val="24"/>
              </w:rPr>
            </w:pPr>
            <w:proofErr w:type="spellStart"/>
            <w:r>
              <w:rPr>
                <w:rFonts w:ascii="Times New Roman" w:hAnsi="Times New Roman"/>
                <w:sz w:val="24"/>
                <w:szCs w:val="24"/>
              </w:rPr>
              <w:t>xxxxxxxxxxxxxxxxxx</w:t>
            </w:r>
            <w:proofErr w:type="spellEnd"/>
          </w:p>
        </w:tc>
      </w:tr>
    </w:tbl>
    <w:p w14:paraId="47D81B85" w14:textId="77777777" w:rsidR="00A408AF" w:rsidRPr="00A408AF" w:rsidRDefault="00A408AF" w:rsidP="00A408AF">
      <w:pPr>
        <w:spacing w:before="60" w:after="0"/>
        <w:ind w:left="420"/>
        <w:rPr>
          <w:rFonts w:ascii="Times New Roman" w:hAnsi="Times New Roman"/>
          <w:sz w:val="24"/>
          <w:szCs w:val="24"/>
        </w:rPr>
      </w:pPr>
    </w:p>
    <w:p w14:paraId="48A4A9BD" w14:textId="77777777" w:rsidR="00A408AF" w:rsidRPr="00A408AF" w:rsidRDefault="00A408AF" w:rsidP="00A408AF">
      <w:pPr>
        <w:keepNext/>
        <w:spacing w:before="60" w:after="0"/>
        <w:ind w:left="420"/>
        <w:rPr>
          <w:rFonts w:ascii="Times New Roman" w:hAnsi="Times New Roman"/>
          <w:sz w:val="24"/>
          <w:szCs w:val="24"/>
        </w:rPr>
      </w:pPr>
      <w:r w:rsidRPr="00A408AF">
        <w:rPr>
          <w:rFonts w:ascii="Times New Roman" w:hAnsi="Times New Roman"/>
          <w:sz w:val="24"/>
          <w:szCs w:val="24"/>
        </w:rPr>
        <w:t>2.</w:t>
      </w:r>
      <w:r w:rsidRPr="00A408AF">
        <w:rPr>
          <w:rFonts w:ascii="Times New Roman" w:hAnsi="Times New Roman"/>
          <w:sz w:val="24"/>
          <w:szCs w:val="24"/>
        </w:rPr>
        <w:tab/>
        <w:t>Vymezení jeho role v řešitelském týmu (např. vedoucí týmu, vedoucí etapy apod.):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2"/>
      </w:tblGrid>
      <w:tr w:rsidR="00A408AF" w:rsidRPr="00A408AF" w14:paraId="45B6582A" w14:textId="77777777" w:rsidTr="002E33A0">
        <w:tc>
          <w:tcPr>
            <w:tcW w:w="9102" w:type="dxa"/>
            <w:tcBorders>
              <w:top w:val="single" w:sz="12" w:space="0" w:color="auto"/>
              <w:left w:val="single" w:sz="12" w:space="0" w:color="auto"/>
              <w:bottom w:val="single" w:sz="12" w:space="0" w:color="auto"/>
              <w:right w:val="single" w:sz="12" w:space="0" w:color="auto"/>
            </w:tcBorders>
          </w:tcPr>
          <w:p w14:paraId="70108B21" w14:textId="77777777" w:rsidR="00A408AF" w:rsidRPr="00A408AF" w:rsidRDefault="00A408AF" w:rsidP="00A408AF">
            <w:pPr>
              <w:spacing w:before="60" w:after="0"/>
              <w:rPr>
                <w:rFonts w:ascii="Times New Roman" w:hAnsi="Times New Roman"/>
                <w:sz w:val="24"/>
                <w:szCs w:val="24"/>
              </w:rPr>
            </w:pPr>
            <w:r w:rsidRPr="00A408AF">
              <w:rPr>
                <w:rFonts w:ascii="Times New Roman" w:hAnsi="Times New Roman"/>
                <w:sz w:val="24"/>
                <w:szCs w:val="24"/>
              </w:rPr>
              <w:t xml:space="preserve">Vyhotovování rešerší k biografiím poslanců, jejich zanášení do databáze. Člen týmu </w:t>
            </w:r>
            <w:proofErr w:type="spellStart"/>
            <w:r w:rsidRPr="00A408AF">
              <w:rPr>
                <w:rFonts w:ascii="Times New Roman" w:hAnsi="Times New Roman"/>
                <w:sz w:val="24"/>
                <w:szCs w:val="24"/>
              </w:rPr>
              <w:t>rešeršistů</w:t>
            </w:r>
            <w:proofErr w:type="spellEnd"/>
            <w:r w:rsidRPr="00A408AF">
              <w:rPr>
                <w:rFonts w:ascii="Times New Roman" w:hAnsi="Times New Roman"/>
                <w:sz w:val="24"/>
                <w:szCs w:val="24"/>
              </w:rPr>
              <w:t xml:space="preserve"> (zejména podíl na etapě č. 03 a 06).</w:t>
            </w:r>
          </w:p>
        </w:tc>
      </w:tr>
    </w:tbl>
    <w:p w14:paraId="7F6121BD" w14:textId="77777777" w:rsidR="00A408AF" w:rsidRPr="00A408AF" w:rsidRDefault="00A408AF" w:rsidP="00A408AF">
      <w:pPr>
        <w:spacing w:before="60" w:after="0"/>
        <w:ind w:left="420"/>
        <w:rPr>
          <w:rFonts w:ascii="Times New Roman" w:hAnsi="Times New Roman"/>
          <w:sz w:val="24"/>
          <w:szCs w:val="24"/>
        </w:rPr>
      </w:pPr>
    </w:p>
    <w:p w14:paraId="4C5851BC" w14:textId="77777777" w:rsidR="00A408AF" w:rsidRPr="00A408AF" w:rsidRDefault="00A408AF" w:rsidP="00A408AF">
      <w:pPr>
        <w:spacing w:before="60" w:after="0"/>
        <w:ind w:left="720" w:hanging="300"/>
        <w:rPr>
          <w:rFonts w:ascii="Times New Roman" w:hAnsi="Times New Roman"/>
          <w:sz w:val="24"/>
          <w:szCs w:val="24"/>
        </w:rPr>
      </w:pPr>
      <w:r w:rsidRPr="00A408AF">
        <w:rPr>
          <w:rFonts w:ascii="Times New Roman" w:hAnsi="Times New Roman"/>
          <w:sz w:val="24"/>
          <w:szCs w:val="24"/>
        </w:rPr>
        <w:t>3.</w:t>
      </w:r>
      <w:r w:rsidRPr="00A408AF">
        <w:rPr>
          <w:rFonts w:ascii="Times New Roman" w:hAnsi="Times New Roman"/>
          <w:sz w:val="24"/>
          <w:szCs w:val="24"/>
        </w:rPr>
        <w:tab/>
        <w:t>Uvedení maximálně 10 nejvýznamnějších dosažených uplatněných výsledků výzkumu a vývoje, jichž je člen řešitelského týmu autorem/spoluautorem: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2"/>
      </w:tblGrid>
      <w:tr w:rsidR="00A408AF" w:rsidRPr="00A408AF" w14:paraId="25E4C1A9" w14:textId="77777777" w:rsidTr="002E33A0">
        <w:tc>
          <w:tcPr>
            <w:tcW w:w="9102" w:type="dxa"/>
            <w:tcBorders>
              <w:top w:val="single" w:sz="12" w:space="0" w:color="auto"/>
              <w:left w:val="single" w:sz="12" w:space="0" w:color="auto"/>
              <w:bottom w:val="single" w:sz="12" w:space="0" w:color="auto"/>
              <w:right w:val="single" w:sz="12" w:space="0" w:color="auto"/>
            </w:tcBorders>
          </w:tcPr>
          <w:p w14:paraId="73447FB9" w14:textId="77777777" w:rsidR="00A408AF" w:rsidRPr="00A408AF" w:rsidRDefault="00A408AF" w:rsidP="00A408AF">
            <w:pPr>
              <w:spacing w:before="60" w:after="0"/>
              <w:rPr>
                <w:rFonts w:ascii="Times New Roman" w:hAnsi="Times New Roman"/>
                <w:sz w:val="24"/>
                <w:szCs w:val="24"/>
              </w:rPr>
            </w:pPr>
            <w:r w:rsidRPr="00A408AF">
              <w:rPr>
                <w:rFonts w:ascii="Times New Roman" w:eastAsia="TimesNewRomanPSMT" w:hAnsi="Times New Roman"/>
                <w:sz w:val="24"/>
                <w:szCs w:val="24"/>
              </w:rPr>
              <w:t xml:space="preserve">1) ZVÁNOVEC, Mikuláš. </w:t>
            </w:r>
            <w:r w:rsidRPr="00A408AF">
              <w:rPr>
                <w:rFonts w:ascii="Times New Roman" w:eastAsia="TimesNewRomanPSMT" w:hAnsi="Times New Roman"/>
                <w:i/>
                <w:sz w:val="24"/>
                <w:szCs w:val="24"/>
              </w:rPr>
              <w:t xml:space="preserve">Die SdP </w:t>
            </w:r>
            <w:proofErr w:type="spellStart"/>
            <w:r w:rsidRPr="00A408AF">
              <w:rPr>
                <w:rFonts w:ascii="Times New Roman" w:eastAsia="TimesNewRomanPSMT" w:hAnsi="Times New Roman"/>
                <w:i/>
                <w:sz w:val="24"/>
                <w:szCs w:val="24"/>
              </w:rPr>
              <w:t>im</w:t>
            </w:r>
            <w:proofErr w:type="spellEnd"/>
            <w:r w:rsidRPr="00A408AF">
              <w:rPr>
                <w:rFonts w:ascii="Times New Roman" w:eastAsia="TimesNewRomanPSMT" w:hAnsi="Times New Roman"/>
                <w:i/>
                <w:sz w:val="24"/>
                <w:szCs w:val="24"/>
              </w:rPr>
              <w:t xml:space="preserve"> Parlament. </w:t>
            </w:r>
            <w:proofErr w:type="spellStart"/>
            <w:r w:rsidRPr="00A408AF">
              <w:rPr>
                <w:rFonts w:ascii="Times New Roman" w:eastAsia="TimesNewRomanPSMT" w:hAnsi="Times New Roman"/>
                <w:i/>
                <w:sz w:val="24"/>
                <w:szCs w:val="24"/>
              </w:rPr>
              <w:t>Eine</w:t>
            </w:r>
            <w:proofErr w:type="spellEnd"/>
            <w:r w:rsidRPr="00A408AF">
              <w:rPr>
                <w:rFonts w:ascii="Times New Roman" w:eastAsia="TimesNewRomanPSMT" w:hAnsi="Times New Roman"/>
                <w:i/>
                <w:sz w:val="24"/>
                <w:szCs w:val="24"/>
              </w:rPr>
              <w:t xml:space="preserve"> </w:t>
            </w:r>
            <w:proofErr w:type="spellStart"/>
            <w:r w:rsidRPr="00A408AF">
              <w:rPr>
                <w:rFonts w:ascii="Times New Roman" w:eastAsia="TimesNewRomanPSMT" w:hAnsi="Times New Roman"/>
                <w:i/>
                <w:sz w:val="24"/>
                <w:szCs w:val="24"/>
              </w:rPr>
              <w:t>Kollektivbiographie</w:t>
            </w:r>
            <w:proofErr w:type="spellEnd"/>
            <w:r w:rsidRPr="00A408AF">
              <w:rPr>
                <w:rFonts w:ascii="Times New Roman" w:eastAsia="TimesNewRomanPSMT" w:hAnsi="Times New Roman"/>
                <w:i/>
                <w:sz w:val="24"/>
                <w:szCs w:val="24"/>
              </w:rPr>
              <w:t xml:space="preserve"> der </w:t>
            </w:r>
            <w:proofErr w:type="spellStart"/>
            <w:r w:rsidRPr="00A408AF">
              <w:rPr>
                <w:rFonts w:ascii="Times New Roman" w:eastAsia="TimesNewRomanPSMT" w:hAnsi="Times New Roman"/>
                <w:i/>
                <w:sz w:val="24"/>
                <w:szCs w:val="24"/>
              </w:rPr>
              <w:t>Mitglieder</w:t>
            </w:r>
            <w:proofErr w:type="spellEnd"/>
            <w:r w:rsidRPr="00A408AF">
              <w:rPr>
                <w:rFonts w:ascii="Times New Roman" w:eastAsia="TimesNewRomanPSMT" w:hAnsi="Times New Roman"/>
                <w:i/>
                <w:sz w:val="24"/>
                <w:szCs w:val="24"/>
              </w:rPr>
              <w:t xml:space="preserve"> des </w:t>
            </w:r>
            <w:proofErr w:type="spellStart"/>
            <w:r w:rsidRPr="00A408AF">
              <w:rPr>
                <w:rFonts w:ascii="Times New Roman" w:eastAsia="TimesNewRomanPSMT" w:hAnsi="Times New Roman"/>
                <w:i/>
                <w:sz w:val="24"/>
                <w:szCs w:val="24"/>
              </w:rPr>
              <w:t>parlamentarischen</w:t>
            </w:r>
            <w:proofErr w:type="spellEnd"/>
            <w:r w:rsidRPr="00A408AF">
              <w:rPr>
                <w:rFonts w:ascii="Times New Roman" w:eastAsia="TimesNewRomanPSMT" w:hAnsi="Times New Roman"/>
                <w:i/>
                <w:sz w:val="24"/>
                <w:szCs w:val="24"/>
              </w:rPr>
              <w:t xml:space="preserve"> </w:t>
            </w:r>
            <w:proofErr w:type="spellStart"/>
            <w:r w:rsidRPr="00A408AF">
              <w:rPr>
                <w:rFonts w:ascii="Times New Roman" w:eastAsia="TimesNewRomanPSMT" w:hAnsi="Times New Roman"/>
                <w:i/>
                <w:sz w:val="24"/>
                <w:szCs w:val="24"/>
              </w:rPr>
              <w:t>Klubs</w:t>
            </w:r>
            <w:proofErr w:type="spellEnd"/>
            <w:r w:rsidRPr="00A408AF">
              <w:rPr>
                <w:rFonts w:ascii="Times New Roman" w:eastAsia="TimesNewRomanPSMT" w:hAnsi="Times New Roman"/>
                <w:i/>
                <w:sz w:val="24"/>
                <w:szCs w:val="24"/>
              </w:rPr>
              <w:t xml:space="preserve"> der SdP </w:t>
            </w:r>
            <w:proofErr w:type="spellStart"/>
            <w:r w:rsidRPr="00A408AF">
              <w:rPr>
                <w:rFonts w:ascii="Times New Roman" w:eastAsia="TimesNewRomanPSMT" w:hAnsi="Times New Roman"/>
                <w:i/>
                <w:sz w:val="24"/>
                <w:szCs w:val="24"/>
              </w:rPr>
              <w:t>und</w:t>
            </w:r>
            <w:proofErr w:type="spellEnd"/>
            <w:r w:rsidRPr="00A408AF">
              <w:rPr>
                <w:rFonts w:ascii="Times New Roman" w:eastAsia="TimesNewRomanPSMT" w:hAnsi="Times New Roman"/>
                <w:i/>
                <w:sz w:val="24"/>
                <w:szCs w:val="24"/>
              </w:rPr>
              <w:t xml:space="preserve"> der </w:t>
            </w:r>
            <w:proofErr w:type="spellStart"/>
            <w:r w:rsidRPr="00A408AF">
              <w:rPr>
                <w:rFonts w:ascii="Times New Roman" w:eastAsia="TimesNewRomanPSMT" w:hAnsi="Times New Roman"/>
                <w:i/>
                <w:sz w:val="24"/>
                <w:szCs w:val="24"/>
              </w:rPr>
              <w:t>KdP</w:t>
            </w:r>
            <w:proofErr w:type="spellEnd"/>
            <w:r w:rsidRPr="00A408AF">
              <w:rPr>
                <w:rFonts w:ascii="Times New Roman" w:eastAsia="TimesNewRomanPSMT" w:hAnsi="Times New Roman"/>
                <w:sz w:val="24"/>
                <w:szCs w:val="24"/>
              </w:rPr>
              <w:t xml:space="preserve">. Bohemia. </w:t>
            </w:r>
            <w:proofErr w:type="spellStart"/>
            <w:r w:rsidRPr="00A408AF">
              <w:rPr>
                <w:rFonts w:ascii="Times New Roman" w:eastAsia="TimesNewRomanPSMT" w:hAnsi="Times New Roman"/>
                <w:sz w:val="24"/>
                <w:szCs w:val="24"/>
              </w:rPr>
              <w:t>Zeitschrift</w:t>
            </w:r>
            <w:proofErr w:type="spellEnd"/>
            <w:r w:rsidRPr="00A408AF">
              <w:rPr>
                <w:rFonts w:ascii="Times New Roman" w:eastAsia="TimesNewRomanPSMT" w:hAnsi="Times New Roman"/>
                <w:sz w:val="24"/>
                <w:szCs w:val="24"/>
              </w:rPr>
              <w:t xml:space="preserve"> </w:t>
            </w:r>
            <w:proofErr w:type="spellStart"/>
            <w:r w:rsidRPr="00A408AF">
              <w:rPr>
                <w:rFonts w:ascii="Times New Roman" w:eastAsia="TimesNewRomanPSMT" w:hAnsi="Times New Roman"/>
                <w:sz w:val="24"/>
                <w:szCs w:val="24"/>
              </w:rPr>
              <w:t>für</w:t>
            </w:r>
            <w:proofErr w:type="spellEnd"/>
            <w:r w:rsidRPr="00A408AF">
              <w:rPr>
                <w:rFonts w:ascii="Times New Roman" w:eastAsia="TimesNewRomanPSMT" w:hAnsi="Times New Roman"/>
                <w:sz w:val="24"/>
                <w:szCs w:val="24"/>
              </w:rPr>
              <w:t xml:space="preserve"> </w:t>
            </w:r>
            <w:proofErr w:type="spellStart"/>
            <w:r w:rsidRPr="00A408AF">
              <w:rPr>
                <w:rFonts w:ascii="Times New Roman" w:eastAsia="TimesNewRomanPSMT" w:hAnsi="Times New Roman"/>
                <w:sz w:val="24"/>
                <w:szCs w:val="24"/>
              </w:rPr>
              <w:t>Geschichte</w:t>
            </w:r>
            <w:proofErr w:type="spellEnd"/>
            <w:r w:rsidRPr="00A408AF">
              <w:rPr>
                <w:rFonts w:ascii="Times New Roman" w:eastAsia="TimesNewRomanPSMT" w:hAnsi="Times New Roman"/>
                <w:sz w:val="24"/>
                <w:szCs w:val="24"/>
              </w:rPr>
              <w:t xml:space="preserve"> </w:t>
            </w:r>
            <w:proofErr w:type="spellStart"/>
            <w:r w:rsidRPr="00A408AF">
              <w:rPr>
                <w:rFonts w:ascii="Times New Roman" w:eastAsia="TimesNewRomanPSMT" w:hAnsi="Times New Roman"/>
                <w:sz w:val="24"/>
                <w:szCs w:val="24"/>
              </w:rPr>
              <w:t>und</w:t>
            </w:r>
            <w:proofErr w:type="spellEnd"/>
            <w:r w:rsidRPr="00A408AF">
              <w:rPr>
                <w:rFonts w:ascii="Times New Roman" w:eastAsia="TimesNewRomanPSMT" w:hAnsi="Times New Roman"/>
                <w:sz w:val="24"/>
                <w:szCs w:val="24"/>
              </w:rPr>
              <w:t xml:space="preserve"> Kultur der </w:t>
            </w:r>
            <w:proofErr w:type="spellStart"/>
            <w:r w:rsidRPr="00A408AF">
              <w:rPr>
                <w:rFonts w:ascii="Times New Roman" w:eastAsia="TimesNewRomanPSMT" w:hAnsi="Times New Roman"/>
                <w:sz w:val="24"/>
                <w:szCs w:val="24"/>
              </w:rPr>
              <w:t>böhmischen</w:t>
            </w:r>
            <w:proofErr w:type="spellEnd"/>
            <w:r w:rsidRPr="00A408AF">
              <w:rPr>
                <w:rFonts w:ascii="Times New Roman" w:eastAsia="TimesNewRomanPSMT" w:hAnsi="Times New Roman"/>
                <w:sz w:val="24"/>
                <w:szCs w:val="24"/>
              </w:rPr>
              <w:t xml:space="preserve"> </w:t>
            </w:r>
            <w:proofErr w:type="spellStart"/>
            <w:r w:rsidRPr="00A408AF">
              <w:rPr>
                <w:rFonts w:ascii="Times New Roman" w:eastAsia="TimesNewRomanPSMT" w:hAnsi="Times New Roman"/>
                <w:sz w:val="24"/>
                <w:szCs w:val="24"/>
              </w:rPr>
              <w:t>Länder</w:t>
            </w:r>
            <w:proofErr w:type="spellEnd"/>
            <w:r w:rsidRPr="00A408AF">
              <w:rPr>
                <w:rFonts w:ascii="Times New Roman" w:eastAsia="TimesNewRomanPSMT" w:hAnsi="Times New Roman"/>
                <w:sz w:val="24"/>
                <w:szCs w:val="24"/>
              </w:rPr>
              <w:t>, Band 2/2017 (v tisku).</w:t>
            </w:r>
          </w:p>
        </w:tc>
      </w:tr>
    </w:tbl>
    <w:p w14:paraId="53E64822" w14:textId="77777777" w:rsidR="00E22553" w:rsidRDefault="00E22553" w:rsidP="00010481">
      <w:pPr>
        <w:tabs>
          <w:tab w:val="left" w:pos="3075"/>
        </w:tabs>
        <w:rPr>
          <w:rFonts w:ascii="Times New Roman" w:eastAsia="Times New Roman" w:hAnsi="Times New Roman"/>
          <w:sz w:val="24"/>
          <w:szCs w:val="24"/>
          <w:lang w:eastAsia="cs-CZ"/>
        </w:rPr>
      </w:pPr>
    </w:p>
    <w:p w14:paraId="446A3517" w14:textId="77777777" w:rsidR="00A408AF" w:rsidRPr="00A408AF" w:rsidRDefault="00A408AF" w:rsidP="00A408AF">
      <w:pPr>
        <w:spacing w:before="120" w:after="120"/>
        <w:jc w:val="both"/>
        <w:rPr>
          <w:rFonts w:ascii="Times New Roman" w:hAnsi="Times New Roman"/>
          <w:b/>
          <w:sz w:val="28"/>
          <w:szCs w:val="24"/>
        </w:rPr>
      </w:pPr>
      <w:r w:rsidRPr="00A408AF">
        <w:rPr>
          <w:rFonts w:ascii="Times New Roman" w:hAnsi="Times New Roman"/>
          <w:b/>
          <w:sz w:val="28"/>
          <w:szCs w:val="24"/>
        </w:rPr>
        <w:t>se ruší a nahrazuje</w:t>
      </w:r>
    </w:p>
    <w:p w14:paraId="39838D0C" w14:textId="77777777" w:rsidR="00A408AF" w:rsidRPr="00066AC1" w:rsidRDefault="00A408AF" w:rsidP="00A408AF">
      <w:pPr>
        <w:spacing w:before="120" w:after="120"/>
        <w:jc w:val="both"/>
        <w:rPr>
          <w:rFonts w:ascii="Times New Roman" w:hAnsi="Times New Roman"/>
          <w:b/>
          <w:sz w:val="24"/>
          <w:szCs w:val="24"/>
          <w:u w:val="single"/>
        </w:rPr>
      </w:pPr>
      <w:r w:rsidRPr="00066AC1">
        <w:rPr>
          <w:rFonts w:ascii="Times New Roman" w:hAnsi="Times New Roman"/>
          <w:b/>
          <w:sz w:val="24"/>
          <w:szCs w:val="24"/>
          <w:u w:val="single"/>
        </w:rPr>
        <w:t>Nové znění:</w:t>
      </w:r>
    </w:p>
    <w:p w14:paraId="06C6C919" w14:textId="77777777" w:rsidR="00A408AF" w:rsidRPr="00A408AF" w:rsidRDefault="00A408AF" w:rsidP="00A408AF">
      <w:pPr>
        <w:spacing w:before="60" w:after="0"/>
        <w:ind w:left="420"/>
        <w:jc w:val="both"/>
        <w:rPr>
          <w:rFonts w:ascii="Times New Roman" w:eastAsia="Times New Roman" w:hAnsi="Times New Roman"/>
          <w:b/>
          <w:sz w:val="24"/>
          <w:szCs w:val="24"/>
          <w:lang w:eastAsia="cs-CZ"/>
        </w:rPr>
      </w:pPr>
      <w:r w:rsidRPr="00A408AF">
        <w:rPr>
          <w:rFonts w:ascii="Times New Roman" w:eastAsia="Times New Roman" w:hAnsi="Times New Roman"/>
          <w:b/>
          <w:sz w:val="24"/>
          <w:szCs w:val="24"/>
          <w:lang w:eastAsia="cs-CZ"/>
        </w:rPr>
        <w:t>1.</w:t>
      </w:r>
      <w:r w:rsidRPr="00A408AF">
        <w:rPr>
          <w:rFonts w:ascii="Times New Roman" w:eastAsia="Times New Roman" w:hAnsi="Times New Roman"/>
          <w:b/>
          <w:sz w:val="24"/>
          <w:szCs w:val="24"/>
          <w:lang w:eastAsia="cs-CZ"/>
        </w:rPr>
        <w:tab/>
        <w:t>Příjmení, jméno včetně akademických a vědeckých titulů účastníka řešení projektu: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2"/>
      </w:tblGrid>
      <w:tr w:rsidR="00A408AF" w:rsidRPr="00A408AF" w14:paraId="6DAB6D2B" w14:textId="77777777" w:rsidTr="002E33A0">
        <w:tc>
          <w:tcPr>
            <w:tcW w:w="9102" w:type="dxa"/>
            <w:tcBorders>
              <w:top w:val="single" w:sz="12" w:space="0" w:color="auto"/>
              <w:left w:val="single" w:sz="12" w:space="0" w:color="auto"/>
              <w:bottom w:val="single" w:sz="12" w:space="0" w:color="auto"/>
              <w:right w:val="single" w:sz="12" w:space="0" w:color="auto"/>
            </w:tcBorders>
          </w:tcPr>
          <w:p w14:paraId="131D7F5A" w14:textId="48F72B84" w:rsidR="00A408AF" w:rsidRPr="00A408AF" w:rsidRDefault="00656E0A" w:rsidP="00A408AF">
            <w:pPr>
              <w:spacing w:before="60" w:after="0"/>
              <w:jc w:val="both"/>
              <w:rPr>
                <w:rFonts w:ascii="Times New Roman" w:eastAsia="Times New Roman" w:hAnsi="Times New Roman"/>
                <w:b/>
                <w:sz w:val="24"/>
                <w:szCs w:val="24"/>
                <w:lang w:eastAsia="cs-CZ"/>
              </w:rPr>
            </w:pPr>
            <w:proofErr w:type="spellStart"/>
            <w:r>
              <w:rPr>
                <w:rFonts w:ascii="Times New Roman" w:eastAsia="Times New Roman" w:hAnsi="Times New Roman"/>
                <w:b/>
                <w:color w:val="000000"/>
                <w:sz w:val="24"/>
                <w:lang w:eastAsia="cs-CZ"/>
              </w:rPr>
              <w:t>xxxxxxxxxxxxxxxxxxx</w:t>
            </w:r>
            <w:proofErr w:type="spellEnd"/>
          </w:p>
        </w:tc>
      </w:tr>
    </w:tbl>
    <w:p w14:paraId="648803C7" w14:textId="77777777" w:rsidR="00A408AF" w:rsidRPr="00A408AF" w:rsidRDefault="00A408AF" w:rsidP="00A408AF">
      <w:pPr>
        <w:spacing w:after="160" w:line="259" w:lineRule="auto"/>
      </w:pPr>
    </w:p>
    <w:p w14:paraId="5105DE8E" w14:textId="77777777" w:rsidR="00A408AF" w:rsidRPr="00A408AF" w:rsidRDefault="00A408AF" w:rsidP="00A408AF">
      <w:pPr>
        <w:spacing w:before="60" w:after="0"/>
        <w:ind w:left="720" w:hanging="300"/>
        <w:jc w:val="both"/>
        <w:rPr>
          <w:rFonts w:ascii="Times New Roman" w:eastAsia="Times New Roman" w:hAnsi="Times New Roman"/>
          <w:b/>
          <w:sz w:val="24"/>
          <w:szCs w:val="24"/>
          <w:lang w:eastAsia="cs-CZ"/>
        </w:rPr>
      </w:pPr>
      <w:r w:rsidRPr="00A408AF">
        <w:rPr>
          <w:rFonts w:ascii="Times New Roman" w:eastAsia="Times New Roman" w:hAnsi="Times New Roman"/>
          <w:b/>
          <w:sz w:val="24"/>
          <w:szCs w:val="24"/>
          <w:lang w:eastAsia="cs-CZ"/>
        </w:rPr>
        <w:t>3.</w:t>
      </w:r>
      <w:r w:rsidRPr="00A408AF">
        <w:rPr>
          <w:rFonts w:ascii="Times New Roman" w:eastAsia="Times New Roman" w:hAnsi="Times New Roman"/>
          <w:b/>
          <w:sz w:val="24"/>
          <w:szCs w:val="24"/>
          <w:lang w:eastAsia="cs-CZ"/>
        </w:rPr>
        <w:tab/>
        <w:t>Uvedení maximálně 10 nejvýznamnějších dosažených uplatněných výsledků výzkumu a vývoje, jichž je člen řešitelského týmu autorem/spoluautorem: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2"/>
      </w:tblGrid>
      <w:tr w:rsidR="00A408AF" w:rsidRPr="00A408AF" w14:paraId="3F9373C4" w14:textId="77777777" w:rsidTr="002E33A0">
        <w:tc>
          <w:tcPr>
            <w:tcW w:w="9102" w:type="dxa"/>
            <w:tcBorders>
              <w:top w:val="single" w:sz="12" w:space="0" w:color="auto"/>
              <w:left w:val="single" w:sz="12" w:space="0" w:color="auto"/>
              <w:bottom w:val="single" w:sz="12" w:space="0" w:color="auto"/>
              <w:right w:val="single" w:sz="12" w:space="0" w:color="auto"/>
            </w:tcBorders>
          </w:tcPr>
          <w:p w14:paraId="6937D1B0" w14:textId="77777777" w:rsidR="00A408AF" w:rsidRPr="00A408AF" w:rsidRDefault="00A408AF" w:rsidP="00A408AF">
            <w:pPr>
              <w:spacing w:before="100" w:beforeAutospacing="1" w:after="100" w:afterAutospacing="1" w:line="240" w:lineRule="auto"/>
              <w:rPr>
                <w:rFonts w:ascii="Times New Roman" w:hAnsi="Times New Roman"/>
                <w:color w:val="000000"/>
                <w:sz w:val="24"/>
                <w:szCs w:val="24"/>
              </w:rPr>
            </w:pPr>
            <w:r w:rsidRPr="00A408AF">
              <w:rPr>
                <w:rFonts w:ascii="Times New Roman" w:hAnsi="Times New Roman"/>
                <w:sz w:val="24"/>
                <w:szCs w:val="24"/>
              </w:rPr>
              <w:t xml:space="preserve">1) </w:t>
            </w:r>
            <w:r w:rsidRPr="00A408AF">
              <w:rPr>
                <w:rFonts w:ascii="Times" w:hAnsi="Times" w:cs="Times"/>
                <w:sz w:val="24"/>
                <w:szCs w:val="24"/>
              </w:rPr>
              <w:t xml:space="preserve">KLEMENT, Martin –KESSLER, Vojtěch. </w:t>
            </w:r>
            <w:r w:rsidRPr="00A408AF">
              <w:rPr>
                <w:rFonts w:ascii="Times New Roman" w:hAnsi="Times New Roman"/>
                <w:i/>
                <w:iCs/>
                <w:color w:val="000000"/>
                <w:sz w:val="24"/>
                <w:szCs w:val="24"/>
              </w:rPr>
              <w:t>Vytoužená, nepochopená, zapomenutá. Jahnova mohyla u Chebu</w:t>
            </w:r>
            <w:r w:rsidRPr="00A408AF">
              <w:rPr>
                <w:rFonts w:ascii="Times New Roman" w:hAnsi="Times New Roman"/>
                <w:color w:val="000000"/>
                <w:sz w:val="24"/>
                <w:szCs w:val="24"/>
              </w:rPr>
              <w:t>. Praha: Nakladatelství Lidové noviny, 2014. 144 p. ISBN 978-80-7422-351-8.</w:t>
            </w:r>
          </w:p>
          <w:p w14:paraId="1D74408E" w14:textId="77777777" w:rsidR="00A408AF" w:rsidRPr="00A408AF" w:rsidRDefault="00A408AF" w:rsidP="00A408AF">
            <w:pPr>
              <w:spacing w:before="100" w:beforeAutospacing="1" w:after="100" w:afterAutospacing="1" w:line="240" w:lineRule="auto"/>
              <w:rPr>
                <w:rFonts w:ascii="Times New Roman" w:hAnsi="Times New Roman"/>
                <w:color w:val="000000"/>
                <w:sz w:val="24"/>
                <w:szCs w:val="24"/>
              </w:rPr>
            </w:pPr>
            <w:r w:rsidRPr="00A408AF">
              <w:rPr>
                <w:rFonts w:ascii="Times" w:hAnsi="Times" w:cs="Times"/>
                <w:sz w:val="24"/>
                <w:szCs w:val="24"/>
              </w:rPr>
              <w:t xml:space="preserve">2) KLEMENT, Martin – STEINS, Gerd. Josef Jungmann, Friedrich Ludwig Jahn </w:t>
            </w:r>
            <w:proofErr w:type="spellStart"/>
            <w:r w:rsidRPr="00A408AF">
              <w:rPr>
                <w:rFonts w:ascii="Times" w:hAnsi="Times" w:cs="Times"/>
                <w:sz w:val="24"/>
                <w:szCs w:val="24"/>
              </w:rPr>
              <w:t>und</w:t>
            </w:r>
            <w:proofErr w:type="spellEnd"/>
            <w:r w:rsidRPr="00A408AF">
              <w:rPr>
                <w:rFonts w:ascii="Times" w:hAnsi="Times" w:cs="Times"/>
                <w:sz w:val="24"/>
                <w:szCs w:val="24"/>
              </w:rPr>
              <w:t xml:space="preserve"> </w:t>
            </w:r>
            <w:proofErr w:type="spellStart"/>
            <w:r w:rsidRPr="00A408AF">
              <w:rPr>
                <w:rFonts w:ascii="Times" w:hAnsi="Times" w:cs="Times"/>
                <w:sz w:val="24"/>
                <w:szCs w:val="24"/>
              </w:rPr>
              <w:t>Deutsches</w:t>
            </w:r>
            <w:proofErr w:type="spellEnd"/>
            <w:r w:rsidRPr="00A408AF">
              <w:rPr>
                <w:rFonts w:ascii="Times" w:hAnsi="Times" w:cs="Times"/>
                <w:sz w:val="24"/>
                <w:szCs w:val="24"/>
              </w:rPr>
              <w:t xml:space="preserve"> </w:t>
            </w:r>
            <w:proofErr w:type="spellStart"/>
            <w:r w:rsidRPr="00A408AF">
              <w:rPr>
                <w:rFonts w:ascii="Times" w:hAnsi="Times" w:cs="Times"/>
                <w:sz w:val="24"/>
                <w:szCs w:val="24"/>
              </w:rPr>
              <w:t>Volksthum</w:t>
            </w:r>
            <w:proofErr w:type="spellEnd"/>
            <w:r w:rsidRPr="00A408AF">
              <w:rPr>
                <w:rFonts w:ascii="Times" w:hAnsi="Times" w:cs="Times"/>
                <w:sz w:val="24"/>
                <w:szCs w:val="24"/>
              </w:rPr>
              <w:t xml:space="preserve">. In </w:t>
            </w:r>
            <w:proofErr w:type="spellStart"/>
            <w:r w:rsidRPr="00A408AF">
              <w:rPr>
                <w:rFonts w:ascii="Times" w:hAnsi="Times" w:cs="Times"/>
                <w:sz w:val="24"/>
                <w:szCs w:val="24"/>
              </w:rPr>
              <w:t>Krüger</w:t>
            </w:r>
            <w:proofErr w:type="spellEnd"/>
            <w:r w:rsidRPr="00A408AF">
              <w:rPr>
                <w:rFonts w:ascii="Times" w:hAnsi="Times" w:cs="Times"/>
                <w:sz w:val="24"/>
                <w:szCs w:val="24"/>
              </w:rPr>
              <w:t xml:space="preserve">, M. – </w:t>
            </w:r>
            <w:proofErr w:type="spellStart"/>
            <w:r w:rsidRPr="00A408AF">
              <w:rPr>
                <w:rFonts w:ascii="Times" w:hAnsi="Times" w:cs="Times"/>
                <w:sz w:val="24"/>
                <w:szCs w:val="24"/>
              </w:rPr>
              <w:t>Steins</w:t>
            </w:r>
            <w:proofErr w:type="spellEnd"/>
            <w:r w:rsidRPr="00A408AF">
              <w:rPr>
                <w:rFonts w:ascii="Times" w:hAnsi="Times" w:cs="Times"/>
                <w:sz w:val="24"/>
                <w:szCs w:val="24"/>
              </w:rPr>
              <w:t>, G. (</w:t>
            </w:r>
            <w:proofErr w:type="spellStart"/>
            <w:r w:rsidRPr="00A408AF">
              <w:rPr>
                <w:rFonts w:ascii="Times" w:hAnsi="Times" w:cs="Times"/>
                <w:sz w:val="24"/>
                <w:szCs w:val="24"/>
              </w:rPr>
              <w:t>Hrsg</w:t>
            </w:r>
            <w:proofErr w:type="spellEnd"/>
            <w:r w:rsidRPr="00A408AF">
              <w:rPr>
                <w:rFonts w:ascii="Times" w:hAnsi="Times" w:cs="Times"/>
                <w:sz w:val="24"/>
                <w:szCs w:val="24"/>
              </w:rPr>
              <w:t xml:space="preserve">.). </w:t>
            </w:r>
            <w:proofErr w:type="spellStart"/>
            <w:r w:rsidRPr="00A408AF">
              <w:rPr>
                <w:rFonts w:ascii="Times" w:hAnsi="Times" w:cs="Times"/>
                <w:i/>
                <w:iCs/>
                <w:sz w:val="24"/>
                <w:szCs w:val="24"/>
              </w:rPr>
              <w:t>Turnen</w:t>
            </w:r>
            <w:proofErr w:type="spellEnd"/>
            <w:r w:rsidRPr="00A408AF">
              <w:rPr>
                <w:rFonts w:ascii="Times" w:hAnsi="Times" w:cs="Times"/>
                <w:i/>
                <w:iCs/>
                <w:sz w:val="24"/>
                <w:szCs w:val="24"/>
              </w:rPr>
              <w:t xml:space="preserve"> </w:t>
            </w:r>
            <w:proofErr w:type="spellStart"/>
            <w:r w:rsidRPr="00A408AF">
              <w:rPr>
                <w:rFonts w:ascii="Times" w:hAnsi="Times" w:cs="Times"/>
                <w:i/>
                <w:iCs/>
                <w:sz w:val="24"/>
                <w:szCs w:val="24"/>
              </w:rPr>
              <w:t>ist</w:t>
            </w:r>
            <w:proofErr w:type="spellEnd"/>
            <w:r w:rsidRPr="00A408AF">
              <w:rPr>
                <w:rFonts w:ascii="Times" w:hAnsi="Times" w:cs="Times"/>
                <w:i/>
                <w:iCs/>
                <w:sz w:val="24"/>
                <w:szCs w:val="24"/>
              </w:rPr>
              <w:t xml:space="preserve"> </w:t>
            </w:r>
            <w:proofErr w:type="spellStart"/>
            <w:r w:rsidRPr="00A408AF">
              <w:rPr>
                <w:rFonts w:ascii="Times" w:hAnsi="Times" w:cs="Times"/>
                <w:i/>
                <w:iCs/>
                <w:sz w:val="24"/>
                <w:szCs w:val="24"/>
              </w:rPr>
              <w:t>mehr</w:t>
            </w:r>
            <w:proofErr w:type="spellEnd"/>
            <w:r w:rsidRPr="00A408AF">
              <w:rPr>
                <w:rFonts w:ascii="Times" w:hAnsi="Times" w:cs="Times"/>
                <w:i/>
                <w:iCs/>
                <w:sz w:val="24"/>
                <w:szCs w:val="24"/>
              </w:rPr>
              <w:t xml:space="preserve">. Patriotismus </w:t>
            </w:r>
            <w:proofErr w:type="spellStart"/>
            <w:r w:rsidRPr="00A408AF">
              <w:rPr>
                <w:rFonts w:ascii="Times" w:hAnsi="Times" w:cs="Times"/>
                <w:i/>
                <w:iCs/>
                <w:sz w:val="24"/>
                <w:szCs w:val="24"/>
              </w:rPr>
              <w:t>als</w:t>
            </w:r>
            <w:proofErr w:type="spellEnd"/>
            <w:r w:rsidRPr="00A408AF">
              <w:rPr>
                <w:rFonts w:ascii="Times" w:hAnsi="Times" w:cs="Times"/>
                <w:i/>
                <w:iCs/>
                <w:sz w:val="24"/>
                <w:szCs w:val="24"/>
              </w:rPr>
              <w:t xml:space="preserve"> </w:t>
            </w:r>
            <w:proofErr w:type="spellStart"/>
            <w:r w:rsidRPr="00A408AF">
              <w:rPr>
                <w:rFonts w:ascii="Times" w:hAnsi="Times" w:cs="Times"/>
                <w:i/>
                <w:iCs/>
                <w:sz w:val="24"/>
                <w:szCs w:val="24"/>
              </w:rPr>
              <w:t>Lebensform</w:t>
            </w:r>
            <w:proofErr w:type="spellEnd"/>
            <w:r w:rsidRPr="00A408AF">
              <w:rPr>
                <w:rFonts w:ascii="Times" w:hAnsi="Times" w:cs="Times"/>
                <w:sz w:val="24"/>
                <w:szCs w:val="24"/>
              </w:rPr>
              <w:t>. (</w:t>
            </w:r>
            <w:proofErr w:type="spellStart"/>
            <w:r w:rsidRPr="00A408AF">
              <w:rPr>
                <w:rFonts w:ascii="Times" w:hAnsi="Times" w:cs="Times"/>
                <w:sz w:val="24"/>
                <w:szCs w:val="24"/>
              </w:rPr>
              <w:t>Geschichte</w:t>
            </w:r>
            <w:proofErr w:type="spellEnd"/>
            <w:r w:rsidRPr="00A408AF">
              <w:rPr>
                <w:rFonts w:ascii="Times" w:hAnsi="Times" w:cs="Times"/>
                <w:sz w:val="24"/>
                <w:szCs w:val="24"/>
              </w:rPr>
              <w:t xml:space="preserve"> der </w:t>
            </w:r>
            <w:proofErr w:type="spellStart"/>
            <w:r w:rsidRPr="00A408AF">
              <w:rPr>
                <w:rFonts w:ascii="Times" w:hAnsi="Times" w:cs="Times"/>
                <w:sz w:val="24"/>
                <w:szCs w:val="24"/>
              </w:rPr>
              <w:t>Körperkultur</w:t>
            </w:r>
            <w:proofErr w:type="spellEnd"/>
            <w:r w:rsidRPr="00A408AF">
              <w:rPr>
                <w:rFonts w:ascii="Times" w:hAnsi="Times" w:cs="Times"/>
                <w:sz w:val="24"/>
                <w:szCs w:val="24"/>
              </w:rPr>
              <w:t xml:space="preserve"> in </w:t>
            </w:r>
            <w:proofErr w:type="spellStart"/>
            <w:r w:rsidRPr="00A408AF">
              <w:rPr>
                <w:rFonts w:ascii="Times" w:hAnsi="Times" w:cs="Times"/>
                <w:sz w:val="24"/>
                <w:szCs w:val="24"/>
              </w:rPr>
              <w:t>Studien</w:t>
            </w:r>
            <w:proofErr w:type="spellEnd"/>
            <w:r w:rsidRPr="00A408AF">
              <w:rPr>
                <w:rFonts w:ascii="Times" w:hAnsi="Times" w:cs="Times"/>
                <w:sz w:val="24"/>
                <w:szCs w:val="24"/>
              </w:rPr>
              <w:t xml:space="preserve"> </w:t>
            </w:r>
            <w:proofErr w:type="spellStart"/>
            <w:r w:rsidRPr="00A408AF">
              <w:rPr>
                <w:rFonts w:ascii="Times" w:hAnsi="Times" w:cs="Times"/>
                <w:sz w:val="24"/>
                <w:szCs w:val="24"/>
              </w:rPr>
              <w:t>und</w:t>
            </w:r>
            <w:proofErr w:type="spellEnd"/>
            <w:r w:rsidRPr="00A408AF">
              <w:rPr>
                <w:rFonts w:ascii="Times" w:hAnsi="Times" w:cs="Times"/>
                <w:sz w:val="24"/>
                <w:szCs w:val="24"/>
              </w:rPr>
              <w:t xml:space="preserve"> </w:t>
            </w:r>
            <w:proofErr w:type="spellStart"/>
            <w:r w:rsidRPr="00A408AF">
              <w:rPr>
                <w:rFonts w:ascii="Times" w:hAnsi="Times" w:cs="Times"/>
                <w:sz w:val="24"/>
                <w:szCs w:val="24"/>
              </w:rPr>
              <w:t>Materialien</w:t>
            </w:r>
            <w:proofErr w:type="spellEnd"/>
            <w:r w:rsidRPr="00A408AF">
              <w:rPr>
                <w:rFonts w:ascii="Times" w:hAnsi="Times" w:cs="Times"/>
                <w:sz w:val="24"/>
                <w:szCs w:val="24"/>
              </w:rPr>
              <w:t xml:space="preserve">, </w:t>
            </w:r>
            <w:proofErr w:type="spellStart"/>
            <w:r w:rsidRPr="00A408AF">
              <w:rPr>
                <w:rFonts w:ascii="Times" w:hAnsi="Times" w:cs="Times"/>
                <w:sz w:val="24"/>
                <w:szCs w:val="24"/>
              </w:rPr>
              <w:t>Bd</w:t>
            </w:r>
            <w:proofErr w:type="spellEnd"/>
            <w:r w:rsidRPr="00A408AF">
              <w:rPr>
                <w:rFonts w:ascii="Times" w:hAnsi="Times" w:cs="Times"/>
                <w:sz w:val="24"/>
                <w:szCs w:val="24"/>
              </w:rPr>
              <w:t xml:space="preserve">. 1) </w:t>
            </w:r>
            <w:proofErr w:type="spellStart"/>
            <w:r w:rsidRPr="00A408AF">
              <w:rPr>
                <w:rFonts w:ascii="Times" w:hAnsi="Times" w:cs="Times"/>
                <w:sz w:val="24"/>
                <w:szCs w:val="24"/>
              </w:rPr>
              <w:t>Hildesheim</w:t>
            </w:r>
            <w:proofErr w:type="spellEnd"/>
            <w:r w:rsidRPr="00A408AF">
              <w:rPr>
                <w:rFonts w:ascii="Times" w:hAnsi="Times" w:cs="Times"/>
                <w:sz w:val="24"/>
                <w:szCs w:val="24"/>
              </w:rPr>
              <w:t xml:space="preserve">: </w:t>
            </w:r>
            <w:proofErr w:type="spellStart"/>
            <w:r w:rsidRPr="00A408AF">
              <w:rPr>
                <w:rFonts w:ascii="Times" w:hAnsi="Times" w:cs="Times"/>
                <w:sz w:val="24"/>
                <w:szCs w:val="24"/>
              </w:rPr>
              <w:t>Arete</w:t>
            </w:r>
            <w:proofErr w:type="spellEnd"/>
            <w:r w:rsidRPr="00A408AF">
              <w:rPr>
                <w:rFonts w:ascii="Times" w:hAnsi="Times" w:cs="Times"/>
                <w:sz w:val="24"/>
                <w:szCs w:val="24"/>
              </w:rPr>
              <w:t xml:space="preserve"> </w:t>
            </w:r>
            <w:proofErr w:type="spellStart"/>
            <w:r w:rsidRPr="00A408AF">
              <w:rPr>
                <w:rFonts w:ascii="Times" w:hAnsi="Times" w:cs="Times"/>
                <w:sz w:val="24"/>
                <w:szCs w:val="24"/>
              </w:rPr>
              <w:t>Verlag</w:t>
            </w:r>
            <w:proofErr w:type="spellEnd"/>
            <w:r w:rsidRPr="00A408AF">
              <w:rPr>
                <w:rFonts w:ascii="Times" w:hAnsi="Times" w:cs="Times"/>
                <w:sz w:val="24"/>
                <w:szCs w:val="24"/>
              </w:rPr>
              <w:t>, 2014, s. 77–122. ISBN 978-3-942468-29-9.</w:t>
            </w:r>
          </w:p>
          <w:p w14:paraId="0FDD457B" w14:textId="77777777" w:rsidR="00A408AF" w:rsidRPr="00A408AF" w:rsidRDefault="00A408AF" w:rsidP="00A408AF">
            <w:pPr>
              <w:tabs>
                <w:tab w:val="left" w:pos="220"/>
                <w:tab w:val="left" w:pos="720"/>
              </w:tabs>
              <w:autoSpaceDE w:val="0"/>
              <w:autoSpaceDN w:val="0"/>
              <w:adjustRightInd w:val="0"/>
              <w:spacing w:after="0" w:line="240" w:lineRule="auto"/>
              <w:rPr>
                <w:rFonts w:ascii="Times" w:hAnsi="Times" w:cs="Times"/>
                <w:sz w:val="24"/>
                <w:szCs w:val="24"/>
              </w:rPr>
            </w:pPr>
            <w:r w:rsidRPr="00A408AF">
              <w:rPr>
                <w:rFonts w:ascii="Times" w:hAnsi="Times" w:cs="Times"/>
                <w:sz w:val="24"/>
                <w:szCs w:val="24"/>
              </w:rPr>
              <w:t xml:space="preserve">3) KLEMENT, Martin –KESSLER, Vojtěch. Der </w:t>
            </w:r>
            <w:proofErr w:type="spellStart"/>
            <w:r w:rsidRPr="00A408AF">
              <w:rPr>
                <w:rFonts w:ascii="Times" w:hAnsi="Times" w:cs="Times"/>
                <w:sz w:val="24"/>
                <w:szCs w:val="24"/>
              </w:rPr>
              <w:t>Jahnmalhügel</w:t>
            </w:r>
            <w:proofErr w:type="spellEnd"/>
            <w:r w:rsidRPr="00A408AF">
              <w:rPr>
                <w:rFonts w:ascii="Times" w:hAnsi="Times" w:cs="Times"/>
                <w:sz w:val="24"/>
                <w:szCs w:val="24"/>
              </w:rPr>
              <w:t xml:space="preserve"> </w:t>
            </w:r>
            <w:proofErr w:type="spellStart"/>
            <w:r w:rsidRPr="00A408AF">
              <w:rPr>
                <w:rFonts w:ascii="Times" w:hAnsi="Times" w:cs="Times"/>
                <w:sz w:val="24"/>
                <w:szCs w:val="24"/>
              </w:rPr>
              <w:t>bei</w:t>
            </w:r>
            <w:proofErr w:type="spellEnd"/>
            <w:r w:rsidRPr="00A408AF">
              <w:rPr>
                <w:rFonts w:ascii="Times" w:hAnsi="Times" w:cs="Times"/>
                <w:sz w:val="24"/>
                <w:szCs w:val="24"/>
              </w:rPr>
              <w:t xml:space="preserve"> Cheb (Eger) in </w:t>
            </w:r>
            <w:proofErr w:type="spellStart"/>
            <w:r w:rsidRPr="00A408AF">
              <w:rPr>
                <w:rFonts w:ascii="Times" w:hAnsi="Times" w:cs="Times"/>
                <w:sz w:val="24"/>
                <w:szCs w:val="24"/>
              </w:rPr>
              <w:t>Tschechien</w:t>
            </w:r>
            <w:proofErr w:type="spellEnd"/>
            <w:r w:rsidRPr="00A408AF">
              <w:rPr>
                <w:rFonts w:ascii="Times" w:hAnsi="Times" w:cs="Times"/>
                <w:sz w:val="24"/>
                <w:szCs w:val="24"/>
              </w:rPr>
              <w:t xml:space="preserve">. </w:t>
            </w:r>
            <w:proofErr w:type="spellStart"/>
            <w:r w:rsidRPr="00A408AF">
              <w:rPr>
                <w:rFonts w:ascii="Times" w:hAnsi="Times" w:cs="Times"/>
                <w:sz w:val="24"/>
                <w:szCs w:val="24"/>
              </w:rPr>
              <w:t>Ein</w:t>
            </w:r>
            <w:proofErr w:type="spellEnd"/>
            <w:r w:rsidRPr="00A408AF">
              <w:rPr>
                <w:rFonts w:ascii="Times" w:hAnsi="Times" w:cs="Times"/>
                <w:sz w:val="24"/>
                <w:szCs w:val="24"/>
              </w:rPr>
              <w:t xml:space="preserve"> Manifest der </w:t>
            </w:r>
            <w:proofErr w:type="spellStart"/>
            <w:r w:rsidRPr="00A408AF">
              <w:rPr>
                <w:rFonts w:ascii="Times" w:hAnsi="Times" w:cs="Times"/>
                <w:sz w:val="24"/>
                <w:szCs w:val="24"/>
              </w:rPr>
              <w:t>turnvölkischen</w:t>
            </w:r>
            <w:proofErr w:type="spellEnd"/>
            <w:r w:rsidRPr="00A408AF">
              <w:rPr>
                <w:rFonts w:ascii="Times" w:hAnsi="Times" w:cs="Times"/>
                <w:sz w:val="24"/>
                <w:szCs w:val="24"/>
              </w:rPr>
              <w:t xml:space="preserve"> </w:t>
            </w:r>
            <w:proofErr w:type="spellStart"/>
            <w:r w:rsidRPr="00A408AF">
              <w:rPr>
                <w:rFonts w:ascii="Times" w:hAnsi="Times" w:cs="Times"/>
                <w:sz w:val="24"/>
                <w:szCs w:val="24"/>
              </w:rPr>
              <w:t>Weltanschauung</w:t>
            </w:r>
            <w:proofErr w:type="spellEnd"/>
            <w:r w:rsidRPr="00A408AF">
              <w:rPr>
                <w:rFonts w:ascii="Times" w:hAnsi="Times" w:cs="Times"/>
                <w:sz w:val="24"/>
                <w:szCs w:val="24"/>
              </w:rPr>
              <w:t xml:space="preserve">. In </w:t>
            </w:r>
            <w:proofErr w:type="spellStart"/>
            <w:r w:rsidRPr="00A408AF">
              <w:rPr>
                <w:rFonts w:ascii="Times" w:hAnsi="Times" w:cs="Times"/>
                <w:sz w:val="24"/>
                <w:szCs w:val="24"/>
              </w:rPr>
              <w:t>Dietz</w:t>
            </w:r>
            <w:proofErr w:type="spellEnd"/>
            <w:r w:rsidRPr="00A408AF">
              <w:rPr>
                <w:rFonts w:ascii="Times" w:hAnsi="Times" w:cs="Times"/>
                <w:sz w:val="24"/>
                <w:szCs w:val="24"/>
              </w:rPr>
              <w:t xml:space="preserve">, M. – Thomas, M. – </w:t>
            </w:r>
            <w:proofErr w:type="spellStart"/>
            <w:r w:rsidRPr="00A408AF">
              <w:rPr>
                <w:rFonts w:ascii="Times" w:hAnsi="Times" w:cs="Times"/>
                <w:sz w:val="24"/>
                <w:szCs w:val="24"/>
              </w:rPr>
              <w:lastRenderedPageBreak/>
              <w:t>Ulfkotte</w:t>
            </w:r>
            <w:proofErr w:type="spellEnd"/>
            <w:r w:rsidRPr="00A408AF">
              <w:rPr>
                <w:rFonts w:ascii="Times" w:hAnsi="Times" w:cs="Times"/>
                <w:sz w:val="24"/>
                <w:szCs w:val="24"/>
              </w:rPr>
              <w:t>, J. (</w:t>
            </w:r>
            <w:proofErr w:type="spellStart"/>
            <w:r w:rsidRPr="00A408AF">
              <w:rPr>
                <w:rFonts w:ascii="Times" w:hAnsi="Times" w:cs="Times"/>
                <w:sz w:val="24"/>
                <w:szCs w:val="24"/>
              </w:rPr>
              <w:t>Hrsg</w:t>
            </w:r>
            <w:proofErr w:type="spellEnd"/>
            <w:r w:rsidRPr="00A408AF">
              <w:rPr>
                <w:rFonts w:ascii="Times" w:hAnsi="Times" w:cs="Times"/>
                <w:sz w:val="24"/>
                <w:szCs w:val="24"/>
              </w:rPr>
              <w:t xml:space="preserve">.). </w:t>
            </w:r>
            <w:proofErr w:type="spellStart"/>
            <w:r w:rsidRPr="00A408AF">
              <w:rPr>
                <w:rFonts w:ascii="Times" w:hAnsi="Times" w:cs="Times"/>
                <w:i/>
                <w:iCs/>
                <w:sz w:val="24"/>
                <w:szCs w:val="24"/>
              </w:rPr>
              <w:t>Tagungsdokumentation</w:t>
            </w:r>
            <w:proofErr w:type="spellEnd"/>
            <w:r w:rsidRPr="00A408AF">
              <w:rPr>
                <w:rFonts w:ascii="Times" w:hAnsi="Times" w:cs="Times"/>
                <w:i/>
                <w:iCs/>
                <w:sz w:val="24"/>
                <w:szCs w:val="24"/>
              </w:rPr>
              <w:t xml:space="preserve"> „</w:t>
            </w:r>
            <w:proofErr w:type="spellStart"/>
            <w:r w:rsidRPr="00A408AF">
              <w:rPr>
                <w:rFonts w:ascii="Times" w:hAnsi="Times" w:cs="Times"/>
                <w:i/>
                <w:iCs/>
                <w:sz w:val="24"/>
                <w:szCs w:val="24"/>
              </w:rPr>
              <w:t>Sportgeschichte</w:t>
            </w:r>
            <w:proofErr w:type="spellEnd"/>
            <w:r w:rsidRPr="00A408AF">
              <w:rPr>
                <w:rFonts w:ascii="Times" w:hAnsi="Times" w:cs="Times"/>
                <w:i/>
                <w:iCs/>
                <w:sz w:val="24"/>
                <w:szCs w:val="24"/>
              </w:rPr>
              <w:t xml:space="preserve"> </w:t>
            </w:r>
            <w:proofErr w:type="spellStart"/>
            <w:r w:rsidRPr="00A408AF">
              <w:rPr>
                <w:rFonts w:ascii="Times" w:hAnsi="Times" w:cs="Times"/>
                <w:i/>
                <w:iCs/>
                <w:sz w:val="24"/>
                <w:szCs w:val="24"/>
              </w:rPr>
              <w:t>mitten</w:t>
            </w:r>
            <w:proofErr w:type="spellEnd"/>
            <w:r w:rsidRPr="00A408AF">
              <w:rPr>
                <w:rFonts w:ascii="Times" w:hAnsi="Times" w:cs="Times"/>
                <w:i/>
                <w:iCs/>
                <w:sz w:val="24"/>
                <w:szCs w:val="24"/>
              </w:rPr>
              <w:t xml:space="preserve"> in </w:t>
            </w:r>
            <w:proofErr w:type="spellStart"/>
            <w:r w:rsidRPr="00A408AF">
              <w:rPr>
                <w:rFonts w:ascii="Times" w:hAnsi="Times" w:cs="Times"/>
                <w:i/>
                <w:iCs/>
                <w:sz w:val="24"/>
                <w:szCs w:val="24"/>
              </w:rPr>
              <w:t>Deutschland</w:t>
            </w:r>
            <w:proofErr w:type="spellEnd"/>
            <w:r w:rsidRPr="00A408AF">
              <w:rPr>
                <w:rFonts w:ascii="Times" w:hAnsi="Times" w:cs="Times"/>
                <w:i/>
                <w:iCs/>
                <w:sz w:val="24"/>
                <w:szCs w:val="24"/>
              </w:rPr>
              <w:t xml:space="preserve">“. </w:t>
            </w:r>
            <w:proofErr w:type="spellStart"/>
            <w:r w:rsidRPr="00A408AF">
              <w:rPr>
                <w:rFonts w:ascii="Times" w:hAnsi="Times" w:cs="Times"/>
                <w:i/>
                <w:iCs/>
                <w:sz w:val="24"/>
                <w:szCs w:val="24"/>
              </w:rPr>
              <w:t>Sammeln</w:t>
            </w:r>
            <w:proofErr w:type="spellEnd"/>
            <w:r w:rsidRPr="00A408AF">
              <w:rPr>
                <w:rFonts w:ascii="Times" w:hAnsi="Times" w:cs="Times"/>
                <w:i/>
                <w:iCs/>
                <w:sz w:val="24"/>
                <w:szCs w:val="24"/>
              </w:rPr>
              <w:t xml:space="preserve"> – </w:t>
            </w:r>
            <w:proofErr w:type="spellStart"/>
            <w:r w:rsidRPr="00A408AF">
              <w:rPr>
                <w:rFonts w:ascii="Times" w:hAnsi="Times" w:cs="Times"/>
                <w:i/>
                <w:iCs/>
                <w:sz w:val="24"/>
                <w:szCs w:val="24"/>
              </w:rPr>
              <w:t>Erforschen</w:t>
            </w:r>
            <w:proofErr w:type="spellEnd"/>
            <w:r w:rsidRPr="00A408AF">
              <w:rPr>
                <w:rFonts w:ascii="Times" w:hAnsi="Times" w:cs="Times"/>
                <w:i/>
                <w:iCs/>
                <w:sz w:val="24"/>
                <w:szCs w:val="24"/>
              </w:rPr>
              <w:t xml:space="preserve"> – </w:t>
            </w:r>
            <w:proofErr w:type="spellStart"/>
            <w:r w:rsidRPr="00A408AF">
              <w:rPr>
                <w:rFonts w:ascii="Times" w:hAnsi="Times" w:cs="Times"/>
                <w:i/>
                <w:iCs/>
                <w:sz w:val="24"/>
                <w:szCs w:val="24"/>
              </w:rPr>
              <w:t>Zeigen</w:t>
            </w:r>
            <w:proofErr w:type="spellEnd"/>
            <w:r w:rsidRPr="00A408AF">
              <w:rPr>
                <w:rFonts w:ascii="Times" w:hAnsi="Times" w:cs="Times"/>
                <w:i/>
                <w:iCs/>
                <w:sz w:val="24"/>
                <w:szCs w:val="24"/>
              </w:rPr>
              <w:t xml:space="preserve">. </w:t>
            </w:r>
            <w:proofErr w:type="spellStart"/>
            <w:r w:rsidRPr="00A408AF">
              <w:rPr>
                <w:rFonts w:ascii="Times" w:hAnsi="Times" w:cs="Times"/>
                <w:i/>
                <w:iCs/>
                <w:sz w:val="24"/>
                <w:szCs w:val="24"/>
              </w:rPr>
              <w:t>Vorträge</w:t>
            </w:r>
            <w:proofErr w:type="spellEnd"/>
            <w:r w:rsidRPr="00A408AF">
              <w:rPr>
                <w:rFonts w:ascii="Times" w:hAnsi="Times" w:cs="Times"/>
                <w:i/>
                <w:iCs/>
                <w:sz w:val="24"/>
                <w:szCs w:val="24"/>
              </w:rPr>
              <w:t xml:space="preserve"> des </w:t>
            </w:r>
            <w:proofErr w:type="spellStart"/>
            <w:r w:rsidRPr="00A408AF">
              <w:rPr>
                <w:rFonts w:ascii="Times" w:hAnsi="Times" w:cs="Times"/>
                <w:i/>
                <w:iCs/>
                <w:sz w:val="24"/>
                <w:szCs w:val="24"/>
              </w:rPr>
              <w:t>gleichnamigen</w:t>
            </w:r>
            <w:proofErr w:type="spellEnd"/>
            <w:r w:rsidRPr="00A408AF">
              <w:rPr>
                <w:rFonts w:ascii="Times" w:hAnsi="Times" w:cs="Times"/>
                <w:i/>
                <w:iCs/>
                <w:sz w:val="24"/>
                <w:szCs w:val="24"/>
              </w:rPr>
              <w:t xml:space="preserve"> 7. DAGS-</w:t>
            </w:r>
            <w:proofErr w:type="spellStart"/>
            <w:r w:rsidRPr="00A408AF">
              <w:rPr>
                <w:rFonts w:ascii="Times" w:hAnsi="Times" w:cs="Times"/>
                <w:i/>
                <w:iCs/>
                <w:sz w:val="24"/>
                <w:szCs w:val="24"/>
              </w:rPr>
              <w:t>Symposiums</w:t>
            </w:r>
            <w:proofErr w:type="spellEnd"/>
            <w:r w:rsidRPr="00A408AF">
              <w:rPr>
                <w:rFonts w:ascii="Times" w:hAnsi="Times" w:cs="Times"/>
                <w:i/>
                <w:iCs/>
                <w:sz w:val="24"/>
                <w:szCs w:val="24"/>
              </w:rPr>
              <w:t xml:space="preserve"> </w:t>
            </w:r>
            <w:proofErr w:type="spellStart"/>
            <w:r w:rsidRPr="00A408AF">
              <w:rPr>
                <w:rFonts w:ascii="Times" w:hAnsi="Times" w:cs="Times"/>
                <w:i/>
                <w:iCs/>
                <w:sz w:val="24"/>
                <w:szCs w:val="24"/>
              </w:rPr>
              <w:t>am</w:t>
            </w:r>
            <w:proofErr w:type="spellEnd"/>
            <w:r w:rsidRPr="00A408AF">
              <w:rPr>
                <w:rFonts w:ascii="Times" w:hAnsi="Times" w:cs="Times"/>
                <w:i/>
                <w:iCs/>
                <w:sz w:val="24"/>
                <w:szCs w:val="24"/>
              </w:rPr>
              <w:t xml:space="preserve"> 9. bis 11. </w:t>
            </w:r>
            <w:proofErr w:type="spellStart"/>
            <w:r w:rsidRPr="00A408AF">
              <w:rPr>
                <w:rFonts w:ascii="Times" w:hAnsi="Times" w:cs="Times"/>
                <w:i/>
                <w:iCs/>
                <w:sz w:val="24"/>
                <w:szCs w:val="24"/>
              </w:rPr>
              <w:t>Oktober</w:t>
            </w:r>
            <w:proofErr w:type="spellEnd"/>
            <w:r w:rsidRPr="00A408AF">
              <w:rPr>
                <w:rFonts w:ascii="Times" w:hAnsi="Times" w:cs="Times"/>
                <w:i/>
                <w:iCs/>
                <w:sz w:val="24"/>
                <w:szCs w:val="24"/>
              </w:rPr>
              <w:t xml:space="preserve"> 2014 in der </w:t>
            </w:r>
            <w:proofErr w:type="spellStart"/>
            <w:r w:rsidRPr="00A408AF">
              <w:rPr>
                <w:rFonts w:ascii="Times" w:hAnsi="Times" w:cs="Times"/>
                <w:i/>
                <w:iCs/>
                <w:sz w:val="24"/>
                <w:szCs w:val="24"/>
              </w:rPr>
              <w:t>Jahnstadt</w:t>
            </w:r>
            <w:proofErr w:type="spellEnd"/>
            <w:r w:rsidRPr="00A408AF">
              <w:rPr>
                <w:rFonts w:ascii="Times" w:hAnsi="Times" w:cs="Times"/>
                <w:i/>
                <w:iCs/>
                <w:sz w:val="24"/>
                <w:szCs w:val="24"/>
              </w:rPr>
              <w:t xml:space="preserve"> </w:t>
            </w:r>
            <w:proofErr w:type="spellStart"/>
            <w:r w:rsidRPr="00A408AF">
              <w:rPr>
                <w:rFonts w:ascii="Times" w:hAnsi="Times" w:cs="Times"/>
                <w:i/>
                <w:iCs/>
                <w:sz w:val="24"/>
                <w:szCs w:val="24"/>
              </w:rPr>
              <w:t>Freyburg</w:t>
            </w:r>
            <w:proofErr w:type="spellEnd"/>
            <w:r w:rsidRPr="00A408AF">
              <w:rPr>
                <w:rFonts w:ascii="Times" w:hAnsi="Times" w:cs="Times"/>
                <w:i/>
                <w:iCs/>
                <w:sz w:val="24"/>
                <w:szCs w:val="24"/>
              </w:rPr>
              <w:t xml:space="preserve"> (</w:t>
            </w:r>
            <w:proofErr w:type="spellStart"/>
            <w:r w:rsidRPr="00A408AF">
              <w:rPr>
                <w:rFonts w:ascii="Times" w:hAnsi="Times" w:cs="Times"/>
                <w:i/>
                <w:iCs/>
                <w:sz w:val="24"/>
                <w:szCs w:val="24"/>
              </w:rPr>
              <w:t>Unstrut</w:t>
            </w:r>
            <w:proofErr w:type="spellEnd"/>
            <w:r w:rsidRPr="00A408AF">
              <w:rPr>
                <w:rFonts w:ascii="Times" w:hAnsi="Times" w:cs="Times"/>
                <w:i/>
                <w:iCs/>
                <w:sz w:val="24"/>
                <w:szCs w:val="24"/>
              </w:rPr>
              <w:t>)</w:t>
            </w:r>
            <w:r w:rsidRPr="00A408AF">
              <w:rPr>
                <w:rFonts w:ascii="Times" w:hAnsi="Times" w:cs="Times"/>
                <w:sz w:val="24"/>
                <w:szCs w:val="24"/>
              </w:rPr>
              <w:t xml:space="preserve">. (7. Band der </w:t>
            </w:r>
            <w:proofErr w:type="spellStart"/>
            <w:r w:rsidRPr="00A408AF">
              <w:rPr>
                <w:rFonts w:ascii="Times" w:hAnsi="Times" w:cs="Times"/>
                <w:sz w:val="24"/>
                <w:szCs w:val="24"/>
              </w:rPr>
              <w:t>als</w:t>
            </w:r>
            <w:proofErr w:type="spellEnd"/>
            <w:r w:rsidRPr="00A408AF">
              <w:rPr>
                <w:rFonts w:ascii="Times" w:hAnsi="Times" w:cs="Times"/>
                <w:sz w:val="24"/>
                <w:szCs w:val="24"/>
              </w:rPr>
              <w:t xml:space="preserve"> DAGS-</w:t>
            </w:r>
            <w:proofErr w:type="spellStart"/>
            <w:r w:rsidRPr="00A408AF">
              <w:rPr>
                <w:rFonts w:ascii="Times" w:hAnsi="Times" w:cs="Times"/>
                <w:sz w:val="24"/>
                <w:szCs w:val="24"/>
              </w:rPr>
              <w:t>Magazin</w:t>
            </w:r>
            <w:proofErr w:type="spellEnd"/>
            <w:r w:rsidRPr="00A408AF">
              <w:rPr>
                <w:rFonts w:ascii="Times" w:hAnsi="Times" w:cs="Times"/>
                <w:sz w:val="24"/>
                <w:szCs w:val="24"/>
              </w:rPr>
              <w:t xml:space="preserve"> </w:t>
            </w:r>
            <w:proofErr w:type="spellStart"/>
            <w:r w:rsidRPr="00A408AF">
              <w:rPr>
                <w:rFonts w:ascii="Times" w:hAnsi="Times" w:cs="Times"/>
                <w:sz w:val="24"/>
                <w:szCs w:val="24"/>
              </w:rPr>
              <w:t>eröffneten</w:t>
            </w:r>
            <w:proofErr w:type="spellEnd"/>
            <w:r w:rsidRPr="00A408AF">
              <w:rPr>
                <w:rFonts w:ascii="Times" w:hAnsi="Times" w:cs="Times"/>
                <w:sz w:val="24"/>
                <w:szCs w:val="24"/>
              </w:rPr>
              <w:t xml:space="preserve"> </w:t>
            </w:r>
            <w:proofErr w:type="spellStart"/>
            <w:r w:rsidRPr="00A408AF">
              <w:rPr>
                <w:rFonts w:ascii="Times" w:hAnsi="Times" w:cs="Times"/>
                <w:sz w:val="24"/>
                <w:szCs w:val="24"/>
              </w:rPr>
              <w:t>Reihe</w:t>
            </w:r>
            <w:proofErr w:type="spellEnd"/>
            <w:r w:rsidRPr="00A408AF">
              <w:rPr>
                <w:rFonts w:ascii="Times" w:hAnsi="Times" w:cs="Times"/>
                <w:sz w:val="24"/>
                <w:szCs w:val="24"/>
              </w:rPr>
              <w:t xml:space="preserve">, 2. Band der </w:t>
            </w:r>
            <w:proofErr w:type="spellStart"/>
            <w:r w:rsidRPr="00A408AF">
              <w:rPr>
                <w:rFonts w:ascii="Times" w:hAnsi="Times" w:cs="Times"/>
                <w:sz w:val="24"/>
                <w:szCs w:val="24"/>
              </w:rPr>
              <w:t>neuen</w:t>
            </w:r>
            <w:proofErr w:type="spellEnd"/>
            <w:r w:rsidRPr="00A408AF">
              <w:rPr>
                <w:rFonts w:ascii="Times" w:hAnsi="Times" w:cs="Times"/>
                <w:sz w:val="24"/>
                <w:szCs w:val="24"/>
              </w:rPr>
              <w:t xml:space="preserve"> </w:t>
            </w:r>
            <w:proofErr w:type="spellStart"/>
            <w:r w:rsidRPr="00A408AF">
              <w:rPr>
                <w:rFonts w:ascii="Times" w:hAnsi="Times" w:cs="Times"/>
                <w:sz w:val="24"/>
                <w:szCs w:val="24"/>
              </w:rPr>
              <w:t>Schriftenreihe</w:t>
            </w:r>
            <w:proofErr w:type="spellEnd"/>
            <w:r w:rsidRPr="00A408AF">
              <w:rPr>
                <w:rFonts w:ascii="Times" w:hAnsi="Times" w:cs="Times"/>
                <w:sz w:val="24"/>
                <w:szCs w:val="24"/>
              </w:rPr>
              <w:t xml:space="preserve">) </w:t>
            </w:r>
            <w:proofErr w:type="spellStart"/>
            <w:r w:rsidRPr="00A408AF">
              <w:rPr>
                <w:rFonts w:ascii="Times" w:hAnsi="Times" w:cs="Times"/>
                <w:sz w:val="24"/>
                <w:szCs w:val="24"/>
              </w:rPr>
              <w:t>Hildesheim</w:t>
            </w:r>
            <w:proofErr w:type="spellEnd"/>
            <w:r w:rsidRPr="00A408AF">
              <w:rPr>
                <w:rFonts w:ascii="Times" w:hAnsi="Times" w:cs="Times"/>
                <w:sz w:val="24"/>
                <w:szCs w:val="24"/>
              </w:rPr>
              <w:t xml:space="preserve">: </w:t>
            </w:r>
            <w:proofErr w:type="spellStart"/>
            <w:r w:rsidRPr="00A408AF">
              <w:rPr>
                <w:rFonts w:ascii="Times" w:hAnsi="Times" w:cs="Times"/>
                <w:sz w:val="24"/>
                <w:szCs w:val="24"/>
              </w:rPr>
              <w:t>Arete</w:t>
            </w:r>
            <w:proofErr w:type="spellEnd"/>
            <w:r w:rsidRPr="00A408AF">
              <w:rPr>
                <w:rFonts w:ascii="Times" w:hAnsi="Times" w:cs="Times"/>
                <w:sz w:val="24"/>
                <w:szCs w:val="24"/>
              </w:rPr>
              <w:t xml:space="preserve"> </w:t>
            </w:r>
            <w:proofErr w:type="spellStart"/>
            <w:r w:rsidRPr="00A408AF">
              <w:rPr>
                <w:rFonts w:ascii="Times" w:hAnsi="Times" w:cs="Times"/>
                <w:sz w:val="24"/>
                <w:szCs w:val="24"/>
              </w:rPr>
              <w:t>Verlag</w:t>
            </w:r>
            <w:proofErr w:type="spellEnd"/>
            <w:r w:rsidRPr="00A408AF">
              <w:rPr>
                <w:rFonts w:ascii="Times" w:hAnsi="Times" w:cs="Times"/>
                <w:sz w:val="24"/>
                <w:szCs w:val="24"/>
              </w:rPr>
              <w:t>, 2015, s. 34–50. ISBN 978-3-942468-63-3.</w:t>
            </w:r>
          </w:p>
          <w:p w14:paraId="36BF3482" w14:textId="77777777" w:rsidR="00A408AF" w:rsidRPr="00A408AF" w:rsidRDefault="00A408AF" w:rsidP="00A408AF">
            <w:pPr>
              <w:tabs>
                <w:tab w:val="left" w:pos="220"/>
                <w:tab w:val="left" w:pos="720"/>
              </w:tabs>
              <w:autoSpaceDE w:val="0"/>
              <w:autoSpaceDN w:val="0"/>
              <w:adjustRightInd w:val="0"/>
              <w:spacing w:after="0" w:line="240" w:lineRule="auto"/>
              <w:rPr>
                <w:rFonts w:ascii="Times" w:hAnsi="Times" w:cs="Times"/>
                <w:sz w:val="24"/>
                <w:szCs w:val="24"/>
              </w:rPr>
            </w:pPr>
          </w:p>
          <w:p w14:paraId="604E3B3D" w14:textId="77777777" w:rsidR="00A408AF" w:rsidRPr="00A408AF" w:rsidRDefault="00A408AF" w:rsidP="00A408AF">
            <w:pPr>
              <w:tabs>
                <w:tab w:val="left" w:pos="220"/>
                <w:tab w:val="left" w:pos="720"/>
              </w:tabs>
              <w:autoSpaceDE w:val="0"/>
              <w:autoSpaceDN w:val="0"/>
              <w:adjustRightInd w:val="0"/>
              <w:spacing w:after="0" w:line="240" w:lineRule="auto"/>
              <w:rPr>
                <w:rFonts w:ascii="Times" w:hAnsi="Times" w:cs="Times"/>
                <w:sz w:val="24"/>
                <w:szCs w:val="24"/>
              </w:rPr>
            </w:pPr>
            <w:r w:rsidRPr="00A408AF">
              <w:rPr>
                <w:rFonts w:ascii="Times" w:hAnsi="Times" w:cs="Times"/>
                <w:sz w:val="24"/>
                <w:szCs w:val="24"/>
              </w:rPr>
              <w:t xml:space="preserve">4) KLEMENT, Martin –KESSLER, Vojtěch. Obraz první světové války v Německém </w:t>
            </w:r>
            <w:proofErr w:type="spellStart"/>
            <w:r w:rsidRPr="00A408AF">
              <w:rPr>
                <w:rFonts w:ascii="Times" w:hAnsi="Times" w:cs="Times"/>
                <w:sz w:val="24"/>
                <w:szCs w:val="24"/>
              </w:rPr>
              <w:t>turnerském</w:t>
            </w:r>
            <w:proofErr w:type="spellEnd"/>
            <w:r w:rsidRPr="00A408AF">
              <w:rPr>
                <w:rFonts w:ascii="Times" w:hAnsi="Times" w:cs="Times"/>
                <w:sz w:val="24"/>
                <w:szCs w:val="24"/>
              </w:rPr>
              <w:t xml:space="preserve"> svazu. In Zemanová, M. – Zeman, V. (vyd.). </w:t>
            </w:r>
            <w:r w:rsidRPr="00A408AF">
              <w:rPr>
                <w:rFonts w:ascii="Times" w:hAnsi="Times" w:cs="Times"/>
                <w:i/>
                <w:iCs/>
                <w:sz w:val="24"/>
                <w:szCs w:val="24"/>
              </w:rPr>
              <w:t>První světová válka a role Němců v českých zemích</w:t>
            </w:r>
            <w:r w:rsidRPr="00A408AF">
              <w:rPr>
                <w:rFonts w:ascii="Times" w:hAnsi="Times" w:cs="Times"/>
                <w:sz w:val="24"/>
                <w:szCs w:val="24"/>
              </w:rPr>
              <w:t>. Ústí nad Labem: Muzeum města Ústí nad Labem – Univerzita J. E. Purkyně – Ústav slovansko-germánských studií FF UJEP, 2015, s. 220–233. ISBN 978-80-7414-991-7.</w:t>
            </w:r>
          </w:p>
          <w:p w14:paraId="34436F19" w14:textId="77777777" w:rsidR="00A408AF" w:rsidRPr="00A408AF" w:rsidRDefault="00A408AF" w:rsidP="00A408AF">
            <w:pPr>
              <w:tabs>
                <w:tab w:val="left" w:pos="220"/>
                <w:tab w:val="left" w:pos="720"/>
              </w:tabs>
              <w:autoSpaceDE w:val="0"/>
              <w:autoSpaceDN w:val="0"/>
              <w:adjustRightInd w:val="0"/>
              <w:spacing w:after="0" w:line="240" w:lineRule="auto"/>
              <w:rPr>
                <w:rFonts w:ascii="Times" w:hAnsi="Times" w:cs="Times"/>
                <w:sz w:val="24"/>
                <w:szCs w:val="24"/>
              </w:rPr>
            </w:pPr>
          </w:p>
          <w:p w14:paraId="1A09E70E" w14:textId="77777777" w:rsidR="00A408AF" w:rsidRPr="00A408AF" w:rsidRDefault="00A408AF" w:rsidP="00A408AF">
            <w:pPr>
              <w:tabs>
                <w:tab w:val="left" w:pos="44"/>
                <w:tab w:val="left" w:pos="220"/>
              </w:tabs>
              <w:autoSpaceDE w:val="0"/>
              <w:autoSpaceDN w:val="0"/>
              <w:adjustRightInd w:val="0"/>
              <w:spacing w:after="0" w:line="240" w:lineRule="auto"/>
              <w:ind w:left="33"/>
              <w:rPr>
                <w:rFonts w:ascii="Times" w:hAnsi="Times" w:cs="Times"/>
                <w:sz w:val="24"/>
                <w:szCs w:val="24"/>
              </w:rPr>
            </w:pPr>
            <w:r w:rsidRPr="00A408AF">
              <w:rPr>
                <w:rFonts w:ascii="Times" w:hAnsi="Times" w:cs="Times"/>
                <w:sz w:val="24"/>
                <w:szCs w:val="24"/>
              </w:rPr>
              <w:t xml:space="preserve">5) KLEMENT, Martin. </w:t>
            </w:r>
            <w:proofErr w:type="spellStart"/>
            <w:r w:rsidRPr="00A408AF">
              <w:rPr>
                <w:rFonts w:ascii="Times" w:hAnsi="Times" w:cs="Times"/>
                <w:sz w:val="24"/>
                <w:szCs w:val="24"/>
              </w:rPr>
              <w:t>Wo</w:t>
            </w:r>
            <w:proofErr w:type="spellEnd"/>
            <w:r w:rsidRPr="00A408AF">
              <w:rPr>
                <w:rFonts w:ascii="Times" w:hAnsi="Times" w:cs="Times"/>
                <w:sz w:val="24"/>
                <w:szCs w:val="24"/>
              </w:rPr>
              <w:t xml:space="preserve"> </w:t>
            </w:r>
            <w:proofErr w:type="spellStart"/>
            <w:r w:rsidRPr="00A408AF">
              <w:rPr>
                <w:rFonts w:ascii="Times" w:hAnsi="Times" w:cs="Times"/>
                <w:sz w:val="24"/>
                <w:szCs w:val="24"/>
              </w:rPr>
              <w:t>fliegst</w:t>
            </w:r>
            <w:proofErr w:type="spellEnd"/>
            <w:r w:rsidRPr="00A408AF">
              <w:rPr>
                <w:rFonts w:ascii="Times" w:hAnsi="Times" w:cs="Times"/>
                <w:sz w:val="24"/>
                <w:szCs w:val="24"/>
              </w:rPr>
              <w:t xml:space="preserve"> </w:t>
            </w:r>
            <w:proofErr w:type="spellStart"/>
            <w:r w:rsidRPr="00A408AF">
              <w:rPr>
                <w:rFonts w:ascii="Times" w:hAnsi="Times" w:cs="Times"/>
                <w:sz w:val="24"/>
                <w:szCs w:val="24"/>
              </w:rPr>
              <w:t>du</w:t>
            </w:r>
            <w:proofErr w:type="spellEnd"/>
            <w:r w:rsidRPr="00A408AF">
              <w:rPr>
                <w:rFonts w:ascii="Times" w:hAnsi="Times" w:cs="Times"/>
                <w:sz w:val="24"/>
                <w:szCs w:val="24"/>
              </w:rPr>
              <w:t xml:space="preserve"> </w:t>
            </w:r>
            <w:proofErr w:type="spellStart"/>
            <w:r w:rsidRPr="00A408AF">
              <w:rPr>
                <w:rFonts w:ascii="Times" w:hAnsi="Times" w:cs="Times"/>
                <w:sz w:val="24"/>
                <w:szCs w:val="24"/>
              </w:rPr>
              <w:t>hin</w:t>
            </w:r>
            <w:proofErr w:type="spellEnd"/>
            <w:r w:rsidRPr="00A408AF">
              <w:rPr>
                <w:rFonts w:ascii="Times" w:hAnsi="Times" w:cs="Times"/>
                <w:sz w:val="24"/>
                <w:szCs w:val="24"/>
              </w:rPr>
              <w:t xml:space="preserve">, </w:t>
            </w:r>
            <w:proofErr w:type="spellStart"/>
            <w:r w:rsidRPr="00A408AF">
              <w:rPr>
                <w:rFonts w:ascii="Times" w:hAnsi="Times" w:cs="Times"/>
                <w:sz w:val="24"/>
                <w:szCs w:val="24"/>
              </w:rPr>
              <w:t>Falke</w:t>
            </w:r>
            <w:proofErr w:type="spellEnd"/>
            <w:r w:rsidRPr="00A408AF">
              <w:rPr>
                <w:rFonts w:ascii="Times" w:hAnsi="Times" w:cs="Times"/>
                <w:sz w:val="24"/>
                <w:szCs w:val="24"/>
              </w:rPr>
              <w:t xml:space="preserve">? In </w:t>
            </w:r>
            <w:proofErr w:type="spellStart"/>
            <w:r w:rsidRPr="00A408AF">
              <w:rPr>
                <w:rFonts w:ascii="Times" w:hAnsi="Times" w:cs="Times"/>
                <w:sz w:val="24"/>
                <w:szCs w:val="24"/>
              </w:rPr>
              <w:t>Krüger</w:t>
            </w:r>
            <w:proofErr w:type="spellEnd"/>
            <w:r w:rsidRPr="00A408AF">
              <w:rPr>
                <w:rFonts w:ascii="Times" w:hAnsi="Times" w:cs="Times"/>
                <w:sz w:val="24"/>
                <w:szCs w:val="24"/>
              </w:rPr>
              <w:t xml:space="preserve">, M. – </w:t>
            </w:r>
            <w:proofErr w:type="spellStart"/>
            <w:r w:rsidRPr="00A408AF">
              <w:rPr>
                <w:rFonts w:ascii="Times" w:hAnsi="Times" w:cs="Times"/>
                <w:sz w:val="24"/>
                <w:szCs w:val="24"/>
              </w:rPr>
              <w:t>Steins</w:t>
            </w:r>
            <w:proofErr w:type="spellEnd"/>
            <w:r w:rsidRPr="00A408AF">
              <w:rPr>
                <w:rFonts w:ascii="Times" w:hAnsi="Times" w:cs="Times"/>
                <w:sz w:val="24"/>
                <w:szCs w:val="24"/>
              </w:rPr>
              <w:t>, G. (</w:t>
            </w:r>
            <w:proofErr w:type="spellStart"/>
            <w:r w:rsidRPr="00A408AF">
              <w:rPr>
                <w:rFonts w:ascii="Times" w:hAnsi="Times" w:cs="Times"/>
                <w:sz w:val="24"/>
                <w:szCs w:val="24"/>
              </w:rPr>
              <w:t>Hrsg</w:t>
            </w:r>
            <w:proofErr w:type="spellEnd"/>
            <w:r w:rsidRPr="00A408AF">
              <w:rPr>
                <w:rFonts w:ascii="Times" w:hAnsi="Times" w:cs="Times"/>
                <w:sz w:val="24"/>
                <w:szCs w:val="24"/>
              </w:rPr>
              <w:t xml:space="preserve">.). </w:t>
            </w:r>
            <w:proofErr w:type="spellStart"/>
            <w:r w:rsidRPr="00A408AF">
              <w:rPr>
                <w:rFonts w:ascii="Times" w:hAnsi="Times" w:cs="Times"/>
                <w:i/>
                <w:iCs/>
                <w:sz w:val="24"/>
                <w:szCs w:val="24"/>
              </w:rPr>
              <w:t>Lanz</w:t>
            </w:r>
            <w:proofErr w:type="spellEnd"/>
            <w:r w:rsidRPr="00A408AF">
              <w:rPr>
                <w:rFonts w:ascii="Times" w:hAnsi="Times" w:cs="Times"/>
                <w:i/>
                <w:iCs/>
                <w:sz w:val="24"/>
                <w:szCs w:val="24"/>
              </w:rPr>
              <w:t xml:space="preserve"> </w:t>
            </w:r>
            <w:proofErr w:type="spellStart"/>
            <w:r w:rsidRPr="00A408AF">
              <w:rPr>
                <w:rFonts w:ascii="Times" w:hAnsi="Times" w:cs="Times"/>
                <w:i/>
                <w:iCs/>
                <w:sz w:val="24"/>
                <w:szCs w:val="24"/>
              </w:rPr>
              <w:t>ist</w:t>
            </w:r>
            <w:proofErr w:type="spellEnd"/>
            <w:r w:rsidRPr="00A408AF">
              <w:rPr>
                <w:rFonts w:ascii="Times" w:hAnsi="Times" w:cs="Times"/>
                <w:i/>
                <w:iCs/>
                <w:sz w:val="24"/>
                <w:szCs w:val="24"/>
              </w:rPr>
              <w:t xml:space="preserve"> </w:t>
            </w:r>
            <w:proofErr w:type="spellStart"/>
            <w:r w:rsidRPr="00A408AF">
              <w:rPr>
                <w:rFonts w:ascii="Times" w:hAnsi="Times" w:cs="Times"/>
                <w:i/>
                <w:iCs/>
                <w:sz w:val="24"/>
                <w:szCs w:val="24"/>
              </w:rPr>
              <w:t>allzeit</w:t>
            </w:r>
            <w:proofErr w:type="spellEnd"/>
            <w:r w:rsidRPr="00A408AF">
              <w:rPr>
                <w:rFonts w:ascii="Times" w:hAnsi="Times" w:cs="Times"/>
                <w:i/>
                <w:iCs/>
                <w:sz w:val="24"/>
                <w:szCs w:val="24"/>
              </w:rPr>
              <w:t xml:space="preserve"> </w:t>
            </w:r>
            <w:proofErr w:type="spellStart"/>
            <w:r w:rsidRPr="00A408AF">
              <w:rPr>
                <w:rFonts w:ascii="Times" w:hAnsi="Times" w:cs="Times"/>
                <w:i/>
                <w:iCs/>
                <w:sz w:val="24"/>
                <w:szCs w:val="24"/>
              </w:rPr>
              <w:t>eine</w:t>
            </w:r>
            <w:proofErr w:type="spellEnd"/>
            <w:r w:rsidRPr="00A408AF">
              <w:rPr>
                <w:rFonts w:ascii="Times" w:hAnsi="Times" w:cs="Times"/>
                <w:i/>
                <w:iCs/>
                <w:sz w:val="24"/>
                <w:szCs w:val="24"/>
              </w:rPr>
              <w:t xml:space="preserve"> </w:t>
            </w:r>
            <w:proofErr w:type="spellStart"/>
            <w:r w:rsidRPr="00A408AF">
              <w:rPr>
                <w:rFonts w:ascii="Times" w:hAnsi="Times" w:cs="Times"/>
                <w:i/>
                <w:iCs/>
                <w:sz w:val="24"/>
                <w:szCs w:val="24"/>
              </w:rPr>
              <w:t>Turnfahrt</w:t>
            </w:r>
            <w:proofErr w:type="spellEnd"/>
            <w:r w:rsidRPr="00A408AF">
              <w:rPr>
                <w:rFonts w:ascii="Times" w:hAnsi="Times" w:cs="Times"/>
                <w:i/>
                <w:iCs/>
                <w:sz w:val="24"/>
                <w:szCs w:val="24"/>
              </w:rPr>
              <w:t xml:space="preserve"> </w:t>
            </w:r>
            <w:proofErr w:type="spellStart"/>
            <w:r w:rsidRPr="00A408AF">
              <w:rPr>
                <w:rFonts w:ascii="Times" w:hAnsi="Times" w:cs="Times"/>
                <w:i/>
                <w:iCs/>
                <w:sz w:val="24"/>
                <w:szCs w:val="24"/>
              </w:rPr>
              <w:t>wert</w:t>
            </w:r>
            <w:proofErr w:type="spellEnd"/>
            <w:r w:rsidRPr="00A408AF">
              <w:rPr>
                <w:rFonts w:ascii="Times" w:hAnsi="Times" w:cs="Times"/>
                <w:i/>
                <w:iCs/>
                <w:sz w:val="24"/>
                <w:szCs w:val="24"/>
              </w:rPr>
              <w:t xml:space="preserve">! Fr. L. Jahn – </w:t>
            </w:r>
            <w:proofErr w:type="spellStart"/>
            <w:r w:rsidRPr="00A408AF">
              <w:rPr>
                <w:rFonts w:ascii="Times" w:hAnsi="Times" w:cs="Times"/>
                <w:i/>
                <w:iCs/>
                <w:sz w:val="24"/>
                <w:szCs w:val="24"/>
              </w:rPr>
              <w:t>gehuldigt</w:t>
            </w:r>
            <w:proofErr w:type="spellEnd"/>
            <w:r w:rsidRPr="00A408AF">
              <w:rPr>
                <w:rFonts w:ascii="Times" w:hAnsi="Times" w:cs="Times"/>
                <w:i/>
                <w:iCs/>
                <w:sz w:val="24"/>
                <w:szCs w:val="24"/>
              </w:rPr>
              <w:t xml:space="preserve"> </w:t>
            </w:r>
            <w:proofErr w:type="spellStart"/>
            <w:r w:rsidRPr="00A408AF">
              <w:rPr>
                <w:rFonts w:ascii="Times" w:hAnsi="Times" w:cs="Times"/>
                <w:i/>
                <w:iCs/>
                <w:sz w:val="24"/>
                <w:szCs w:val="24"/>
              </w:rPr>
              <w:t>und</w:t>
            </w:r>
            <w:proofErr w:type="spellEnd"/>
            <w:r w:rsidRPr="00A408AF">
              <w:rPr>
                <w:rFonts w:ascii="Times" w:hAnsi="Times" w:cs="Times"/>
                <w:i/>
                <w:iCs/>
                <w:sz w:val="24"/>
                <w:szCs w:val="24"/>
              </w:rPr>
              <w:t xml:space="preserve"> </w:t>
            </w:r>
            <w:proofErr w:type="spellStart"/>
            <w:r w:rsidRPr="00A408AF">
              <w:rPr>
                <w:rFonts w:ascii="Times" w:hAnsi="Times" w:cs="Times"/>
                <w:i/>
                <w:iCs/>
                <w:sz w:val="24"/>
                <w:szCs w:val="24"/>
              </w:rPr>
              <w:t>verfälscht</w:t>
            </w:r>
            <w:proofErr w:type="spellEnd"/>
            <w:r w:rsidRPr="00A408AF">
              <w:rPr>
                <w:rFonts w:ascii="Times" w:hAnsi="Times" w:cs="Times"/>
                <w:sz w:val="24"/>
                <w:szCs w:val="24"/>
              </w:rPr>
              <w:t>. (</w:t>
            </w:r>
            <w:proofErr w:type="spellStart"/>
            <w:r w:rsidRPr="00A408AF">
              <w:rPr>
                <w:rFonts w:ascii="Times" w:hAnsi="Times" w:cs="Times"/>
                <w:sz w:val="24"/>
                <w:szCs w:val="24"/>
              </w:rPr>
              <w:t>Geschichte</w:t>
            </w:r>
            <w:proofErr w:type="spellEnd"/>
            <w:r w:rsidRPr="00A408AF">
              <w:rPr>
                <w:rFonts w:ascii="Times" w:hAnsi="Times" w:cs="Times"/>
                <w:sz w:val="24"/>
                <w:szCs w:val="24"/>
              </w:rPr>
              <w:t xml:space="preserve"> der </w:t>
            </w:r>
            <w:proofErr w:type="spellStart"/>
            <w:r w:rsidRPr="00A408AF">
              <w:rPr>
                <w:rFonts w:ascii="Times" w:hAnsi="Times" w:cs="Times"/>
                <w:sz w:val="24"/>
                <w:szCs w:val="24"/>
              </w:rPr>
              <w:t>Körperkultur</w:t>
            </w:r>
            <w:proofErr w:type="spellEnd"/>
            <w:r w:rsidRPr="00A408AF">
              <w:rPr>
                <w:rFonts w:ascii="Times" w:hAnsi="Times" w:cs="Times"/>
                <w:sz w:val="24"/>
                <w:szCs w:val="24"/>
              </w:rPr>
              <w:t xml:space="preserve"> in </w:t>
            </w:r>
            <w:proofErr w:type="spellStart"/>
            <w:r w:rsidRPr="00A408AF">
              <w:rPr>
                <w:rFonts w:ascii="Times" w:hAnsi="Times" w:cs="Times"/>
                <w:sz w:val="24"/>
                <w:szCs w:val="24"/>
              </w:rPr>
              <w:t>Studien</w:t>
            </w:r>
            <w:proofErr w:type="spellEnd"/>
            <w:r w:rsidRPr="00A408AF">
              <w:rPr>
                <w:rFonts w:ascii="Times" w:hAnsi="Times" w:cs="Times"/>
                <w:sz w:val="24"/>
                <w:szCs w:val="24"/>
              </w:rPr>
              <w:t xml:space="preserve"> </w:t>
            </w:r>
            <w:proofErr w:type="spellStart"/>
            <w:r w:rsidRPr="00A408AF">
              <w:rPr>
                <w:rFonts w:ascii="Times" w:hAnsi="Times" w:cs="Times"/>
                <w:sz w:val="24"/>
                <w:szCs w:val="24"/>
              </w:rPr>
              <w:t>und</w:t>
            </w:r>
            <w:proofErr w:type="spellEnd"/>
            <w:r w:rsidRPr="00A408AF">
              <w:rPr>
                <w:rFonts w:ascii="Times" w:hAnsi="Times" w:cs="Times"/>
                <w:sz w:val="24"/>
                <w:szCs w:val="24"/>
              </w:rPr>
              <w:t xml:space="preserve"> </w:t>
            </w:r>
            <w:proofErr w:type="spellStart"/>
            <w:r w:rsidRPr="00A408AF">
              <w:rPr>
                <w:rFonts w:ascii="Times" w:hAnsi="Times" w:cs="Times"/>
                <w:sz w:val="24"/>
                <w:szCs w:val="24"/>
              </w:rPr>
              <w:t>Materialien</w:t>
            </w:r>
            <w:proofErr w:type="spellEnd"/>
            <w:r w:rsidRPr="00A408AF">
              <w:rPr>
                <w:rFonts w:ascii="Times" w:hAnsi="Times" w:cs="Times"/>
                <w:sz w:val="24"/>
                <w:szCs w:val="24"/>
              </w:rPr>
              <w:t xml:space="preserve">, </w:t>
            </w:r>
            <w:proofErr w:type="spellStart"/>
            <w:r w:rsidRPr="00A408AF">
              <w:rPr>
                <w:rFonts w:ascii="Times" w:hAnsi="Times" w:cs="Times"/>
                <w:sz w:val="24"/>
                <w:szCs w:val="24"/>
              </w:rPr>
              <w:t>Bd</w:t>
            </w:r>
            <w:proofErr w:type="spellEnd"/>
            <w:r w:rsidRPr="00A408AF">
              <w:rPr>
                <w:rFonts w:ascii="Times" w:hAnsi="Times" w:cs="Times"/>
                <w:sz w:val="24"/>
                <w:szCs w:val="24"/>
              </w:rPr>
              <w:t xml:space="preserve">. 2) </w:t>
            </w:r>
            <w:proofErr w:type="spellStart"/>
            <w:r w:rsidRPr="00A408AF">
              <w:rPr>
                <w:rFonts w:ascii="Times" w:hAnsi="Times" w:cs="Times"/>
                <w:sz w:val="24"/>
                <w:szCs w:val="24"/>
              </w:rPr>
              <w:t>Hildesheim</w:t>
            </w:r>
            <w:proofErr w:type="spellEnd"/>
            <w:r w:rsidRPr="00A408AF">
              <w:rPr>
                <w:rFonts w:ascii="Times" w:hAnsi="Times" w:cs="Times"/>
                <w:sz w:val="24"/>
                <w:szCs w:val="24"/>
              </w:rPr>
              <w:t xml:space="preserve">: </w:t>
            </w:r>
            <w:proofErr w:type="spellStart"/>
            <w:r w:rsidRPr="00A408AF">
              <w:rPr>
                <w:rFonts w:ascii="Times" w:hAnsi="Times" w:cs="Times"/>
                <w:sz w:val="24"/>
                <w:szCs w:val="24"/>
              </w:rPr>
              <w:t>Arete</w:t>
            </w:r>
            <w:proofErr w:type="spellEnd"/>
            <w:r w:rsidRPr="00A408AF">
              <w:rPr>
                <w:rFonts w:ascii="Times" w:hAnsi="Times" w:cs="Times"/>
                <w:sz w:val="24"/>
                <w:szCs w:val="24"/>
              </w:rPr>
              <w:t xml:space="preserve"> </w:t>
            </w:r>
            <w:proofErr w:type="spellStart"/>
            <w:r w:rsidRPr="00A408AF">
              <w:rPr>
                <w:rFonts w:ascii="Times" w:hAnsi="Times" w:cs="Times"/>
                <w:sz w:val="24"/>
                <w:szCs w:val="24"/>
              </w:rPr>
              <w:t>Verlag</w:t>
            </w:r>
            <w:proofErr w:type="spellEnd"/>
            <w:r w:rsidRPr="00A408AF">
              <w:rPr>
                <w:rFonts w:ascii="Times" w:hAnsi="Times" w:cs="Times"/>
                <w:sz w:val="24"/>
                <w:szCs w:val="24"/>
              </w:rPr>
              <w:t>, 2017, s. 49–89. ISBN 978-3-942468-86-2.</w:t>
            </w:r>
          </w:p>
          <w:p w14:paraId="08F1B6D1" w14:textId="77777777" w:rsidR="00A408AF" w:rsidRPr="00A408AF" w:rsidRDefault="00A408AF" w:rsidP="00A408AF">
            <w:pPr>
              <w:tabs>
                <w:tab w:val="left" w:pos="44"/>
                <w:tab w:val="left" w:pos="220"/>
              </w:tabs>
              <w:autoSpaceDE w:val="0"/>
              <w:autoSpaceDN w:val="0"/>
              <w:adjustRightInd w:val="0"/>
              <w:spacing w:after="0" w:line="240" w:lineRule="auto"/>
              <w:ind w:left="33"/>
              <w:rPr>
                <w:rFonts w:ascii="Times" w:hAnsi="Times" w:cs="Times"/>
                <w:sz w:val="24"/>
                <w:szCs w:val="24"/>
              </w:rPr>
            </w:pPr>
          </w:p>
          <w:p w14:paraId="3BFF2247" w14:textId="77777777" w:rsidR="00A408AF" w:rsidRPr="00A408AF" w:rsidRDefault="00A408AF" w:rsidP="00A408AF">
            <w:pPr>
              <w:tabs>
                <w:tab w:val="left" w:pos="220"/>
                <w:tab w:val="left" w:pos="720"/>
              </w:tabs>
              <w:autoSpaceDE w:val="0"/>
              <w:autoSpaceDN w:val="0"/>
              <w:adjustRightInd w:val="0"/>
              <w:spacing w:after="0" w:line="240" w:lineRule="auto"/>
              <w:ind w:left="44"/>
              <w:rPr>
                <w:rFonts w:ascii="Times" w:hAnsi="Times" w:cs="Times"/>
                <w:sz w:val="24"/>
                <w:szCs w:val="24"/>
              </w:rPr>
            </w:pPr>
            <w:r w:rsidRPr="00A408AF">
              <w:rPr>
                <w:rFonts w:ascii="Times" w:hAnsi="Times" w:cs="Times"/>
                <w:sz w:val="24"/>
                <w:szCs w:val="24"/>
              </w:rPr>
              <w:t>6) KLEMENT, Martin. </w:t>
            </w:r>
            <w:proofErr w:type="spellStart"/>
            <w:r w:rsidRPr="00A408AF">
              <w:rPr>
                <w:rFonts w:ascii="Times" w:hAnsi="Times" w:cs="Times"/>
                <w:sz w:val="24"/>
                <w:szCs w:val="24"/>
              </w:rPr>
              <w:t>Streit</w:t>
            </w:r>
            <w:proofErr w:type="spellEnd"/>
            <w:r w:rsidRPr="00A408AF">
              <w:rPr>
                <w:rFonts w:ascii="Times" w:hAnsi="Times" w:cs="Times"/>
                <w:sz w:val="24"/>
                <w:szCs w:val="24"/>
              </w:rPr>
              <w:t xml:space="preserve"> um den Bubikopf – </w:t>
            </w:r>
            <w:proofErr w:type="spellStart"/>
            <w:r w:rsidRPr="00A408AF">
              <w:rPr>
                <w:rFonts w:ascii="Times" w:hAnsi="Times" w:cs="Times"/>
                <w:sz w:val="24"/>
                <w:szCs w:val="24"/>
              </w:rPr>
              <w:t>Streit</w:t>
            </w:r>
            <w:proofErr w:type="spellEnd"/>
            <w:r w:rsidRPr="00A408AF">
              <w:rPr>
                <w:rFonts w:ascii="Times" w:hAnsi="Times" w:cs="Times"/>
                <w:sz w:val="24"/>
                <w:szCs w:val="24"/>
              </w:rPr>
              <w:t xml:space="preserve"> um </w:t>
            </w:r>
            <w:proofErr w:type="spellStart"/>
            <w:r w:rsidRPr="00A408AF">
              <w:rPr>
                <w:rFonts w:ascii="Times" w:hAnsi="Times" w:cs="Times"/>
                <w:sz w:val="24"/>
                <w:szCs w:val="24"/>
              </w:rPr>
              <w:t>die</w:t>
            </w:r>
            <w:proofErr w:type="spellEnd"/>
            <w:r w:rsidRPr="00A408AF">
              <w:rPr>
                <w:rFonts w:ascii="Times" w:hAnsi="Times" w:cs="Times"/>
                <w:sz w:val="24"/>
                <w:szCs w:val="24"/>
              </w:rPr>
              <w:t xml:space="preserve"> </w:t>
            </w:r>
            <w:proofErr w:type="spellStart"/>
            <w:r w:rsidRPr="00A408AF">
              <w:rPr>
                <w:rFonts w:ascii="Times" w:hAnsi="Times" w:cs="Times"/>
                <w:sz w:val="24"/>
                <w:szCs w:val="24"/>
              </w:rPr>
              <w:t>Rolle</w:t>
            </w:r>
            <w:proofErr w:type="spellEnd"/>
            <w:r w:rsidRPr="00A408AF">
              <w:rPr>
                <w:rFonts w:ascii="Times" w:hAnsi="Times" w:cs="Times"/>
                <w:sz w:val="24"/>
                <w:szCs w:val="24"/>
              </w:rPr>
              <w:t xml:space="preserve"> der </w:t>
            </w:r>
            <w:proofErr w:type="spellStart"/>
            <w:r w:rsidRPr="00A408AF">
              <w:rPr>
                <w:rFonts w:ascii="Times" w:hAnsi="Times" w:cs="Times"/>
                <w:sz w:val="24"/>
                <w:szCs w:val="24"/>
              </w:rPr>
              <w:t>Frau</w:t>
            </w:r>
            <w:proofErr w:type="spellEnd"/>
            <w:r w:rsidRPr="00A408AF">
              <w:rPr>
                <w:rFonts w:ascii="Times" w:hAnsi="Times" w:cs="Times"/>
                <w:sz w:val="24"/>
                <w:szCs w:val="24"/>
              </w:rPr>
              <w:t xml:space="preserve">. Antisemitismus </w:t>
            </w:r>
            <w:proofErr w:type="spellStart"/>
            <w:r w:rsidRPr="00A408AF">
              <w:rPr>
                <w:rFonts w:ascii="Times" w:hAnsi="Times" w:cs="Times"/>
                <w:sz w:val="24"/>
                <w:szCs w:val="24"/>
              </w:rPr>
              <w:t>und</w:t>
            </w:r>
            <w:proofErr w:type="spellEnd"/>
            <w:r w:rsidRPr="00A408AF">
              <w:rPr>
                <w:rFonts w:ascii="Times" w:hAnsi="Times" w:cs="Times"/>
                <w:sz w:val="24"/>
                <w:szCs w:val="24"/>
              </w:rPr>
              <w:t xml:space="preserve"> Antifeminismus in den </w:t>
            </w:r>
            <w:proofErr w:type="spellStart"/>
            <w:r w:rsidRPr="00A408AF">
              <w:rPr>
                <w:rFonts w:ascii="Times" w:hAnsi="Times" w:cs="Times"/>
                <w:sz w:val="24"/>
                <w:szCs w:val="24"/>
              </w:rPr>
              <w:t>deutschnationalen</w:t>
            </w:r>
            <w:proofErr w:type="spellEnd"/>
            <w:r w:rsidRPr="00A408AF">
              <w:rPr>
                <w:rFonts w:ascii="Times" w:hAnsi="Times" w:cs="Times"/>
                <w:sz w:val="24"/>
                <w:szCs w:val="24"/>
              </w:rPr>
              <w:t xml:space="preserve"> </w:t>
            </w:r>
            <w:proofErr w:type="spellStart"/>
            <w:r w:rsidRPr="00A408AF">
              <w:rPr>
                <w:rFonts w:ascii="Times" w:hAnsi="Times" w:cs="Times"/>
                <w:sz w:val="24"/>
                <w:szCs w:val="24"/>
              </w:rPr>
              <w:t>und</w:t>
            </w:r>
            <w:proofErr w:type="spellEnd"/>
            <w:r w:rsidRPr="00A408AF">
              <w:rPr>
                <w:rFonts w:ascii="Times" w:hAnsi="Times" w:cs="Times"/>
                <w:sz w:val="24"/>
                <w:szCs w:val="24"/>
              </w:rPr>
              <w:t xml:space="preserve"> </w:t>
            </w:r>
            <w:proofErr w:type="spellStart"/>
            <w:r w:rsidRPr="00A408AF">
              <w:rPr>
                <w:rFonts w:ascii="Times" w:hAnsi="Times" w:cs="Times"/>
                <w:sz w:val="24"/>
                <w:szCs w:val="24"/>
              </w:rPr>
              <w:t>völkischen</w:t>
            </w:r>
            <w:proofErr w:type="spellEnd"/>
            <w:r w:rsidRPr="00A408AF">
              <w:rPr>
                <w:rFonts w:ascii="Times" w:hAnsi="Times" w:cs="Times"/>
                <w:sz w:val="24"/>
                <w:szCs w:val="24"/>
              </w:rPr>
              <w:t xml:space="preserve"> </w:t>
            </w:r>
            <w:proofErr w:type="spellStart"/>
            <w:r w:rsidRPr="00A408AF">
              <w:rPr>
                <w:rFonts w:ascii="Times" w:hAnsi="Times" w:cs="Times"/>
                <w:sz w:val="24"/>
                <w:szCs w:val="24"/>
              </w:rPr>
              <w:t>Turnverbänden</w:t>
            </w:r>
            <w:proofErr w:type="spellEnd"/>
            <w:r w:rsidRPr="00A408AF">
              <w:rPr>
                <w:rFonts w:ascii="Times" w:hAnsi="Times" w:cs="Times"/>
                <w:sz w:val="24"/>
                <w:szCs w:val="24"/>
              </w:rPr>
              <w:t xml:space="preserve"> </w:t>
            </w:r>
            <w:proofErr w:type="spellStart"/>
            <w:r w:rsidRPr="00A408AF">
              <w:rPr>
                <w:rFonts w:ascii="Times" w:hAnsi="Times" w:cs="Times"/>
                <w:sz w:val="24"/>
                <w:szCs w:val="24"/>
              </w:rPr>
              <w:t>Mitteleuropas</w:t>
            </w:r>
            <w:proofErr w:type="spellEnd"/>
            <w:r w:rsidRPr="00A408AF">
              <w:rPr>
                <w:rFonts w:ascii="Times" w:hAnsi="Times" w:cs="Times"/>
                <w:sz w:val="24"/>
                <w:szCs w:val="24"/>
              </w:rPr>
              <w:t>. In </w:t>
            </w:r>
            <w:proofErr w:type="spellStart"/>
            <w:r w:rsidRPr="00A408AF">
              <w:rPr>
                <w:rFonts w:ascii="Times" w:hAnsi="Times" w:cs="Times"/>
                <w:sz w:val="24"/>
                <w:szCs w:val="24"/>
              </w:rPr>
              <w:t>Homering</w:t>
            </w:r>
            <w:proofErr w:type="spellEnd"/>
            <w:r w:rsidRPr="00A408AF">
              <w:rPr>
                <w:rFonts w:ascii="Times" w:hAnsi="Times" w:cs="Times"/>
                <w:sz w:val="24"/>
                <w:szCs w:val="24"/>
              </w:rPr>
              <w:t xml:space="preserve">, L. – </w:t>
            </w:r>
            <w:proofErr w:type="spellStart"/>
            <w:r w:rsidRPr="00A408AF">
              <w:rPr>
                <w:rFonts w:ascii="Times" w:hAnsi="Times" w:cs="Times"/>
                <w:sz w:val="24"/>
                <w:szCs w:val="24"/>
              </w:rPr>
              <w:t>Oßwald-Bargende</w:t>
            </w:r>
            <w:proofErr w:type="spellEnd"/>
            <w:r w:rsidRPr="00A408AF">
              <w:rPr>
                <w:rFonts w:ascii="Times" w:hAnsi="Times" w:cs="Times"/>
                <w:sz w:val="24"/>
                <w:szCs w:val="24"/>
              </w:rPr>
              <w:t>, S. – </w:t>
            </w:r>
            <w:proofErr w:type="spellStart"/>
            <w:r w:rsidRPr="00A408AF">
              <w:rPr>
                <w:rFonts w:ascii="Times" w:hAnsi="Times" w:cs="Times"/>
                <w:sz w:val="24"/>
                <w:szCs w:val="24"/>
              </w:rPr>
              <w:t>Riepl</w:t>
            </w:r>
            <w:proofErr w:type="spellEnd"/>
            <w:r w:rsidRPr="00A408AF">
              <w:rPr>
                <w:rFonts w:ascii="Times" w:hAnsi="Times" w:cs="Times"/>
                <w:sz w:val="24"/>
                <w:szCs w:val="24"/>
              </w:rPr>
              <w:t>-Schmidt, M. – </w:t>
            </w:r>
            <w:proofErr w:type="spellStart"/>
            <w:r w:rsidRPr="00A408AF">
              <w:rPr>
                <w:rFonts w:ascii="Times" w:hAnsi="Times" w:cs="Times"/>
                <w:sz w:val="24"/>
                <w:szCs w:val="24"/>
              </w:rPr>
              <w:t>Scherb</w:t>
            </w:r>
            <w:proofErr w:type="spellEnd"/>
            <w:r w:rsidRPr="00A408AF">
              <w:rPr>
                <w:rFonts w:ascii="Times" w:hAnsi="Times" w:cs="Times"/>
                <w:sz w:val="24"/>
                <w:szCs w:val="24"/>
              </w:rPr>
              <w:t>, U. (</w:t>
            </w:r>
            <w:proofErr w:type="spellStart"/>
            <w:r w:rsidRPr="00A408AF">
              <w:rPr>
                <w:rFonts w:ascii="Times" w:hAnsi="Times" w:cs="Times"/>
                <w:sz w:val="24"/>
                <w:szCs w:val="24"/>
              </w:rPr>
              <w:t>Hrsg</w:t>
            </w:r>
            <w:proofErr w:type="spellEnd"/>
            <w:r w:rsidRPr="00A408AF">
              <w:rPr>
                <w:rFonts w:ascii="Times" w:hAnsi="Times" w:cs="Times"/>
                <w:sz w:val="24"/>
                <w:szCs w:val="24"/>
              </w:rPr>
              <w:t>.). </w:t>
            </w:r>
            <w:r w:rsidRPr="00A408AF">
              <w:rPr>
                <w:rFonts w:ascii="Times" w:hAnsi="Times" w:cs="Times"/>
                <w:i/>
                <w:iCs/>
                <w:sz w:val="24"/>
                <w:szCs w:val="24"/>
              </w:rPr>
              <w:t xml:space="preserve">Antisemitismus – Antifeminismus. </w:t>
            </w:r>
            <w:proofErr w:type="spellStart"/>
            <w:r w:rsidRPr="00A408AF">
              <w:rPr>
                <w:rFonts w:ascii="Times" w:hAnsi="Times" w:cs="Times"/>
                <w:i/>
                <w:iCs/>
                <w:sz w:val="24"/>
                <w:szCs w:val="24"/>
              </w:rPr>
              <w:t>Ausgrenzungsstrategien</w:t>
            </w:r>
            <w:proofErr w:type="spellEnd"/>
            <w:r w:rsidRPr="00A408AF">
              <w:rPr>
                <w:rFonts w:ascii="Times" w:hAnsi="Times" w:cs="Times"/>
                <w:i/>
                <w:iCs/>
                <w:sz w:val="24"/>
                <w:szCs w:val="24"/>
              </w:rPr>
              <w:t xml:space="preserve"> </w:t>
            </w:r>
            <w:proofErr w:type="spellStart"/>
            <w:r w:rsidRPr="00A408AF">
              <w:rPr>
                <w:rFonts w:ascii="Times" w:hAnsi="Times" w:cs="Times"/>
                <w:i/>
                <w:iCs/>
                <w:sz w:val="24"/>
                <w:szCs w:val="24"/>
              </w:rPr>
              <w:t>im</w:t>
            </w:r>
            <w:proofErr w:type="spellEnd"/>
            <w:r w:rsidRPr="00A408AF">
              <w:rPr>
                <w:rFonts w:ascii="Times" w:hAnsi="Times" w:cs="Times"/>
                <w:i/>
                <w:iCs/>
                <w:sz w:val="24"/>
                <w:szCs w:val="24"/>
              </w:rPr>
              <w:t xml:space="preserve"> 19. </w:t>
            </w:r>
            <w:proofErr w:type="spellStart"/>
            <w:r w:rsidRPr="00A408AF">
              <w:rPr>
                <w:rFonts w:ascii="Times" w:hAnsi="Times" w:cs="Times"/>
                <w:i/>
                <w:iCs/>
                <w:sz w:val="24"/>
                <w:szCs w:val="24"/>
              </w:rPr>
              <w:t>und</w:t>
            </w:r>
            <w:proofErr w:type="spellEnd"/>
            <w:r w:rsidRPr="00A408AF">
              <w:rPr>
                <w:rFonts w:ascii="Times" w:hAnsi="Times" w:cs="Times"/>
                <w:i/>
                <w:iCs/>
                <w:sz w:val="24"/>
                <w:szCs w:val="24"/>
              </w:rPr>
              <w:t xml:space="preserve"> 20. </w:t>
            </w:r>
            <w:proofErr w:type="spellStart"/>
            <w:r w:rsidRPr="00A408AF">
              <w:rPr>
                <w:rFonts w:ascii="Times" w:hAnsi="Times" w:cs="Times"/>
                <w:i/>
                <w:iCs/>
                <w:sz w:val="24"/>
                <w:szCs w:val="24"/>
              </w:rPr>
              <w:t>Jahrhundert</w:t>
            </w:r>
            <w:proofErr w:type="spellEnd"/>
            <w:r w:rsidRPr="00A408AF">
              <w:rPr>
                <w:rFonts w:ascii="Times" w:hAnsi="Times" w:cs="Times"/>
                <w:sz w:val="24"/>
                <w:szCs w:val="24"/>
              </w:rPr>
              <w:t xml:space="preserve">, </w:t>
            </w:r>
            <w:proofErr w:type="spellStart"/>
            <w:r w:rsidRPr="00A408AF">
              <w:rPr>
                <w:rFonts w:ascii="Times" w:hAnsi="Times" w:cs="Times"/>
                <w:sz w:val="24"/>
                <w:szCs w:val="24"/>
              </w:rPr>
              <w:t>Roßdorf</w:t>
            </w:r>
            <w:proofErr w:type="spellEnd"/>
            <w:r w:rsidRPr="00A408AF">
              <w:rPr>
                <w:rFonts w:ascii="Times" w:hAnsi="Times" w:cs="Times"/>
                <w:sz w:val="24"/>
                <w:szCs w:val="24"/>
              </w:rPr>
              <w:t xml:space="preserve">: </w:t>
            </w:r>
            <w:proofErr w:type="spellStart"/>
            <w:r w:rsidRPr="00A408AF">
              <w:rPr>
                <w:rFonts w:ascii="Times" w:hAnsi="Times" w:cs="Times"/>
                <w:sz w:val="24"/>
                <w:szCs w:val="24"/>
              </w:rPr>
              <w:t>Ulriche</w:t>
            </w:r>
            <w:proofErr w:type="spellEnd"/>
            <w:r w:rsidRPr="00A408AF">
              <w:rPr>
                <w:rFonts w:ascii="Times" w:hAnsi="Times" w:cs="Times"/>
                <w:sz w:val="24"/>
                <w:szCs w:val="24"/>
              </w:rPr>
              <w:t xml:space="preserve"> </w:t>
            </w:r>
            <w:proofErr w:type="spellStart"/>
            <w:r w:rsidRPr="00A408AF">
              <w:rPr>
                <w:rFonts w:ascii="Times" w:hAnsi="Times" w:cs="Times"/>
                <w:sz w:val="24"/>
                <w:szCs w:val="24"/>
              </w:rPr>
              <w:t>Hlemer</w:t>
            </w:r>
            <w:proofErr w:type="spellEnd"/>
            <w:r w:rsidRPr="00A408AF">
              <w:rPr>
                <w:rFonts w:ascii="Times" w:hAnsi="Times" w:cs="Times"/>
                <w:sz w:val="24"/>
                <w:szCs w:val="24"/>
              </w:rPr>
              <w:t xml:space="preserve"> </w:t>
            </w:r>
            <w:proofErr w:type="spellStart"/>
            <w:r w:rsidRPr="00A408AF">
              <w:rPr>
                <w:rFonts w:ascii="Times" w:hAnsi="Times" w:cs="Times"/>
                <w:sz w:val="24"/>
                <w:szCs w:val="24"/>
              </w:rPr>
              <w:t>Verlag</w:t>
            </w:r>
            <w:proofErr w:type="spellEnd"/>
            <w:r w:rsidRPr="00A408AF">
              <w:rPr>
                <w:rFonts w:ascii="Times" w:hAnsi="Times" w:cs="Times"/>
                <w:sz w:val="24"/>
                <w:szCs w:val="24"/>
              </w:rPr>
              <w:t>, 2019, s. 187–209. ISBN 978-3-89741-438-9.</w:t>
            </w:r>
          </w:p>
          <w:p w14:paraId="45D2DA08" w14:textId="77777777" w:rsidR="00A408AF" w:rsidRPr="00A408AF" w:rsidRDefault="00A408AF" w:rsidP="00A408AF">
            <w:pPr>
              <w:tabs>
                <w:tab w:val="left" w:pos="220"/>
                <w:tab w:val="left" w:pos="720"/>
              </w:tabs>
              <w:autoSpaceDE w:val="0"/>
              <w:autoSpaceDN w:val="0"/>
              <w:adjustRightInd w:val="0"/>
              <w:spacing w:after="0" w:line="240" w:lineRule="auto"/>
              <w:ind w:left="44"/>
              <w:rPr>
                <w:rFonts w:ascii="Times" w:hAnsi="Times" w:cs="Times"/>
                <w:sz w:val="24"/>
                <w:szCs w:val="24"/>
              </w:rPr>
            </w:pPr>
          </w:p>
          <w:p w14:paraId="45032F63" w14:textId="77777777" w:rsidR="00A408AF" w:rsidRPr="00A408AF" w:rsidRDefault="00A408AF" w:rsidP="00A408AF">
            <w:pPr>
              <w:tabs>
                <w:tab w:val="left" w:pos="220"/>
                <w:tab w:val="left" w:pos="720"/>
              </w:tabs>
              <w:autoSpaceDE w:val="0"/>
              <w:autoSpaceDN w:val="0"/>
              <w:adjustRightInd w:val="0"/>
              <w:spacing w:after="0" w:line="240" w:lineRule="auto"/>
              <w:rPr>
                <w:rFonts w:ascii="Times" w:hAnsi="Times" w:cs="Times"/>
                <w:sz w:val="24"/>
                <w:szCs w:val="24"/>
              </w:rPr>
            </w:pPr>
            <w:r w:rsidRPr="00A408AF">
              <w:rPr>
                <w:rFonts w:ascii="Times" w:hAnsi="Times" w:cs="Times"/>
                <w:sz w:val="24"/>
                <w:szCs w:val="24"/>
              </w:rPr>
              <w:t>7) KLEMENT, Martin. Tělocvična – Symbol utváření mnohovrstevnatého jedincova sebepojetí. In Raška, J. – Hlavačka, M. (vyd.). </w:t>
            </w:r>
            <w:r w:rsidRPr="00A408AF">
              <w:rPr>
                <w:rFonts w:ascii="Times" w:hAnsi="Times" w:cs="Times"/>
                <w:i/>
                <w:iCs/>
                <w:sz w:val="24"/>
                <w:szCs w:val="24"/>
              </w:rPr>
              <w:t>Symboly doby. Geneze, diskurz, historiografie.</w:t>
            </w:r>
            <w:r w:rsidRPr="00A408AF">
              <w:rPr>
                <w:rFonts w:ascii="Times" w:hAnsi="Times" w:cs="Times"/>
                <w:sz w:val="24"/>
                <w:szCs w:val="24"/>
              </w:rPr>
              <w:t> Praha: Historický ústav, 2019, s. 83–122. ISBN 978-80-7286-335-8.</w:t>
            </w:r>
          </w:p>
          <w:p w14:paraId="263DB192" w14:textId="77777777" w:rsidR="00A408AF" w:rsidRPr="00A408AF" w:rsidRDefault="00A408AF" w:rsidP="00A408AF">
            <w:pPr>
              <w:tabs>
                <w:tab w:val="left" w:pos="220"/>
                <w:tab w:val="left" w:pos="720"/>
              </w:tabs>
              <w:autoSpaceDE w:val="0"/>
              <w:autoSpaceDN w:val="0"/>
              <w:adjustRightInd w:val="0"/>
              <w:spacing w:after="0" w:line="240" w:lineRule="auto"/>
              <w:rPr>
                <w:rFonts w:ascii="Times" w:hAnsi="Times" w:cs="Times"/>
                <w:sz w:val="24"/>
                <w:szCs w:val="24"/>
              </w:rPr>
            </w:pPr>
          </w:p>
          <w:p w14:paraId="27D20841" w14:textId="77777777" w:rsidR="00A408AF" w:rsidRPr="00A408AF" w:rsidRDefault="00A408AF" w:rsidP="00A408AF">
            <w:pPr>
              <w:tabs>
                <w:tab w:val="left" w:pos="220"/>
                <w:tab w:val="left" w:pos="720"/>
              </w:tabs>
              <w:autoSpaceDE w:val="0"/>
              <w:autoSpaceDN w:val="0"/>
              <w:adjustRightInd w:val="0"/>
              <w:spacing w:after="0" w:line="240" w:lineRule="auto"/>
              <w:rPr>
                <w:rFonts w:ascii="Times" w:hAnsi="Times" w:cs="Times"/>
                <w:sz w:val="24"/>
                <w:szCs w:val="24"/>
              </w:rPr>
            </w:pPr>
            <w:r w:rsidRPr="00A408AF">
              <w:rPr>
                <w:rFonts w:ascii="Times" w:hAnsi="Times" w:cs="Times"/>
                <w:sz w:val="24"/>
                <w:szCs w:val="24"/>
              </w:rPr>
              <w:t>8) KLEMENT, Martin. Sokol-</w:t>
            </w:r>
            <w:proofErr w:type="spellStart"/>
            <w:r w:rsidRPr="00A408AF">
              <w:rPr>
                <w:rFonts w:ascii="Times" w:hAnsi="Times" w:cs="Times"/>
                <w:sz w:val="24"/>
                <w:szCs w:val="24"/>
              </w:rPr>
              <w:t>Vereine</w:t>
            </w:r>
            <w:proofErr w:type="spellEnd"/>
            <w:r w:rsidRPr="00A408AF">
              <w:rPr>
                <w:rFonts w:ascii="Times" w:hAnsi="Times" w:cs="Times"/>
                <w:sz w:val="24"/>
                <w:szCs w:val="24"/>
              </w:rPr>
              <w:t xml:space="preserve"> der </w:t>
            </w:r>
            <w:proofErr w:type="spellStart"/>
            <w:r w:rsidRPr="00A408AF">
              <w:rPr>
                <w:rFonts w:ascii="Times" w:hAnsi="Times" w:cs="Times"/>
                <w:sz w:val="24"/>
                <w:szCs w:val="24"/>
              </w:rPr>
              <w:t>ausgewanderten</w:t>
            </w:r>
            <w:proofErr w:type="spellEnd"/>
            <w:r w:rsidRPr="00A408AF">
              <w:rPr>
                <w:rFonts w:ascii="Times" w:hAnsi="Times" w:cs="Times"/>
                <w:sz w:val="24"/>
                <w:szCs w:val="24"/>
              </w:rPr>
              <w:t xml:space="preserve"> </w:t>
            </w:r>
            <w:proofErr w:type="spellStart"/>
            <w:r w:rsidRPr="00A408AF">
              <w:rPr>
                <w:rFonts w:ascii="Times" w:hAnsi="Times" w:cs="Times"/>
                <w:sz w:val="24"/>
                <w:szCs w:val="24"/>
              </w:rPr>
              <w:t>Tschechen</w:t>
            </w:r>
            <w:proofErr w:type="spellEnd"/>
            <w:r w:rsidRPr="00A408AF">
              <w:rPr>
                <w:rFonts w:ascii="Times" w:hAnsi="Times" w:cs="Times"/>
                <w:sz w:val="24"/>
                <w:szCs w:val="24"/>
              </w:rPr>
              <w:t xml:space="preserve"> in Amerika – </w:t>
            </w:r>
            <w:proofErr w:type="spellStart"/>
            <w:r w:rsidRPr="00A408AF">
              <w:rPr>
                <w:rFonts w:ascii="Times" w:hAnsi="Times" w:cs="Times"/>
                <w:sz w:val="24"/>
                <w:szCs w:val="24"/>
              </w:rPr>
              <w:t>Vereine</w:t>
            </w:r>
            <w:proofErr w:type="spellEnd"/>
            <w:r w:rsidRPr="00A408AF">
              <w:rPr>
                <w:rFonts w:ascii="Times" w:hAnsi="Times" w:cs="Times"/>
                <w:sz w:val="24"/>
                <w:szCs w:val="24"/>
              </w:rPr>
              <w:t xml:space="preserve"> „</w:t>
            </w:r>
            <w:proofErr w:type="spellStart"/>
            <w:r w:rsidRPr="00A408AF">
              <w:rPr>
                <w:rFonts w:ascii="Times" w:hAnsi="Times" w:cs="Times"/>
                <w:sz w:val="24"/>
                <w:szCs w:val="24"/>
              </w:rPr>
              <w:t>guter</w:t>
            </w:r>
            <w:proofErr w:type="spellEnd"/>
            <w:r w:rsidRPr="00A408AF">
              <w:rPr>
                <w:rFonts w:ascii="Times" w:hAnsi="Times" w:cs="Times"/>
                <w:sz w:val="24"/>
                <w:szCs w:val="24"/>
              </w:rPr>
              <w:t xml:space="preserve"> </w:t>
            </w:r>
            <w:proofErr w:type="spellStart"/>
            <w:r w:rsidRPr="00A408AF">
              <w:rPr>
                <w:rFonts w:ascii="Times" w:hAnsi="Times" w:cs="Times"/>
                <w:sz w:val="24"/>
                <w:szCs w:val="24"/>
              </w:rPr>
              <w:t>Tschechen</w:t>
            </w:r>
            <w:proofErr w:type="spellEnd"/>
            <w:r w:rsidRPr="00A408AF">
              <w:rPr>
                <w:rFonts w:ascii="Times" w:hAnsi="Times" w:cs="Times"/>
                <w:sz w:val="24"/>
                <w:szCs w:val="24"/>
              </w:rPr>
              <w:t>“ oder „</w:t>
            </w:r>
            <w:proofErr w:type="spellStart"/>
            <w:r w:rsidRPr="00A408AF">
              <w:rPr>
                <w:rFonts w:ascii="Times" w:hAnsi="Times" w:cs="Times"/>
                <w:sz w:val="24"/>
                <w:szCs w:val="24"/>
              </w:rPr>
              <w:t>guter</w:t>
            </w:r>
            <w:proofErr w:type="spellEnd"/>
            <w:r w:rsidRPr="00A408AF">
              <w:rPr>
                <w:rFonts w:ascii="Times" w:hAnsi="Times" w:cs="Times"/>
                <w:sz w:val="24"/>
                <w:szCs w:val="24"/>
              </w:rPr>
              <w:t xml:space="preserve"> </w:t>
            </w:r>
            <w:proofErr w:type="spellStart"/>
            <w:r w:rsidRPr="00A408AF">
              <w:rPr>
                <w:rFonts w:ascii="Times" w:hAnsi="Times" w:cs="Times"/>
                <w:sz w:val="24"/>
                <w:szCs w:val="24"/>
              </w:rPr>
              <w:t>Amerikaner</w:t>
            </w:r>
            <w:proofErr w:type="spellEnd"/>
            <w:r w:rsidRPr="00A408AF">
              <w:rPr>
                <w:rFonts w:ascii="Times" w:hAnsi="Times" w:cs="Times"/>
                <w:sz w:val="24"/>
                <w:szCs w:val="24"/>
              </w:rPr>
              <w:t>“?. In </w:t>
            </w:r>
            <w:proofErr w:type="spellStart"/>
            <w:r w:rsidRPr="00A408AF">
              <w:rPr>
                <w:rFonts w:ascii="Times" w:hAnsi="Times" w:cs="Times"/>
                <w:sz w:val="24"/>
                <w:szCs w:val="24"/>
              </w:rPr>
              <w:t>Krüger</w:t>
            </w:r>
            <w:proofErr w:type="spellEnd"/>
            <w:r w:rsidRPr="00A408AF">
              <w:rPr>
                <w:rFonts w:ascii="Times" w:hAnsi="Times" w:cs="Times"/>
                <w:sz w:val="24"/>
                <w:szCs w:val="24"/>
              </w:rPr>
              <w:t>, M. – Hofmann, A. (</w:t>
            </w:r>
            <w:proofErr w:type="spellStart"/>
            <w:r w:rsidRPr="00A408AF">
              <w:rPr>
                <w:rFonts w:ascii="Times" w:hAnsi="Times" w:cs="Times"/>
                <w:sz w:val="24"/>
                <w:szCs w:val="24"/>
              </w:rPr>
              <w:t>Hrsg</w:t>
            </w:r>
            <w:proofErr w:type="spellEnd"/>
            <w:r w:rsidRPr="00A408AF">
              <w:rPr>
                <w:rFonts w:ascii="Times" w:hAnsi="Times" w:cs="Times"/>
                <w:sz w:val="24"/>
                <w:szCs w:val="24"/>
              </w:rPr>
              <w:t>.). </w:t>
            </w:r>
            <w:proofErr w:type="spellStart"/>
            <w:r w:rsidRPr="00A408AF">
              <w:rPr>
                <w:rFonts w:ascii="Times" w:hAnsi="Times" w:cs="Times"/>
                <w:i/>
                <w:iCs/>
                <w:sz w:val="24"/>
                <w:szCs w:val="24"/>
              </w:rPr>
              <w:t>Sportgeschichte</w:t>
            </w:r>
            <w:proofErr w:type="spellEnd"/>
            <w:r w:rsidRPr="00A408AF">
              <w:rPr>
                <w:rFonts w:ascii="Times" w:hAnsi="Times" w:cs="Times"/>
                <w:i/>
                <w:iCs/>
                <w:sz w:val="24"/>
                <w:szCs w:val="24"/>
              </w:rPr>
              <w:t xml:space="preserve"> in </w:t>
            </w:r>
            <w:proofErr w:type="spellStart"/>
            <w:r w:rsidRPr="00A408AF">
              <w:rPr>
                <w:rFonts w:ascii="Times" w:hAnsi="Times" w:cs="Times"/>
                <w:i/>
                <w:iCs/>
                <w:sz w:val="24"/>
                <w:szCs w:val="24"/>
              </w:rPr>
              <w:t>Deutschland</w:t>
            </w:r>
            <w:proofErr w:type="spellEnd"/>
            <w:r w:rsidRPr="00A408AF">
              <w:rPr>
                <w:rFonts w:ascii="Times" w:hAnsi="Times" w:cs="Times"/>
                <w:i/>
                <w:iCs/>
                <w:sz w:val="24"/>
                <w:szCs w:val="24"/>
              </w:rPr>
              <w:t xml:space="preserve">. </w:t>
            </w:r>
            <w:proofErr w:type="spellStart"/>
            <w:r w:rsidRPr="00A408AF">
              <w:rPr>
                <w:rFonts w:ascii="Times" w:hAnsi="Times" w:cs="Times"/>
                <w:i/>
                <w:iCs/>
                <w:sz w:val="24"/>
                <w:szCs w:val="24"/>
              </w:rPr>
              <w:t>Herausforderungen</w:t>
            </w:r>
            <w:proofErr w:type="spellEnd"/>
            <w:r w:rsidRPr="00A408AF">
              <w:rPr>
                <w:rFonts w:ascii="Times" w:hAnsi="Times" w:cs="Times"/>
                <w:i/>
                <w:iCs/>
                <w:sz w:val="24"/>
                <w:szCs w:val="24"/>
              </w:rPr>
              <w:t xml:space="preserve"> </w:t>
            </w:r>
            <w:proofErr w:type="spellStart"/>
            <w:r w:rsidRPr="00A408AF">
              <w:rPr>
                <w:rFonts w:ascii="Times" w:hAnsi="Times" w:cs="Times"/>
                <w:i/>
                <w:iCs/>
                <w:sz w:val="24"/>
                <w:szCs w:val="24"/>
              </w:rPr>
              <w:t>und</w:t>
            </w:r>
            <w:proofErr w:type="spellEnd"/>
            <w:r w:rsidRPr="00A408AF">
              <w:rPr>
                <w:rFonts w:ascii="Times" w:hAnsi="Times" w:cs="Times"/>
                <w:i/>
                <w:iCs/>
                <w:sz w:val="24"/>
                <w:szCs w:val="24"/>
              </w:rPr>
              <w:t xml:space="preserve"> </w:t>
            </w:r>
            <w:proofErr w:type="spellStart"/>
            <w:r w:rsidRPr="00A408AF">
              <w:rPr>
                <w:rFonts w:ascii="Times" w:hAnsi="Times" w:cs="Times"/>
                <w:i/>
                <w:iCs/>
                <w:sz w:val="24"/>
                <w:szCs w:val="24"/>
              </w:rPr>
              <w:t>internationale</w:t>
            </w:r>
            <w:proofErr w:type="spellEnd"/>
            <w:r w:rsidRPr="00A408AF">
              <w:rPr>
                <w:rFonts w:ascii="Times" w:hAnsi="Times" w:cs="Times"/>
                <w:i/>
                <w:iCs/>
                <w:sz w:val="24"/>
                <w:szCs w:val="24"/>
              </w:rPr>
              <w:t xml:space="preserve"> </w:t>
            </w:r>
            <w:proofErr w:type="spellStart"/>
            <w:r w:rsidRPr="00A408AF">
              <w:rPr>
                <w:rFonts w:ascii="Times" w:hAnsi="Times" w:cs="Times"/>
                <w:i/>
                <w:iCs/>
                <w:sz w:val="24"/>
                <w:szCs w:val="24"/>
              </w:rPr>
              <w:t>Perspektiven</w:t>
            </w:r>
            <w:proofErr w:type="spellEnd"/>
            <w:r w:rsidRPr="00A408AF">
              <w:rPr>
                <w:rFonts w:ascii="Times" w:hAnsi="Times" w:cs="Times"/>
                <w:i/>
                <w:iCs/>
                <w:sz w:val="24"/>
                <w:szCs w:val="24"/>
              </w:rPr>
              <w:t>.</w:t>
            </w:r>
            <w:r w:rsidRPr="00A408AF">
              <w:rPr>
                <w:rFonts w:ascii="Times" w:hAnsi="Times" w:cs="Times"/>
                <w:sz w:val="24"/>
                <w:szCs w:val="24"/>
              </w:rPr>
              <w:t> (</w:t>
            </w:r>
            <w:proofErr w:type="spellStart"/>
            <w:r w:rsidRPr="00A408AF">
              <w:rPr>
                <w:rFonts w:ascii="Times" w:hAnsi="Times" w:cs="Times"/>
                <w:sz w:val="24"/>
                <w:szCs w:val="24"/>
              </w:rPr>
              <w:t>Bildung</w:t>
            </w:r>
            <w:proofErr w:type="spellEnd"/>
            <w:r w:rsidRPr="00A408AF">
              <w:rPr>
                <w:rFonts w:ascii="Times" w:hAnsi="Times" w:cs="Times"/>
                <w:sz w:val="24"/>
                <w:szCs w:val="24"/>
              </w:rPr>
              <w:t xml:space="preserve"> </w:t>
            </w:r>
            <w:proofErr w:type="spellStart"/>
            <w:r w:rsidRPr="00A408AF">
              <w:rPr>
                <w:rFonts w:ascii="Times" w:hAnsi="Times" w:cs="Times"/>
                <w:sz w:val="24"/>
                <w:szCs w:val="24"/>
              </w:rPr>
              <w:t>und</w:t>
            </w:r>
            <w:proofErr w:type="spellEnd"/>
            <w:r w:rsidRPr="00A408AF">
              <w:rPr>
                <w:rFonts w:ascii="Times" w:hAnsi="Times" w:cs="Times"/>
                <w:sz w:val="24"/>
                <w:szCs w:val="24"/>
              </w:rPr>
              <w:t xml:space="preserve"> Sport, </w:t>
            </w:r>
            <w:proofErr w:type="spellStart"/>
            <w:r w:rsidRPr="00A408AF">
              <w:rPr>
                <w:rFonts w:ascii="Times" w:hAnsi="Times" w:cs="Times"/>
                <w:sz w:val="24"/>
                <w:szCs w:val="24"/>
              </w:rPr>
              <w:t>Bd</w:t>
            </w:r>
            <w:proofErr w:type="spellEnd"/>
            <w:r w:rsidRPr="00A408AF">
              <w:rPr>
                <w:rFonts w:ascii="Times" w:hAnsi="Times" w:cs="Times"/>
                <w:sz w:val="24"/>
                <w:szCs w:val="24"/>
              </w:rPr>
              <w:t xml:space="preserve">. 22) Wiesbaden: </w:t>
            </w:r>
            <w:proofErr w:type="spellStart"/>
            <w:r w:rsidRPr="00A408AF">
              <w:rPr>
                <w:rFonts w:ascii="Times" w:hAnsi="Times" w:cs="Times"/>
                <w:sz w:val="24"/>
                <w:szCs w:val="24"/>
              </w:rPr>
              <w:t>Springer</w:t>
            </w:r>
            <w:proofErr w:type="spellEnd"/>
            <w:r w:rsidRPr="00A408AF">
              <w:rPr>
                <w:rFonts w:ascii="Times" w:hAnsi="Times" w:cs="Times"/>
                <w:sz w:val="24"/>
                <w:szCs w:val="24"/>
              </w:rPr>
              <w:t xml:space="preserve"> VS, 2020, s. 3–33. ISBN 978-3-658-27821-2.</w:t>
            </w:r>
          </w:p>
        </w:tc>
      </w:tr>
    </w:tbl>
    <w:p w14:paraId="16CCEAFD" w14:textId="77777777" w:rsidR="00A408AF" w:rsidRDefault="00A408AF" w:rsidP="00010481">
      <w:pPr>
        <w:tabs>
          <w:tab w:val="left" w:pos="3075"/>
        </w:tabs>
        <w:rPr>
          <w:rFonts w:ascii="Times New Roman" w:eastAsia="Times New Roman" w:hAnsi="Times New Roman"/>
          <w:sz w:val="24"/>
          <w:szCs w:val="24"/>
          <w:lang w:eastAsia="cs-CZ"/>
        </w:rPr>
      </w:pPr>
    </w:p>
    <w:p w14:paraId="4E5FBC02" w14:textId="77777777" w:rsidR="0017339B" w:rsidRPr="0017339B" w:rsidRDefault="0017339B" w:rsidP="0017339B">
      <w:pPr>
        <w:spacing w:after="120" w:line="240" w:lineRule="auto"/>
        <w:rPr>
          <w:rFonts w:ascii="Times New Roman" w:eastAsiaTheme="minorHAnsi" w:hAnsi="Times New Roman"/>
          <w:b/>
          <w:sz w:val="28"/>
          <w:szCs w:val="24"/>
          <w:lang w:eastAsia="cs-CZ"/>
        </w:rPr>
      </w:pPr>
      <w:r w:rsidRPr="0017339B">
        <w:rPr>
          <w:rFonts w:ascii="Times New Roman" w:eastAsiaTheme="minorHAnsi" w:hAnsi="Times New Roman"/>
          <w:b/>
          <w:sz w:val="28"/>
          <w:szCs w:val="24"/>
          <w:lang w:eastAsia="cs-CZ"/>
        </w:rPr>
        <w:t>P4 Údaje o ostatních řešitelích příjemce</w:t>
      </w:r>
    </w:p>
    <w:p w14:paraId="49BC793C" w14:textId="77777777" w:rsidR="0017339B" w:rsidRPr="00FC1626" w:rsidRDefault="0017339B" w:rsidP="0017339B">
      <w:pPr>
        <w:spacing w:after="120" w:line="240" w:lineRule="auto"/>
        <w:rPr>
          <w:rFonts w:ascii="Times New Roman" w:eastAsia="Times New Roman" w:hAnsi="Times New Roman"/>
          <w:b/>
          <w:sz w:val="24"/>
          <w:szCs w:val="24"/>
          <w:lang w:eastAsia="cs-CZ"/>
        </w:rPr>
      </w:pPr>
      <w:r w:rsidRPr="00A408AF">
        <w:rPr>
          <w:rFonts w:ascii="Times New Roman" w:eastAsia="Times New Roman" w:hAnsi="Times New Roman"/>
          <w:b/>
          <w:sz w:val="24"/>
          <w:szCs w:val="24"/>
          <w:lang w:eastAsia="cs-CZ"/>
        </w:rPr>
        <w:t>Masarykův ústav a Archiv AV ČR</w:t>
      </w:r>
    </w:p>
    <w:p w14:paraId="5E83CAD6" w14:textId="77777777" w:rsidR="0017339B" w:rsidRDefault="0017339B" w:rsidP="0017339B">
      <w:pPr>
        <w:keepNext/>
        <w:suppressAutoHyphens/>
        <w:spacing w:before="120" w:after="120"/>
        <w:jc w:val="both"/>
        <w:rPr>
          <w:rFonts w:ascii="Times New Roman" w:hAnsi="Times New Roman"/>
          <w:b/>
          <w:sz w:val="24"/>
          <w:szCs w:val="24"/>
          <w:u w:val="single"/>
        </w:rPr>
      </w:pPr>
      <w:r w:rsidRPr="00307646">
        <w:rPr>
          <w:rFonts w:ascii="Times New Roman" w:hAnsi="Times New Roman"/>
          <w:b/>
          <w:sz w:val="24"/>
          <w:szCs w:val="24"/>
          <w:u w:val="single"/>
        </w:rPr>
        <w:t>Původní znění:</w:t>
      </w:r>
    </w:p>
    <w:tbl>
      <w:tblPr>
        <w:tblW w:w="9214" w:type="dxa"/>
        <w:tblCellMar>
          <w:left w:w="70" w:type="dxa"/>
          <w:right w:w="70" w:type="dxa"/>
        </w:tblCellMar>
        <w:tblLook w:val="04A0" w:firstRow="1" w:lastRow="0" w:firstColumn="1" w:lastColumn="0" w:noHBand="0" w:noVBand="1"/>
      </w:tblPr>
      <w:tblGrid>
        <w:gridCol w:w="800"/>
        <w:gridCol w:w="8414"/>
      </w:tblGrid>
      <w:tr w:rsidR="00ED2F75" w:rsidRPr="00ED2F75" w14:paraId="25D10DEC" w14:textId="77777777" w:rsidTr="002E33A0">
        <w:trPr>
          <w:trHeight w:val="320"/>
        </w:trPr>
        <w:tc>
          <w:tcPr>
            <w:tcW w:w="800" w:type="dxa"/>
            <w:tcBorders>
              <w:top w:val="single" w:sz="8" w:space="0" w:color="auto"/>
              <w:left w:val="single" w:sz="8" w:space="0" w:color="auto"/>
              <w:bottom w:val="single" w:sz="4" w:space="0" w:color="auto"/>
              <w:right w:val="single" w:sz="4" w:space="0" w:color="auto"/>
            </w:tcBorders>
            <w:shd w:val="clear" w:color="000000" w:fill="969696"/>
            <w:noWrap/>
            <w:vAlign w:val="bottom"/>
            <w:hideMark/>
          </w:tcPr>
          <w:p w14:paraId="01095DFF" w14:textId="77777777" w:rsidR="00ED2F75" w:rsidRPr="00ED2F75" w:rsidRDefault="00ED2F75" w:rsidP="00ED2F75">
            <w:pPr>
              <w:spacing w:after="0" w:line="240" w:lineRule="auto"/>
              <w:jc w:val="center"/>
              <w:rPr>
                <w:rFonts w:ascii="Times New Roman" w:eastAsia="Times New Roman" w:hAnsi="Times New Roman"/>
                <w:b/>
                <w:bCs/>
                <w:color w:val="000000"/>
                <w:sz w:val="24"/>
                <w:szCs w:val="24"/>
                <w:lang w:eastAsia="cs-CZ"/>
              </w:rPr>
            </w:pPr>
            <w:r w:rsidRPr="00ED2F75">
              <w:rPr>
                <w:rFonts w:ascii="Times New Roman" w:eastAsia="Times New Roman" w:hAnsi="Times New Roman"/>
                <w:b/>
                <w:bCs/>
                <w:color w:val="000000"/>
                <w:sz w:val="24"/>
                <w:szCs w:val="24"/>
                <w:lang w:eastAsia="cs-CZ"/>
              </w:rPr>
              <w:t>G10</w:t>
            </w:r>
          </w:p>
        </w:tc>
        <w:tc>
          <w:tcPr>
            <w:tcW w:w="8414" w:type="dxa"/>
            <w:tcBorders>
              <w:top w:val="single" w:sz="8" w:space="0" w:color="auto"/>
              <w:left w:val="nil"/>
              <w:bottom w:val="single" w:sz="4" w:space="0" w:color="auto"/>
              <w:right w:val="single" w:sz="8" w:space="0" w:color="auto"/>
            </w:tcBorders>
            <w:shd w:val="clear" w:color="auto" w:fill="auto"/>
            <w:noWrap/>
            <w:vAlign w:val="center"/>
            <w:hideMark/>
          </w:tcPr>
          <w:p w14:paraId="5F67A27A" w14:textId="77777777" w:rsidR="00ED2F75" w:rsidRPr="00ED2F75" w:rsidRDefault="00ED2F75" w:rsidP="00ED2F75">
            <w:pPr>
              <w:spacing w:after="0" w:line="240" w:lineRule="auto"/>
              <w:rPr>
                <w:rFonts w:ascii="Times New Roman" w:eastAsia="Times New Roman" w:hAnsi="Times New Roman"/>
                <w:color w:val="000000"/>
                <w:lang w:eastAsia="cs-CZ"/>
              </w:rPr>
            </w:pPr>
            <w:r w:rsidRPr="00ED2F75">
              <w:rPr>
                <w:rFonts w:ascii="Times New Roman" w:eastAsia="Times New Roman" w:hAnsi="Times New Roman"/>
                <w:color w:val="000000"/>
                <w:lang w:eastAsia="cs-CZ"/>
              </w:rPr>
              <w:t>RP</w:t>
            </w:r>
          </w:p>
        </w:tc>
      </w:tr>
      <w:tr w:rsidR="00ED2F75" w:rsidRPr="00ED2F75" w14:paraId="0FC8B9BB" w14:textId="77777777" w:rsidTr="002E33A0">
        <w:trPr>
          <w:trHeight w:val="320"/>
        </w:trPr>
        <w:tc>
          <w:tcPr>
            <w:tcW w:w="800" w:type="dxa"/>
            <w:tcBorders>
              <w:top w:val="nil"/>
              <w:left w:val="single" w:sz="8" w:space="0" w:color="auto"/>
              <w:bottom w:val="single" w:sz="4" w:space="0" w:color="auto"/>
              <w:right w:val="single" w:sz="4" w:space="0" w:color="auto"/>
            </w:tcBorders>
            <w:shd w:val="clear" w:color="000000" w:fill="969696"/>
            <w:noWrap/>
            <w:vAlign w:val="bottom"/>
            <w:hideMark/>
          </w:tcPr>
          <w:p w14:paraId="600FCF61" w14:textId="77777777" w:rsidR="00ED2F75" w:rsidRPr="00ED2F75" w:rsidRDefault="00ED2F75" w:rsidP="00ED2F75">
            <w:pPr>
              <w:spacing w:after="0" w:line="240" w:lineRule="auto"/>
              <w:jc w:val="center"/>
              <w:rPr>
                <w:rFonts w:ascii="Times New Roman" w:eastAsia="Times New Roman" w:hAnsi="Times New Roman"/>
                <w:b/>
                <w:bCs/>
                <w:sz w:val="24"/>
                <w:szCs w:val="24"/>
                <w:lang w:eastAsia="cs-CZ"/>
              </w:rPr>
            </w:pPr>
            <w:r w:rsidRPr="00ED2F75">
              <w:rPr>
                <w:rFonts w:ascii="Times New Roman" w:eastAsia="Times New Roman" w:hAnsi="Times New Roman"/>
                <w:b/>
                <w:bCs/>
                <w:sz w:val="24"/>
                <w:szCs w:val="24"/>
                <w:lang w:eastAsia="cs-CZ"/>
              </w:rPr>
              <w:t>G11</w:t>
            </w:r>
          </w:p>
        </w:tc>
        <w:tc>
          <w:tcPr>
            <w:tcW w:w="8414" w:type="dxa"/>
            <w:tcBorders>
              <w:top w:val="nil"/>
              <w:left w:val="nil"/>
              <w:bottom w:val="single" w:sz="4" w:space="0" w:color="auto"/>
              <w:right w:val="single" w:sz="8" w:space="0" w:color="auto"/>
            </w:tcBorders>
            <w:shd w:val="clear" w:color="auto" w:fill="auto"/>
            <w:noWrap/>
            <w:vAlign w:val="center"/>
            <w:hideMark/>
          </w:tcPr>
          <w:p w14:paraId="5993A25D" w14:textId="77777777" w:rsidR="00ED2F75" w:rsidRPr="00ED2F75" w:rsidRDefault="00ED2F75" w:rsidP="00ED2F75">
            <w:pPr>
              <w:spacing w:after="0" w:line="240" w:lineRule="auto"/>
              <w:rPr>
                <w:rFonts w:ascii="Times New Roman" w:eastAsia="Times New Roman" w:hAnsi="Times New Roman"/>
                <w:lang w:eastAsia="cs-CZ"/>
              </w:rPr>
            </w:pPr>
            <w:r w:rsidRPr="00ED2F75">
              <w:rPr>
                <w:rFonts w:ascii="Times New Roman" w:eastAsia="Times New Roman" w:hAnsi="Times New Roman"/>
                <w:lang w:eastAsia="cs-CZ"/>
              </w:rPr>
              <w:t>OCR</w:t>
            </w:r>
          </w:p>
        </w:tc>
      </w:tr>
      <w:tr w:rsidR="00ED2F75" w:rsidRPr="00ED2F75" w14:paraId="0EBDD98B" w14:textId="77777777" w:rsidTr="002E33A0">
        <w:trPr>
          <w:trHeight w:val="320"/>
        </w:trPr>
        <w:tc>
          <w:tcPr>
            <w:tcW w:w="800" w:type="dxa"/>
            <w:tcBorders>
              <w:top w:val="nil"/>
              <w:left w:val="single" w:sz="8" w:space="0" w:color="auto"/>
              <w:bottom w:val="single" w:sz="4" w:space="0" w:color="auto"/>
              <w:right w:val="single" w:sz="4" w:space="0" w:color="auto"/>
            </w:tcBorders>
            <w:shd w:val="clear" w:color="000000" w:fill="969696"/>
            <w:noWrap/>
            <w:vAlign w:val="bottom"/>
            <w:hideMark/>
          </w:tcPr>
          <w:p w14:paraId="2289FCA6" w14:textId="77777777" w:rsidR="00ED2F75" w:rsidRPr="00ED2F75" w:rsidRDefault="00ED2F75" w:rsidP="00ED2F75">
            <w:pPr>
              <w:spacing w:after="0" w:line="240" w:lineRule="auto"/>
              <w:jc w:val="center"/>
              <w:rPr>
                <w:rFonts w:ascii="Times New Roman" w:eastAsia="Times New Roman" w:hAnsi="Times New Roman"/>
                <w:b/>
                <w:bCs/>
                <w:color w:val="000000"/>
                <w:sz w:val="24"/>
                <w:szCs w:val="24"/>
                <w:lang w:eastAsia="cs-CZ"/>
              </w:rPr>
            </w:pPr>
            <w:r w:rsidRPr="00ED2F75">
              <w:rPr>
                <w:rFonts w:ascii="Times New Roman" w:eastAsia="Times New Roman" w:hAnsi="Times New Roman"/>
                <w:b/>
                <w:bCs/>
                <w:color w:val="000000"/>
                <w:sz w:val="24"/>
                <w:szCs w:val="24"/>
                <w:lang w:eastAsia="cs-CZ"/>
              </w:rPr>
              <w:t>G12</w:t>
            </w:r>
          </w:p>
        </w:tc>
        <w:tc>
          <w:tcPr>
            <w:tcW w:w="8414" w:type="dxa"/>
            <w:tcBorders>
              <w:top w:val="nil"/>
              <w:left w:val="nil"/>
              <w:bottom w:val="single" w:sz="4" w:space="0" w:color="auto"/>
              <w:right w:val="single" w:sz="8" w:space="0" w:color="auto"/>
            </w:tcBorders>
            <w:shd w:val="clear" w:color="auto" w:fill="auto"/>
            <w:noWrap/>
            <w:vAlign w:val="center"/>
            <w:hideMark/>
          </w:tcPr>
          <w:p w14:paraId="22AE2B3F" w14:textId="0E970772" w:rsidR="00ED2F75" w:rsidRPr="00ED2F75" w:rsidRDefault="00656E0A" w:rsidP="00ED2F75">
            <w:pPr>
              <w:spacing w:after="0" w:line="240" w:lineRule="auto"/>
              <w:rPr>
                <w:rFonts w:ascii="Times New Roman" w:eastAsia="Times New Roman" w:hAnsi="Times New Roman"/>
                <w:color w:val="000000"/>
                <w:lang w:eastAsia="cs-CZ"/>
              </w:rPr>
            </w:pPr>
            <w:proofErr w:type="spellStart"/>
            <w:r>
              <w:rPr>
                <w:rFonts w:ascii="Times New Roman" w:eastAsia="Times New Roman" w:hAnsi="Times New Roman"/>
                <w:color w:val="000000"/>
                <w:lang w:eastAsia="cs-CZ"/>
              </w:rPr>
              <w:t>xxxxxxxxxx</w:t>
            </w:r>
            <w:proofErr w:type="spellEnd"/>
          </w:p>
        </w:tc>
      </w:tr>
      <w:tr w:rsidR="00ED2F75" w:rsidRPr="00ED2F75" w14:paraId="12667070" w14:textId="77777777" w:rsidTr="002E33A0">
        <w:trPr>
          <w:trHeight w:val="320"/>
        </w:trPr>
        <w:tc>
          <w:tcPr>
            <w:tcW w:w="800" w:type="dxa"/>
            <w:tcBorders>
              <w:top w:val="nil"/>
              <w:left w:val="single" w:sz="8" w:space="0" w:color="auto"/>
              <w:bottom w:val="single" w:sz="4" w:space="0" w:color="auto"/>
              <w:right w:val="single" w:sz="4" w:space="0" w:color="auto"/>
            </w:tcBorders>
            <w:shd w:val="clear" w:color="000000" w:fill="969696"/>
            <w:noWrap/>
            <w:vAlign w:val="bottom"/>
            <w:hideMark/>
          </w:tcPr>
          <w:p w14:paraId="244F722E" w14:textId="77777777" w:rsidR="00ED2F75" w:rsidRPr="00ED2F75" w:rsidRDefault="00ED2F75" w:rsidP="00ED2F75">
            <w:pPr>
              <w:spacing w:after="0" w:line="240" w:lineRule="auto"/>
              <w:jc w:val="center"/>
              <w:rPr>
                <w:rFonts w:ascii="Times New Roman" w:eastAsia="Times New Roman" w:hAnsi="Times New Roman"/>
                <w:b/>
                <w:bCs/>
                <w:color w:val="000000"/>
                <w:sz w:val="24"/>
                <w:szCs w:val="24"/>
                <w:lang w:eastAsia="cs-CZ"/>
              </w:rPr>
            </w:pPr>
            <w:r w:rsidRPr="00ED2F75">
              <w:rPr>
                <w:rFonts w:ascii="Times New Roman" w:eastAsia="Times New Roman" w:hAnsi="Times New Roman"/>
                <w:b/>
                <w:bCs/>
                <w:color w:val="000000"/>
                <w:sz w:val="24"/>
                <w:szCs w:val="24"/>
                <w:lang w:eastAsia="cs-CZ"/>
              </w:rPr>
              <w:t>G13</w:t>
            </w:r>
          </w:p>
        </w:tc>
        <w:tc>
          <w:tcPr>
            <w:tcW w:w="8414" w:type="dxa"/>
            <w:tcBorders>
              <w:top w:val="nil"/>
              <w:left w:val="nil"/>
              <w:bottom w:val="single" w:sz="4" w:space="0" w:color="auto"/>
              <w:right w:val="single" w:sz="8" w:space="0" w:color="auto"/>
            </w:tcBorders>
            <w:shd w:val="clear" w:color="auto" w:fill="auto"/>
            <w:noWrap/>
            <w:vAlign w:val="center"/>
            <w:hideMark/>
          </w:tcPr>
          <w:p w14:paraId="16DC0988" w14:textId="77777777" w:rsidR="00ED2F75" w:rsidRPr="00ED2F75" w:rsidRDefault="00ED2F75" w:rsidP="00ED2F75">
            <w:pPr>
              <w:spacing w:after="0" w:line="240" w:lineRule="auto"/>
              <w:rPr>
                <w:rFonts w:ascii="Times New Roman" w:eastAsia="Times New Roman" w:hAnsi="Times New Roman"/>
                <w:color w:val="000000"/>
                <w:lang w:eastAsia="cs-CZ"/>
              </w:rPr>
            </w:pPr>
            <w:r w:rsidRPr="00ED2F75">
              <w:rPr>
                <w:rFonts w:ascii="Times New Roman" w:eastAsia="Times New Roman" w:hAnsi="Times New Roman"/>
                <w:color w:val="000000"/>
                <w:lang w:eastAsia="cs-CZ"/>
              </w:rPr>
              <w:t> </w:t>
            </w:r>
          </w:p>
        </w:tc>
      </w:tr>
      <w:tr w:rsidR="00ED2F75" w:rsidRPr="00ED2F75" w14:paraId="3665DA33" w14:textId="77777777" w:rsidTr="002E33A0">
        <w:trPr>
          <w:trHeight w:val="320"/>
        </w:trPr>
        <w:tc>
          <w:tcPr>
            <w:tcW w:w="800" w:type="dxa"/>
            <w:tcBorders>
              <w:top w:val="nil"/>
              <w:left w:val="single" w:sz="8" w:space="0" w:color="auto"/>
              <w:bottom w:val="single" w:sz="4" w:space="0" w:color="auto"/>
              <w:right w:val="single" w:sz="4" w:space="0" w:color="auto"/>
            </w:tcBorders>
            <w:shd w:val="clear" w:color="000000" w:fill="969696"/>
            <w:noWrap/>
            <w:vAlign w:val="bottom"/>
            <w:hideMark/>
          </w:tcPr>
          <w:p w14:paraId="7EF43DD8" w14:textId="77777777" w:rsidR="00ED2F75" w:rsidRPr="00ED2F75" w:rsidRDefault="00ED2F75" w:rsidP="00ED2F75">
            <w:pPr>
              <w:spacing w:after="0" w:line="240" w:lineRule="auto"/>
              <w:jc w:val="center"/>
              <w:rPr>
                <w:rFonts w:ascii="Times New Roman" w:eastAsia="Times New Roman" w:hAnsi="Times New Roman"/>
                <w:b/>
                <w:bCs/>
                <w:color w:val="000000"/>
                <w:sz w:val="24"/>
                <w:szCs w:val="24"/>
                <w:lang w:eastAsia="cs-CZ"/>
              </w:rPr>
            </w:pPr>
            <w:r w:rsidRPr="00ED2F75">
              <w:rPr>
                <w:rFonts w:ascii="Times New Roman" w:eastAsia="Times New Roman" w:hAnsi="Times New Roman"/>
                <w:b/>
                <w:bCs/>
                <w:color w:val="000000"/>
                <w:sz w:val="24"/>
                <w:szCs w:val="24"/>
                <w:lang w:eastAsia="cs-CZ"/>
              </w:rPr>
              <w:t>G14</w:t>
            </w:r>
          </w:p>
        </w:tc>
        <w:tc>
          <w:tcPr>
            <w:tcW w:w="8414" w:type="dxa"/>
            <w:tcBorders>
              <w:top w:val="nil"/>
              <w:left w:val="nil"/>
              <w:bottom w:val="single" w:sz="4" w:space="0" w:color="auto"/>
              <w:right w:val="single" w:sz="8" w:space="0" w:color="auto"/>
            </w:tcBorders>
            <w:shd w:val="clear" w:color="auto" w:fill="auto"/>
            <w:noWrap/>
            <w:vAlign w:val="center"/>
            <w:hideMark/>
          </w:tcPr>
          <w:p w14:paraId="7AF57A68" w14:textId="4731CE38" w:rsidR="00ED2F75" w:rsidRPr="00ED2F75" w:rsidRDefault="00656E0A" w:rsidP="00ED2F75">
            <w:pPr>
              <w:spacing w:after="0" w:line="240" w:lineRule="auto"/>
              <w:rPr>
                <w:rFonts w:ascii="Times New Roman" w:eastAsia="Times New Roman" w:hAnsi="Times New Roman"/>
                <w:color w:val="000000"/>
                <w:lang w:eastAsia="cs-CZ"/>
              </w:rPr>
            </w:pPr>
            <w:proofErr w:type="spellStart"/>
            <w:r>
              <w:rPr>
                <w:rFonts w:ascii="Times New Roman" w:eastAsia="Times New Roman" w:hAnsi="Times New Roman"/>
                <w:color w:val="000000"/>
                <w:lang w:eastAsia="cs-CZ"/>
              </w:rPr>
              <w:t>xxxxxxxxx</w:t>
            </w:r>
            <w:proofErr w:type="spellEnd"/>
          </w:p>
        </w:tc>
      </w:tr>
      <w:tr w:rsidR="00ED2F75" w:rsidRPr="00ED2F75" w14:paraId="17886842" w14:textId="77777777" w:rsidTr="002E33A0">
        <w:trPr>
          <w:trHeight w:val="320"/>
        </w:trPr>
        <w:tc>
          <w:tcPr>
            <w:tcW w:w="800" w:type="dxa"/>
            <w:tcBorders>
              <w:top w:val="nil"/>
              <w:left w:val="single" w:sz="8" w:space="0" w:color="auto"/>
              <w:bottom w:val="single" w:sz="4" w:space="0" w:color="auto"/>
              <w:right w:val="single" w:sz="4" w:space="0" w:color="auto"/>
            </w:tcBorders>
            <w:shd w:val="clear" w:color="000000" w:fill="969696"/>
            <w:noWrap/>
            <w:vAlign w:val="bottom"/>
            <w:hideMark/>
          </w:tcPr>
          <w:p w14:paraId="7C709816" w14:textId="77777777" w:rsidR="00ED2F75" w:rsidRPr="00ED2F75" w:rsidRDefault="00ED2F75" w:rsidP="00ED2F75">
            <w:pPr>
              <w:spacing w:after="0" w:line="240" w:lineRule="auto"/>
              <w:jc w:val="center"/>
              <w:rPr>
                <w:rFonts w:ascii="Times New Roman" w:eastAsia="Times New Roman" w:hAnsi="Times New Roman"/>
                <w:b/>
                <w:bCs/>
                <w:color w:val="000000"/>
                <w:sz w:val="24"/>
                <w:szCs w:val="24"/>
                <w:lang w:eastAsia="cs-CZ"/>
              </w:rPr>
            </w:pPr>
            <w:r w:rsidRPr="00ED2F75">
              <w:rPr>
                <w:rFonts w:ascii="Times New Roman" w:eastAsia="Times New Roman" w:hAnsi="Times New Roman"/>
                <w:b/>
                <w:bCs/>
                <w:color w:val="000000"/>
                <w:sz w:val="24"/>
                <w:szCs w:val="24"/>
                <w:lang w:eastAsia="cs-CZ"/>
              </w:rPr>
              <w:t>G15</w:t>
            </w:r>
          </w:p>
        </w:tc>
        <w:tc>
          <w:tcPr>
            <w:tcW w:w="8414" w:type="dxa"/>
            <w:tcBorders>
              <w:top w:val="nil"/>
              <w:left w:val="nil"/>
              <w:bottom w:val="single" w:sz="4" w:space="0" w:color="auto"/>
              <w:right w:val="single" w:sz="8" w:space="0" w:color="auto"/>
            </w:tcBorders>
            <w:shd w:val="clear" w:color="auto" w:fill="auto"/>
            <w:noWrap/>
            <w:vAlign w:val="center"/>
            <w:hideMark/>
          </w:tcPr>
          <w:p w14:paraId="068781BA" w14:textId="62BEBC65" w:rsidR="00ED2F75" w:rsidRPr="00ED2F75" w:rsidRDefault="00656E0A" w:rsidP="00ED2F75">
            <w:pPr>
              <w:spacing w:after="0" w:line="240" w:lineRule="auto"/>
              <w:rPr>
                <w:rFonts w:ascii="Times New Roman" w:eastAsia="Times New Roman" w:hAnsi="Times New Roman"/>
                <w:color w:val="000000"/>
                <w:lang w:eastAsia="cs-CZ"/>
              </w:rPr>
            </w:pPr>
            <w:proofErr w:type="spellStart"/>
            <w:r>
              <w:rPr>
                <w:rFonts w:ascii="Times New Roman" w:eastAsia="Times New Roman" w:hAnsi="Times New Roman"/>
                <w:color w:val="000000"/>
                <w:lang w:eastAsia="cs-CZ"/>
              </w:rPr>
              <w:t>xxxxxxx</w:t>
            </w:r>
            <w:proofErr w:type="spellEnd"/>
          </w:p>
        </w:tc>
      </w:tr>
      <w:tr w:rsidR="00ED2F75" w:rsidRPr="00ED2F75" w14:paraId="764436BE" w14:textId="77777777" w:rsidTr="002E33A0">
        <w:trPr>
          <w:trHeight w:val="320"/>
        </w:trPr>
        <w:tc>
          <w:tcPr>
            <w:tcW w:w="800" w:type="dxa"/>
            <w:tcBorders>
              <w:top w:val="nil"/>
              <w:left w:val="single" w:sz="8" w:space="0" w:color="auto"/>
              <w:bottom w:val="single" w:sz="4" w:space="0" w:color="auto"/>
              <w:right w:val="single" w:sz="4" w:space="0" w:color="auto"/>
            </w:tcBorders>
            <w:shd w:val="clear" w:color="000000" w:fill="969696"/>
            <w:noWrap/>
            <w:vAlign w:val="bottom"/>
            <w:hideMark/>
          </w:tcPr>
          <w:p w14:paraId="67145B7B" w14:textId="77777777" w:rsidR="00ED2F75" w:rsidRPr="00ED2F75" w:rsidRDefault="00ED2F75" w:rsidP="00ED2F75">
            <w:pPr>
              <w:spacing w:after="0" w:line="240" w:lineRule="auto"/>
              <w:jc w:val="center"/>
              <w:rPr>
                <w:rFonts w:ascii="Times New Roman" w:eastAsia="Times New Roman" w:hAnsi="Times New Roman"/>
                <w:b/>
                <w:bCs/>
                <w:color w:val="000000"/>
                <w:sz w:val="24"/>
                <w:szCs w:val="24"/>
                <w:lang w:eastAsia="cs-CZ"/>
              </w:rPr>
            </w:pPr>
            <w:r w:rsidRPr="00ED2F75">
              <w:rPr>
                <w:rFonts w:ascii="Times New Roman" w:eastAsia="Times New Roman" w:hAnsi="Times New Roman"/>
                <w:b/>
                <w:bCs/>
                <w:color w:val="000000"/>
                <w:sz w:val="24"/>
                <w:szCs w:val="24"/>
                <w:lang w:eastAsia="cs-CZ"/>
              </w:rPr>
              <w:t>G16</w:t>
            </w:r>
          </w:p>
        </w:tc>
        <w:tc>
          <w:tcPr>
            <w:tcW w:w="8414" w:type="dxa"/>
            <w:tcBorders>
              <w:top w:val="nil"/>
              <w:left w:val="nil"/>
              <w:bottom w:val="single" w:sz="4" w:space="0" w:color="auto"/>
              <w:right w:val="single" w:sz="8" w:space="0" w:color="auto"/>
            </w:tcBorders>
            <w:shd w:val="clear" w:color="auto" w:fill="auto"/>
            <w:noWrap/>
            <w:vAlign w:val="center"/>
            <w:hideMark/>
          </w:tcPr>
          <w:p w14:paraId="13065DAB" w14:textId="19803D06" w:rsidR="00ED2F75" w:rsidRPr="00ED2F75" w:rsidRDefault="00656E0A" w:rsidP="00ED2F75">
            <w:pPr>
              <w:spacing w:after="0" w:line="240" w:lineRule="auto"/>
              <w:rPr>
                <w:rFonts w:ascii="Times New Roman" w:eastAsia="Times New Roman" w:hAnsi="Times New Roman"/>
                <w:color w:val="000000"/>
                <w:lang w:eastAsia="cs-CZ"/>
              </w:rPr>
            </w:pPr>
            <w:proofErr w:type="spellStart"/>
            <w:r>
              <w:rPr>
                <w:rFonts w:ascii="Times New Roman" w:eastAsia="Times New Roman" w:hAnsi="Times New Roman"/>
                <w:color w:val="000000"/>
                <w:lang w:eastAsia="cs-CZ"/>
              </w:rPr>
              <w:t>xxx</w:t>
            </w:r>
            <w:proofErr w:type="spellEnd"/>
          </w:p>
        </w:tc>
      </w:tr>
      <w:tr w:rsidR="00ED2F75" w:rsidRPr="00ED2F75" w14:paraId="1900893A" w14:textId="77777777" w:rsidTr="002E33A0">
        <w:trPr>
          <w:trHeight w:val="340"/>
        </w:trPr>
        <w:tc>
          <w:tcPr>
            <w:tcW w:w="800" w:type="dxa"/>
            <w:tcBorders>
              <w:top w:val="nil"/>
              <w:left w:val="single" w:sz="8" w:space="0" w:color="auto"/>
              <w:bottom w:val="single" w:sz="8" w:space="0" w:color="auto"/>
              <w:right w:val="single" w:sz="4" w:space="0" w:color="auto"/>
            </w:tcBorders>
            <w:shd w:val="clear" w:color="000000" w:fill="969696"/>
            <w:noWrap/>
            <w:vAlign w:val="bottom"/>
            <w:hideMark/>
          </w:tcPr>
          <w:p w14:paraId="31F51E1F" w14:textId="77777777" w:rsidR="00ED2F75" w:rsidRPr="00ED2F75" w:rsidRDefault="00ED2F75" w:rsidP="00ED2F75">
            <w:pPr>
              <w:spacing w:after="0" w:line="240" w:lineRule="auto"/>
              <w:jc w:val="center"/>
              <w:rPr>
                <w:rFonts w:ascii="Times New Roman" w:eastAsia="Times New Roman" w:hAnsi="Times New Roman"/>
                <w:b/>
                <w:bCs/>
                <w:color w:val="000000"/>
                <w:sz w:val="24"/>
                <w:szCs w:val="24"/>
                <w:lang w:eastAsia="cs-CZ"/>
              </w:rPr>
            </w:pPr>
            <w:r w:rsidRPr="00ED2F75">
              <w:rPr>
                <w:rFonts w:ascii="Times New Roman" w:eastAsia="Times New Roman" w:hAnsi="Times New Roman"/>
                <w:b/>
                <w:bCs/>
                <w:color w:val="000000"/>
                <w:sz w:val="24"/>
                <w:szCs w:val="24"/>
                <w:lang w:eastAsia="cs-CZ"/>
              </w:rPr>
              <w:t>G17</w:t>
            </w:r>
          </w:p>
        </w:tc>
        <w:tc>
          <w:tcPr>
            <w:tcW w:w="8414" w:type="dxa"/>
            <w:tcBorders>
              <w:top w:val="nil"/>
              <w:left w:val="nil"/>
              <w:bottom w:val="single" w:sz="8" w:space="0" w:color="auto"/>
              <w:right w:val="single" w:sz="8" w:space="0" w:color="auto"/>
            </w:tcBorders>
            <w:shd w:val="clear" w:color="auto" w:fill="auto"/>
            <w:noWrap/>
            <w:vAlign w:val="center"/>
            <w:hideMark/>
          </w:tcPr>
          <w:p w14:paraId="239151EC" w14:textId="77777777" w:rsidR="00ED2F75" w:rsidRPr="00ED2F75" w:rsidRDefault="00ED2F75" w:rsidP="00ED2F75">
            <w:pPr>
              <w:spacing w:after="0" w:line="240" w:lineRule="auto"/>
              <w:rPr>
                <w:rFonts w:ascii="Times New Roman" w:eastAsia="Times New Roman" w:hAnsi="Times New Roman"/>
                <w:color w:val="000000"/>
                <w:lang w:eastAsia="cs-CZ"/>
              </w:rPr>
            </w:pPr>
            <w:r w:rsidRPr="00ED2F75">
              <w:rPr>
                <w:rFonts w:ascii="Times New Roman" w:eastAsia="Times New Roman" w:hAnsi="Times New Roman"/>
                <w:color w:val="000000"/>
                <w:lang w:eastAsia="cs-CZ"/>
              </w:rPr>
              <w:t> </w:t>
            </w:r>
          </w:p>
        </w:tc>
      </w:tr>
    </w:tbl>
    <w:p w14:paraId="449D3C47" w14:textId="77777777" w:rsidR="0017339B" w:rsidRDefault="0017339B" w:rsidP="00010481">
      <w:pPr>
        <w:tabs>
          <w:tab w:val="left" w:pos="3075"/>
        </w:tabs>
        <w:rPr>
          <w:rFonts w:ascii="Times New Roman" w:eastAsia="Times New Roman" w:hAnsi="Times New Roman"/>
          <w:sz w:val="24"/>
          <w:szCs w:val="24"/>
          <w:lang w:eastAsia="cs-CZ"/>
        </w:rPr>
      </w:pPr>
    </w:p>
    <w:p w14:paraId="5F1E5133" w14:textId="77777777" w:rsidR="00ED2F75" w:rsidRPr="00A408AF" w:rsidRDefault="00ED2F75" w:rsidP="00ED2F75">
      <w:pPr>
        <w:spacing w:before="120" w:after="120"/>
        <w:jc w:val="both"/>
        <w:rPr>
          <w:rFonts w:ascii="Times New Roman" w:hAnsi="Times New Roman"/>
          <w:b/>
          <w:sz w:val="28"/>
          <w:szCs w:val="24"/>
        </w:rPr>
      </w:pPr>
      <w:r w:rsidRPr="00A408AF">
        <w:rPr>
          <w:rFonts w:ascii="Times New Roman" w:hAnsi="Times New Roman"/>
          <w:b/>
          <w:sz w:val="28"/>
          <w:szCs w:val="24"/>
        </w:rPr>
        <w:t>se ruší a nahrazuje</w:t>
      </w:r>
    </w:p>
    <w:p w14:paraId="291DF077" w14:textId="77777777" w:rsidR="00ED2F75" w:rsidRPr="00066AC1" w:rsidRDefault="00ED2F75" w:rsidP="00ED2F75">
      <w:pPr>
        <w:spacing w:before="120" w:after="120"/>
        <w:jc w:val="both"/>
        <w:rPr>
          <w:rFonts w:ascii="Times New Roman" w:hAnsi="Times New Roman"/>
          <w:b/>
          <w:sz w:val="24"/>
          <w:szCs w:val="24"/>
          <w:u w:val="single"/>
        </w:rPr>
      </w:pPr>
      <w:r w:rsidRPr="00066AC1">
        <w:rPr>
          <w:rFonts w:ascii="Times New Roman" w:hAnsi="Times New Roman"/>
          <w:b/>
          <w:sz w:val="24"/>
          <w:szCs w:val="24"/>
          <w:u w:val="single"/>
        </w:rPr>
        <w:lastRenderedPageBreak/>
        <w:t>Nové znění:</w:t>
      </w:r>
    </w:p>
    <w:tbl>
      <w:tblPr>
        <w:tblW w:w="9060" w:type="dxa"/>
        <w:tblCellMar>
          <w:left w:w="70" w:type="dxa"/>
          <w:right w:w="70" w:type="dxa"/>
        </w:tblCellMar>
        <w:tblLook w:val="04A0" w:firstRow="1" w:lastRow="0" w:firstColumn="1" w:lastColumn="0" w:noHBand="0" w:noVBand="1"/>
      </w:tblPr>
      <w:tblGrid>
        <w:gridCol w:w="700"/>
        <w:gridCol w:w="8360"/>
      </w:tblGrid>
      <w:tr w:rsidR="00ED2F75" w:rsidRPr="00ED2F75" w14:paraId="4A63924C" w14:textId="77777777" w:rsidTr="002E33A0">
        <w:trPr>
          <w:trHeight w:val="315"/>
        </w:trPr>
        <w:tc>
          <w:tcPr>
            <w:tcW w:w="700" w:type="dxa"/>
            <w:tcBorders>
              <w:top w:val="single" w:sz="8" w:space="0" w:color="auto"/>
              <w:left w:val="single" w:sz="8" w:space="0" w:color="auto"/>
              <w:bottom w:val="single" w:sz="4" w:space="0" w:color="auto"/>
              <w:right w:val="single" w:sz="4" w:space="0" w:color="auto"/>
            </w:tcBorders>
            <w:shd w:val="clear" w:color="000000" w:fill="969696"/>
            <w:noWrap/>
            <w:vAlign w:val="bottom"/>
            <w:hideMark/>
          </w:tcPr>
          <w:p w14:paraId="7C9EBE06" w14:textId="77777777" w:rsidR="00ED2F75" w:rsidRPr="00ED2F75" w:rsidRDefault="00ED2F75" w:rsidP="00ED2F75">
            <w:pPr>
              <w:spacing w:after="0" w:line="240" w:lineRule="auto"/>
              <w:jc w:val="center"/>
              <w:rPr>
                <w:rFonts w:ascii="Times New Roman" w:eastAsia="Times New Roman" w:hAnsi="Times New Roman"/>
                <w:b/>
                <w:bCs/>
                <w:color w:val="000000"/>
                <w:sz w:val="24"/>
                <w:szCs w:val="24"/>
                <w:lang w:eastAsia="cs-CZ"/>
              </w:rPr>
            </w:pPr>
            <w:r w:rsidRPr="00ED2F75">
              <w:rPr>
                <w:rFonts w:ascii="Times New Roman" w:eastAsia="Times New Roman" w:hAnsi="Times New Roman"/>
                <w:b/>
                <w:bCs/>
                <w:color w:val="000000"/>
                <w:sz w:val="24"/>
                <w:szCs w:val="24"/>
                <w:lang w:eastAsia="cs-CZ"/>
              </w:rPr>
              <w:t>G10</w:t>
            </w:r>
          </w:p>
        </w:tc>
        <w:tc>
          <w:tcPr>
            <w:tcW w:w="8360" w:type="dxa"/>
            <w:tcBorders>
              <w:top w:val="single" w:sz="8" w:space="0" w:color="auto"/>
              <w:left w:val="nil"/>
              <w:bottom w:val="single" w:sz="4" w:space="0" w:color="auto"/>
              <w:right w:val="single" w:sz="8" w:space="0" w:color="auto"/>
            </w:tcBorders>
            <w:shd w:val="clear" w:color="auto" w:fill="auto"/>
            <w:noWrap/>
            <w:vAlign w:val="center"/>
            <w:hideMark/>
          </w:tcPr>
          <w:p w14:paraId="70ECE03E" w14:textId="77777777" w:rsidR="00ED2F75" w:rsidRPr="00ED2F75" w:rsidRDefault="00ED2F75" w:rsidP="00ED2F75">
            <w:pPr>
              <w:spacing w:after="0" w:line="240" w:lineRule="auto"/>
              <w:rPr>
                <w:rFonts w:ascii="Times New Roman" w:eastAsia="Times New Roman" w:hAnsi="Times New Roman"/>
                <w:color w:val="000000"/>
                <w:lang w:eastAsia="cs-CZ"/>
              </w:rPr>
            </w:pPr>
            <w:r w:rsidRPr="00ED2F75">
              <w:rPr>
                <w:rFonts w:ascii="Times New Roman" w:eastAsia="Times New Roman" w:hAnsi="Times New Roman"/>
                <w:color w:val="000000"/>
                <w:lang w:eastAsia="cs-CZ"/>
              </w:rPr>
              <w:t>RP</w:t>
            </w:r>
          </w:p>
        </w:tc>
      </w:tr>
      <w:tr w:rsidR="00ED2F75" w:rsidRPr="00ED2F75" w14:paraId="51E72905" w14:textId="77777777" w:rsidTr="002E33A0">
        <w:trPr>
          <w:trHeight w:val="315"/>
        </w:trPr>
        <w:tc>
          <w:tcPr>
            <w:tcW w:w="700" w:type="dxa"/>
            <w:tcBorders>
              <w:top w:val="nil"/>
              <w:left w:val="single" w:sz="8" w:space="0" w:color="auto"/>
              <w:bottom w:val="single" w:sz="4" w:space="0" w:color="auto"/>
              <w:right w:val="single" w:sz="4" w:space="0" w:color="auto"/>
            </w:tcBorders>
            <w:shd w:val="clear" w:color="000000" w:fill="969696"/>
            <w:noWrap/>
            <w:vAlign w:val="bottom"/>
            <w:hideMark/>
          </w:tcPr>
          <w:p w14:paraId="68F05D7A" w14:textId="77777777" w:rsidR="00ED2F75" w:rsidRPr="00ED2F75" w:rsidRDefault="00ED2F75" w:rsidP="00ED2F75">
            <w:pPr>
              <w:spacing w:after="0" w:line="240" w:lineRule="auto"/>
              <w:jc w:val="center"/>
              <w:rPr>
                <w:rFonts w:ascii="Times New Roman" w:eastAsia="Times New Roman" w:hAnsi="Times New Roman"/>
                <w:b/>
                <w:bCs/>
                <w:color w:val="000000"/>
                <w:sz w:val="24"/>
                <w:szCs w:val="24"/>
                <w:lang w:eastAsia="cs-CZ"/>
              </w:rPr>
            </w:pPr>
            <w:r w:rsidRPr="00ED2F75">
              <w:rPr>
                <w:rFonts w:ascii="Times New Roman" w:eastAsia="Times New Roman" w:hAnsi="Times New Roman"/>
                <w:b/>
                <w:bCs/>
                <w:color w:val="000000"/>
                <w:sz w:val="24"/>
                <w:szCs w:val="24"/>
                <w:lang w:eastAsia="cs-CZ"/>
              </w:rPr>
              <w:t>G11</w:t>
            </w:r>
          </w:p>
        </w:tc>
        <w:tc>
          <w:tcPr>
            <w:tcW w:w="8360" w:type="dxa"/>
            <w:tcBorders>
              <w:top w:val="nil"/>
              <w:left w:val="nil"/>
              <w:bottom w:val="single" w:sz="4" w:space="0" w:color="auto"/>
              <w:right w:val="single" w:sz="8" w:space="0" w:color="auto"/>
            </w:tcBorders>
            <w:shd w:val="clear" w:color="auto" w:fill="auto"/>
            <w:noWrap/>
            <w:vAlign w:val="center"/>
            <w:hideMark/>
          </w:tcPr>
          <w:p w14:paraId="683EF26D" w14:textId="77777777" w:rsidR="00ED2F75" w:rsidRPr="00ED2F75" w:rsidRDefault="00ED2F75" w:rsidP="00ED2F75">
            <w:pPr>
              <w:spacing w:after="0" w:line="240" w:lineRule="auto"/>
              <w:rPr>
                <w:rFonts w:ascii="Times New Roman" w:eastAsia="Times New Roman" w:hAnsi="Times New Roman"/>
                <w:color w:val="000000"/>
                <w:lang w:eastAsia="cs-CZ"/>
              </w:rPr>
            </w:pPr>
            <w:r w:rsidRPr="00ED2F75">
              <w:rPr>
                <w:rFonts w:ascii="Times New Roman" w:eastAsia="Times New Roman" w:hAnsi="Times New Roman"/>
                <w:color w:val="000000"/>
                <w:lang w:eastAsia="cs-CZ"/>
              </w:rPr>
              <w:t>OCR</w:t>
            </w:r>
          </w:p>
        </w:tc>
      </w:tr>
      <w:tr w:rsidR="00ED2F75" w:rsidRPr="00ED2F75" w14:paraId="60E164F6" w14:textId="77777777" w:rsidTr="002E33A0">
        <w:trPr>
          <w:trHeight w:val="315"/>
        </w:trPr>
        <w:tc>
          <w:tcPr>
            <w:tcW w:w="700" w:type="dxa"/>
            <w:tcBorders>
              <w:top w:val="nil"/>
              <w:left w:val="single" w:sz="8" w:space="0" w:color="auto"/>
              <w:bottom w:val="single" w:sz="4" w:space="0" w:color="auto"/>
              <w:right w:val="single" w:sz="4" w:space="0" w:color="auto"/>
            </w:tcBorders>
            <w:shd w:val="clear" w:color="000000" w:fill="969696"/>
            <w:noWrap/>
            <w:vAlign w:val="bottom"/>
            <w:hideMark/>
          </w:tcPr>
          <w:p w14:paraId="2C1D9476" w14:textId="77777777" w:rsidR="00ED2F75" w:rsidRPr="00ED2F75" w:rsidRDefault="00ED2F75" w:rsidP="00ED2F75">
            <w:pPr>
              <w:spacing w:after="0" w:line="240" w:lineRule="auto"/>
              <w:jc w:val="center"/>
              <w:rPr>
                <w:rFonts w:ascii="Times New Roman" w:eastAsia="Times New Roman" w:hAnsi="Times New Roman"/>
                <w:b/>
                <w:bCs/>
                <w:color w:val="000000"/>
                <w:sz w:val="24"/>
                <w:szCs w:val="24"/>
                <w:lang w:eastAsia="cs-CZ"/>
              </w:rPr>
            </w:pPr>
            <w:r w:rsidRPr="00ED2F75">
              <w:rPr>
                <w:rFonts w:ascii="Times New Roman" w:eastAsia="Times New Roman" w:hAnsi="Times New Roman"/>
                <w:b/>
                <w:bCs/>
                <w:color w:val="000000"/>
                <w:sz w:val="24"/>
                <w:szCs w:val="24"/>
                <w:lang w:eastAsia="cs-CZ"/>
              </w:rPr>
              <w:t>G12</w:t>
            </w:r>
          </w:p>
        </w:tc>
        <w:tc>
          <w:tcPr>
            <w:tcW w:w="8360" w:type="dxa"/>
            <w:tcBorders>
              <w:top w:val="nil"/>
              <w:left w:val="nil"/>
              <w:bottom w:val="single" w:sz="4" w:space="0" w:color="auto"/>
              <w:right w:val="single" w:sz="8" w:space="0" w:color="auto"/>
            </w:tcBorders>
            <w:shd w:val="clear" w:color="auto" w:fill="auto"/>
            <w:noWrap/>
            <w:vAlign w:val="center"/>
            <w:hideMark/>
          </w:tcPr>
          <w:p w14:paraId="05D53F13" w14:textId="7E3E0F65" w:rsidR="00ED2F75" w:rsidRPr="00ED2F75" w:rsidRDefault="00656E0A" w:rsidP="00ED2F75">
            <w:pPr>
              <w:spacing w:after="0" w:line="240" w:lineRule="auto"/>
              <w:rPr>
                <w:rFonts w:ascii="Times New Roman" w:eastAsia="Times New Roman" w:hAnsi="Times New Roman"/>
                <w:lang w:eastAsia="cs-CZ"/>
              </w:rPr>
            </w:pPr>
            <w:proofErr w:type="spellStart"/>
            <w:r>
              <w:rPr>
                <w:rFonts w:ascii="Times New Roman" w:eastAsia="Times New Roman" w:hAnsi="Times New Roman"/>
                <w:lang w:eastAsia="cs-CZ"/>
              </w:rPr>
              <w:t>xxxxxxxxxxx</w:t>
            </w:r>
            <w:proofErr w:type="spellEnd"/>
          </w:p>
        </w:tc>
      </w:tr>
      <w:tr w:rsidR="00ED2F75" w:rsidRPr="00ED2F75" w14:paraId="681BA44F" w14:textId="77777777" w:rsidTr="002E33A0">
        <w:trPr>
          <w:trHeight w:val="315"/>
        </w:trPr>
        <w:tc>
          <w:tcPr>
            <w:tcW w:w="700" w:type="dxa"/>
            <w:tcBorders>
              <w:top w:val="nil"/>
              <w:left w:val="single" w:sz="8" w:space="0" w:color="auto"/>
              <w:bottom w:val="single" w:sz="4" w:space="0" w:color="auto"/>
              <w:right w:val="single" w:sz="4" w:space="0" w:color="auto"/>
            </w:tcBorders>
            <w:shd w:val="clear" w:color="000000" w:fill="969696"/>
            <w:noWrap/>
            <w:vAlign w:val="bottom"/>
            <w:hideMark/>
          </w:tcPr>
          <w:p w14:paraId="41EB1FE3" w14:textId="77777777" w:rsidR="00ED2F75" w:rsidRPr="00ED2F75" w:rsidRDefault="00ED2F75" w:rsidP="00ED2F75">
            <w:pPr>
              <w:spacing w:after="0" w:line="240" w:lineRule="auto"/>
              <w:jc w:val="center"/>
              <w:rPr>
                <w:rFonts w:ascii="Times New Roman" w:eastAsia="Times New Roman" w:hAnsi="Times New Roman"/>
                <w:b/>
                <w:bCs/>
                <w:color w:val="000000"/>
                <w:sz w:val="24"/>
                <w:szCs w:val="24"/>
                <w:lang w:eastAsia="cs-CZ"/>
              </w:rPr>
            </w:pPr>
            <w:r w:rsidRPr="00ED2F75">
              <w:rPr>
                <w:rFonts w:ascii="Times New Roman" w:eastAsia="Times New Roman" w:hAnsi="Times New Roman"/>
                <w:b/>
                <w:bCs/>
                <w:color w:val="000000"/>
                <w:sz w:val="24"/>
                <w:szCs w:val="24"/>
                <w:lang w:eastAsia="cs-CZ"/>
              </w:rPr>
              <w:t>G13</w:t>
            </w:r>
          </w:p>
        </w:tc>
        <w:tc>
          <w:tcPr>
            <w:tcW w:w="8360" w:type="dxa"/>
            <w:tcBorders>
              <w:top w:val="nil"/>
              <w:left w:val="nil"/>
              <w:bottom w:val="single" w:sz="4" w:space="0" w:color="auto"/>
              <w:right w:val="single" w:sz="8" w:space="0" w:color="auto"/>
            </w:tcBorders>
            <w:shd w:val="clear" w:color="auto" w:fill="auto"/>
            <w:noWrap/>
            <w:vAlign w:val="center"/>
            <w:hideMark/>
          </w:tcPr>
          <w:p w14:paraId="74331E3B" w14:textId="77777777" w:rsidR="00ED2F75" w:rsidRPr="00ED2F75" w:rsidRDefault="00ED2F75" w:rsidP="00ED2F75">
            <w:pPr>
              <w:spacing w:after="0" w:line="240" w:lineRule="auto"/>
              <w:rPr>
                <w:rFonts w:ascii="Times New Roman" w:eastAsia="Times New Roman" w:hAnsi="Times New Roman"/>
                <w:color w:val="000000"/>
                <w:lang w:eastAsia="cs-CZ"/>
              </w:rPr>
            </w:pPr>
          </w:p>
        </w:tc>
      </w:tr>
      <w:tr w:rsidR="00ED2F75" w:rsidRPr="00ED2F75" w14:paraId="0FBCCD25" w14:textId="77777777" w:rsidTr="002E33A0">
        <w:trPr>
          <w:trHeight w:val="315"/>
        </w:trPr>
        <w:tc>
          <w:tcPr>
            <w:tcW w:w="700" w:type="dxa"/>
            <w:tcBorders>
              <w:top w:val="nil"/>
              <w:left w:val="single" w:sz="8" w:space="0" w:color="auto"/>
              <w:bottom w:val="single" w:sz="4" w:space="0" w:color="auto"/>
              <w:right w:val="single" w:sz="4" w:space="0" w:color="auto"/>
            </w:tcBorders>
            <w:shd w:val="clear" w:color="000000" w:fill="969696"/>
            <w:noWrap/>
            <w:vAlign w:val="bottom"/>
            <w:hideMark/>
          </w:tcPr>
          <w:p w14:paraId="077B53AD" w14:textId="77777777" w:rsidR="00ED2F75" w:rsidRPr="00ED2F75" w:rsidRDefault="00ED2F75" w:rsidP="00ED2F75">
            <w:pPr>
              <w:spacing w:after="0" w:line="240" w:lineRule="auto"/>
              <w:jc w:val="center"/>
              <w:rPr>
                <w:rFonts w:ascii="Times New Roman" w:eastAsia="Times New Roman" w:hAnsi="Times New Roman"/>
                <w:b/>
                <w:bCs/>
                <w:color w:val="000000"/>
                <w:sz w:val="24"/>
                <w:szCs w:val="24"/>
                <w:lang w:eastAsia="cs-CZ"/>
              </w:rPr>
            </w:pPr>
            <w:r w:rsidRPr="00ED2F75">
              <w:rPr>
                <w:rFonts w:ascii="Times New Roman" w:eastAsia="Times New Roman" w:hAnsi="Times New Roman"/>
                <w:b/>
                <w:bCs/>
                <w:color w:val="000000"/>
                <w:sz w:val="24"/>
                <w:szCs w:val="24"/>
                <w:lang w:eastAsia="cs-CZ"/>
              </w:rPr>
              <w:t>G14</w:t>
            </w:r>
          </w:p>
        </w:tc>
        <w:tc>
          <w:tcPr>
            <w:tcW w:w="8360" w:type="dxa"/>
            <w:tcBorders>
              <w:top w:val="nil"/>
              <w:left w:val="nil"/>
              <w:bottom w:val="single" w:sz="4" w:space="0" w:color="auto"/>
              <w:right w:val="single" w:sz="8" w:space="0" w:color="auto"/>
            </w:tcBorders>
            <w:shd w:val="clear" w:color="auto" w:fill="auto"/>
            <w:noWrap/>
            <w:vAlign w:val="center"/>
          </w:tcPr>
          <w:p w14:paraId="2145D9AF" w14:textId="0B165796" w:rsidR="00ED2F75" w:rsidRPr="00ED2F75" w:rsidRDefault="00656E0A" w:rsidP="00ED2F75">
            <w:pPr>
              <w:spacing w:after="0" w:line="240" w:lineRule="auto"/>
              <w:rPr>
                <w:rFonts w:ascii="Times New Roman" w:eastAsia="Times New Roman" w:hAnsi="Times New Roman"/>
                <w:color w:val="000000"/>
                <w:lang w:eastAsia="cs-CZ"/>
              </w:rPr>
            </w:pPr>
            <w:proofErr w:type="spellStart"/>
            <w:r>
              <w:rPr>
                <w:rFonts w:ascii="Times New Roman" w:eastAsia="Times New Roman" w:hAnsi="Times New Roman"/>
                <w:color w:val="000000"/>
                <w:lang w:eastAsia="cs-CZ"/>
              </w:rPr>
              <w:t>xxxxxxxx</w:t>
            </w:r>
            <w:proofErr w:type="spellEnd"/>
          </w:p>
        </w:tc>
      </w:tr>
      <w:tr w:rsidR="00ED2F75" w:rsidRPr="00ED2F75" w14:paraId="114C8BDE" w14:textId="77777777" w:rsidTr="002E33A0">
        <w:trPr>
          <w:trHeight w:val="315"/>
        </w:trPr>
        <w:tc>
          <w:tcPr>
            <w:tcW w:w="700" w:type="dxa"/>
            <w:tcBorders>
              <w:top w:val="nil"/>
              <w:left w:val="single" w:sz="8" w:space="0" w:color="auto"/>
              <w:bottom w:val="single" w:sz="4" w:space="0" w:color="auto"/>
              <w:right w:val="single" w:sz="4" w:space="0" w:color="auto"/>
            </w:tcBorders>
            <w:shd w:val="clear" w:color="000000" w:fill="969696"/>
            <w:noWrap/>
            <w:vAlign w:val="bottom"/>
            <w:hideMark/>
          </w:tcPr>
          <w:p w14:paraId="5916AB41" w14:textId="77777777" w:rsidR="00ED2F75" w:rsidRPr="00ED2F75" w:rsidRDefault="00ED2F75" w:rsidP="00ED2F75">
            <w:pPr>
              <w:spacing w:after="0" w:line="240" w:lineRule="auto"/>
              <w:jc w:val="center"/>
              <w:rPr>
                <w:rFonts w:ascii="Times New Roman" w:eastAsia="Times New Roman" w:hAnsi="Times New Roman"/>
                <w:b/>
                <w:bCs/>
                <w:color w:val="000000"/>
                <w:sz w:val="24"/>
                <w:szCs w:val="24"/>
                <w:lang w:eastAsia="cs-CZ"/>
              </w:rPr>
            </w:pPr>
            <w:r w:rsidRPr="00ED2F75">
              <w:rPr>
                <w:rFonts w:ascii="Times New Roman" w:eastAsia="Times New Roman" w:hAnsi="Times New Roman"/>
                <w:b/>
                <w:bCs/>
                <w:color w:val="000000"/>
                <w:sz w:val="24"/>
                <w:szCs w:val="24"/>
                <w:lang w:eastAsia="cs-CZ"/>
              </w:rPr>
              <w:t>G15</w:t>
            </w:r>
          </w:p>
        </w:tc>
        <w:tc>
          <w:tcPr>
            <w:tcW w:w="8360" w:type="dxa"/>
            <w:tcBorders>
              <w:top w:val="nil"/>
              <w:left w:val="nil"/>
              <w:bottom w:val="single" w:sz="4" w:space="0" w:color="auto"/>
              <w:right w:val="single" w:sz="8" w:space="0" w:color="auto"/>
            </w:tcBorders>
            <w:shd w:val="clear" w:color="auto" w:fill="auto"/>
            <w:noWrap/>
            <w:vAlign w:val="center"/>
          </w:tcPr>
          <w:p w14:paraId="55B4B9E6" w14:textId="47203CE4" w:rsidR="00ED2F75" w:rsidRPr="00ED2F75" w:rsidRDefault="00656E0A" w:rsidP="00ED2F75">
            <w:pPr>
              <w:spacing w:after="0" w:line="240" w:lineRule="auto"/>
              <w:rPr>
                <w:rFonts w:ascii="Times New Roman" w:eastAsia="Times New Roman" w:hAnsi="Times New Roman"/>
                <w:color w:val="000000"/>
                <w:lang w:eastAsia="cs-CZ"/>
              </w:rPr>
            </w:pPr>
            <w:proofErr w:type="spellStart"/>
            <w:r>
              <w:rPr>
                <w:rFonts w:ascii="Times New Roman" w:eastAsia="Times New Roman" w:hAnsi="Times New Roman"/>
                <w:color w:val="000000"/>
                <w:lang w:eastAsia="cs-CZ"/>
              </w:rPr>
              <w:t>xxxxxxx</w:t>
            </w:r>
            <w:proofErr w:type="spellEnd"/>
          </w:p>
        </w:tc>
      </w:tr>
      <w:tr w:rsidR="00ED2F75" w:rsidRPr="00ED2F75" w14:paraId="67ACA25F" w14:textId="77777777" w:rsidTr="002E33A0">
        <w:trPr>
          <w:trHeight w:val="315"/>
        </w:trPr>
        <w:tc>
          <w:tcPr>
            <w:tcW w:w="700" w:type="dxa"/>
            <w:tcBorders>
              <w:top w:val="nil"/>
              <w:left w:val="single" w:sz="8" w:space="0" w:color="auto"/>
              <w:bottom w:val="single" w:sz="4" w:space="0" w:color="auto"/>
              <w:right w:val="single" w:sz="4" w:space="0" w:color="auto"/>
            </w:tcBorders>
            <w:shd w:val="clear" w:color="000000" w:fill="969696"/>
            <w:noWrap/>
            <w:vAlign w:val="bottom"/>
            <w:hideMark/>
          </w:tcPr>
          <w:p w14:paraId="409E78EC" w14:textId="77777777" w:rsidR="00ED2F75" w:rsidRPr="00ED2F75" w:rsidRDefault="00ED2F75" w:rsidP="00ED2F75">
            <w:pPr>
              <w:spacing w:after="0" w:line="240" w:lineRule="auto"/>
              <w:jc w:val="center"/>
              <w:rPr>
                <w:rFonts w:ascii="Times New Roman" w:eastAsia="Times New Roman" w:hAnsi="Times New Roman"/>
                <w:b/>
                <w:bCs/>
                <w:color w:val="000000"/>
                <w:sz w:val="24"/>
                <w:szCs w:val="24"/>
                <w:lang w:eastAsia="cs-CZ"/>
              </w:rPr>
            </w:pPr>
            <w:r w:rsidRPr="00ED2F75">
              <w:rPr>
                <w:rFonts w:ascii="Times New Roman" w:eastAsia="Times New Roman" w:hAnsi="Times New Roman"/>
                <w:b/>
                <w:bCs/>
                <w:color w:val="000000"/>
                <w:sz w:val="24"/>
                <w:szCs w:val="24"/>
                <w:lang w:eastAsia="cs-CZ"/>
              </w:rPr>
              <w:t>G16</w:t>
            </w:r>
          </w:p>
        </w:tc>
        <w:tc>
          <w:tcPr>
            <w:tcW w:w="8360" w:type="dxa"/>
            <w:tcBorders>
              <w:top w:val="nil"/>
              <w:left w:val="nil"/>
              <w:bottom w:val="single" w:sz="4" w:space="0" w:color="auto"/>
              <w:right w:val="single" w:sz="8" w:space="0" w:color="auto"/>
            </w:tcBorders>
            <w:shd w:val="clear" w:color="auto" w:fill="auto"/>
            <w:noWrap/>
            <w:vAlign w:val="center"/>
          </w:tcPr>
          <w:p w14:paraId="1A91D532" w14:textId="666CED35" w:rsidR="00ED2F75" w:rsidRPr="00ED2F75" w:rsidRDefault="00656E0A" w:rsidP="00ED2F75">
            <w:pPr>
              <w:spacing w:after="0" w:line="240" w:lineRule="auto"/>
              <w:rPr>
                <w:rFonts w:ascii="Times New Roman" w:eastAsia="Times New Roman" w:hAnsi="Times New Roman"/>
                <w:color w:val="000000"/>
                <w:lang w:eastAsia="cs-CZ"/>
              </w:rPr>
            </w:pPr>
            <w:proofErr w:type="spellStart"/>
            <w:r>
              <w:rPr>
                <w:rFonts w:ascii="Times New Roman" w:eastAsia="Times New Roman" w:hAnsi="Times New Roman"/>
                <w:color w:val="000000"/>
                <w:lang w:eastAsia="cs-CZ"/>
              </w:rPr>
              <w:t>xxxx</w:t>
            </w:r>
            <w:proofErr w:type="spellEnd"/>
          </w:p>
        </w:tc>
      </w:tr>
      <w:tr w:rsidR="00ED2F75" w:rsidRPr="00ED2F75" w14:paraId="70E20362" w14:textId="77777777" w:rsidTr="002E33A0">
        <w:trPr>
          <w:trHeight w:val="330"/>
        </w:trPr>
        <w:tc>
          <w:tcPr>
            <w:tcW w:w="700" w:type="dxa"/>
            <w:tcBorders>
              <w:top w:val="nil"/>
              <w:left w:val="single" w:sz="8" w:space="0" w:color="auto"/>
              <w:bottom w:val="single" w:sz="8" w:space="0" w:color="auto"/>
              <w:right w:val="single" w:sz="4" w:space="0" w:color="auto"/>
            </w:tcBorders>
            <w:shd w:val="clear" w:color="000000" w:fill="969696"/>
            <w:noWrap/>
            <w:vAlign w:val="bottom"/>
            <w:hideMark/>
          </w:tcPr>
          <w:p w14:paraId="64DE1417" w14:textId="77777777" w:rsidR="00ED2F75" w:rsidRPr="00ED2F75" w:rsidRDefault="00ED2F75" w:rsidP="00ED2F75">
            <w:pPr>
              <w:spacing w:after="0" w:line="240" w:lineRule="auto"/>
              <w:jc w:val="center"/>
              <w:rPr>
                <w:rFonts w:ascii="Times New Roman" w:eastAsia="Times New Roman" w:hAnsi="Times New Roman"/>
                <w:b/>
                <w:bCs/>
                <w:color w:val="000000"/>
                <w:sz w:val="24"/>
                <w:szCs w:val="24"/>
                <w:lang w:eastAsia="cs-CZ"/>
              </w:rPr>
            </w:pPr>
            <w:r w:rsidRPr="00ED2F75">
              <w:rPr>
                <w:rFonts w:ascii="Times New Roman" w:eastAsia="Times New Roman" w:hAnsi="Times New Roman"/>
                <w:b/>
                <w:bCs/>
                <w:color w:val="000000"/>
                <w:sz w:val="24"/>
                <w:szCs w:val="24"/>
                <w:lang w:eastAsia="cs-CZ"/>
              </w:rPr>
              <w:t>G17</w:t>
            </w:r>
          </w:p>
        </w:tc>
        <w:tc>
          <w:tcPr>
            <w:tcW w:w="8360" w:type="dxa"/>
            <w:tcBorders>
              <w:top w:val="nil"/>
              <w:left w:val="nil"/>
              <w:bottom w:val="single" w:sz="8" w:space="0" w:color="auto"/>
              <w:right w:val="single" w:sz="8" w:space="0" w:color="auto"/>
            </w:tcBorders>
            <w:shd w:val="clear" w:color="auto" w:fill="auto"/>
            <w:noWrap/>
            <w:vAlign w:val="center"/>
          </w:tcPr>
          <w:p w14:paraId="36B5A0AE" w14:textId="36A1F1AC" w:rsidR="00ED2F75" w:rsidRPr="00ED2F75" w:rsidRDefault="00656E0A" w:rsidP="00ED2F75">
            <w:pPr>
              <w:spacing w:after="0" w:line="240" w:lineRule="auto"/>
              <w:rPr>
                <w:rFonts w:ascii="Times New Roman" w:eastAsia="Times New Roman" w:hAnsi="Times New Roman"/>
                <w:color w:val="000000"/>
                <w:lang w:eastAsia="cs-CZ"/>
              </w:rPr>
            </w:pPr>
            <w:proofErr w:type="spellStart"/>
            <w:r>
              <w:rPr>
                <w:rFonts w:ascii="Times New Roman" w:eastAsia="Times New Roman" w:hAnsi="Times New Roman"/>
                <w:color w:val="000000"/>
                <w:lang w:eastAsia="cs-CZ"/>
              </w:rPr>
              <w:t>xxxx</w:t>
            </w:r>
            <w:proofErr w:type="spellEnd"/>
          </w:p>
        </w:tc>
      </w:tr>
    </w:tbl>
    <w:p w14:paraId="29A8AE14" w14:textId="77777777" w:rsidR="00ED2F75" w:rsidRDefault="00ED2F75" w:rsidP="00010481">
      <w:pPr>
        <w:tabs>
          <w:tab w:val="left" w:pos="3075"/>
        </w:tabs>
        <w:rPr>
          <w:rFonts w:ascii="Times New Roman" w:eastAsia="Times New Roman" w:hAnsi="Times New Roman"/>
          <w:sz w:val="24"/>
          <w:szCs w:val="24"/>
          <w:lang w:eastAsia="cs-CZ"/>
        </w:rPr>
      </w:pPr>
    </w:p>
    <w:p w14:paraId="472B0943" w14:textId="77777777" w:rsidR="0083700D" w:rsidRDefault="0083700D" w:rsidP="0083700D">
      <w:pPr>
        <w:spacing w:before="120" w:after="120"/>
        <w:jc w:val="both"/>
        <w:rPr>
          <w:rFonts w:ascii="Times New Roman" w:eastAsia="Times New Roman" w:hAnsi="Times New Roman"/>
          <w:b/>
          <w:sz w:val="24"/>
          <w:szCs w:val="24"/>
          <w:u w:val="single"/>
          <w:lang w:eastAsia="cs-CZ"/>
        </w:rPr>
      </w:pPr>
      <w:r w:rsidRPr="00BB66E7">
        <w:rPr>
          <w:rFonts w:ascii="Times New Roman" w:eastAsia="Times New Roman" w:hAnsi="Times New Roman"/>
          <w:b/>
          <w:sz w:val="24"/>
          <w:szCs w:val="24"/>
          <w:u w:val="single"/>
          <w:lang w:eastAsia="cs-CZ"/>
        </w:rPr>
        <w:t>Zdůvodnění</w:t>
      </w:r>
      <w:r w:rsidRPr="00066AC1">
        <w:rPr>
          <w:rFonts w:ascii="Times New Roman" w:eastAsia="Times New Roman" w:hAnsi="Times New Roman"/>
          <w:b/>
          <w:sz w:val="24"/>
          <w:szCs w:val="24"/>
          <w:u w:val="single"/>
          <w:lang w:eastAsia="cs-CZ"/>
        </w:rPr>
        <w:t>:</w:t>
      </w:r>
    </w:p>
    <w:p w14:paraId="590F1A91" w14:textId="410393F7" w:rsidR="00ED2F75" w:rsidRDefault="00656E0A" w:rsidP="00793A49">
      <w:pPr>
        <w:tabs>
          <w:tab w:val="left" w:pos="3075"/>
        </w:tabs>
        <w:jc w:val="both"/>
        <w:rPr>
          <w:rFonts w:ascii="Times New Roman" w:eastAsia="Times New Roman" w:hAnsi="Times New Roman"/>
          <w:sz w:val="24"/>
          <w:szCs w:val="24"/>
          <w:lang w:eastAsia="cs-CZ"/>
        </w:rPr>
      </w:pPr>
      <w:proofErr w:type="spellStart"/>
      <w:r>
        <w:rPr>
          <w:rFonts w:ascii="Times New Roman" w:eastAsia="Times New Roman" w:hAnsi="Times New Roman"/>
          <w:sz w:val="24"/>
          <w:szCs w:val="24"/>
          <w:lang w:eastAsia="cs-CZ"/>
        </w:rPr>
        <w:t>xxxxxxxxxxxxxxxx</w:t>
      </w:r>
      <w:proofErr w:type="spellEnd"/>
      <w:r w:rsidR="0083700D" w:rsidRPr="0083700D">
        <w:rPr>
          <w:rFonts w:ascii="Times New Roman" w:eastAsia="Times New Roman" w:hAnsi="Times New Roman"/>
          <w:sz w:val="24"/>
          <w:szCs w:val="24"/>
          <w:lang w:eastAsia="cs-CZ"/>
        </w:rPr>
        <w:t>, který pracoval na rešerších dat pro budovanou databázi poslanců</w:t>
      </w:r>
      <w:r w:rsidR="00AD309F">
        <w:rPr>
          <w:rFonts w:ascii="Times New Roman" w:eastAsia="Times New Roman" w:hAnsi="Times New Roman"/>
          <w:sz w:val="24"/>
          <w:szCs w:val="24"/>
          <w:lang w:eastAsia="cs-CZ"/>
        </w:rPr>
        <w:t>, ukončil pracovní poměr</w:t>
      </w:r>
      <w:r w:rsidR="00793A49">
        <w:rPr>
          <w:rFonts w:ascii="Times New Roman" w:eastAsia="Times New Roman" w:hAnsi="Times New Roman"/>
          <w:sz w:val="24"/>
          <w:szCs w:val="24"/>
          <w:lang w:eastAsia="cs-CZ"/>
        </w:rPr>
        <w:t xml:space="preserve"> u příjemce </w:t>
      </w:r>
      <w:r w:rsidR="00793A49" w:rsidRPr="00793A49">
        <w:rPr>
          <w:rFonts w:ascii="Times New Roman" w:eastAsia="Times New Roman" w:hAnsi="Times New Roman"/>
          <w:sz w:val="24"/>
          <w:szCs w:val="24"/>
          <w:lang w:eastAsia="cs-CZ"/>
        </w:rPr>
        <w:t>Masarykův ústav a Archiv AV ČR</w:t>
      </w:r>
      <w:r w:rsidR="00AD309F" w:rsidRPr="0083700D">
        <w:rPr>
          <w:rFonts w:ascii="Times New Roman" w:eastAsia="Times New Roman" w:hAnsi="Times New Roman"/>
          <w:sz w:val="24"/>
          <w:szCs w:val="24"/>
          <w:lang w:eastAsia="cs-CZ"/>
        </w:rPr>
        <w:t xml:space="preserve"> k 31. 12. 2020</w:t>
      </w:r>
      <w:r w:rsidR="0083700D" w:rsidRPr="0083700D">
        <w:rPr>
          <w:rFonts w:ascii="Times New Roman" w:eastAsia="Times New Roman" w:hAnsi="Times New Roman"/>
          <w:sz w:val="24"/>
          <w:szCs w:val="24"/>
          <w:lang w:eastAsia="cs-CZ"/>
        </w:rPr>
        <w:t>.</w:t>
      </w:r>
      <w:r w:rsidR="00AD309F">
        <w:rPr>
          <w:rFonts w:ascii="Times New Roman" w:eastAsia="Times New Roman" w:hAnsi="Times New Roman"/>
          <w:sz w:val="24"/>
          <w:szCs w:val="24"/>
          <w:lang w:eastAsia="cs-CZ"/>
        </w:rPr>
        <w:t xml:space="preserve"> V plném rozsahu jej od začátku roku</w:t>
      </w:r>
      <w:r w:rsidR="00793A49">
        <w:rPr>
          <w:rFonts w:ascii="Times New Roman" w:eastAsia="Times New Roman" w:hAnsi="Times New Roman"/>
          <w:sz w:val="24"/>
          <w:szCs w:val="24"/>
          <w:lang w:eastAsia="cs-CZ"/>
        </w:rPr>
        <w:t xml:space="preserve"> 2021 do konce řešení projektu v roce 2022</w:t>
      </w:r>
      <w:r w:rsidR="00AD309F">
        <w:rPr>
          <w:rFonts w:ascii="Times New Roman" w:eastAsia="Times New Roman" w:hAnsi="Times New Roman"/>
          <w:sz w:val="24"/>
          <w:szCs w:val="24"/>
          <w:lang w:eastAsia="cs-CZ"/>
        </w:rPr>
        <w:t xml:space="preserve"> nahradí </w:t>
      </w:r>
      <w:proofErr w:type="spellStart"/>
      <w:r>
        <w:rPr>
          <w:rFonts w:ascii="Times New Roman" w:eastAsia="Times New Roman" w:hAnsi="Times New Roman"/>
          <w:sz w:val="24"/>
          <w:szCs w:val="24"/>
          <w:lang w:eastAsia="cs-CZ"/>
        </w:rPr>
        <w:t>xxxxxxxxxxxxxxxxxxxxxx</w:t>
      </w:r>
      <w:proofErr w:type="spellEnd"/>
      <w:r w:rsidR="0083700D" w:rsidRPr="0083700D">
        <w:rPr>
          <w:rFonts w:ascii="Times New Roman" w:eastAsia="Times New Roman" w:hAnsi="Times New Roman"/>
          <w:sz w:val="24"/>
          <w:szCs w:val="24"/>
          <w:lang w:eastAsia="cs-CZ"/>
        </w:rPr>
        <w:t>, který výborně s</w:t>
      </w:r>
      <w:r w:rsidR="00AD309F">
        <w:rPr>
          <w:rFonts w:ascii="Times New Roman" w:eastAsia="Times New Roman" w:hAnsi="Times New Roman"/>
          <w:sz w:val="24"/>
          <w:szCs w:val="24"/>
          <w:lang w:eastAsia="cs-CZ"/>
        </w:rPr>
        <w:t>plňuje všechna odborná kritéria.</w:t>
      </w:r>
    </w:p>
    <w:p w14:paraId="337B149A" w14:textId="77777777" w:rsidR="0083700D" w:rsidRDefault="0083700D" w:rsidP="0083700D">
      <w:pPr>
        <w:tabs>
          <w:tab w:val="left" w:pos="3075"/>
        </w:tabs>
        <w:spacing w:after="0"/>
        <w:rPr>
          <w:rFonts w:ascii="Times New Roman" w:eastAsia="Times New Roman" w:hAnsi="Times New Roman"/>
          <w:sz w:val="24"/>
          <w:szCs w:val="24"/>
          <w:lang w:eastAsia="cs-CZ"/>
        </w:rPr>
      </w:pPr>
    </w:p>
    <w:p w14:paraId="13D22F51" w14:textId="77777777" w:rsidR="0083700D" w:rsidRDefault="0083700D" w:rsidP="0083700D">
      <w:pPr>
        <w:keepNext/>
        <w:shd w:val="clear" w:color="auto" w:fill="FFFFFF"/>
        <w:spacing w:after="81"/>
        <w:outlineLvl w:val="1"/>
        <w:rPr>
          <w:rFonts w:ascii="Times New Roman" w:eastAsia="Times New Roman" w:hAnsi="Times New Roman"/>
          <w:b/>
          <w:bCs/>
          <w:iCs/>
          <w:sz w:val="28"/>
          <w:szCs w:val="24"/>
          <w:lang w:eastAsia="cs-CZ"/>
        </w:rPr>
      </w:pPr>
      <w:r w:rsidRPr="0083700D">
        <w:rPr>
          <w:rFonts w:ascii="Times New Roman" w:eastAsia="Times New Roman" w:hAnsi="Times New Roman"/>
          <w:b/>
          <w:bCs/>
          <w:iCs/>
          <w:sz w:val="28"/>
          <w:szCs w:val="24"/>
          <w:lang w:eastAsia="cs-CZ"/>
        </w:rPr>
        <w:t>B.IV. Popis projektu</w:t>
      </w:r>
    </w:p>
    <w:p w14:paraId="016DE1F7" w14:textId="77777777" w:rsidR="0083700D" w:rsidRPr="0083700D" w:rsidRDefault="0083700D" w:rsidP="0083700D">
      <w:pPr>
        <w:keepNext/>
        <w:shd w:val="clear" w:color="auto" w:fill="FFFFFF"/>
        <w:spacing w:after="81"/>
        <w:outlineLvl w:val="1"/>
        <w:rPr>
          <w:rFonts w:ascii="Times New Roman" w:eastAsia="Times New Roman" w:hAnsi="Times New Roman"/>
          <w:b/>
          <w:bCs/>
          <w:iCs/>
          <w:sz w:val="28"/>
          <w:szCs w:val="24"/>
          <w:lang w:eastAsia="cs-CZ"/>
        </w:rPr>
      </w:pPr>
      <w:r w:rsidRPr="0083700D">
        <w:rPr>
          <w:rFonts w:ascii="Times New Roman" w:eastAsia="Times New Roman" w:hAnsi="Times New Roman"/>
          <w:b/>
          <w:bCs/>
          <w:iCs/>
          <w:sz w:val="28"/>
          <w:szCs w:val="24"/>
          <w:lang w:eastAsia="cs-CZ"/>
        </w:rPr>
        <w:t>9. Etapy projektu</w:t>
      </w:r>
    </w:p>
    <w:p w14:paraId="6F82624C" w14:textId="77777777" w:rsidR="0083700D" w:rsidRDefault="0083700D" w:rsidP="0083700D">
      <w:pPr>
        <w:tabs>
          <w:tab w:val="left" w:pos="3075"/>
        </w:tabs>
        <w:spacing w:after="0"/>
        <w:rPr>
          <w:rFonts w:ascii="Times New Roman" w:eastAsia="Times New Roman" w:hAnsi="Times New Roman"/>
          <w:sz w:val="24"/>
          <w:szCs w:val="24"/>
          <w:lang w:eastAsia="cs-CZ"/>
        </w:rPr>
      </w:pPr>
    </w:p>
    <w:p w14:paraId="7801E5D5" w14:textId="77777777" w:rsidR="0083700D" w:rsidRDefault="0083700D" w:rsidP="0083700D">
      <w:pPr>
        <w:keepNext/>
        <w:suppressAutoHyphens/>
        <w:spacing w:after="0"/>
        <w:jc w:val="both"/>
        <w:rPr>
          <w:rFonts w:ascii="Times New Roman" w:hAnsi="Times New Roman"/>
          <w:b/>
          <w:sz w:val="24"/>
          <w:szCs w:val="24"/>
          <w:u w:val="single"/>
        </w:rPr>
      </w:pPr>
      <w:r w:rsidRPr="00307646">
        <w:rPr>
          <w:rFonts w:ascii="Times New Roman" w:hAnsi="Times New Roman"/>
          <w:b/>
          <w:sz w:val="24"/>
          <w:szCs w:val="24"/>
          <w:u w:val="single"/>
        </w:rPr>
        <w:t>Původní znění:</w:t>
      </w:r>
    </w:p>
    <w:p w14:paraId="7BDB1B3B" w14:textId="77777777" w:rsidR="0083700D" w:rsidRDefault="0083700D" w:rsidP="0083700D">
      <w:pPr>
        <w:tabs>
          <w:tab w:val="left" w:pos="3075"/>
        </w:tabs>
        <w:spacing w:after="0"/>
        <w:rPr>
          <w:rFonts w:ascii="Times New Roman" w:eastAsia="Times New Roman" w:hAnsi="Times New Roman"/>
          <w:sz w:val="24"/>
          <w:szCs w:val="24"/>
          <w:lang w:eastAsia="cs-CZ"/>
        </w:rPr>
      </w:pPr>
    </w:p>
    <w:p w14:paraId="1FB09435" w14:textId="77777777" w:rsidR="0083700D" w:rsidRPr="0083700D" w:rsidRDefault="0083700D" w:rsidP="0083700D">
      <w:pPr>
        <w:suppressAutoHyphens/>
        <w:spacing w:before="60" w:after="0"/>
        <w:ind w:left="360"/>
        <w:jc w:val="both"/>
        <w:rPr>
          <w:rFonts w:ascii="Times New Roman" w:eastAsia="Times New Roman" w:hAnsi="Times New Roman"/>
          <w:b/>
          <w:sz w:val="24"/>
          <w:szCs w:val="24"/>
          <w:lang w:eastAsia="cs-CZ"/>
        </w:rPr>
      </w:pPr>
      <w:r w:rsidRPr="0083700D">
        <w:rPr>
          <w:rFonts w:ascii="Times New Roman" w:eastAsia="Times New Roman" w:hAnsi="Times New Roman"/>
          <w:b/>
          <w:sz w:val="24"/>
          <w:szCs w:val="24"/>
          <w:lang w:eastAsia="cs-CZ"/>
        </w:rPr>
        <w:t xml:space="preserve">Etapa č. 03: </w:t>
      </w:r>
      <w:r w:rsidRPr="0083700D">
        <w:rPr>
          <w:rFonts w:ascii="Times New Roman" w:hAnsi="Times New Roman"/>
          <w:b/>
          <w:sz w:val="24"/>
          <w:szCs w:val="24"/>
        </w:rPr>
        <w:t>Sběr dat a jejich vložení do databáze.</w:t>
      </w:r>
    </w:p>
    <w:p w14:paraId="54326CC6" w14:textId="77777777" w:rsidR="0083700D" w:rsidRPr="0083700D" w:rsidRDefault="0083700D" w:rsidP="0083700D">
      <w:pPr>
        <w:suppressAutoHyphens/>
        <w:spacing w:before="60" w:after="0"/>
        <w:ind w:left="360"/>
        <w:jc w:val="both"/>
        <w:rPr>
          <w:rFonts w:ascii="Times New Roman" w:eastAsia="Times New Roman" w:hAnsi="Times New Roman"/>
          <w:bCs/>
          <w:i/>
          <w:iCs/>
          <w:sz w:val="20"/>
          <w:szCs w:val="20"/>
          <w:lang w:eastAsia="ar-SA"/>
        </w:rPr>
      </w:pPr>
    </w:p>
    <w:p w14:paraId="2D83D8A0" w14:textId="77777777" w:rsidR="0083700D" w:rsidRPr="0083700D" w:rsidRDefault="0083700D" w:rsidP="0083700D">
      <w:pPr>
        <w:spacing w:after="160" w:line="259" w:lineRule="auto"/>
        <w:ind w:left="360" w:hanging="360"/>
        <w:jc w:val="both"/>
        <w:rPr>
          <w:rFonts w:ascii="Times New Roman" w:hAnsi="Times New Roman"/>
          <w:b/>
          <w:sz w:val="24"/>
          <w:szCs w:val="24"/>
        </w:rPr>
      </w:pPr>
      <w:r w:rsidRPr="0083700D">
        <w:rPr>
          <w:rFonts w:ascii="Times New Roman" w:hAnsi="Times New Roman"/>
          <w:b/>
          <w:sz w:val="24"/>
          <w:szCs w:val="24"/>
        </w:rPr>
        <w:t>e)</w:t>
      </w:r>
      <w:r w:rsidRPr="0083700D">
        <w:rPr>
          <w:rFonts w:ascii="Times New Roman" w:hAnsi="Times New Roman"/>
          <w:b/>
          <w:sz w:val="24"/>
          <w:szCs w:val="24"/>
        </w:rPr>
        <w:tab/>
        <w:t>Plán výzkumných aktivit při řešení etapy: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2"/>
      </w:tblGrid>
      <w:tr w:rsidR="0083700D" w:rsidRPr="0083700D" w14:paraId="3D5EBAD9" w14:textId="77777777" w:rsidTr="002E33A0">
        <w:tc>
          <w:tcPr>
            <w:tcW w:w="9102" w:type="dxa"/>
            <w:tcBorders>
              <w:top w:val="single" w:sz="12" w:space="0" w:color="auto"/>
              <w:left w:val="single" w:sz="12" w:space="0" w:color="auto"/>
              <w:bottom w:val="single" w:sz="12" w:space="0" w:color="auto"/>
              <w:right w:val="single" w:sz="12" w:space="0" w:color="auto"/>
            </w:tcBorders>
          </w:tcPr>
          <w:p w14:paraId="361A2CCB" w14:textId="77777777" w:rsidR="0083700D" w:rsidRPr="0083700D" w:rsidRDefault="0083700D" w:rsidP="0083700D">
            <w:pPr>
              <w:spacing w:before="60" w:after="0"/>
              <w:rPr>
                <w:rFonts w:ascii="Times New Roman" w:hAnsi="Times New Roman"/>
                <w:sz w:val="24"/>
                <w:szCs w:val="24"/>
              </w:rPr>
            </w:pPr>
            <w:r w:rsidRPr="0083700D">
              <w:rPr>
                <w:rFonts w:ascii="Times New Roman" w:hAnsi="Times New Roman"/>
                <w:sz w:val="24"/>
                <w:szCs w:val="24"/>
              </w:rPr>
              <w:t>Tato etapa kombinuje základní (sběr dat) a aplikovaný výzkum (plnění databáze a první vyhodnocování získaných dat, následně příprava specializované mapy). Základní výzkum v rámci této etapy spočívá ve sběru biografických dat na základě literatury, archivních pramenů a dobového tisku. Náročnost úkolu bude kolísat podle období sběru a podle charakteru dochování dat. Pracovní odhad počtu zastupitelů za celé sledované období je odhadován na cca 9.000 osob, tj. asi 5.000 do roku 1948 a 4.000 po roce 1948).</w:t>
            </w:r>
          </w:p>
          <w:p w14:paraId="25354A34" w14:textId="51872766" w:rsidR="0083700D" w:rsidRPr="0083700D" w:rsidRDefault="0083700D" w:rsidP="0083700D">
            <w:pPr>
              <w:spacing w:before="60" w:after="0"/>
              <w:rPr>
                <w:rFonts w:ascii="Times New Roman" w:hAnsi="Times New Roman"/>
                <w:sz w:val="24"/>
                <w:szCs w:val="24"/>
              </w:rPr>
            </w:pPr>
            <w:r w:rsidRPr="0083700D">
              <w:rPr>
                <w:rFonts w:ascii="Times New Roman" w:hAnsi="Times New Roman"/>
                <w:sz w:val="24"/>
                <w:szCs w:val="24"/>
              </w:rPr>
              <w:t xml:space="preserve">Pro období 1848/49, 1861–1939 a 1946–1948 zajistí sběr tým 10 rešeršních pracovníků MÚA. Z nejrůznějších důvodů nelze ovšem stanovit průměrný čas potřebný pro zpracování jednoho hesla, neboť jejich obtížnost bude příliš různorodá. Pro starší období, tj. do roku 1948, resp. 1918 předpokládáme, že jeden </w:t>
            </w:r>
            <w:proofErr w:type="spellStart"/>
            <w:r w:rsidRPr="0083700D">
              <w:rPr>
                <w:rFonts w:ascii="Times New Roman" w:hAnsi="Times New Roman"/>
                <w:sz w:val="24"/>
                <w:szCs w:val="24"/>
              </w:rPr>
              <w:t>rešeršista</w:t>
            </w:r>
            <w:proofErr w:type="spellEnd"/>
            <w:r w:rsidRPr="0083700D">
              <w:rPr>
                <w:rFonts w:ascii="Times New Roman" w:hAnsi="Times New Roman"/>
                <w:sz w:val="24"/>
                <w:szCs w:val="24"/>
              </w:rPr>
              <w:t xml:space="preserve"> průměrně zvládne za jeden měsíc dohledat v archivech, zpracovat a zanést do databáze cca 10 </w:t>
            </w:r>
            <w:proofErr w:type="spellStart"/>
            <w:r w:rsidRPr="0083700D">
              <w:rPr>
                <w:rFonts w:ascii="Times New Roman" w:hAnsi="Times New Roman"/>
                <w:sz w:val="24"/>
                <w:szCs w:val="24"/>
              </w:rPr>
              <w:t>biogramů</w:t>
            </w:r>
            <w:proofErr w:type="spellEnd"/>
            <w:r w:rsidRPr="0083700D">
              <w:rPr>
                <w:rFonts w:ascii="Times New Roman" w:hAnsi="Times New Roman"/>
                <w:sz w:val="24"/>
                <w:szCs w:val="24"/>
              </w:rPr>
              <w:t xml:space="preserve">. To za etapu dlouhou 46 měsíců dává výsledek cca 4.600 </w:t>
            </w:r>
            <w:proofErr w:type="spellStart"/>
            <w:r w:rsidRPr="0083700D">
              <w:rPr>
                <w:rFonts w:ascii="Times New Roman" w:hAnsi="Times New Roman"/>
                <w:sz w:val="24"/>
                <w:szCs w:val="24"/>
              </w:rPr>
              <w:t>biogramů</w:t>
            </w:r>
            <w:proofErr w:type="spellEnd"/>
            <w:r w:rsidRPr="0083700D">
              <w:rPr>
                <w:rFonts w:ascii="Times New Roman" w:hAnsi="Times New Roman"/>
                <w:sz w:val="24"/>
                <w:szCs w:val="24"/>
              </w:rPr>
              <w:t xml:space="preserve"> (poslanců ovšem odhadujeme celkově 5.000, nicméně počítáme s určitou rezervou vzniklou např. dublováním řady osobností, které byly současně členy vícera zákonodárných sborů najednou, např. zemského sněmu i říšské rady současně). Část </w:t>
            </w:r>
            <w:proofErr w:type="spellStart"/>
            <w:r w:rsidRPr="0083700D">
              <w:rPr>
                <w:rFonts w:ascii="Times New Roman" w:hAnsi="Times New Roman"/>
                <w:sz w:val="24"/>
                <w:szCs w:val="24"/>
              </w:rPr>
              <w:t>rešeršistů</w:t>
            </w:r>
            <w:proofErr w:type="spellEnd"/>
            <w:r w:rsidRPr="0083700D">
              <w:rPr>
                <w:rFonts w:ascii="Times New Roman" w:hAnsi="Times New Roman"/>
                <w:sz w:val="24"/>
                <w:szCs w:val="24"/>
              </w:rPr>
              <w:t xml:space="preserve"> bude přijata v režimu pracovní smlouvy (</w:t>
            </w:r>
            <w:proofErr w:type="spellStart"/>
            <w:r w:rsidR="00656E0A">
              <w:rPr>
                <w:rFonts w:ascii="Times New Roman" w:hAnsi="Times New Roman"/>
                <w:sz w:val="24"/>
                <w:szCs w:val="24"/>
              </w:rPr>
              <w:t>xxxxxxxxx</w:t>
            </w:r>
            <w:proofErr w:type="spellEnd"/>
            <w:r w:rsidR="00656E0A">
              <w:rPr>
                <w:rFonts w:ascii="Times New Roman" w:hAnsi="Times New Roman"/>
                <w:sz w:val="24"/>
                <w:szCs w:val="24"/>
              </w:rPr>
              <w:t xml:space="preserve">, </w:t>
            </w:r>
            <w:proofErr w:type="spellStart"/>
            <w:r w:rsidR="00656E0A">
              <w:rPr>
                <w:rFonts w:ascii="Times New Roman" w:hAnsi="Times New Roman"/>
                <w:sz w:val="24"/>
                <w:szCs w:val="24"/>
              </w:rPr>
              <w:t>xxxxxxxxxxx</w:t>
            </w:r>
            <w:proofErr w:type="spellEnd"/>
            <w:r w:rsidR="00656E0A">
              <w:rPr>
                <w:rFonts w:ascii="Times New Roman" w:hAnsi="Times New Roman"/>
                <w:sz w:val="24"/>
                <w:szCs w:val="24"/>
              </w:rPr>
              <w:t xml:space="preserve">, </w:t>
            </w:r>
            <w:proofErr w:type="spellStart"/>
            <w:r w:rsidR="00656E0A">
              <w:rPr>
                <w:rFonts w:ascii="Times New Roman" w:hAnsi="Times New Roman"/>
                <w:sz w:val="24"/>
                <w:szCs w:val="24"/>
              </w:rPr>
              <w:t>xxxxxxxx</w:t>
            </w:r>
            <w:proofErr w:type="spellEnd"/>
            <w:r w:rsidRPr="0083700D">
              <w:rPr>
                <w:rFonts w:ascii="Times New Roman" w:hAnsi="Times New Roman"/>
                <w:sz w:val="24"/>
                <w:szCs w:val="24"/>
              </w:rPr>
              <w:t xml:space="preserve">), část v režimu DPČ, resp. DPP. Hodinová sazba (mezi 300 a 400 Kč/hodina) se bude odvíjet jednak od kvalifikace dotčených </w:t>
            </w:r>
            <w:proofErr w:type="spellStart"/>
            <w:r w:rsidRPr="0083700D">
              <w:rPr>
                <w:rFonts w:ascii="Times New Roman" w:hAnsi="Times New Roman"/>
                <w:sz w:val="24"/>
                <w:szCs w:val="24"/>
              </w:rPr>
              <w:t>rešeršistů</w:t>
            </w:r>
            <w:proofErr w:type="spellEnd"/>
            <w:r w:rsidRPr="0083700D">
              <w:rPr>
                <w:rFonts w:ascii="Times New Roman" w:hAnsi="Times New Roman"/>
                <w:sz w:val="24"/>
                <w:szCs w:val="24"/>
              </w:rPr>
              <w:t xml:space="preserve"> (Mgr. nebo PhD.) a </w:t>
            </w:r>
            <w:r w:rsidRPr="0083700D">
              <w:rPr>
                <w:rFonts w:ascii="Times New Roman" w:hAnsi="Times New Roman"/>
                <w:sz w:val="24"/>
                <w:szCs w:val="24"/>
              </w:rPr>
              <w:lastRenderedPageBreak/>
              <w:t xml:space="preserve">dále od náročnosti konkrétních skupin hesel, kdy od části </w:t>
            </w:r>
            <w:proofErr w:type="spellStart"/>
            <w:r w:rsidRPr="0083700D">
              <w:rPr>
                <w:rFonts w:ascii="Times New Roman" w:hAnsi="Times New Roman"/>
                <w:sz w:val="24"/>
                <w:szCs w:val="24"/>
              </w:rPr>
              <w:t>rešeršistů</w:t>
            </w:r>
            <w:proofErr w:type="spellEnd"/>
            <w:r w:rsidRPr="0083700D">
              <w:rPr>
                <w:rFonts w:ascii="Times New Roman" w:hAnsi="Times New Roman"/>
                <w:sz w:val="24"/>
                <w:szCs w:val="24"/>
              </w:rPr>
              <w:t xml:space="preserve"> budeme vyžadovat i znalost německého jazyka a čtení kurentu (zejm. pro období před rokem 1918).</w:t>
            </w:r>
          </w:p>
          <w:p w14:paraId="086C7A4C" w14:textId="77777777" w:rsidR="0083700D" w:rsidRPr="0083700D" w:rsidRDefault="0083700D" w:rsidP="0083700D">
            <w:pPr>
              <w:spacing w:before="60" w:after="0"/>
              <w:rPr>
                <w:rFonts w:ascii="Times New Roman" w:hAnsi="Times New Roman"/>
                <w:sz w:val="24"/>
                <w:szCs w:val="24"/>
              </w:rPr>
            </w:pPr>
            <w:r w:rsidRPr="0083700D">
              <w:rPr>
                <w:rFonts w:ascii="Times New Roman" w:hAnsi="Times New Roman"/>
                <w:sz w:val="24"/>
                <w:szCs w:val="24"/>
              </w:rPr>
              <w:t xml:space="preserve">Zpracování </w:t>
            </w:r>
            <w:proofErr w:type="spellStart"/>
            <w:r w:rsidRPr="0083700D">
              <w:rPr>
                <w:rFonts w:ascii="Times New Roman" w:hAnsi="Times New Roman"/>
                <w:sz w:val="24"/>
                <w:szCs w:val="24"/>
              </w:rPr>
              <w:t>biogramů</w:t>
            </w:r>
            <w:proofErr w:type="spellEnd"/>
            <w:r w:rsidRPr="0083700D">
              <w:rPr>
                <w:rFonts w:ascii="Times New Roman" w:hAnsi="Times New Roman"/>
                <w:sz w:val="24"/>
                <w:szCs w:val="24"/>
              </w:rPr>
              <w:t xml:space="preserve"> poslanců za období 1948–1992 zajistí tým z celkem 20 rešeršních pracovníků ÚSTR. Metodika výpočtu nákladů je však ve srovnání se starším obdobím poněkud odlišná, neboť se výrazně liší charakter pramenů (v češtině a strojopisem). Všichni </w:t>
            </w:r>
            <w:proofErr w:type="spellStart"/>
            <w:r w:rsidRPr="0083700D">
              <w:rPr>
                <w:rFonts w:ascii="Times New Roman" w:hAnsi="Times New Roman"/>
                <w:sz w:val="24"/>
                <w:szCs w:val="24"/>
              </w:rPr>
              <w:t>rešeršisté</w:t>
            </w:r>
            <w:proofErr w:type="spellEnd"/>
            <w:r w:rsidRPr="0083700D">
              <w:rPr>
                <w:rFonts w:ascii="Times New Roman" w:hAnsi="Times New Roman"/>
                <w:sz w:val="24"/>
                <w:szCs w:val="24"/>
              </w:rPr>
              <w:t xml:space="preserve"> ÚSTR budou zaměstnáni v rámci DPP. V průměru počítáme, že 1 rešeršní pracovník zvládne zpracovat jedno heslo v průměru za 5 hodin. Při hodinové sazbě 200 Kč předpokládáme náklady na zpracování jednoho biografického záznamu 1000 Kč. Hodinová sazba je tedy nižší než pro rešerše v období 1848-1948, protože nevyžaduje do tak velké míry znalost cizích jazyků ani zběhlost ve čtení starého písma. Celkovou částku počítáme 3 400 000 Kč, což odpovídá počtu 3.400 hesel. Celkový počet hesel pro toto období odhadujeme 4.000, nicméně počítáme s určitou rezervou vzniklou např. dublováním řady osobností, a také předpokládáme zejména pro normalizační období personální stabilitu v obsazení parlamentu.</w:t>
            </w:r>
          </w:p>
          <w:p w14:paraId="449C5B13" w14:textId="77777777" w:rsidR="0083700D" w:rsidRPr="0083700D" w:rsidRDefault="0083700D" w:rsidP="0083700D">
            <w:pPr>
              <w:spacing w:before="60" w:after="0"/>
              <w:rPr>
                <w:rFonts w:ascii="Times New Roman" w:hAnsi="Times New Roman"/>
                <w:sz w:val="24"/>
                <w:szCs w:val="24"/>
              </w:rPr>
            </w:pPr>
            <w:r w:rsidRPr="0083700D">
              <w:rPr>
                <w:rFonts w:ascii="Times New Roman" w:hAnsi="Times New Roman"/>
                <w:sz w:val="24"/>
                <w:szCs w:val="24"/>
              </w:rPr>
              <w:t>Rešeršní pracovníci budou při získávání dat postupovat systematicky podle jednotlivých volebních období, aby uzavřená data za jednotlivé chronologické (a teritoriální) celky mohla být následně, resp. paralelně zpracovávána do podoby, resp. pro potřeby specializované mapy s odborným obsahem. Předpokládáme, že v roce 2018 budou zpracována data pro říšský sněm a zemské sněmy 1848/49 a paralelně pro Národní shromáždění za období 1948-1968; v roce 2019 data za český zemský sněm 1861-1913 a říšskou radu 1873-1918 a paralelně pro Federální shromáždění 1968-1986; v roce 2020 data pro poslaneckou sněmovnu a senát 1920-1948 a paralelně pro Českou národní radu 1968-1986. V roce 2021 pro období nepřímých voleb do říšské rady 1861-1873 a dále pro Federální shromáždění 1986-1992 a Českou národní radu 1986-1992. V roce 2021 proběhne i verifikace a kontrola shromážděných dat za celou etapu. Postup prací řídí koordinátoři za MÚA a ÚSTR.</w:t>
            </w:r>
          </w:p>
        </w:tc>
      </w:tr>
    </w:tbl>
    <w:p w14:paraId="7632F397" w14:textId="77777777" w:rsidR="0083700D" w:rsidRDefault="0083700D" w:rsidP="0083700D">
      <w:pPr>
        <w:tabs>
          <w:tab w:val="left" w:pos="3075"/>
        </w:tabs>
        <w:spacing w:after="0"/>
        <w:rPr>
          <w:rFonts w:ascii="Times New Roman" w:eastAsia="Times New Roman" w:hAnsi="Times New Roman"/>
          <w:sz w:val="24"/>
          <w:szCs w:val="24"/>
          <w:lang w:eastAsia="cs-CZ"/>
        </w:rPr>
      </w:pPr>
    </w:p>
    <w:p w14:paraId="1BB7E31D" w14:textId="77777777" w:rsidR="00BF2964" w:rsidRPr="00BF2964" w:rsidRDefault="00BF2964" w:rsidP="00BF2964">
      <w:pPr>
        <w:suppressAutoHyphens/>
        <w:spacing w:before="60" w:after="0"/>
        <w:ind w:left="360"/>
        <w:jc w:val="both"/>
        <w:rPr>
          <w:rFonts w:ascii="Times New Roman" w:hAnsi="Times New Roman"/>
          <w:b/>
          <w:sz w:val="24"/>
          <w:szCs w:val="24"/>
        </w:rPr>
      </w:pPr>
      <w:r w:rsidRPr="00BF2964">
        <w:rPr>
          <w:rFonts w:ascii="Times New Roman" w:hAnsi="Times New Roman"/>
          <w:b/>
          <w:sz w:val="24"/>
          <w:szCs w:val="24"/>
        </w:rPr>
        <w:t>Etapa č. 06: Inovace databáze a vložení dat nevolených poslanců.</w:t>
      </w:r>
    </w:p>
    <w:p w14:paraId="7890A1BA" w14:textId="77777777" w:rsidR="00BF2964" w:rsidRPr="00BF2964" w:rsidRDefault="00BF2964" w:rsidP="00BF2964">
      <w:pPr>
        <w:suppressAutoHyphens/>
        <w:spacing w:before="60" w:after="0"/>
        <w:ind w:left="360"/>
        <w:jc w:val="both"/>
        <w:rPr>
          <w:rFonts w:ascii="Times New Roman" w:eastAsia="Times New Roman" w:hAnsi="Times New Roman"/>
          <w:bCs/>
          <w:i/>
          <w:iCs/>
          <w:sz w:val="24"/>
          <w:szCs w:val="24"/>
          <w:lang w:eastAsia="ar-SA"/>
        </w:rPr>
      </w:pPr>
    </w:p>
    <w:p w14:paraId="5F9966BD" w14:textId="77777777" w:rsidR="00BF2964" w:rsidRPr="00BF2964" w:rsidRDefault="00BF2964" w:rsidP="00BF2964">
      <w:pPr>
        <w:spacing w:after="160" w:line="259" w:lineRule="auto"/>
        <w:ind w:left="360" w:hanging="360"/>
        <w:jc w:val="both"/>
        <w:rPr>
          <w:rFonts w:ascii="Times New Roman" w:hAnsi="Times New Roman"/>
          <w:b/>
          <w:sz w:val="24"/>
          <w:szCs w:val="24"/>
        </w:rPr>
      </w:pPr>
      <w:r w:rsidRPr="00BF2964">
        <w:rPr>
          <w:rFonts w:ascii="Times New Roman" w:hAnsi="Times New Roman"/>
          <w:b/>
          <w:sz w:val="24"/>
          <w:szCs w:val="24"/>
        </w:rPr>
        <w:t>e)</w:t>
      </w:r>
      <w:r w:rsidRPr="00BF2964">
        <w:rPr>
          <w:rFonts w:ascii="Times New Roman" w:hAnsi="Times New Roman"/>
          <w:b/>
          <w:sz w:val="24"/>
          <w:szCs w:val="24"/>
        </w:rPr>
        <w:tab/>
        <w:t>Plán výzkumných aktivit při řešení etapy: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2"/>
      </w:tblGrid>
      <w:tr w:rsidR="00BF2964" w:rsidRPr="00BF2964" w14:paraId="0EDD7484" w14:textId="77777777" w:rsidTr="002E33A0">
        <w:tc>
          <w:tcPr>
            <w:tcW w:w="9102" w:type="dxa"/>
            <w:tcBorders>
              <w:top w:val="single" w:sz="12" w:space="0" w:color="auto"/>
              <w:left w:val="single" w:sz="12" w:space="0" w:color="auto"/>
              <w:bottom w:val="single" w:sz="12" w:space="0" w:color="auto"/>
              <w:right w:val="single" w:sz="12" w:space="0" w:color="auto"/>
            </w:tcBorders>
          </w:tcPr>
          <w:p w14:paraId="1B073867" w14:textId="77777777" w:rsidR="00BF2964" w:rsidRPr="00BF2964" w:rsidRDefault="00BF2964" w:rsidP="00BF2964">
            <w:pPr>
              <w:spacing w:before="60" w:after="0"/>
              <w:rPr>
                <w:rFonts w:ascii="Times New Roman" w:hAnsi="Times New Roman"/>
                <w:sz w:val="24"/>
                <w:szCs w:val="24"/>
              </w:rPr>
            </w:pPr>
            <w:r w:rsidRPr="00BF2964">
              <w:rPr>
                <w:rFonts w:ascii="Times New Roman" w:hAnsi="Times New Roman"/>
                <w:sz w:val="24"/>
                <w:szCs w:val="24"/>
              </w:rPr>
              <w:t xml:space="preserve">Tato spojuje vývoj a základní výzkum. Vývojová část spočívá v inovaci databáze jednak na základě jejího dosavadního provozu, jednak na potřebu zohlednění specifik pro plnění daty nevolených (kooptovaných, jmenovaných) poslanců, resp. zákonodárců. Existence občany nevolených zastupitelů totiž představuje specificky český fenomén, se kterým se v dějinách českého parlamentarismu opakovaně setkáváme. Spadají sem jak členové panské sněmovny říšské rady, které jmenoval císař, resp. kteří byli zastoupeni na základě dědičného práva zasedat v panské sněmovně říšské rady, tak poslanci mimořádných parlamentních těles vzniklých ve 20. století v období revolučních zvratů. Jmenovitě jde o členy Revolučního Národního shromáždění (1918-1920), dále Prozatímního Národního shromáždění (1945-1946), členy České Národní rady (vybrané Národním shromážděním 1968 a 1969), a poslance kooptované do existujících totalitních parlamentních sborů po převratu v listopadu 1989. Podchycena budou i data „poslanců“ zvolených v roce 1848 do českého sněmu, který se však nikdy nekonstituoval. Zpracování dat uvedených poslanců je dílčím způsobem odlišné, neboť nevzešli z voleb, a databáze, resp. specializovaná mapa tak nemůže </w:t>
            </w:r>
            <w:r w:rsidRPr="00BF2964">
              <w:rPr>
                <w:rFonts w:ascii="Times New Roman" w:hAnsi="Times New Roman"/>
                <w:sz w:val="24"/>
                <w:szCs w:val="24"/>
              </w:rPr>
              <w:lastRenderedPageBreak/>
              <w:t>reflektovat dosud sledovanou problematiku volebního chování obyvatel předcházejícího vzniku těchto parlamentních těles.</w:t>
            </w:r>
          </w:p>
          <w:p w14:paraId="7F0B95CA" w14:textId="77777777" w:rsidR="00BF2964" w:rsidRPr="00BF2964" w:rsidRDefault="00BF2964" w:rsidP="00BF2964">
            <w:pPr>
              <w:spacing w:before="60" w:after="0"/>
              <w:rPr>
                <w:rFonts w:ascii="Times New Roman" w:hAnsi="Times New Roman"/>
                <w:sz w:val="24"/>
                <w:szCs w:val="24"/>
              </w:rPr>
            </w:pPr>
            <w:r w:rsidRPr="00BF2964">
              <w:rPr>
                <w:rFonts w:ascii="Times New Roman" w:hAnsi="Times New Roman"/>
                <w:sz w:val="24"/>
                <w:szCs w:val="24"/>
              </w:rPr>
              <w:t xml:space="preserve">Databáze sloužící dosud jako podklad pro vznik specializované mapy bude současně inovována v tom směru, že bude rozšířena i o informace nesloužící pro statistické a </w:t>
            </w:r>
            <w:proofErr w:type="spellStart"/>
            <w:r w:rsidRPr="00BF2964">
              <w:rPr>
                <w:rFonts w:ascii="Times New Roman" w:hAnsi="Times New Roman"/>
                <w:sz w:val="24"/>
                <w:szCs w:val="24"/>
              </w:rPr>
              <w:t>prosopografické</w:t>
            </w:r>
            <w:proofErr w:type="spellEnd"/>
            <w:r w:rsidRPr="00BF2964">
              <w:rPr>
                <w:rFonts w:ascii="Times New Roman" w:hAnsi="Times New Roman"/>
                <w:sz w:val="24"/>
                <w:szCs w:val="24"/>
              </w:rPr>
              <w:t xml:space="preserve"> zpracování dat. Konkrétně půjde o rozšíření databáze o fotografie poslanců a další případný ikonografický či audiovizuální materiál související s jejich činností, o připojení bibliografie týkající se jednotlivých poslanců, o možné propojení databáze poslanců s databázemi stenografických protokolů vytvořených v minulosti Rakouskou národní knihovnou (databáze ALEX a její oddíl </w:t>
            </w:r>
            <w:proofErr w:type="spellStart"/>
            <w:r w:rsidRPr="00BF2964">
              <w:rPr>
                <w:rFonts w:ascii="Times New Roman" w:hAnsi="Times New Roman"/>
                <w:sz w:val="24"/>
                <w:szCs w:val="24"/>
              </w:rPr>
              <w:t>Parlamentaria</w:t>
            </w:r>
            <w:proofErr w:type="spellEnd"/>
            <w:r w:rsidRPr="00BF2964">
              <w:rPr>
                <w:rFonts w:ascii="Times New Roman" w:hAnsi="Times New Roman"/>
                <w:sz w:val="24"/>
                <w:szCs w:val="24"/>
              </w:rPr>
              <w:t xml:space="preserve">: </w:t>
            </w:r>
            <w:hyperlink r:id="rId5" w:history="1">
              <w:r w:rsidRPr="00BF2964">
                <w:rPr>
                  <w:rFonts w:ascii="Times New Roman" w:hAnsi="Times New Roman"/>
                  <w:color w:val="0000FF"/>
                  <w:sz w:val="24"/>
                  <w:szCs w:val="24"/>
                  <w:u w:val="single"/>
                </w:rPr>
                <w:t>http://alex.onb.ac.at/sachlichegliederung.htm</w:t>
              </w:r>
            </w:hyperlink>
            <w:r w:rsidRPr="00BF2964">
              <w:rPr>
                <w:rFonts w:ascii="Times New Roman" w:hAnsi="Times New Roman"/>
                <w:sz w:val="24"/>
                <w:szCs w:val="24"/>
              </w:rPr>
              <w:t xml:space="preserve">) a Poslaneckou sněmovnou Parlamentu ČR (tzv. Digitální </w:t>
            </w:r>
            <w:proofErr w:type="spellStart"/>
            <w:r w:rsidRPr="00BF2964">
              <w:rPr>
                <w:rFonts w:ascii="Times New Roman" w:hAnsi="Times New Roman"/>
                <w:sz w:val="24"/>
                <w:szCs w:val="24"/>
              </w:rPr>
              <w:t>repozitář</w:t>
            </w:r>
            <w:proofErr w:type="spellEnd"/>
            <w:r w:rsidRPr="00BF2964">
              <w:rPr>
                <w:rFonts w:ascii="Times New Roman" w:hAnsi="Times New Roman"/>
                <w:sz w:val="24"/>
                <w:szCs w:val="24"/>
              </w:rPr>
              <w:t xml:space="preserve">: </w:t>
            </w:r>
            <w:hyperlink r:id="rId6" w:history="1">
              <w:r w:rsidRPr="00BF2964">
                <w:rPr>
                  <w:rFonts w:ascii="Times New Roman" w:hAnsi="Times New Roman"/>
                  <w:color w:val="0000FF"/>
                  <w:sz w:val="24"/>
                  <w:szCs w:val="24"/>
                  <w:u w:val="single"/>
                </w:rPr>
                <w:t>https://www.psp.cz/eknih/index.htm</w:t>
              </w:r>
            </w:hyperlink>
            <w:r w:rsidRPr="00BF2964">
              <w:rPr>
                <w:rFonts w:ascii="Times New Roman" w:hAnsi="Times New Roman"/>
                <w:sz w:val="24"/>
                <w:szCs w:val="24"/>
              </w:rPr>
              <w:t>). Inovovaná databáze tak uživatelům nabídne více informací a bude plnit funkci plnohodnotné internetové biografické encyklopedie, kterou bude možné i dále rozvíjet. Část v podobě základního výzkumu obnáší výzkum v archivech a knihovnách a vložení takto získaných dat do inovované databáze.</w:t>
            </w:r>
          </w:p>
          <w:p w14:paraId="7A7E666F" w14:textId="06CB8999" w:rsidR="00BF2964" w:rsidRPr="00BF2964" w:rsidRDefault="00BF2964" w:rsidP="00BF2964">
            <w:pPr>
              <w:spacing w:before="60" w:after="0"/>
              <w:rPr>
                <w:rFonts w:ascii="Times New Roman" w:hAnsi="Times New Roman"/>
                <w:sz w:val="24"/>
                <w:szCs w:val="24"/>
              </w:rPr>
            </w:pPr>
            <w:r w:rsidRPr="00BF2964">
              <w:rPr>
                <w:rFonts w:ascii="Times New Roman" w:hAnsi="Times New Roman"/>
                <w:sz w:val="24"/>
                <w:szCs w:val="24"/>
              </w:rPr>
              <w:t xml:space="preserve">Řešitelský tým se bude skládat ze stávajících 10 </w:t>
            </w:r>
            <w:proofErr w:type="spellStart"/>
            <w:r w:rsidRPr="00BF2964">
              <w:rPr>
                <w:rFonts w:ascii="Times New Roman" w:hAnsi="Times New Roman"/>
                <w:sz w:val="24"/>
                <w:szCs w:val="24"/>
              </w:rPr>
              <w:t>rešeršistů</w:t>
            </w:r>
            <w:proofErr w:type="spellEnd"/>
            <w:r w:rsidRPr="00BF2964">
              <w:rPr>
                <w:rFonts w:ascii="Times New Roman" w:hAnsi="Times New Roman"/>
                <w:sz w:val="24"/>
                <w:szCs w:val="24"/>
              </w:rPr>
              <w:t xml:space="preserve"> MÚA (pro období 1848, 1918-1920, 1945-1946), kteří zajistí zpracování cca 600 nových </w:t>
            </w:r>
            <w:proofErr w:type="spellStart"/>
            <w:r w:rsidRPr="00BF2964">
              <w:rPr>
                <w:rFonts w:ascii="Times New Roman" w:hAnsi="Times New Roman"/>
                <w:sz w:val="24"/>
                <w:szCs w:val="24"/>
              </w:rPr>
              <w:t>biogramů</w:t>
            </w:r>
            <w:proofErr w:type="spellEnd"/>
            <w:r w:rsidRPr="00BF2964">
              <w:rPr>
                <w:rFonts w:ascii="Times New Roman" w:hAnsi="Times New Roman"/>
                <w:sz w:val="24"/>
                <w:szCs w:val="24"/>
              </w:rPr>
              <w:t xml:space="preserve"> nevolených zákonodárců a zkompletují stávající </w:t>
            </w:r>
            <w:proofErr w:type="spellStart"/>
            <w:r w:rsidRPr="00BF2964">
              <w:rPr>
                <w:rFonts w:ascii="Times New Roman" w:hAnsi="Times New Roman"/>
                <w:sz w:val="24"/>
                <w:szCs w:val="24"/>
              </w:rPr>
              <w:t>biogramy</w:t>
            </w:r>
            <w:proofErr w:type="spellEnd"/>
            <w:r w:rsidRPr="00BF2964">
              <w:rPr>
                <w:rFonts w:ascii="Times New Roman" w:hAnsi="Times New Roman"/>
                <w:sz w:val="24"/>
                <w:szCs w:val="24"/>
              </w:rPr>
              <w:t xml:space="preserve"> s novými prvky (např. doplnění fotografií poslanců, jejich bibliografie atd.). Část </w:t>
            </w:r>
            <w:proofErr w:type="spellStart"/>
            <w:r w:rsidRPr="00BF2964">
              <w:rPr>
                <w:rFonts w:ascii="Times New Roman" w:hAnsi="Times New Roman"/>
                <w:sz w:val="24"/>
                <w:szCs w:val="24"/>
              </w:rPr>
              <w:t>rešeršistů</w:t>
            </w:r>
            <w:proofErr w:type="spellEnd"/>
            <w:r w:rsidRPr="00BF2964">
              <w:rPr>
                <w:rFonts w:ascii="Times New Roman" w:hAnsi="Times New Roman"/>
                <w:sz w:val="24"/>
                <w:szCs w:val="24"/>
              </w:rPr>
              <w:t xml:space="preserve"> bude pracovat podobně jako v etapě č. 03 v režimu pracovní smlouvy (</w:t>
            </w:r>
            <w:proofErr w:type="spellStart"/>
            <w:r w:rsidR="00656E0A">
              <w:rPr>
                <w:rFonts w:ascii="Times New Roman" w:hAnsi="Times New Roman"/>
                <w:sz w:val="24"/>
                <w:szCs w:val="24"/>
              </w:rPr>
              <w:t>xxxxxxxxx</w:t>
            </w:r>
            <w:proofErr w:type="spellEnd"/>
            <w:r w:rsidR="00656E0A">
              <w:rPr>
                <w:rFonts w:ascii="Times New Roman" w:hAnsi="Times New Roman"/>
                <w:sz w:val="24"/>
                <w:szCs w:val="24"/>
              </w:rPr>
              <w:t xml:space="preserve">, </w:t>
            </w:r>
            <w:proofErr w:type="spellStart"/>
            <w:r w:rsidR="00656E0A">
              <w:rPr>
                <w:rFonts w:ascii="Times New Roman" w:hAnsi="Times New Roman"/>
                <w:sz w:val="24"/>
                <w:szCs w:val="24"/>
              </w:rPr>
              <w:t>xxxxxxxxx</w:t>
            </w:r>
            <w:proofErr w:type="spellEnd"/>
            <w:r w:rsidR="00656E0A">
              <w:rPr>
                <w:rFonts w:ascii="Times New Roman" w:hAnsi="Times New Roman"/>
                <w:sz w:val="24"/>
                <w:szCs w:val="24"/>
              </w:rPr>
              <w:t xml:space="preserve">, </w:t>
            </w:r>
            <w:proofErr w:type="spellStart"/>
            <w:r w:rsidR="00656E0A">
              <w:rPr>
                <w:rFonts w:ascii="Times New Roman" w:hAnsi="Times New Roman"/>
                <w:sz w:val="24"/>
                <w:szCs w:val="24"/>
              </w:rPr>
              <w:t>xxxxxxxxxx</w:t>
            </w:r>
            <w:proofErr w:type="spellEnd"/>
            <w:r w:rsidRPr="00BF2964">
              <w:rPr>
                <w:rFonts w:ascii="Times New Roman" w:hAnsi="Times New Roman"/>
                <w:sz w:val="24"/>
                <w:szCs w:val="24"/>
              </w:rPr>
              <w:t xml:space="preserve">), část v režimu DPČ, resp. DPP. Hodinová sazba (mezi 300 a 400 Kč/hodina) se bude odvíjet jednak od kvalifikace dotčených </w:t>
            </w:r>
            <w:proofErr w:type="spellStart"/>
            <w:r w:rsidRPr="00BF2964">
              <w:rPr>
                <w:rFonts w:ascii="Times New Roman" w:hAnsi="Times New Roman"/>
                <w:sz w:val="24"/>
                <w:szCs w:val="24"/>
              </w:rPr>
              <w:t>rešeršistů</w:t>
            </w:r>
            <w:proofErr w:type="spellEnd"/>
            <w:r w:rsidRPr="00BF2964">
              <w:rPr>
                <w:rFonts w:ascii="Times New Roman" w:hAnsi="Times New Roman"/>
                <w:sz w:val="24"/>
                <w:szCs w:val="24"/>
              </w:rPr>
              <w:t xml:space="preserve"> (Mgr. nebo PhD.) a dále od náročnosti konkrétních skupin hesel, kdy od části </w:t>
            </w:r>
            <w:proofErr w:type="spellStart"/>
            <w:r w:rsidRPr="00BF2964">
              <w:rPr>
                <w:rFonts w:ascii="Times New Roman" w:hAnsi="Times New Roman"/>
                <w:sz w:val="24"/>
                <w:szCs w:val="24"/>
              </w:rPr>
              <w:t>rešeršistů</w:t>
            </w:r>
            <w:proofErr w:type="spellEnd"/>
            <w:r w:rsidRPr="00BF2964">
              <w:rPr>
                <w:rFonts w:ascii="Times New Roman" w:hAnsi="Times New Roman"/>
                <w:sz w:val="24"/>
                <w:szCs w:val="24"/>
              </w:rPr>
              <w:t xml:space="preserve"> budeme vyžadovat i znalost německého jazyka a čtení kurentu (zejm. pro období před rokem 1918).</w:t>
            </w:r>
          </w:p>
          <w:p w14:paraId="5E2C9A7F" w14:textId="77777777" w:rsidR="00BF2964" w:rsidRPr="00BF2964" w:rsidRDefault="00BF2964" w:rsidP="00BF2964">
            <w:pPr>
              <w:spacing w:before="60" w:after="0"/>
              <w:rPr>
                <w:rFonts w:ascii="Times New Roman" w:hAnsi="Times New Roman"/>
                <w:sz w:val="24"/>
                <w:szCs w:val="24"/>
              </w:rPr>
            </w:pPr>
            <w:r w:rsidRPr="00BF2964">
              <w:rPr>
                <w:rFonts w:ascii="Times New Roman" w:hAnsi="Times New Roman"/>
                <w:sz w:val="24"/>
                <w:szCs w:val="24"/>
              </w:rPr>
              <w:t xml:space="preserve">ÚSTR počítá pro tuto poslední etapu č. 06 se zaměstnáváním 10 </w:t>
            </w:r>
            <w:proofErr w:type="spellStart"/>
            <w:r w:rsidRPr="00BF2964">
              <w:rPr>
                <w:rFonts w:ascii="Times New Roman" w:hAnsi="Times New Roman"/>
                <w:sz w:val="24"/>
                <w:szCs w:val="24"/>
              </w:rPr>
              <w:t>rešeršistů</w:t>
            </w:r>
            <w:proofErr w:type="spellEnd"/>
            <w:r w:rsidRPr="00BF2964">
              <w:rPr>
                <w:rFonts w:ascii="Times New Roman" w:hAnsi="Times New Roman"/>
                <w:sz w:val="24"/>
                <w:szCs w:val="24"/>
              </w:rPr>
              <w:t xml:space="preserve"> v režimu DPP. Budou rovněž zpracovávat údaje nevolených a kooptovaných </w:t>
            </w:r>
            <w:proofErr w:type="gramStart"/>
            <w:r w:rsidRPr="00BF2964">
              <w:rPr>
                <w:rFonts w:ascii="Times New Roman" w:hAnsi="Times New Roman"/>
                <w:sz w:val="24"/>
                <w:szCs w:val="24"/>
              </w:rPr>
              <w:t>poslanců  za</w:t>
            </w:r>
            <w:proofErr w:type="gramEnd"/>
            <w:r w:rsidRPr="00BF2964">
              <w:rPr>
                <w:rFonts w:ascii="Times New Roman" w:hAnsi="Times New Roman"/>
                <w:sz w:val="24"/>
                <w:szCs w:val="24"/>
              </w:rPr>
              <w:t xml:space="preserve"> období 1968, 1969 a 1990; dále budou doplňovat stávající hesla o rozšiřující biografické materiály v podobě fotografií, skenů dokumentů, bibliografických odkazů atd.</w:t>
            </w:r>
          </w:p>
          <w:p w14:paraId="702FE2CF" w14:textId="77777777" w:rsidR="00BF2964" w:rsidRPr="00BF2964" w:rsidRDefault="00BF2964" w:rsidP="00BF2964">
            <w:pPr>
              <w:spacing w:before="60" w:after="0"/>
              <w:rPr>
                <w:rFonts w:ascii="Times New Roman" w:hAnsi="Times New Roman"/>
                <w:sz w:val="24"/>
                <w:szCs w:val="24"/>
              </w:rPr>
            </w:pPr>
            <w:r w:rsidRPr="00BF2964">
              <w:rPr>
                <w:rFonts w:ascii="Times New Roman" w:hAnsi="Times New Roman"/>
                <w:sz w:val="24"/>
                <w:szCs w:val="24"/>
              </w:rPr>
              <w:t>Dále se řešitelský tým projektu bude skládat ze dvou koordinátorů (1x MÚA, 1x ÚSTR) a 2 IT pracovníků ÚSTR. Počítá se rovněž s administrativním zajištěním v podobě 1 administrativního pracovníka MÚA (0,25 úvazku) a 1 administrativního pracovníka ÚSTR (0,25 úvazku).</w:t>
            </w:r>
          </w:p>
          <w:p w14:paraId="781D15E2" w14:textId="77777777" w:rsidR="00BF2964" w:rsidRPr="00BF2964" w:rsidRDefault="00BF2964" w:rsidP="00BF2964">
            <w:pPr>
              <w:spacing w:before="60" w:after="0"/>
              <w:rPr>
                <w:rFonts w:ascii="Times New Roman" w:hAnsi="Times New Roman"/>
                <w:sz w:val="24"/>
                <w:szCs w:val="24"/>
              </w:rPr>
            </w:pPr>
            <w:r w:rsidRPr="00BF2964">
              <w:rPr>
                <w:rFonts w:ascii="Times New Roman" w:hAnsi="Times New Roman"/>
                <w:sz w:val="24"/>
                <w:szCs w:val="24"/>
              </w:rPr>
              <w:t>Nezbytné budou cestovní náklady – cesty do domácích a zahraničních archivů a knihoven.</w:t>
            </w:r>
          </w:p>
        </w:tc>
      </w:tr>
    </w:tbl>
    <w:p w14:paraId="60CBB7B4" w14:textId="77777777" w:rsidR="00BF2964" w:rsidRDefault="00BF2964" w:rsidP="0083700D">
      <w:pPr>
        <w:tabs>
          <w:tab w:val="left" w:pos="3075"/>
        </w:tabs>
        <w:spacing w:after="0"/>
        <w:rPr>
          <w:rFonts w:ascii="Times New Roman" w:eastAsia="Times New Roman" w:hAnsi="Times New Roman"/>
          <w:sz w:val="24"/>
          <w:szCs w:val="24"/>
          <w:lang w:eastAsia="cs-CZ"/>
        </w:rPr>
      </w:pPr>
    </w:p>
    <w:p w14:paraId="025366BC" w14:textId="77777777" w:rsidR="0083700D" w:rsidRPr="00A408AF" w:rsidRDefault="0083700D" w:rsidP="0083700D">
      <w:pPr>
        <w:spacing w:before="120" w:after="120"/>
        <w:jc w:val="both"/>
        <w:rPr>
          <w:rFonts w:ascii="Times New Roman" w:hAnsi="Times New Roman"/>
          <w:b/>
          <w:sz w:val="28"/>
          <w:szCs w:val="24"/>
        </w:rPr>
      </w:pPr>
      <w:r w:rsidRPr="00A408AF">
        <w:rPr>
          <w:rFonts w:ascii="Times New Roman" w:hAnsi="Times New Roman"/>
          <w:b/>
          <w:sz w:val="28"/>
          <w:szCs w:val="24"/>
        </w:rPr>
        <w:t>se ruší a nahrazuje</w:t>
      </w:r>
    </w:p>
    <w:p w14:paraId="5498F4D1" w14:textId="77777777" w:rsidR="0083700D" w:rsidRPr="00066AC1" w:rsidRDefault="0083700D" w:rsidP="0083700D">
      <w:pPr>
        <w:spacing w:before="120" w:after="120"/>
        <w:jc w:val="both"/>
        <w:rPr>
          <w:rFonts w:ascii="Times New Roman" w:hAnsi="Times New Roman"/>
          <w:b/>
          <w:sz w:val="24"/>
          <w:szCs w:val="24"/>
          <w:u w:val="single"/>
        </w:rPr>
      </w:pPr>
      <w:r w:rsidRPr="00066AC1">
        <w:rPr>
          <w:rFonts w:ascii="Times New Roman" w:hAnsi="Times New Roman"/>
          <w:b/>
          <w:sz w:val="24"/>
          <w:szCs w:val="24"/>
          <w:u w:val="single"/>
        </w:rPr>
        <w:t>Nové znění:</w:t>
      </w:r>
    </w:p>
    <w:p w14:paraId="0AF4CA73" w14:textId="77777777" w:rsidR="00BF2964" w:rsidRPr="00BF2964" w:rsidRDefault="00BF2964" w:rsidP="00BF2964">
      <w:pPr>
        <w:suppressAutoHyphens/>
        <w:spacing w:before="60" w:after="0"/>
        <w:ind w:left="360"/>
        <w:jc w:val="both"/>
        <w:rPr>
          <w:rFonts w:ascii="Times New Roman" w:eastAsia="Times New Roman" w:hAnsi="Times New Roman"/>
          <w:b/>
          <w:sz w:val="24"/>
          <w:szCs w:val="24"/>
          <w:lang w:eastAsia="cs-CZ"/>
        </w:rPr>
      </w:pPr>
      <w:r w:rsidRPr="00BF2964">
        <w:rPr>
          <w:rFonts w:ascii="Times New Roman" w:eastAsia="Times New Roman" w:hAnsi="Times New Roman"/>
          <w:b/>
          <w:sz w:val="24"/>
          <w:szCs w:val="24"/>
          <w:lang w:eastAsia="cs-CZ"/>
        </w:rPr>
        <w:t xml:space="preserve">Etapa č. 03: </w:t>
      </w:r>
      <w:r w:rsidRPr="00BF2964">
        <w:rPr>
          <w:rFonts w:ascii="Times New Roman" w:hAnsi="Times New Roman"/>
          <w:b/>
          <w:sz w:val="24"/>
          <w:szCs w:val="24"/>
        </w:rPr>
        <w:t>Sběr dat a jejich vložení do databáze.</w:t>
      </w:r>
    </w:p>
    <w:p w14:paraId="6C07640F" w14:textId="77777777" w:rsidR="00BF2964" w:rsidRPr="00BF2964" w:rsidRDefault="00BF2964" w:rsidP="00BF2964">
      <w:pPr>
        <w:suppressAutoHyphens/>
        <w:spacing w:before="60" w:after="0"/>
        <w:ind w:left="360"/>
        <w:jc w:val="both"/>
        <w:rPr>
          <w:rFonts w:ascii="Times New Roman" w:eastAsia="Times New Roman" w:hAnsi="Times New Roman"/>
          <w:bCs/>
          <w:i/>
          <w:iCs/>
          <w:sz w:val="20"/>
          <w:szCs w:val="20"/>
          <w:lang w:eastAsia="ar-SA"/>
        </w:rPr>
      </w:pPr>
    </w:p>
    <w:p w14:paraId="72967BD2" w14:textId="77777777" w:rsidR="00BF2964" w:rsidRPr="00BF2964" w:rsidRDefault="00BF2964" w:rsidP="00BF2964">
      <w:pPr>
        <w:spacing w:after="160" w:line="259" w:lineRule="auto"/>
        <w:ind w:left="360" w:hanging="360"/>
        <w:jc w:val="both"/>
        <w:rPr>
          <w:rFonts w:ascii="Times New Roman" w:hAnsi="Times New Roman"/>
          <w:b/>
          <w:sz w:val="24"/>
          <w:szCs w:val="24"/>
        </w:rPr>
      </w:pPr>
      <w:r w:rsidRPr="00BF2964">
        <w:rPr>
          <w:rFonts w:ascii="Times New Roman" w:hAnsi="Times New Roman"/>
          <w:b/>
          <w:sz w:val="24"/>
          <w:szCs w:val="24"/>
        </w:rPr>
        <w:t>e)</w:t>
      </w:r>
      <w:r w:rsidRPr="00BF2964">
        <w:rPr>
          <w:rFonts w:ascii="Times New Roman" w:hAnsi="Times New Roman"/>
          <w:b/>
          <w:sz w:val="24"/>
          <w:szCs w:val="24"/>
        </w:rPr>
        <w:tab/>
        <w:t>Plán výzkumných aktivit při řešení etapy: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2"/>
      </w:tblGrid>
      <w:tr w:rsidR="00BF2964" w:rsidRPr="00BF2964" w14:paraId="649955EF" w14:textId="77777777" w:rsidTr="002E33A0">
        <w:tc>
          <w:tcPr>
            <w:tcW w:w="9102" w:type="dxa"/>
            <w:tcBorders>
              <w:top w:val="single" w:sz="12" w:space="0" w:color="auto"/>
              <w:left w:val="single" w:sz="12" w:space="0" w:color="auto"/>
              <w:bottom w:val="single" w:sz="12" w:space="0" w:color="auto"/>
              <w:right w:val="single" w:sz="12" w:space="0" w:color="auto"/>
            </w:tcBorders>
          </w:tcPr>
          <w:p w14:paraId="1219288B" w14:textId="77777777" w:rsidR="00BF2964" w:rsidRPr="00BF2964" w:rsidRDefault="00BF2964" w:rsidP="00BF2964">
            <w:pPr>
              <w:spacing w:before="60" w:after="0"/>
              <w:rPr>
                <w:rFonts w:ascii="Times New Roman" w:hAnsi="Times New Roman"/>
                <w:sz w:val="24"/>
                <w:szCs w:val="24"/>
              </w:rPr>
            </w:pPr>
            <w:r w:rsidRPr="00BF2964">
              <w:rPr>
                <w:rFonts w:ascii="Times New Roman" w:hAnsi="Times New Roman"/>
                <w:sz w:val="24"/>
                <w:szCs w:val="24"/>
              </w:rPr>
              <w:t xml:space="preserve">Tato etapa kombinuje základní (sběr dat) a aplikovaný výzkum (plnění databáze a první vyhodnocování získaných dat, následně příprava specializované mapy). Základní výzkum v rámci této etapy spočívá ve sběru biografických dat na základě literatury, archivních pramenů a dobového tisku. Náročnost úkolu bude kolísat podle období sběru a podle </w:t>
            </w:r>
            <w:r w:rsidRPr="00BF2964">
              <w:rPr>
                <w:rFonts w:ascii="Times New Roman" w:hAnsi="Times New Roman"/>
                <w:sz w:val="24"/>
                <w:szCs w:val="24"/>
              </w:rPr>
              <w:lastRenderedPageBreak/>
              <w:t>charakteru dochování dat. Pracovní odhad počtu zastupitelů za celé sledované období je odhadován na cca 9.000 osob, tj. asi 5.000 do roku 1948 a 4.000 po roce 1948).</w:t>
            </w:r>
          </w:p>
          <w:p w14:paraId="6A351CB5" w14:textId="14997F80" w:rsidR="00BF2964" w:rsidRPr="00BF2964" w:rsidRDefault="00BF2964" w:rsidP="00BF2964">
            <w:pPr>
              <w:spacing w:before="60" w:after="0"/>
              <w:rPr>
                <w:rFonts w:ascii="Times New Roman" w:hAnsi="Times New Roman"/>
                <w:sz w:val="24"/>
                <w:szCs w:val="24"/>
              </w:rPr>
            </w:pPr>
            <w:r w:rsidRPr="00BF2964">
              <w:rPr>
                <w:rFonts w:ascii="Times New Roman" w:hAnsi="Times New Roman"/>
                <w:sz w:val="24"/>
                <w:szCs w:val="24"/>
              </w:rPr>
              <w:t xml:space="preserve">Pro období 1848/49, 1861–1939 a 1946–1948 zajistí sběr tým 10 rešeršních pracovníků MÚA. Z nejrůznějších důvodů nelze ovšem stanovit průměrný čas potřebný pro zpracování jednoho hesla, neboť jejich obtížnost bude příliš různorodá. Pro starší období, tj. do roku 1948, resp. 1918 předpokládáme, že jeden </w:t>
            </w:r>
            <w:proofErr w:type="spellStart"/>
            <w:r w:rsidRPr="00BF2964">
              <w:rPr>
                <w:rFonts w:ascii="Times New Roman" w:hAnsi="Times New Roman"/>
                <w:sz w:val="24"/>
                <w:szCs w:val="24"/>
              </w:rPr>
              <w:t>rešeršista</w:t>
            </w:r>
            <w:proofErr w:type="spellEnd"/>
            <w:r w:rsidRPr="00BF2964">
              <w:rPr>
                <w:rFonts w:ascii="Times New Roman" w:hAnsi="Times New Roman"/>
                <w:sz w:val="24"/>
                <w:szCs w:val="24"/>
              </w:rPr>
              <w:t xml:space="preserve"> průměrně zvládne za jeden měsíc dohledat v archivech, zpracovat a zanést do databáze cca 10 </w:t>
            </w:r>
            <w:proofErr w:type="spellStart"/>
            <w:r w:rsidRPr="00BF2964">
              <w:rPr>
                <w:rFonts w:ascii="Times New Roman" w:hAnsi="Times New Roman"/>
                <w:sz w:val="24"/>
                <w:szCs w:val="24"/>
              </w:rPr>
              <w:t>biogramů</w:t>
            </w:r>
            <w:proofErr w:type="spellEnd"/>
            <w:r w:rsidRPr="00BF2964">
              <w:rPr>
                <w:rFonts w:ascii="Times New Roman" w:hAnsi="Times New Roman"/>
                <w:sz w:val="24"/>
                <w:szCs w:val="24"/>
              </w:rPr>
              <w:t xml:space="preserve">. To za etapu dlouhou 46 měsíců dává výsledek cca 4.600 </w:t>
            </w:r>
            <w:proofErr w:type="spellStart"/>
            <w:r w:rsidRPr="00BF2964">
              <w:rPr>
                <w:rFonts w:ascii="Times New Roman" w:hAnsi="Times New Roman"/>
                <w:sz w:val="24"/>
                <w:szCs w:val="24"/>
              </w:rPr>
              <w:t>biogramů</w:t>
            </w:r>
            <w:proofErr w:type="spellEnd"/>
            <w:r w:rsidRPr="00BF2964">
              <w:rPr>
                <w:rFonts w:ascii="Times New Roman" w:hAnsi="Times New Roman"/>
                <w:sz w:val="24"/>
                <w:szCs w:val="24"/>
              </w:rPr>
              <w:t xml:space="preserve"> (poslanců ovšem odhadujeme celkově 5.000, nicméně počítáme s určitou rezervou vzniklou např. dublováním řady osobností, které byly současně členy vícera zákonodárných sborů najednou, např. zemského sněmu i říšské rady současně). Část </w:t>
            </w:r>
            <w:proofErr w:type="spellStart"/>
            <w:r w:rsidRPr="00BF2964">
              <w:rPr>
                <w:rFonts w:ascii="Times New Roman" w:hAnsi="Times New Roman"/>
                <w:sz w:val="24"/>
                <w:szCs w:val="24"/>
              </w:rPr>
              <w:t>rešeršistů</w:t>
            </w:r>
            <w:proofErr w:type="spellEnd"/>
            <w:r w:rsidRPr="00BF2964">
              <w:rPr>
                <w:rFonts w:ascii="Times New Roman" w:hAnsi="Times New Roman"/>
                <w:sz w:val="24"/>
                <w:szCs w:val="24"/>
              </w:rPr>
              <w:t xml:space="preserve"> bude přijata v režimu pracovní smlouvy (</w:t>
            </w:r>
            <w:proofErr w:type="spellStart"/>
            <w:r w:rsidR="00656E0A">
              <w:rPr>
                <w:rFonts w:ascii="Times New Roman" w:hAnsi="Times New Roman"/>
                <w:sz w:val="24"/>
                <w:szCs w:val="24"/>
              </w:rPr>
              <w:t>xxxxxxxxx</w:t>
            </w:r>
            <w:proofErr w:type="spellEnd"/>
            <w:r w:rsidR="00656E0A">
              <w:rPr>
                <w:rFonts w:ascii="Times New Roman" w:hAnsi="Times New Roman"/>
                <w:sz w:val="24"/>
                <w:szCs w:val="24"/>
              </w:rPr>
              <w:t xml:space="preserve">, </w:t>
            </w:r>
            <w:proofErr w:type="spellStart"/>
            <w:r w:rsidR="00656E0A">
              <w:rPr>
                <w:rFonts w:ascii="Times New Roman" w:hAnsi="Times New Roman"/>
                <w:sz w:val="24"/>
                <w:szCs w:val="24"/>
              </w:rPr>
              <w:t>xxxxxxxx</w:t>
            </w:r>
            <w:proofErr w:type="spellEnd"/>
            <w:r w:rsidR="00656E0A">
              <w:rPr>
                <w:rFonts w:ascii="Times New Roman" w:hAnsi="Times New Roman"/>
                <w:sz w:val="24"/>
                <w:szCs w:val="24"/>
              </w:rPr>
              <w:t xml:space="preserve">, </w:t>
            </w:r>
            <w:proofErr w:type="spellStart"/>
            <w:r w:rsidR="00656E0A">
              <w:rPr>
                <w:rFonts w:ascii="Times New Roman" w:hAnsi="Times New Roman"/>
                <w:sz w:val="24"/>
                <w:szCs w:val="24"/>
              </w:rPr>
              <w:t>xxxxxxxx</w:t>
            </w:r>
            <w:proofErr w:type="spellEnd"/>
            <w:r w:rsidRPr="00BF2964">
              <w:rPr>
                <w:rFonts w:ascii="Times New Roman" w:hAnsi="Times New Roman"/>
                <w:sz w:val="24"/>
                <w:szCs w:val="24"/>
              </w:rPr>
              <w:t xml:space="preserve">), část v režimu DPČ, resp. DPP. Hodinová sazba (mezi 300 a 400 Kč/hodina) se bude odvíjet jednak od kvalifikace dotčených </w:t>
            </w:r>
            <w:proofErr w:type="spellStart"/>
            <w:r w:rsidRPr="00BF2964">
              <w:rPr>
                <w:rFonts w:ascii="Times New Roman" w:hAnsi="Times New Roman"/>
                <w:sz w:val="24"/>
                <w:szCs w:val="24"/>
              </w:rPr>
              <w:t>rešeršistů</w:t>
            </w:r>
            <w:proofErr w:type="spellEnd"/>
            <w:r w:rsidRPr="00BF2964">
              <w:rPr>
                <w:rFonts w:ascii="Times New Roman" w:hAnsi="Times New Roman"/>
                <w:sz w:val="24"/>
                <w:szCs w:val="24"/>
              </w:rPr>
              <w:t xml:space="preserve"> (Mgr. nebo PhD.) a dále od náročnosti konkrétních skupin hesel, kdy od části </w:t>
            </w:r>
            <w:proofErr w:type="spellStart"/>
            <w:r w:rsidRPr="00BF2964">
              <w:rPr>
                <w:rFonts w:ascii="Times New Roman" w:hAnsi="Times New Roman"/>
                <w:sz w:val="24"/>
                <w:szCs w:val="24"/>
              </w:rPr>
              <w:t>rešeršistů</w:t>
            </w:r>
            <w:proofErr w:type="spellEnd"/>
            <w:r w:rsidRPr="00BF2964">
              <w:rPr>
                <w:rFonts w:ascii="Times New Roman" w:hAnsi="Times New Roman"/>
                <w:sz w:val="24"/>
                <w:szCs w:val="24"/>
              </w:rPr>
              <w:t xml:space="preserve"> budeme vyžadovat i znalost německého jazyka a čtení kurentu (zejm. pro období před rokem 1918).</w:t>
            </w:r>
          </w:p>
          <w:p w14:paraId="129B3F26" w14:textId="77777777" w:rsidR="00BF2964" w:rsidRPr="00BF2964" w:rsidRDefault="00BF2964" w:rsidP="00BF2964">
            <w:pPr>
              <w:spacing w:before="60" w:after="0"/>
              <w:rPr>
                <w:rFonts w:ascii="Times New Roman" w:hAnsi="Times New Roman"/>
                <w:sz w:val="24"/>
                <w:szCs w:val="24"/>
              </w:rPr>
            </w:pPr>
            <w:r w:rsidRPr="00BF2964">
              <w:rPr>
                <w:rFonts w:ascii="Times New Roman" w:hAnsi="Times New Roman"/>
                <w:sz w:val="24"/>
                <w:szCs w:val="24"/>
              </w:rPr>
              <w:t xml:space="preserve">Zpracování </w:t>
            </w:r>
            <w:proofErr w:type="spellStart"/>
            <w:r w:rsidRPr="00BF2964">
              <w:rPr>
                <w:rFonts w:ascii="Times New Roman" w:hAnsi="Times New Roman"/>
                <w:sz w:val="24"/>
                <w:szCs w:val="24"/>
              </w:rPr>
              <w:t>biogramů</w:t>
            </w:r>
            <w:proofErr w:type="spellEnd"/>
            <w:r w:rsidRPr="00BF2964">
              <w:rPr>
                <w:rFonts w:ascii="Times New Roman" w:hAnsi="Times New Roman"/>
                <w:sz w:val="24"/>
                <w:szCs w:val="24"/>
              </w:rPr>
              <w:t xml:space="preserve"> poslanců za období 1948–1992 zajistí tým z celkem 20 rešeršních pracovníků ÚSTR. Metodika výpočtu nákladů je však ve srovnání se starším obdobím poněkud odlišná, neboť se výrazně liší charakter pramenů (v češtině a strojopisem). Všichni </w:t>
            </w:r>
            <w:proofErr w:type="spellStart"/>
            <w:r w:rsidRPr="00BF2964">
              <w:rPr>
                <w:rFonts w:ascii="Times New Roman" w:hAnsi="Times New Roman"/>
                <w:sz w:val="24"/>
                <w:szCs w:val="24"/>
              </w:rPr>
              <w:t>rešeršisté</w:t>
            </w:r>
            <w:proofErr w:type="spellEnd"/>
            <w:r w:rsidRPr="00BF2964">
              <w:rPr>
                <w:rFonts w:ascii="Times New Roman" w:hAnsi="Times New Roman"/>
                <w:sz w:val="24"/>
                <w:szCs w:val="24"/>
              </w:rPr>
              <w:t xml:space="preserve"> ÚSTR budou zaměstnáni v rámci DPP. V průměru počítáme, že 1 rešeršní pracovník zvládne zpracovat jedno heslo v průměru za 5 hodin. Při hodinové sazbě 200 Kč předpokládáme náklady na zpracování jednoho biografického záznamu 1000 Kč. Hodinová sazba je tedy nižší než pro rešerše v období 1848-1948, protože nevyžaduje do tak velké míry znalost cizích jazyků ani zběhlost ve čtení starého písma. Celkovou částku počítáme 3 400 000 Kč, což odpovídá počtu 3.400 hesel. Celkový počet hesel pro toto období odhadujeme 4.000, nicméně počítáme s určitou rezervou vzniklou např. dublováním řady osobností, a také předpokládáme zejména pro normalizační období personální stabilitu v obsazení parlamentu.</w:t>
            </w:r>
          </w:p>
          <w:p w14:paraId="68D23DCA" w14:textId="77777777" w:rsidR="00BF2964" w:rsidRPr="00BF2964" w:rsidRDefault="00BF2964" w:rsidP="00BF2964">
            <w:pPr>
              <w:spacing w:before="60" w:after="0"/>
              <w:rPr>
                <w:rFonts w:ascii="Times New Roman" w:hAnsi="Times New Roman"/>
                <w:sz w:val="24"/>
                <w:szCs w:val="24"/>
              </w:rPr>
            </w:pPr>
            <w:r w:rsidRPr="00BF2964">
              <w:rPr>
                <w:rFonts w:ascii="Times New Roman" w:hAnsi="Times New Roman"/>
                <w:sz w:val="24"/>
                <w:szCs w:val="24"/>
              </w:rPr>
              <w:t>Rešeršní pracovníci budou při získávání dat postupovat systematicky podle jednotlivých volebních období, aby uzavřená data za jednotlivé chronologické (a teritoriální) celky mohla být následně, resp. paralelně zpracovávána do podoby, resp. pro potřeby specializované mapy s odborným obsahem. Předpokládáme, že v roce 2018 budou zpracována data pro říšský sněm a zemské sněmy 1848/49 a paralelně pro Národní shromáždění za období 1948-1968; v roce 2019 data za český zemský sněm 1861-1913 a říšskou radu 1873-1918 a paralelně pro Federální shromáždění 1968-1986; v roce 2020 data pro poslaneckou sněmovnu a senát 1920-1948 a paralelně pro Českou národní radu 1968-1986. V roce 2021 pro období nepřímých voleb do říšské rady 1861-1873 a dále pro Federální shromáždění 1986-1992 a Českou národní radu 1986-1992. V roce 2021 proběhne i verifikace a kontrola shromážděných dat za celou etapu. Postup prací řídí koordinátoři za MÚA a ÚSTR.</w:t>
            </w:r>
          </w:p>
        </w:tc>
      </w:tr>
    </w:tbl>
    <w:p w14:paraId="69828CB6" w14:textId="77777777" w:rsidR="0083700D" w:rsidRDefault="0083700D" w:rsidP="0083700D">
      <w:pPr>
        <w:tabs>
          <w:tab w:val="left" w:pos="3075"/>
        </w:tabs>
        <w:spacing w:after="0"/>
        <w:rPr>
          <w:rFonts w:ascii="Times New Roman" w:eastAsia="Times New Roman" w:hAnsi="Times New Roman"/>
          <w:sz w:val="24"/>
          <w:szCs w:val="24"/>
          <w:lang w:eastAsia="cs-CZ"/>
        </w:rPr>
      </w:pPr>
    </w:p>
    <w:p w14:paraId="505D089E" w14:textId="77777777" w:rsidR="00BF2964" w:rsidRPr="00BF2964" w:rsidRDefault="00BF2964" w:rsidP="00BF2964">
      <w:pPr>
        <w:suppressAutoHyphens/>
        <w:spacing w:before="60" w:after="0"/>
        <w:ind w:left="360"/>
        <w:jc w:val="both"/>
        <w:rPr>
          <w:rFonts w:ascii="Times New Roman" w:hAnsi="Times New Roman"/>
          <w:b/>
          <w:sz w:val="24"/>
          <w:szCs w:val="24"/>
        </w:rPr>
      </w:pPr>
      <w:r w:rsidRPr="00BF2964">
        <w:rPr>
          <w:rFonts w:ascii="Times New Roman" w:hAnsi="Times New Roman"/>
          <w:b/>
          <w:sz w:val="24"/>
          <w:szCs w:val="24"/>
        </w:rPr>
        <w:t>Etapa č. 06: Inovace databáze a vložení dat nevolených poslanců.</w:t>
      </w:r>
    </w:p>
    <w:p w14:paraId="1C2081D2" w14:textId="77777777" w:rsidR="00BF2964" w:rsidRPr="00BF2964" w:rsidRDefault="00BF2964" w:rsidP="00BF2964">
      <w:pPr>
        <w:suppressAutoHyphens/>
        <w:spacing w:before="60" w:after="0"/>
        <w:ind w:left="360"/>
        <w:jc w:val="both"/>
        <w:rPr>
          <w:rFonts w:ascii="Times New Roman" w:eastAsia="Times New Roman" w:hAnsi="Times New Roman"/>
          <w:bCs/>
          <w:i/>
          <w:iCs/>
          <w:sz w:val="24"/>
          <w:szCs w:val="24"/>
          <w:lang w:eastAsia="ar-SA"/>
        </w:rPr>
      </w:pPr>
    </w:p>
    <w:p w14:paraId="262128C3" w14:textId="77777777" w:rsidR="00BF2964" w:rsidRPr="00BF2964" w:rsidRDefault="00BF2964" w:rsidP="00BF2964">
      <w:pPr>
        <w:spacing w:after="160" w:line="259" w:lineRule="auto"/>
        <w:ind w:left="360" w:hanging="360"/>
        <w:jc w:val="both"/>
        <w:rPr>
          <w:rFonts w:ascii="Times New Roman" w:hAnsi="Times New Roman"/>
          <w:b/>
          <w:sz w:val="24"/>
          <w:szCs w:val="24"/>
        </w:rPr>
      </w:pPr>
      <w:r w:rsidRPr="00BF2964">
        <w:rPr>
          <w:rFonts w:ascii="Times New Roman" w:hAnsi="Times New Roman"/>
          <w:b/>
          <w:sz w:val="24"/>
          <w:szCs w:val="24"/>
        </w:rPr>
        <w:t>e)</w:t>
      </w:r>
      <w:r w:rsidRPr="00BF2964">
        <w:rPr>
          <w:rFonts w:ascii="Times New Roman" w:hAnsi="Times New Roman"/>
          <w:b/>
          <w:sz w:val="24"/>
          <w:szCs w:val="24"/>
        </w:rPr>
        <w:tab/>
        <w:t>Plán výzkumných aktivit při řešení etapy: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2"/>
      </w:tblGrid>
      <w:tr w:rsidR="00BF2964" w:rsidRPr="00BF2964" w14:paraId="28D1DF98" w14:textId="77777777" w:rsidTr="002E33A0">
        <w:tc>
          <w:tcPr>
            <w:tcW w:w="9102" w:type="dxa"/>
            <w:tcBorders>
              <w:top w:val="single" w:sz="12" w:space="0" w:color="auto"/>
              <w:left w:val="single" w:sz="12" w:space="0" w:color="auto"/>
              <w:bottom w:val="single" w:sz="12" w:space="0" w:color="auto"/>
              <w:right w:val="single" w:sz="12" w:space="0" w:color="auto"/>
            </w:tcBorders>
          </w:tcPr>
          <w:p w14:paraId="612581A7" w14:textId="77777777" w:rsidR="00BF2964" w:rsidRPr="00BF2964" w:rsidRDefault="00BF2964" w:rsidP="00BF2964">
            <w:pPr>
              <w:spacing w:before="60" w:after="0"/>
              <w:rPr>
                <w:rFonts w:ascii="Times New Roman" w:hAnsi="Times New Roman"/>
                <w:sz w:val="24"/>
                <w:szCs w:val="24"/>
              </w:rPr>
            </w:pPr>
            <w:r w:rsidRPr="00BF2964">
              <w:rPr>
                <w:rFonts w:ascii="Times New Roman" w:hAnsi="Times New Roman"/>
                <w:sz w:val="24"/>
                <w:szCs w:val="24"/>
              </w:rPr>
              <w:lastRenderedPageBreak/>
              <w:t>Tato spojuje vývoj a základní výzkum. Vývojová část spočívá v inovaci databáze jednak na základě jejího dosavadního provozu, jednak na potřebu zohlednění specifik pro plnění daty nevolených (kooptovaných, jmenovaných) poslanců, resp. zákonodárců. Existence občany nevolených zastupitelů totiž představuje specificky český fenomén, se kterým se v dějinách českého parlamentarismu opakovaně setkáváme. Spadají sem jak členové panské sněmovny říšské rady, které jmenoval císař, resp. kteří byli zastoupeni na základě dědičného práva zasedat v panské sněmovně říšské rady, tak poslanci mimořádných parlamentních těles vzniklých ve 20. století v období revolučních zvratů. Jmenovitě jde o členy Revolučního Národního shromáždění (1918-1920), dále Prozatímního Národního shromáždění (1945-1946), členy České Národní rady (vybrané Národním shromážděním 1968 a 1969), a poslance kooptované do existujících totalitních parlamentních sborů po převratu v listopadu 1989. Podchycena budou i data „poslanců“ zvolených v roce 1848 do českého sněmu, který se však nikdy nekonstituoval. Zpracování dat uvedených poslanců je dílčím způsobem odlišné, neboť nevzešli z voleb, a databáze, resp. specializovaná mapa tak nemůže reflektovat dosud sledovanou problematiku volebního chování obyvatel předcházejícího vzniku těchto parlamentních těles.</w:t>
            </w:r>
          </w:p>
          <w:p w14:paraId="76EBC213" w14:textId="77777777" w:rsidR="00BF2964" w:rsidRPr="00BF2964" w:rsidRDefault="00BF2964" w:rsidP="00BF2964">
            <w:pPr>
              <w:spacing w:before="60" w:after="0"/>
              <w:rPr>
                <w:rFonts w:ascii="Times New Roman" w:hAnsi="Times New Roman"/>
                <w:sz w:val="24"/>
                <w:szCs w:val="24"/>
              </w:rPr>
            </w:pPr>
            <w:r w:rsidRPr="00BF2964">
              <w:rPr>
                <w:rFonts w:ascii="Times New Roman" w:hAnsi="Times New Roman"/>
                <w:sz w:val="24"/>
                <w:szCs w:val="24"/>
              </w:rPr>
              <w:t xml:space="preserve">Databáze sloužící dosud jako podklad pro vznik specializované mapy bude současně inovována v tom směru, že bude rozšířena i o informace nesloužící pro statistické a </w:t>
            </w:r>
            <w:proofErr w:type="spellStart"/>
            <w:r w:rsidRPr="00BF2964">
              <w:rPr>
                <w:rFonts w:ascii="Times New Roman" w:hAnsi="Times New Roman"/>
                <w:sz w:val="24"/>
                <w:szCs w:val="24"/>
              </w:rPr>
              <w:t>prosopografické</w:t>
            </w:r>
            <w:proofErr w:type="spellEnd"/>
            <w:r w:rsidRPr="00BF2964">
              <w:rPr>
                <w:rFonts w:ascii="Times New Roman" w:hAnsi="Times New Roman"/>
                <w:sz w:val="24"/>
                <w:szCs w:val="24"/>
              </w:rPr>
              <w:t xml:space="preserve"> zpracování dat. Konkrétně půjde o rozšíření databáze o fotografie poslanců a další případný ikonografický či audiovizuální materiál související s jejich činností, o připojení bibliografie týkající se jednotlivých poslanců, o možné propojení databáze poslanců s databázemi stenografických protokolů vytvořených v minulosti Rakouskou národní knihovnou (databáze ALEX a její oddíl </w:t>
            </w:r>
            <w:proofErr w:type="spellStart"/>
            <w:r w:rsidRPr="00BF2964">
              <w:rPr>
                <w:rFonts w:ascii="Times New Roman" w:hAnsi="Times New Roman"/>
                <w:sz w:val="24"/>
                <w:szCs w:val="24"/>
              </w:rPr>
              <w:t>Parlamentaria</w:t>
            </w:r>
            <w:proofErr w:type="spellEnd"/>
            <w:r w:rsidRPr="00BF2964">
              <w:rPr>
                <w:rFonts w:ascii="Times New Roman" w:hAnsi="Times New Roman"/>
                <w:sz w:val="24"/>
                <w:szCs w:val="24"/>
              </w:rPr>
              <w:t xml:space="preserve">: </w:t>
            </w:r>
            <w:hyperlink r:id="rId7" w:history="1">
              <w:r w:rsidRPr="00BF2964">
                <w:rPr>
                  <w:rFonts w:ascii="Times New Roman" w:hAnsi="Times New Roman"/>
                  <w:color w:val="0000FF"/>
                  <w:sz w:val="24"/>
                  <w:szCs w:val="24"/>
                  <w:u w:val="single"/>
                </w:rPr>
                <w:t>http://alex.onb.ac.at/sachlichegliederung.htm</w:t>
              </w:r>
            </w:hyperlink>
            <w:r w:rsidRPr="00BF2964">
              <w:rPr>
                <w:rFonts w:ascii="Times New Roman" w:hAnsi="Times New Roman"/>
                <w:sz w:val="24"/>
                <w:szCs w:val="24"/>
              </w:rPr>
              <w:t xml:space="preserve">) a Poslaneckou sněmovnou Parlamentu ČR (tzv. Digitální </w:t>
            </w:r>
            <w:proofErr w:type="spellStart"/>
            <w:r w:rsidRPr="00BF2964">
              <w:rPr>
                <w:rFonts w:ascii="Times New Roman" w:hAnsi="Times New Roman"/>
                <w:sz w:val="24"/>
                <w:szCs w:val="24"/>
              </w:rPr>
              <w:t>repozitář</w:t>
            </w:r>
            <w:proofErr w:type="spellEnd"/>
            <w:r w:rsidRPr="00BF2964">
              <w:rPr>
                <w:rFonts w:ascii="Times New Roman" w:hAnsi="Times New Roman"/>
                <w:sz w:val="24"/>
                <w:szCs w:val="24"/>
              </w:rPr>
              <w:t xml:space="preserve">: </w:t>
            </w:r>
            <w:hyperlink r:id="rId8" w:history="1">
              <w:r w:rsidRPr="00BF2964">
                <w:rPr>
                  <w:rFonts w:ascii="Times New Roman" w:hAnsi="Times New Roman"/>
                  <w:color w:val="0000FF"/>
                  <w:sz w:val="24"/>
                  <w:szCs w:val="24"/>
                  <w:u w:val="single"/>
                </w:rPr>
                <w:t>https://www.psp.cz/eknih/index.htm</w:t>
              </w:r>
            </w:hyperlink>
            <w:r w:rsidRPr="00BF2964">
              <w:rPr>
                <w:rFonts w:ascii="Times New Roman" w:hAnsi="Times New Roman"/>
                <w:sz w:val="24"/>
                <w:szCs w:val="24"/>
              </w:rPr>
              <w:t>). Inovovaná databáze tak uživatelům nabídne více informací a bude plnit funkci plnohodnotné internetové biografické encyklopedie, kterou bude možné i dále rozvíjet. Část v podobě základního výzkumu obnáší výzkum v archivech a knihovnách a vložení takto získaných dat do inovované databáze.</w:t>
            </w:r>
          </w:p>
          <w:p w14:paraId="4D814E02" w14:textId="2E1D9C6D" w:rsidR="00BF2964" w:rsidRPr="00BF2964" w:rsidRDefault="00BF2964" w:rsidP="00BF2964">
            <w:pPr>
              <w:spacing w:before="60" w:after="0"/>
              <w:rPr>
                <w:rFonts w:ascii="Times New Roman" w:hAnsi="Times New Roman"/>
                <w:sz w:val="24"/>
                <w:szCs w:val="24"/>
              </w:rPr>
            </w:pPr>
            <w:r w:rsidRPr="00BF2964">
              <w:rPr>
                <w:rFonts w:ascii="Times New Roman" w:hAnsi="Times New Roman"/>
                <w:sz w:val="24"/>
                <w:szCs w:val="24"/>
              </w:rPr>
              <w:t xml:space="preserve">Řešitelský tým se bude skládat ze stávajících 10 </w:t>
            </w:r>
            <w:proofErr w:type="spellStart"/>
            <w:r w:rsidRPr="00BF2964">
              <w:rPr>
                <w:rFonts w:ascii="Times New Roman" w:hAnsi="Times New Roman"/>
                <w:sz w:val="24"/>
                <w:szCs w:val="24"/>
              </w:rPr>
              <w:t>rešeršistů</w:t>
            </w:r>
            <w:proofErr w:type="spellEnd"/>
            <w:r w:rsidRPr="00BF2964">
              <w:rPr>
                <w:rFonts w:ascii="Times New Roman" w:hAnsi="Times New Roman"/>
                <w:sz w:val="24"/>
                <w:szCs w:val="24"/>
              </w:rPr>
              <w:t xml:space="preserve"> MÚA (pro období 1848, 1918-1920, 1945-1946), kteří zajistí zpracování cca 600 nových </w:t>
            </w:r>
            <w:proofErr w:type="spellStart"/>
            <w:r w:rsidRPr="00BF2964">
              <w:rPr>
                <w:rFonts w:ascii="Times New Roman" w:hAnsi="Times New Roman"/>
                <w:sz w:val="24"/>
                <w:szCs w:val="24"/>
              </w:rPr>
              <w:t>biogramů</w:t>
            </w:r>
            <w:proofErr w:type="spellEnd"/>
            <w:r w:rsidRPr="00BF2964">
              <w:rPr>
                <w:rFonts w:ascii="Times New Roman" w:hAnsi="Times New Roman"/>
                <w:sz w:val="24"/>
                <w:szCs w:val="24"/>
              </w:rPr>
              <w:t xml:space="preserve"> nevolených zákonodárců a zkompletují stávající </w:t>
            </w:r>
            <w:proofErr w:type="spellStart"/>
            <w:r w:rsidRPr="00BF2964">
              <w:rPr>
                <w:rFonts w:ascii="Times New Roman" w:hAnsi="Times New Roman"/>
                <w:sz w:val="24"/>
                <w:szCs w:val="24"/>
              </w:rPr>
              <w:t>biogramy</w:t>
            </w:r>
            <w:proofErr w:type="spellEnd"/>
            <w:r w:rsidRPr="00BF2964">
              <w:rPr>
                <w:rFonts w:ascii="Times New Roman" w:hAnsi="Times New Roman"/>
                <w:sz w:val="24"/>
                <w:szCs w:val="24"/>
              </w:rPr>
              <w:t xml:space="preserve"> s novými prvky (např. doplnění fotografií poslanců, jejich bibliografie atd.). Část </w:t>
            </w:r>
            <w:proofErr w:type="spellStart"/>
            <w:r w:rsidRPr="00BF2964">
              <w:rPr>
                <w:rFonts w:ascii="Times New Roman" w:hAnsi="Times New Roman"/>
                <w:sz w:val="24"/>
                <w:szCs w:val="24"/>
              </w:rPr>
              <w:t>rešeršistů</w:t>
            </w:r>
            <w:proofErr w:type="spellEnd"/>
            <w:r w:rsidRPr="00BF2964">
              <w:rPr>
                <w:rFonts w:ascii="Times New Roman" w:hAnsi="Times New Roman"/>
                <w:sz w:val="24"/>
                <w:szCs w:val="24"/>
              </w:rPr>
              <w:t xml:space="preserve"> bude pracovat podobně jako v etapě č. 03 v režimu pracovní smlouvy (</w:t>
            </w:r>
            <w:proofErr w:type="spellStart"/>
            <w:r w:rsidR="00656E0A">
              <w:rPr>
                <w:rFonts w:ascii="Times New Roman" w:hAnsi="Times New Roman"/>
                <w:sz w:val="24"/>
                <w:szCs w:val="24"/>
              </w:rPr>
              <w:t>xxxxxxxxx</w:t>
            </w:r>
            <w:proofErr w:type="spellEnd"/>
            <w:r w:rsidR="00656E0A">
              <w:rPr>
                <w:rFonts w:ascii="Times New Roman" w:hAnsi="Times New Roman"/>
                <w:sz w:val="24"/>
                <w:szCs w:val="24"/>
              </w:rPr>
              <w:t xml:space="preserve">, </w:t>
            </w:r>
            <w:proofErr w:type="spellStart"/>
            <w:r w:rsidR="00656E0A">
              <w:rPr>
                <w:rFonts w:ascii="Times New Roman" w:hAnsi="Times New Roman"/>
                <w:sz w:val="24"/>
                <w:szCs w:val="24"/>
              </w:rPr>
              <w:t>xxxxxxxxx</w:t>
            </w:r>
            <w:proofErr w:type="spellEnd"/>
            <w:r w:rsidR="00656E0A">
              <w:rPr>
                <w:rFonts w:ascii="Times New Roman" w:hAnsi="Times New Roman"/>
                <w:sz w:val="24"/>
                <w:szCs w:val="24"/>
              </w:rPr>
              <w:t xml:space="preserve">, </w:t>
            </w:r>
            <w:proofErr w:type="spellStart"/>
            <w:r w:rsidR="00656E0A">
              <w:rPr>
                <w:rFonts w:ascii="Times New Roman" w:hAnsi="Times New Roman"/>
                <w:sz w:val="24"/>
                <w:szCs w:val="24"/>
              </w:rPr>
              <w:t>xxxxxxxxx</w:t>
            </w:r>
            <w:proofErr w:type="spellEnd"/>
            <w:r w:rsidRPr="00BF2964">
              <w:rPr>
                <w:rFonts w:ascii="Times New Roman" w:hAnsi="Times New Roman"/>
                <w:sz w:val="24"/>
                <w:szCs w:val="24"/>
              </w:rPr>
              <w:t xml:space="preserve">), část v režimu DPČ, resp. DPP. Hodinová sazba (mezi 300 a 400 Kč/hodina) se bude odvíjet jednak od kvalifikace dotčených </w:t>
            </w:r>
            <w:proofErr w:type="spellStart"/>
            <w:r w:rsidRPr="00BF2964">
              <w:rPr>
                <w:rFonts w:ascii="Times New Roman" w:hAnsi="Times New Roman"/>
                <w:sz w:val="24"/>
                <w:szCs w:val="24"/>
              </w:rPr>
              <w:t>rešeršistů</w:t>
            </w:r>
            <w:proofErr w:type="spellEnd"/>
            <w:r w:rsidRPr="00BF2964">
              <w:rPr>
                <w:rFonts w:ascii="Times New Roman" w:hAnsi="Times New Roman"/>
                <w:sz w:val="24"/>
                <w:szCs w:val="24"/>
              </w:rPr>
              <w:t xml:space="preserve"> (Mgr. nebo PhD.) a dále od náročnosti konkrétních skupin hesel, kdy od části </w:t>
            </w:r>
            <w:proofErr w:type="spellStart"/>
            <w:r w:rsidRPr="00BF2964">
              <w:rPr>
                <w:rFonts w:ascii="Times New Roman" w:hAnsi="Times New Roman"/>
                <w:sz w:val="24"/>
                <w:szCs w:val="24"/>
              </w:rPr>
              <w:t>rešeršistů</w:t>
            </w:r>
            <w:proofErr w:type="spellEnd"/>
            <w:r w:rsidRPr="00BF2964">
              <w:rPr>
                <w:rFonts w:ascii="Times New Roman" w:hAnsi="Times New Roman"/>
                <w:sz w:val="24"/>
                <w:szCs w:val="24"/>
              </w:rPr>
              <w:t xml:space="preserve"> budeme vyžadovat i znalost německého jazyka a čtení kurentu (zejm. pro období před rokem 1918).</w:t>
            </w:r>
          </w:p>
          <w:p w14:paraId="749A8D59" w14:textId="77777777" w:rsidR="00BF2964" w:rsidRPr="00BF2964" w:rsidRDefault="00BF2964" w:rsidP="00BF2964">
            <w:pPr>
              <w:spacing w:before="60" w:after="0"/>
              <w:rPr>
                <w:rFonts w:ascii="Times New Roman" w:hAnsi="Times New Roman"/>
                <w:sz w:val="24"/>
                <w:szCs w:val="24"/>
              </w:rPr>
            </w:pPr>
            <w:r w:rsidRPr="00BF2964">
              <w:rPr>
                <w:rFonts w:ascii="Times New Roman" w:hAnsi="Times New Roman"/>
                <w:sz w:val="24"/>
                <w:szCs w:val="24"/>
              </w:rPr>
              <w:t xml:space="preserve">ÚSTR počítá pro tuto poslední etapu č. 06 se zaměstnáváním 10 </w:t>
            </w:r>
            <w:proofErr w:type="spellStart"/>
            <w:r w:rsidRPr="00BF2964">
              <w:rPr>
                <w:rFonts w:ascii="Times New Roman" w:hAnsi="Times New Roman"/>
                <w:sz w:val="24"/>
                <w:szCs w:val="24"/>
              </w:rPr>
              <w:t>rešeršistů</w:t>
            </w:r>
            <w:proofErr w:type="spellEnd"/>
            <w:r w:rsidRPr="00BF2964">
              <w:rPr>
                <w:rFonts w:ascii="Times New Roman" w:hAnsi="Times New Roman"/>
                <w:sz w:val="24"/>
                <w:szCs w:val="24"/>
              </w:rPr>
              <w:t xml:space="preserve"> v režimu DPP. Budou rovněž zpracovávat údaje nevolených a kooptovaných </w:t>
            </w:r>
            <w:proofErr w:type="gramStart"/>
            <w:r w:rsidRPr="00BF2964">
              <w:rPr>
                <w:rFonts w:ascii="Times New Roman" w:hAnsi="Times New Roman"/>
                <w:sz w:val="24"/>
                <w:szCs w:val="24"/>
              </w:rPr>
              <w:t>poslanců  za</w:t>
            </w:r>
            <w:proofErr w:type="gramEnd"/>
            <w:r w:rsidRPr="00BF2964">
              <w:rPr>
                <w:rFonts w:ascii="Times New Roman" w:hAnsi="Times New Roman"/>
                <w:sz w:val="24"/>
                <w:szCs w:val="24"/>
              </w:rPr>
              <w:t xml:space="preserve"> období 1968, 1969 a 1990; dále budou doplňovat stávající hesla o rozšiřující biografické materiály v podobě fotografií, skenů dokumentů, bibliografických odkazů atd.</w:t>
            </w:r>
          </w:p>
          <w:p w14:paraId="682D7B60" w14:textId="77777777" w:rsidR="00BF2964" w:rsidRPr="00BF2964" w:rsidRDefault="00BF2964" w:rsidP="00BF2964">
            <w:pPr>
              <w:spacing w:before="60" w:after="0"/>
              <w:rPr>
                <w:rFonts w:ascii="Times New Roman" w:hAnsi="Times New Roman"/>
                <w:sz w:val="24"/>
                <w:szCs w:val="24"/>
              </w:rPr>
            </w:pPr>
            <w:r w:rsidRPr="00BF2964">
              <w:rPr>
                <w:rFonts w:ascii="Times New Roman" w:hAnsi="Times New Roman"/>
                <w:sz w:val="24"/>
                <w:szCs w:val="24"/>
              </w:rPr>
              <w:t xml:space="preserve">Dále se řešitelský tým projektu bude skládat ze dvou koordinátorů (1x MÚA, 1x ÚSTR) a 2 IT pracovníků ÚSTR. Počítá se rovněž s administrativním zajištěním v podobě 1 administrativního pracovníka MÚA (0,25 úvazku) a 1 administrativního pracovníka ÚSTR </w:t>
            </w:r>
            <w:r w:rsidRPr="00BF2964">
              <w:rPr>
                <w:rFonts w:ascii="Times New Roman" w:hAnsi="Times New Roman"/>
                <w:sz w:val="24"/>
                <w:szCs w:val="24"/>
              </w:rPr>
              <w:lastRenderedPageBreak/>
              <w:t>(0,25 úvazku).</w:t>
            </w:r>
          </w:p>
          <w:p w14:paraId="33E30F62" w14:textId="77777777" w:rsidR="00BF2964" w:rsidRPr="00BF2964" w:rsidRDefault="00BF2964" w:rsidP="00BF2964">
            <w:pPr>
              <w:spacing w:before="60" w:after="0"/>
              <w:rPr>
                <w:rFonts w:ascii="Times New Roman" w:hAnsi="Times New Roman"/>
                <w:sz w:val="24"/>
                <w:szCs w:val="24"/>
              </w:rPr>
            </w:pPr>
            <w:r w:rsidRPr="00BF2964">
              <w:rPr>
                <w:rFonts w:ascii="Times New Roman" w:hAnsi="Times New Roman"/>
                <w:sz w:val="24"/>
                <w:szCs w:val="24"/>
              </w:rPr>
              <w:t>Nezbytné budou cestovní náklady – cesty do domácích a zahraničních archivů a knihoven.</w:t>
            </w:r>
          </w:p>
        </w:tc>
      </w:tr>
    </w:tbl>
    <w:p w14:paraId="167B9E84" w14:textId="77777777" w:rsidR="00BF2964" w:rsidRDefault="00BF2964" w:rsidP="0083700D">
      <w:pPr>
        <w:tabs>
          <w:tab w:val="left" w:pos="3075"/>
        </w:tabs>
        <w:spacing w:after="0"/>
        <w:rPr>
          <w:rFonts w:ascii="Times New Roman" w:eastAsia="Times New Roman" w:hAnsi="Times New Roman"/>
          <w:sz w:val="24"/>
          <w:szCs w:val="24"/>
          <w:lang w:eastAsia="cs-CZ"/>
        </w:rPr>
      </w:pPr>
    </w:p>
    <w:p w14:paraId="1F7CEEB2" w14:textId="77777777" w:rsidR="00BF2964" w:rsidRDefault="00BF2964" w:rsidP="00BF2964">
      <w:pPr>
        <w:spacing w:before="120" w:after="120"/>
        <w:jc w:val="both"/>
        <w:rPr>
          <w:rFonts w:ascii="Times New Roman" w:eastAsia="Times New Roman" w:hAnsi="Times New Roman"/>
          <w:b/>
          <w:sz w:val="24"/>
          <w:szCs w:val="24"/>
          <w:u w:val="single"/>
          <w:lang w:eastAsia="cs-CZ"/>
        </w:rPr>
      </w:pPr>
      <w:r w:rsidRPr="00BB66E7">
        <w:rPr>
          <w:rFonts w:ascii="Times New Roman" w:eastAsia="Times New Roman" w:hAnsi="Times New Roman"/>
          <w:b/>
          <w:sz w:val="24"/>
          <w:szCs w:val="24"/>
          <w:u w:val="single"/>
          <w:lang w:eastAsia="cs-CZ"/>
        </w:rPr>
        <w:t>Zdůvodnění</w:t>
      </w:r>
      <w:r w:rsidRPr="00066AC1">
        <w:rPr>
          <w:rFonts w:ascii="Times New Roman" w:eastAsia="Times New Roman" w:hAnsi="Times New Roman"/>
          <w:b/>
          <w:sz w:val="24"/>
          <w:szCs w:val="24"/>
          <w:u w:val="single"/>
          <w:lang w:eastAsia="cs-CZ"/>
        </w:rPr>
        <w:t>:</w:t>
      </w:r>
    </w:p>
    <w:p w14:paraId="16DDD3BF" w14:textId="76B78B3E" w:rsidR="00793A49" w:rsidRDefault="00656E0A" w:rsidP="00793A49">
      <w:pPr>
        <w:tabs>
          <w:tab w:val="left" w:pos="3075"/>
        </w:tabs>
        <w:jc w:val="both"/>
        <w:rPr>
          <w:rFonts w:ascii="Times New Roman" w:eastAsia="Times New Roman" w:hAnsi="Times New Roman"/>
          <w:sz w:val="24"/>
          <w:szCs w:val="24"/>
          <w:lang w:eastAsia="cs-CZ"/>
        </w:rPr>
      </w:pPr>
      <w:proofErr w:type="spellStart"/>
      <w:r>
        <w:rPr>
          <w:rFonts w:ascii="Times New Roman" w:eastAsia="Times New Roman" w:hAnsi="Times New Roman"/>
          <w:sz w:val="24"/>
          <w:szCs w:val="24"/>
          <w:lang w:eastAsia="cs-CZ"/>
        </w:rPr>
        <w:t>xxxxxxxxxxxxxx</w:t>
      </w:r>
      <w:proofErr w:type="spellEnd"/>
      <w:r w:rsidR="00793A49" w:rsidRPr="0083700D">
        <w:rPr>
          <w:rFonts w:ascii="Times New Roman" w:eastAsia="Times New Roman" w:hAnsi="Times New Roman"/>
          <w:sz w:val="24"/>
          <w:szCs w:val="24"/>
          <w:lang w:eastAsia="cs-CZ"/>
        </w:rPr>
        <w:t>, který pracoval na rešerších dat pro budovanou databázi poslanců</w:t>
      </w:r>
      <w:r w:rsidR="00793A49">
        <w:rPr>
          <w:rFonts w:ascii="Times New Roman" w:eastAsia="Times New Roman" w:hAnsi="Times New Roman"/>
          <w:sz w:val="24"/>
          <w:szCs w:val="24"/>
          <w:lang w:eastAsia="cs-CZ"/>
        </w:rPr>
        <w:t xml:space="preserve">, ukončil pracovní poměr u příjemce </w:t>
      </w:r>
      <w:r w:rsidR="00793A49" w:rsidRPr="00793A49">
        <w:rPr>
          <w:rFonts w:ascii="Times New Roman" w:eastAsia="Times New Roman" w:hAnsi="Times New Roman"/>
          <w:sz w:val="24"/>
          <w:szCs w:val="24"/>
          <w:lang w:eastAsia="cs-CZ"/>
        </w:rPr>
        <w:t>Masarykův ústav a Archiv AV ČR</w:t>
      </w:r>
      <w:r w:rsidR="00793A49" w:rsidRPr="0083700D">
        <w:rPr>
          <w:rFonts w:ascii="Times New Roman" w:eastAsia="Times New Roman" w:hAnsi="Times New Roman"/>
          <w:sz w:val="24"/>
          <w:szCs w:val="24"/>
          <w:lang w:eastAsia="cs-CZ"/>
        </w:rPr>
        <w:t xml:space="preserve"> k 31. 12. 2020.</w:t>
      </w:r>
      <w:r w:rsidR="00793A49">
        <w:rPr>
          <w:rFonts w:ascii="Times New Roman" w:eastAsia="Times New Roman" w:hAnsi="Times New Roman"/>
          <w:sz w:val="24"/>
          <w:szCs w:val="24"/>
          <w:lang w:eastAsia="cs-CZ"/>
        </w:rPr>
        <w:t xml:space="preserve"> V plném rozsahu jej od začátku roku 2021 do konce řešení projektu v roce 2022 nahradí </w:t>
      </w:r>
      <w:proofErr w:type="spellStart"/>
      <w:r>
        <w:rPr>
          <w:rFonts w:ascii="Times New Roman" w:eastAsia="Times New Roman" w:hAnsi="Times New Roman"/>
          <w:sz w:val="24"/>
          <w:szCs w:val="24"/>
          <w:lang w:eastAsia="cs-CZ"/>
        </w:rPr>
        <w:t>xxxxxxxxxxxxxxxxx</w:t>
      </w:r>
      <w:proofErr w:type="spellEnd"/>
      <w:r w:rsidR="00793A49" w:rsidRPr="0083700D">
        <w:rPr>
          <w:rFonts w:ascii="Times New Roman" w:eastAsia="Times New Roman" w:hAnsi="Times New Roman"/>
          <w:sz w:val="24"/>
          <w:szCs w:val="24"/>
          <w:lang w:eastAsia="cs-CZ"/>
        </w:rPr>
        <w:t>, který výborně s</w:t>
      </w:r>
      <w:r w:rsidR="00793A49">
        <w:rPr>
          <w:rFonts w:ascii="Times New Roman" w:eastAsia="Times New Roman" w:hAnsi="Times New Roman"/>
          <w:sz w:val="24"/>
          <w:szCs w:val="24"/>
          <w:lang w:eastAsia="cs-CZ"/>
        </w:rPr>
        <w:t>plňuje všechna odborná kritéria.</w:t>
      </w:r>
    </w:p>
    <w:p w14:paraId="5710F8E3" w14:textId="77777777" w:rsidR="00140DBF" w:rsidRDefault="00140DBF" w:rsidP="0083700D">
      <w:pPr>
        <w:tabs>
          <w:tab w:val="left" w:pos="3075"/>
        </w:tabs>
        <w:spacing w:after="0"/>
        <w:rPr>
          <w:rFonts w:ascii="Times New Roman" w:eastAsia="Times New Roman" w:hAnsi="Times New Roman"/>
          <w:sz w:val="24"/>
          <w:szCs w:val="24"/>
          <w:lang w:eastAsia="cs-CZ"/>
        </w:rPr>
      </w:pPr>
    </w:p>
    <w:p w14:paraId="412906A3" w14:textId="77777777" w:rsidR="00140DBF" w:rsidRDefault="00140DBF" w:rsidP="00140DBF">
      <w:pPr>
        <w:spacing w:after="120" w:line="240" w:lineRule="auto"/>
        <w:jc w:val="center"/>
        <w:rPr>
          <w:rFonts w:ascii="Times New Roman" w:eastAsia="Times New Roman" w:hAnsi="Times New Roman"/>
          <w:b/>
          <w:sz w:val="24"/>
          <w:szCs w:val="24"/>
          <w:lang w:eastAsia="cs-CZ"/>
        </w:rPr>
      </w:pPr>
      <w:r w:rsidRPr="00636FE8">
        <w:rPr>
          <w:rFonts w:ascii="Times New Roman" w:eastAsia="Times New Roman" w:hAnsi="Times New Roman"/>
          <w:b/>
          <w:sz w:val="24"/>
          <w:szCs w:val="24"/>
          <w:lang w:eastAsia="cs-CZ"/>
        </w:rPr>
        <w:t>Čl. I</w:t>
      </w:r>
      <w:r>
        <w:rPr>
          <w:rFonts w:ascii="Times New Roman" w:eastAsia="Times New Roman" w:hAnsi="Times New Roman"/>
          <w:b/>
          <w:sz w:val="24"/>
          <w:szCs w:val="24"/>
          <w:lang w:eastAsia="cs-CZ"/>
        </w:rPr>
        <w:t>I</w:t>
      </w:r>
      <w:r w:rsidRPr="00636FE8">
        <w:rPr>
          <w:rFonts w:ascii="Times New Roman" w:eastAsia="Times New Roman" w:hAnsi="Times New Roman"/>
          <w:b/>
          <w:sz w:val="24"/>
          <w:szCs w:val="24"/>
          <w:lang w:eastAsia="cs-CZ"/>
        </w:rPr>
        <w:t>I.</w:t>
      </w:r>
      <w:r>
        <w:rPr>
          <w:rFonts w:ascii="Times New Roman" w:eastAsia="Times New Roman" w:hAnsi="Times New Roman"/>
          <w:b/>
          <w:sz w:val="24"/>
          <w:szCs w:val="24"/>
          <w:lang w:eastAsia="cs-CZ"/>
        </w:rPr>
        <w:t xml:space="preserve"> </w:t>
      </w:r>
    </w:p>
    <w:p w14:paraId="5DF083D0" w14:textId="77777777" w:rsidR="00B82BA6" w:rsidRPr="00636FE8" w:rsidRDefault="00B82BA6" w:rsidP="00140DBF">
      <w:pPr>
        <w:spacing w:after="120" w:line="240" w:lineRule="auto"/>
        <w:jc w:val="center"/>
        <w:rPr>
          <w:rFonts w:ascii="Times New Roman" w:eastAsiaTheme="minorHAnsi" w:hAnsi="Times New Roman"/>
          <w:b/>
          <w:sz w:val="24"/>
          <w:szCs w:val="24"/>
        </w:rPr>
      </w:pPr>
    </w:p>
    <w:p w14:paraId="6EFDB247" w14:textId="77777777" w:rsidR="00140DBF" w:rsidRPr="00636FE8" w:rsidRDefault="00140DBF" w:rsidP="00140DBF">
      <w:pPr>
        <w:spacing w:after="120" w:line="240" w:lineRule="auto"/>
        <w:rPr>
          <w:rFonts w:ascii="Times New Roman" w:eastAsiaTheme="minorHAnsi" w:hAnsi="Times New Roman"/>
          <w:b/>
          <w:sz w:val="24"/>
          <w:szCs w:val="24"/>
          <w:u w:val="single"/>
        </w:rPr>
      </w:pPr>
      <w:r w:rsidRPr="00636FE8">
        <w:rPr>
          <w:rFonts w:ascii="Times New Roman" w:eastAsiaTheme="minorHAnsi" w:hAnsi="Times New Roman"/>
          <w:b/>
          <w:sz w:val="24"/>
          <w:szCs w:val="24"/>
          <w:u w:val="single"/>
        </w:rPr>
        <w:t>Přehled změn v příloze č. 2 smlouvy – Rozpočet projektu:</w:t>
      </w:r>
    </w:p>
    <w:p w14:paraId="15AD4754" w14:textId="77777777" w:rsidR="00140DBF" w:rsidRDefault="00140DBF" w:rsidP="00502EEE">
      <w:pPr>
        <w:numPr>
          <w:ilvl w:val="0"/>
          <w:numId w:val="1"/>
        </w:numPr>
        <w:spacing w:after="120" w:line="240" w:lineRule="auto"/>
        <w:jc w:val="both"/>
        <w:rPr>
          <w:rFonts w:ascii="Times New Roman" w:eastAsiaTheme="minorHAnsi" w:hAnsi="Times New Roman"/>
          <w:sz w:val="24"/>
          <w:szCs w:val="24"/>
        </w:rPr>
      </w:pPr>
      <w:r w:rsidRPr="008B0DAB">
        <w:rPr>
          <w:rFonts w:ascii="Times New Roman" w:eastAsiaTheme="minorHAnsi" w:hAnsi="Times New Roman"/>
          <w:sz w:val="24"/>
          <w:szCs w:val="24"/>
        </w:rPr>
        <w:t>A</w:t>
      </w:r>
      <w:r w:rsidR="00502EEE">
        <w:rPr>
          <w:rFonts w:ascii="Times New Roman" w:eastAsiaTheme="minorHAnsi" w:hAnsi="Times New Roman"/>
          <w:sz w:val="24"/>
          <w:szCs w:val="24"/>
        </w:rPr>
        <w:t>1</w:t>
      </w:r>
      <w:r w:rsidRPr="008B0DAB">
        <w:rPr>
          <w:rFonts w:ascii="Times New Roman" w:eastAsiaTheme="minorHAnsi" w:hAnsi="Times New Roman"/>
          <w:sz w:val="24"/>
          <w:szCs w:val="24"/>
        </w:rPr>
        <w:t xml:space="preserve"> – </w:t>
      </w:r>
      <w:r w:rsidR="00502EEE" w:rsidRPr="00502EEE">
        <w:rPr>
          <w:rFonts w:ascii="Times New Roman" w:eastAsiaTheme="minorHAnsi" w:hAnsi="Times New Roman"/>
          <w:sz w:val="24"/>
          <w:szCs w:val="24"/>
        </w:rPr>
        <w:t>Mzdy a platy jednotlivých zaměstnanců bez zákonných odvodů</w:t>
      </w:r>
      <w:r w:rsidR="00502EEE">
        <w:rPr>
          <w:rFonts w:ascii="Times New Roman" w:eastAsiaTheme="minorHAnsi" w:hAnsi="Times New Roman"/>
          <w:sz w:val="24"/>
          <w:szCs w:val="24"/>
        </w:rPr>
        <w:t xml:space="preserve"> -</w:t>
      </w:r>
      <w:r>
        <w:rPr>
          <w:rFonts w:ascii="Times New Roman" w:eastAsiaTheme="minorHAnsi" w:hAnsi="Times New Roman"/>
          <w:sz w:val="24"/>
          <w:szCs w:val="24"/>
        </w:rPr>
        <w:t xml:space="preserve"> Příjemce </w:t>
      </w:r>
      <w:r w:rsidR="00502EEE" w:rsidRPr="00502EEE">
        <w:rPr>
          <w:rFonts w:ascii="Times New Roman" w:eastAsiaTheme="minorHAnsi" w:hAnsi="Times New Roman"/>
          <w:b/>
          <w:sz w:val="24"/>
          <w:szCs w:val="24"/>
        </w:rPr>
        <w:t>Masarykův ústav a Archiv AV ČR</w:t>
      </w:r>
      <w:r w:rsidR="00502EEE">
        <w:rPr>
          <w:rFonts w:ascii="Times New Roman" w:eastAsiaTheme="minorHAnsi" w:hAnsi="Times New Roman"/>
          <w:sz w:val="24"/>
          <w:szCs w:val="24"/>
        </w:rPr>
        <w:t xml:space="preserve"> pro roky řešení 2021</w:t>
      </w:r>
      <w:r>
        <w:rPr>
          <w:rFonts w:ascii="Times New Roman" w:eastAsiaTheme="minorHAnsi" w:hAnsi="Times New Roman"/>
          <w:sz w:val="24"/>
          <w:szCs w:val="24"/>
        </w:rPr>
        <w:t xml:space="preserve"> a 2022</w:t>
      </w:r>
    </w:p>
    <w:p w14:paraId="33962CF8" w14:textId="77777777" w:rsidR="00140DBF" w:rsidRPr="00461B3B" w:rsidRDefault="00140DBF" w:rsidP="00502EEE">
      <w:pPr>
        <w:spacing w:after="120" w:line="240" w:lineRule="auto"/>
        <w:ind w:left="720"/>
        <w:jc w:val="both"/>
        <w:rPr>
          <w:rFonts w:ascii="Times New Roman" w:eastAsiaTheme="minorHAnsi" w:hAnsi="Times New Roman"/>
          <w:sz w:val="24"/>
          <w:szCs w:val="24"/>
        </w:rPr>
      </w:pPr>
    </w:p>
    <w:p w14:paraId="2347FC90" w14:textId="77777777" w:rsidR="00140DBF" w:rsidRDefault="00140DBF" w:rsidP="00140DBF">
      <w:pPr>
        <w:spacing w:after="120" w:line="240" w:lineRule="auto"/>
        <w:rPr>
          <w:rFonts w:ascii="Times New Roman" w:eastAsiaTheme="minorHAnsi" w:hAnsi="Times New Roman"/>
          <w:b/>
          <w:sz w:val="24"/>
          <w:szCs w:val="24"/>
          <w:u w:val="single"/>
        </w:rPr>
      </w:pPr>
      <w:r w:rsidRPr="00636FE8">
        <w:rPr>
          <w:rFonts w:ascii="Times New Roman" w:eastAsiaTheme="minorHAnsi" w:hAnsi="Times New Roman"/>
          <w:b/>
          <w:sz w:val="24"/>
          <w:szCs w:val="24"/>
          <w:u w:val="single"/>
        </w:rPr>
        <w:t>Zdůvodnění:</w:t>
      </w:r>
    </w:p>
    <w:p w14:paraId="1BB0EB51" w14:textId="7830C31D" w:rsidR="00793A49" w:rsidRDefault="00656E0A" w:rsidP="00793A49">
      <w:pPr>
        <w:tabs>
          <w:tab w:val="left" w:pos="3075"/>
        </w:tabs>
        <w:jc w:val="both"/>
        <w:rPr>
          <w:rFonts w:ascii="Times New Roman" w:eastAsia="Times New Roman" w:hAnsi="Times New Roman"/>
          <w:sz w:val="24"/>
          <w:szCs w:val="24"/>
          <w:lang w:eastAsia="cs-CZ"/>
        </w:rPr>
      </w:pPr>
      <w:proofErr w:type="spellStart"/>
      <w:r>
        <w:rPr>
          <w:rFonts w:ascii="Times New Roman" w:eastAsia="Times New Roman" w:hAnsi="Times New Roman"/>
          <w:sz w:val="24"/>
          <w:szCs w:val="24"/>
          <w:lang w:eastAsia="cs-CZ"/>
        </w:rPr>
        <w:t>xxxxxxxxxxxxxxx</w:t>
      </w:r>
      <w:proofErr w:type="spellEnd"/>
      <w:r w:rsidR="00793A49" w:rsidRPr="0083700D">
        <w:rPr>
          <w:rFonts w:ascii="Times New Roman" w:eastAsia="Times New Roman" w:hAnsi="Times New Roman"/>
          <w:sz w:val="24"/>
          <w:szCs w:val="24"/>
          <w:lang w:eastAsia="cs-CZ"/>
        </w:rPr>
        <w:t>, který pracoval na rešerších dat pro budovanou databázi poslanců</w:t>
      </w:r>
      <w:r w:rsidR="00793A49">
        <w:rPr>
          <w:rFonts w:ascii="Times New Roman" w:eastAsia="Times New Roman" w:hAnsi="Times New Roman"/>
          <w:sz w:val="24"/>
          <w:szCs w:val="24"/>
          <w:lang w:eastAsia="cs-CZ"/>
        </w:rPr>
        <w:t xml:space="preserve">, ukončil pracovní poměr u příjemce </w:t>
      </w:r>
      <w:r w:rsidR="00793A49" w:rsidRPr="00793A49">
        <w:rPr>
          <w:rFonts w:ascii="Times New Roman" w:eastAsia="Times New Roman" w:hAnsi="Times New Roman"/>
          <w:sz w:val="24"/>
          <w:szCs w:val="24"/>
          <w:lang w:eastAsia="cs-CZ"/>
        </w:rPr>
        <w:t>Masarykův ústav a Archiv AV ČR</w:t>
      </w:r>
      <w:r w:rsidR="00793A49" w:rsidRPr="0083700D">
        <w:rPr>
          <w:rFonts w:ascii="Times New Roman" w:eastAsia="Times New Roman" w:hAnsi="Times New Roman"/>
          <w:sz w:val="24"/>
          <w:szCs w:val="24"/>
          <w:lang w:eastAsia="cs-CZ"/>
        </w:rPr>
        <w:t xml:space="preserve"> k 31. 12. 2020.</w:t>
      </w:r>
      <w:r w:rsidR="00793A49">
        <w:rPr>
          <w:rFonts w:ascii="Times New Roman" w:eastAsia="Times New Roman" w:hAnsi="Times New Roman"/>
          <w:sz w:val="24"/>
          <w:szCs w:val="24"/>
          <w:lang w:eastAsia="cs-CZ"/>
        </w:rPr>
        <w:t xml:space="preserve"> V plném rozsahu jej od začátku roku 2021 do konce řešení projektu v roce 2022 nahradí </w:t>
      </w:r>
      <w:r>
        <w:rPr>
          <w:rFonts w:ascii="Times New Roman" w:eastAsia="Times New Roman" w:hAnsi="Times New Roman"/>
          <w:sz w:val="24"/>
          <w:szCs w:val="24"/>
          <w:lang w:eastAsia="cs-CZ"/>
        </w:rPr>
        <w:t>xxxxxxxxxxxxxxxxxxxxxxx</w:t>
      </w:r>
      <w:r w:rsidR="00793A49" w:rsidRPr="0083700D">
        <w:rPr>
          <w:rFonts w:ascii="Times New Roman" w:eastAsia="Times New Roman" w:hAnsi="Times New Roman"/>
          <w:sz w:val="24"/>
          <w:szCs w:val="24"/>
          <w:lang w:eastAsia="cs-CZ"/>
        </w:rPr>
        <w:t>, který výborně s</w:t>
      </w:r>
      <w:r w:rsidR="00793A49">
        <w:rPr>
          <w:rFonts w:ascii="Times New Roman" w:eastAsia="Times New Roman" w:hAnsi="Times New Roman"/>
          <w:sz w:val="24"/>
          <w:szCs w:val="24"/>
          <w:lang w:eastAsia="cs-CZ"/>
        </w:rPr>
        <w:t>plňuje všechna odborná kritéria.</w:t>
      </w:r>
    </w:p>
    <w:p w14:paraId="6D405572" w14:textId="77777777" w:rsidR="00140DBF" w:rsidRDefault="00140DBF" w:rsidP="00140DBF">
      <w:pPr>
        <w:spacing w:after="0"/>
        <w:rPr>
          <w:rFonts w:ascii="Times New Roman" w:eastAsia="Times New Roman" w:hAnsi="Times New Roman"/>
          <w:sz w:val="24"/>
          <w:szCs w:val="24"/>
          <w:lang w:eastAsia="cs-CZ"/>
        </w:rPr>
      </w:pPr>
    </w:p>
    <w:p w14:paraId="581ADA24" w14:textId="77777777" w:rsidR="00B82BA6" w:rsidRDefault="00B82BA6" w:rsidP="00140DBF">
      <w:pPr>
        <w:spacing w:after="0"/>
        <w:rPr>
          <w:rFonts w:ascii="Times New Roman" w:eastAsia="Times New Roman" w:hAnsi="Times New Roman"/>
          <w:sz w:val="24"/>
          <w:szCs w:val="24"/>
          <w:lang w:eastAsia="cs-CZ"/>
        </w:rPr>
      </w:pPr>
    </w:p>
    <w:p w14:paraId="192F8E4B" w14:textId="77777777" w:rsidR="00B82BA6" w:rsidRPr="005442DF" w:rsidRDefault="00B82BA6" w:rsidP="00B82BA6">
      <w:pPr>
        <w:spacing w:after="120" w:line="240" w:lineRule="auto"/>
        <w:jc w:val="center"/>
        <w:rPr>
          <w:rFonts w:ascii="Times New Roman" w:eastAsiaTheme="minorHAnsi" w:hAnsi="Times New Roman"/>
        </w:rPr>
      </w:pPr>
      <w:r>
        <w:rPr>
          <w:rFonts w:ascii="Times New Roman" w:eastAsia="Times New Roman" w:hAnsi="Times New Roman"/>
          <w:b/>
          <w:sz w:val="24"/>
          <w:szCs w:val="24"/>
          <w:lang w:eastAsia="cs-CZ"/>
        </w:rPr>
        <w:t>Čl. IV</w:t>
      </w:r>
      <w:r w:rsidRPr="005442DF">
        <w:rPr>
          <w:rFonts w:ascii="Times New Roman" w:eastAsia="Times New Roman" w:hAnsi="Times New Roman"/>
          <w:b/>
          <w:sz w:val="24"/>
          <w:szCs w:val="24"/>
          <w:lang w:eastAsia="cs-CZ"/>
        </w:rPr>
        <w:t>.</w:t>
      </w:r>
    </w:p>
    <w:p w14:paraId="50728659" w14:textId="77777777" w:rsidR="00B82BA6" w:rsidRDefault="00B82BA6" w:rsidP="00B82BA6">
      <w:pPr>
        <w:tabs>
          <w:tab w:val="left" w:pos="851"/>
        </w:tabs>
        <w:spacing w:after="0" w:line="240" w:lineRule="auto"/>
        <w:rPr>
          <w:rFonts w:ascii="Times New Roman" w:eastAsia="Times New Roman" w:hAnsi="Times New Roman"/>
          <w:sz w:val="24"/>
          <w:szCs w:val="24"/>
          <w:lang w:eastAsia="cs-CZ"/>
        </w:rPr>
      </w:pPr>
      <w:r w:rsidRPr="00B82BA6">
        <w:rPr>
          <w:rFonts w:ascii="Times New Roman" w:eastAsia="Times New Roman" w:hAnsi="Times New Roman"/>
          <w:b/>
          <w:sz w:val="24"/>
          <w:szCs w:val="24"/>
          <w:u w:val="single"/>
          <w:lang w:eastAsia="cs-CZ"/>
        </w:rPr>
        <w:t>Příloha:</w:t>
      </w:r>
      <w:r>
        <w:rPr>
          <w:rFonts w:ascii="Times New Roman" w:eastAsia="Times New Roman" w:hAnsi="Times New Roman"/>
          <w:sz w:val="24"/>
          <w:szCs w:val="24"/>
          <w:lang w:eastAsia="cs-CZ"/>
        </w:rPr>
        <w:tab/>
      </w:r>
      <w:r w:rsidRPr="008E4643">
        <w:rPr>
          <w:rFonts w:ascii="Times New Roman" w:eastAsia="Times New Roman" w:hAnsi="Times New Roman"/>
          <w:sz w:val="24"/>
          <w:szCs w:val="24"/>
          <w:lang w:eastAsia="cs-CZ"/>
        </w:rPr>
        <w:t>Změny v tabulkách rozpočtu projektu.</w:t>
      </w:r>
    </w:p>
    <w:p w14:paraId="5498D986" w14:textId="77777777" w:rsidR="00B82BA6" w:rsidRPr="005442DF" w:rsidRDefault="00B82BA6" w:rsidP="00B82BA6">
      <w:pPr>
        <w:tabs>
          <w:tab w:val="left" w:pos="851"/>
        </w:tabs>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ab/>
      </w:r>
      <w:r w:rsidRPr="005442DF">
        <w:rPr>
          <w:rFonts w:ascii="Times New Roman" w:eastAsia="Times New Roman" w:hAnsi="Times New Roman"/>
          <w:sz w:val="24"/>
          <w:szCs w:val="24"/>
          <w:lang w:eastAsia="cs-CZ"/>
        </w:rPr>
        <w:t>Pověření ředitelky OVV podpisovou pravo</w:t>
      </w:r>
      <w:r>
        <w:rPr>
          <w:rFonts w:ascii="Times New Roman" w:eastAsia="Times New Roman" w:hAnsi="Times New Roman"/>
          <w:sz w:val="24"/>
          <w:szCs w:val="24"/>
          <w:lang w:eastAsia="cs-CZ"/>
        </w:rPr>
        <w:t>mocí k písemnostem MK v oblasti</w:t>
      </w:r>
    </w:p>
    <w:p w14:paraId="06DDD7AE" w14:textId="77777777" w:rsidR="00B82BA6" w:rsidRDefault="00B82BA6" w:rsidP="00B82BA6">
      <w:pPr>
        <w:tabs>
          <w:tab w:val="left" w:pos="851"/>
        </w:tabs>
        <w:spacing w:after="120" w:line="240" w:lineRule="auto"/>
        <w:ind w:left="709" w:firstLine="142"/>
        <w:rPr>
          <w:rFonts w:ascii="Times New Roman" w:eastAsia="Times New Roman" w:hAnsi="Times New Roman"/>
          <w:sz w:val="24"/>
          <w:szCs w:val="24"/>
          <w:lang w:eastAsia="cs-CZ"/>
        </w:rPr>
      </w:pPr>
      <w:r w:rsidRPr="005442DF">
        <w:rPr>
          <w:rFonts w:ascii="Times New Roman" w:eastAsia="Times New Roman" w:hAnsi="Times New Roman"/>
          <w:sz w:val="24"/>
          <w:szCs w:val="24"/>
          <w:lang w:eastAsia="cs-CZ"/>
        </w:rPr>
        <w:t>podpory výzkumu a vývoje.</w:t>
      </w:r>
    </w:p>
    <w:p w14:paraId="07A7D434" w14:textId="77777777" w:rsidR="00B82BA6" w:rsidRDefault="00B82BA6" w:rsidP="00B82BA6">
      <w:pPr>
        <w:tabs>
          <w:tab w:val="left" w:pos="851"/>
        </w:tabs>
        <w:spacing w:after="120" w:line="240" w:lineRule="auto"/>
        <w:ind w:left="709" w:firstLine="142"/>
        <w:rPr>
          <w:rFonts w:ascii="Times New Roman" w:eastAsia="Times New Roman" w:hAnsi="Times New Roman"/>
          <w:sz w:val="24"/>
          <w:szCs w:val="24"/>
          <w:lang w:eastAsia="cs-CZ"/>
        </w:rPr>
      </w:pPr>
    </w:p>
    <w:p w14:paraId="4C8485E3" w14:textId="77777777" w:rsidR="00B82BA6" w:rsidRPr="005442DF" w:rsidRDefault="00B82BA6" w:rsidP="00B82BA6">
      <w:pPr>
        <w:tabs>
          <w:tab w:val="left" w:pos="851"/>
        </w:tabs>
        <w:spacing w:after="120" w:line="240" w:lineRule="auto"/>
        <w:ind w:left="709" w:firstLine="142"/>
        <w:rPr>
          <w:rFonts w:ascii="Times New Roman" w:eastAsia="Times New Roman" w:hAnsi="Times New Roman"/>
          <w:sz w:val="24"/>
          <w:szCs w:val="24"/>
          <w:lang w:eastAsia="cs-CZ"/>
        </w:rPr>
      </w:pPr>
    </w:p>
    <w:p w14:paraId="13113BBF" w14:textId="77777777" w:rsidR="00B82BA6" w:rsidRPr="005442DF" w:rsidRDefault="00B82BA6" w:rsidP="00B82BA6">
      <w:pPr>
        <w:spacing w:after="120" w:line="240" w:lineRule="auto"/>
        <w:jc w:val="center"/>
        <w:rPr>
          <w:rFonts w:ascii="Times New Roman" w:eastAsia="Times New Roman" w:hAnsi="Times New Roman"/>
          <w:sz w:val="24"/>
          <w:szCs w:val="24"/>
          <w:lang w:eastAsia="cs-CZ"/>
        </w:rPr>
      </w:pPr>
      <w:r w:rsidRPr="005442DF">
        <w:rPr>
          <w:rFonts w:ascii="Times New Roman" w:eastAsia="Times New Roman" w:hAnsi="Times New Roman"/>
          <w:b/>
          <w:sz w:val="24"/>
          <w:szCs w:val="24"/>
          <w:lang w:eastAsia="cs-CZ"/>
        </w:rPr>
        <w:t>Čl. V.</w:t>
      </w:r>
    </w:p>
    <w:p w14:paraId="172DBF8B" w14:textId="77777777" w:rsidR="00B82BA6" w:rsidRPr="005442DF" w:rsidRDefault="00B82BA6" w:rsidP="00B82BA6">
      <w:pPr>
        <w:spacing w:after="120" w:line="240" w:lineRule="auto"/>
        <w:rPr>
          <w:rFonts w:ascii="Times New Roman" w:eastAsia="Times New Roman" w:hAnsi="Times New Roman"/>
          <w:b/>
          <w:sz w:val="24"/>
          <w:szCs w:val="24"/>
          <w:lang w:eastAsia="cs-CZ"/>
        </w:rPr>
      </w:pPr>
      <w:r w:rsidRPr="005442DF">
        <w:rPr>
          <w:rFonts w:ascii="Times New Roman" w:eastAsia="Times New Roman" w:hAnsi="Times New Roman"/>
          <w:sz w:val="24"/>
          <w:szCs w:val="24"/>
          <w:lang w:eastAsia="cs-CZ"/>
        </w:rPr>
        <w:t>Veškerá další ustanovení smlouvy zůstávají v platnosti.</w:t>
      </w:r>
    </w:p>
    <w:p w14:paraId="5119F0F7" w14:textId="77777777" w:rsidR="00B82BA6" w:rsidRDefault="00B82BA6" w:rsidP="00B82BA6">
      <w:pPr>
        <w:spacing w:after="120" w:line="240" w:lineRule="auto"/>
        <w:jc w:val="center"/>
        <w:rPr>
          <w:rFonts w:ascii="Times New Roman" w:eastAsia="Times New Roman" w:hAnsi="Times New Roman"/>
          <w:b/>
          <w:sz w:val="24"/>
          <w:szCs w:val="24"/>
          <w:lang w:eastAsia="cs-CZ"/>
        </w:rPr>
      </w:pPr>
    </w:p>
    <w:p w14:paraId="6B3E19C8" w14:textId="77777777" w:rsidR="00B82BA6" w:rsidRDefault="00B82BA6">
      <w:pPr>
        <w:spacing w:after="0" w:line="240" w:lineRule="auto"/>
        <w:rPr>
          <w:rFonts w:ascii="Times New Roman" w:eastAsia="Times New Roman" w:hAnsi="Times New Roman"/>
          <w:b/>
          <w:sz w:val="24"/>
          <w:szCs w:val="24"/>
          <w:lang w:eastAsia="cs-CZ"/>
        </w:rPr>
      </w:pPr>
      <w:r>
        <w:rPr>
          <w:rFonts w:ascii="Times New Roman" w:eastAsia="Times New Roman" w:hAnsi="Times New Roman"/>
          <w:b/>
          <w:sz w:val="24"/>
          <w:szCs w:val="24"/>
          <w:lang w:eastAsia="cs-CZ"/>
        </w:rPr>
        <w:br w:type="page"/>
      </w:r>
    </w:p>
    <w:p w14:paraId="486FF6A1" w14:textId="77777777" w:rsidR="00B82BA6" w:rsidRDefault="00B82BA6" w:rsidP="00B82BA6">
      <w:pPr>
        <w:spacing w:after="120" w:line="240" w:lineRule="auto"/>
        <w:jc w:val="center"/>
        <w:rPr>
          <w:rFonts w:ascii="Times New Roman" w:eastAsia="Times New Roman" w:hAnsi="Times New Roman"/>
          <w:b/>
          <w:sz w:val="24"/>
          <w:szCs w:val="24"/>
          <w:lang w:eastAsia="cs-CZ"/>
        </w:rPr>
      </w:pPr>
    </w:p>
    <w:p w14:paraId="0A556AC3" w14:textId="77777777" w:rsidR="00B82BA6" w:rsidRPr="005442DF" w:rsidRDefault="00B82BA6" w:rsidP="00B82BA6">
      <w:pPr>
        <w:spacing w:after="120" w:line="240" w:lineRule="auto"/>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Čl. VI</w:t>
      </w:r>
      <w:r w:rsidRPr="005442DF">
        <w:rPr>
          <w:rFonts w:ascii="Times New Roman" w:eastAsia="Times New Roman" w:hAnsi="Times New Roman"/>
          <w:b/>
          <w:sz w:val="24"/>
          <w:szCs w:val="24"/>
          <w:lang w:eastAsia="cs-CZ"/>
        </w:rPr>
        <w:t>.</w:t>
      </w:r>
    </w:p>
    <w:p w14:paraId="09ED8060" w14:textId="77777777" w:rsidR="00B82BA6" w:rsidRPr="0069342A" w:rsidRDefault="00B82BA6" w:rsidP="00B82BA6">
      <w:pPr>
        <w:spacing w:after="120"/>
        <w:ind w:firstLine="709"/>
        <w:jc w:val="both"/>
        <w:rPr>
          <w:rFonts w:ascii="Times New Roman" w:eastAsiaTheme="minorHAnsi" w:hAnsi="Times New Roman"/>
          <w:sz w:val="24"/>
          <w:szCs w:val="24"/>
        </w:rPr>
      </w:pPr>
      <w:r w:rsidRPr="00EA577A">
        <w:rPr>
          <w:rFonts w:ascii="Times New Roman" w:hAnsi="Times New Roman"/>
          <w:sz w:val="24"/>
          <w:szCs w:val="24"/>
        </w:rPr>
        <w:t>Dodatek se vydává na základě žádosti</w:t>
      </w:r>
      <w:r>
        <w:rPr>
          <w:rFonts w:ascii="Times New Roman" w:hAnsi="Times New Roman"/>
          <w:sz w:val="24"/>
          <w:szCs w:val="24"/>
        </w:rPr>
        <w:t xml:space="preserve"> příjemce-koordinátora</w:t>
      </w:r>
      <w:r w:rsidRPr="00EA577A">
        <w:rPr>
          <w:rFonts w:ascii="Times New Roman" w:hAnsi="Times New Roman"/>
          <w:sz w:val="24"/>
          <w:szCs w:val="24"/>
        </w:rPr>
        <w:t xml:space="preserve"> </w:t>
      </w:r>
      <w:r>
        <w:rPr>
          <w:rFonts w:ascii="Times New Roman" w:hAnsi="Times New Roman"/>
          <w:sz w:val="24"/>
          <w:szCs w:val="24"/>
        </w:rPr>
        <w:t xml:space="preserve">č.j. 2021/34/NM ze dne 4. 1. 2021, </w:t>
      </w:r>
      <w:r w:rsidRPr="00EA577A">
        <w:rPr>
          <w:rFonts w:ascii="Times New Roman" w:hAnsi="Times New Roman"/>
          <w:sz w:val="24"/>
          <w:szCs w:val="24"/>
        </w:rPr>
        <w:t xml:space="preserve">doručené </w:t>
      </w:r>
      <w:r>
        <w:rPr>
          <w:rFonts w:ascii="Times New Roman" w:hAnsi="Times New Roman"/>
          <w:sz w:val="24"/>
          <w:szCs w:val="24"/>
        </w:rPr>
        <w:t>na Odbor výzkumu a vývoje dne 8. 1. 2021.</w:t>
      </w:r>
      <w:r>
        <w:rPr>
          <w:rFonts w:ascii="Times New Roman" w:eastAsia="Times New Roman" w:hAnsi="Times New Roman"/>
          <w:sz w:val="24"/>
          <w:szCs w:val="24"/>
          <w:lang w:eastAsia="cs-CZ"/>
        </w:rPr>
        <w:t xml:space="preserve"> D</w:t>
      </w:r>
      <w:r w:rsidRPr="00895F40">
        <w:rPr>
          <w:rFonts w:ascii="Times New Roman" w:eastAsia="Times New Roman" w:hAnsi="Times New Roman"/>
          <w:sz w:val="24"/>
          <w:szCs w:val="24"/>
          <w:lang w:eastAsia="cs-CZ"/>
        </w:rPr>
        <w:t xml:space="preserve">odatek ke smlouvě je vyhotoven ve </w:t>
      </w:r>
      <w:r>
        <w:rPr>
          <w:rFonts w:ascii="Times New Roman" w:eastAsia="Times New Roman" w:hAnsi="Times New Roman"/>
          <w:sz w:val="24"/>
          <w:szCs w:val="24"/>
          <w:lang w:eastAsia="cs-CZ"/>
        </w:rPr>
        <w:t>třech</w:t>
      </w:r>
      <w:r w:rsidRPr="00895F40">
        <w:rPr>
          <w:rFonts w:ascii="Times New Roman" w:eastAsia="Times New Roman" w:hAnsi="Times New Roman"/>
          <w:sz w:val="24"/>
          <w:szCs w:val="24"/>
          <w:lang w:eastAsia="cs-CZ"/>
        </w:rPr>
        <w:t xml:space="preserve"> stejnopisech, z nichž každý má platnost originálu. Každá ze smluvních stran obdrží po jednom stejnopisu. Dodatek smlouvy nabývá platnosti dnem podpisu poslední ze smluvních stran.</w:t>
      </w:r>
    </w:p>
    <w:p w14:paraId="7762ABED" w14:textId="77777777" w:rsidR="00B82BA6" w:rsidRDefault="00B82BA6" w:rsidP="00B82BA6">
      <w:pPr>
        <w:widowControl w:val="0"/>
        <w:tabs>
          <w:tab w:val="left" w:pos="2694"/>
          <w:tab w:val="left" w:pos="5387"/>
          <w:tab w:val="left" w:pos="5954"/>
          <w:tab w:val="left" w:pos="8222"/>
        </w:tabs>
        <w:spacing w:line="240" w:lineRule="auto"/>
        <w:jc w:val="both"/>
        <w:rPr>
          <w:rFonts w:ascii="Times New Roman" w:eastAsia="Times New Roman" w:hAnsi="Times New Roman"/>
          <w:sz w:val="24"/>
          <w:szCs w:val="24"/>
          <w:lang w:eastAsia="cs-CZ"/>
        </w:rPr>
      </w:pPr>
      <w:r w:rsidRPr="0069342A">
        <w:rPr>
          <w:rFonts w:ascii="Times New Roman" w:eastAsia="Times New Roman" w:hAnsi="Times New Roman"/>
          <w:sz w:val="24"/>
          <w:szCs w:val="24"/>
          <w:lang w:eastAsia="cs-CZ"/>
        </w:rPr>
        <w:t xml:space="preserve"> </w:t>
      </w:r>
    </w:p>
    <w:p w14:paraId="1F6AA720" w14:textId="77777777" w:rsidR="00B82BA6" w:rsidRPr="0069342A" w:rsidRDefault="00B82BA6" w:rsidP="00B82BA6">
      <w:pPr>
        <w:widowControl w:val="0"/>
        <w:tabs>
          <w:tab w:val="left" w:pos="2694"/>
          <w:tab w:val="left" w:pos="5387"/>
          <w:tab w:val="left" w:pos="5954"/>
          <w:tab w:val="left" w:pos="8222"/>
        </w:tabs>
        <w:spacing w:line="240" w:lineRule="auto"/>
        <w:jc w:val="both"/>
        <w:rPr>
          <w:rFonts w:ascii="Times New Roman" w:eastAsia="Times New Roman" w:hAnsi="Times New Roman"/>
          <w:sz w:val="24"/>
          <w:szCs w:val="24"/>
          <w:lang w:eastAsia="cs-CZ"/>
        </w:rPr>
      </w:pPr>
      <w:r w:rsidRPr="0069342A">
        <w:rPr>
          <w:rFonts w:ascii="Times New Roman" w:eastAsia="Times New Roman" w:hAnsi="Times New Roman"/>
          <w:sz w:val="24"/>
          <w:szCs w:val="24"/>
          <w:lang w:eastAsia="cs-CZ"/>
        </w:rPr>
        <w:t xml:space="preserve">V Praze dne </w:t>
      </w:r>
      <w:r>
        <w:rPr>
          <w:rFonts w:ascii="Times New Roman" w:eastAsia="Times New Roman" w:hAnsi="Times New Roman"/>
          <w:sz w:val="24"/>
          <w:szCs w:val="24"/>
          <w:lang w:eastAsia="cs-CZ"/>
        </w:rPr>
        <w:t xml:space="preserve">               2021</w:t>
      </w:r>
      <w:r w:rsidRPr="0069342A">
        <w:rPr>
          <w:rFonts w:ascii="Times New Roman" w:eastAsia="Times New Roman" w:hAnsi="Times New Roman"/>
          <w:sz w:val="24"/>
          <w:szCs w:val="24"/>
          <w:lang w:eastAsia="cs-CZ"/>
        </w:rPr>
        <w:t xml:space="preserve"> </w:t>
      </w:r>
      <w:r w:rsidRPr="0069342A">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t>V Praze dne</w:t>
      </w:r>
      <w:r>
        <w:rPr>
          <w:rFonts w:ascii="Times New Roman" w:eastAsia="Times New Roman" w:hAnsi="Times New Roman"/>
          <w:sz w:val="24"/>
          <w:szCs w:val="24"/>
          <w:lang w:eastAsia="cs-CZ"/>
        </w:rPr>
        <w:tab/>
        <w:t>2021</w:t>
      </w:r>
      <w:r w:rsidRPr="0069342A">
        <w:rPr>
          <w:rFonts w:ascii="Times New Roman" w:eastAsia="Times New Roman" w:hAnsi="Times New Roman"/>
          <w:sz w:val="24"/>
          <w:szCs w:val="24"/>
          <w:lang w:eastAsia="cs-CZ"/>
        </w:rPr>
        <w:t xml:space="preserve">             </w:t>
      </w:r>
    </w:p>
    <w:p w14:paraId="599A2C33" w14:textId="77777777" w:rsidR="00B82BA6" w:rsidRDefault="00B82BA6" w:rsidP="00B82BA6">
      <w:pPr>
        <w:widowControl w:val="0"/>
        <w:tabs>
          <w:tab w:val="left" w:pos="5103"/>
        </w:tabs>
        <w:spacing w:line="240" w:lineRule="auto"/>
        <w:jc w:val="both"/>
        <w:rPr>
          <w:rFonts w:ascii="Times New Roman" w:eastAsia="Times New Roman" w:hAnsi="Times New Roman"/>
          <w:sz w:val="24"/>
          <w:szCs w:val="24"/>
          <w:lang w:eastAsia="cs-CZ"/>
        </w:rPr>
      </w:pPr>
    </w:p>
    <w:p w14:paraId="0A9E7580" w14:textId="77777777" w:rsidR="00B82BA6" w:rsidRDefault="00B82BA6" w:rsidP="00B82BA6">
      <w:pPr>
        <w:widowControl w:val="0"/>
        <w:tabs>
          <w:tab w:val="left" w:pos="5103"/>
        </w:tabs>
        <w:spacing w:line="240" w:lineRule="auto"/>
        <w:jc w:val="both"/>
        <w:rPr>
          <w:rFonts w:ascii="Times New Roman" w:eastAsia="Times New Roman" w:hAnsi="Times New Roman"/>
          <w:sz w:val="24"/>
          <w:szCs w:val="24"/>
          <w:lang w:eastAsia="cs-CZ"/>
        </w:rPr>
      </w:pPr>
    </w:p>
    <w:p w14:paraId="7C0E6239" w14:textId="77777777" w:rsidR="00B82BA6" w:rsidRPr="0069342A" w:rsidRDefault="00B82BA6" w:rsidP="00B82BA6">
      <w:pPr>
        <w:widowControl w:val="0"/>
        <w:tabs>
          <w:tab w:val="left" w:pos="5103"/>
        </w:tabs>
        <w:spacing w:line="240" w:lineRule="auto"/>
        <w:jc w:val="both"/>
        <w:rPr>
          <w:rFonts w:ascii="Times New Roman" w:eastAsia="Times New Roman" w:hAnsi="Times New Roman"/>
          <w:sz w:val="24"/>
          <w:szCs w:val="24"/>
          <w:lang w:eastAsia="cs-CZ"/>
        </w:rPr>
      </w:pPr>
    </w:p>
    <w:p w14:paraId="4EDB23C9" w14:textId="77777777" w:rsidR="00B82BA6" w:rsidRDefault="00B82BA6" w:rsidP="00B82BA6">
      <w:pPr>
        <w:widowControl w:val="0"/>
        <w:tabs>
          <w:tab w:val="left" w:pos="5387"/>
        </w:tabs>
        <w:spacing w:line="240" w:lineRule="auto"/>
        <w:contextualSpacing/>
        <w:jc w:val="both"/>
        <w:rPr>
          <w:rFonts w:ascii="Times New Roman" w:eastAsia="Times New Roman" w:hAnsi="Times New Roman"/>
          <w:sz w:val="24"/>
          <w:szCs w:val="24"/>
          <w:lang w:eastAsia="cs-CZ"/>
        </w:rPr>
      </w:pPr>
    </w:p>
    <w:p w14:paraId="47F8B242" w14:textId="77777777" w:rsidR="00B82BA6" w:rsidRPr="0069342A" w:rsidRDefault="00B82BA6" w:rsidP="00B82BA6">
      <w:pPr>
        <w:widowControl w:val="0"/>
        <w:tabs>
          <w:tab w:val="left" w:pos="5387"/>
        </w:tabs>
        <w:spacing w:line="240" w:lineRule="auto"/>
        <w:contextualSpacing/>
        <w:jc w:val="both"/>
        <w:rPr>
          <w:rFonts w:ascii="Times New Roman" w:eastAsia="Times New Roman" w:hAnsi="Times New Roman"/>
          <w:sz w:val="24"/>
          <w:szCs w:val="24"/>
          <w:lang w:eastAsia="cs-CZ"/>
        </w:rPr>
      </w:pPr>
      <w:r w:rsidRPr="0069342A">
        <w:rPr>
          <w:rFonts w:ascii="Times New Roman" w:eastAsia="Times New Roman" w:hAnsi="Times New Roman"/>
          <w:sz w:val="24"/>
          <w:szCs w:val="24"/>
          <w:lang w:eastAsia="cs-CZ"/>
        </w:rPr>
        <w:t>.................................................</w:t>
      </w:r>
      <w:r w:rsidRPr="0069342A">
        <w:rPr>
          <w:rFonts w:ascii="Times New Roman" w:eastAsia="Times New Roman" w:hAnsi="Times New Roman"/>
          <w:sz w:val="24"/>
          <w:szCs w:val="24"/>
          <w:lang w:eastAsia="cs-CZ"/>
        </w:rPr>
        <w:tab/>
        <w:t>...................................................</w:t>
      </w:r>
    </w:p>
    <w:p w14:paraId="2ADB5875" w14:textId="77777777" w:rsidR="00B82BA6" w:rsidRPr="0069342A" w:rsidRDefault="00B82BA6" w:rsidP="00B82BA6">
      <w:pPr>
        <w:tabs>
          <w:tab w:val="left" w:pos="851"/>
          <w:tab w:val="left" w:pos="5954"/>
        </w:tabs>
        <w:spacing w:line="240" w:lineRule="auto"/>
        <w:contextualSpacing/>
        <w:rPr>
          <w:rFonts w:ascii="Times New Roman" w:eastAsia="Times New Roman" w:hAnsi="Times New Roman"/>
          <w:sz w:val="24"/>
          <w:szCs w:val="24"/>
          <w:lang w:eastAsia="cs-CZ"/>
        </w:rPr>
      </w:pPr>
      <w:r w:rsidRPr="0069342A">
        <w:rPr>
          <w:rFonts w:ascii="Times New Roman" w:eastAsia="Times New Roman" w:hAnsi="Times New Roman"/>
          <w:sz w:val="24"/>
          <w:szCs w:val="24"/>
          <w:lang w:eastAsia="cs-CZ"/>
        </w:rPr>
        <w:tab/>
        <w:t xml:space="preserve">poskytovatel </w:t>
      </w:r>
      <w:r w:rsidRPr="0069342A">
        <w:rPr>
          <w:rFonts w:ascii="Times New Roman" w:eastAsia="Times New Roman" w:hAnsi="Times New Roman"/>
          <w:sz w:val="24"/>
          <w:szCs w:val="24"/>
          <w:lang w:eastAsia="cs-CZ"/>
        </w:rPr>
        <w:tab/>
        <w:t>příjemce-koordinátor</w:t>
      </w:r>
    </w:p>
    <w:p w14:paraId="3BDD491C" w14:textId="77777777" w:rsidR="00B82BA6" w:rsidRPr="0069342A" w:rsidRDefault="00B82BA6" w:rsidP="00B82BA6">
      <w:pPr>
        <w:tabs>
          <w:tab w:val="left" w:pos="851"/>
          <w:tab w:val="left" w:pos="5670"/>
        </w:tabs>
        <w:spacing w:line="240" w:lineRule="auto"/>
        <w:rPr>
          <w:rFonts w:ascii="Times New Roman" w:eastAsia="Times New Roman" w:hAnsi="Times New Roman"/>
          <w:sz w:val="24"/>
          <w:szCs w:val="24"/>
          <w:lang w:eastAsia="cs-CZ"/>
        </w:rPr>
      </w:pPr>
    </w:p>
    <w:p w14:paraId="334A9163" w14:textId="77777777" w:rsidR="00B82BA6" w:rsidRDefault="00B82BA6" w:rsidP="00B82BA6">
      <w:pPr>
        <w:tabs>
          <w:tab w:val="left" w:pos="851"/>
          <w:tab w:val="left" w:pos="2835"/>
          <w:tab w:val="left" w:pos="5387"/>
          <w:tab w:val="left" w:pos="5670"/>
        </w:tabs>
        <w:spacing w:line="240" w:lineRule="auto"/>
        <w:rPr>
          <w:rFonts w:ascii="Times New Roman" w:eastAsiaTheme="minorHAnsi" w:hAnsi="Times New Roman"/>
          <w:sz w:val="24"/>
          <w:szCs w:val="24"/>
        </w:rPr>
      </w:pPr>
    </w:p>
    <w:p w14:paraId="4EB8511D" w14:textId="77777777" w:rsidR="00B82BA6" w:rsidRDefault="00B82BA6" w:rsidP="00B82BA6">
      <w:pPr>
        <w:tabs>
          <w:tab w:val="left" w:pos="851"/>
          <w:tab w:val="left" w:pos="2835"/>
          <w:tab w:val="left" w:pos="5387"/>
          <w:tab w:val="left" w:pos="5670"/>
        </w:tabs>
        <w:spacing w:line="240" w:lineRule="auto"/>
        <w:rPr>
          <w:rFonts w:ascii="Times New Roman" w:eastAsiaTheme="minorHAnsi" w:hAnsi="Times New Roman"/>
          <w:sz w:val="24"/>
          <w:szCs w:val="24"/>
        </w:rPr>
      </w:pPr>
    </w:p>
    <w:p w14:paraId="100CB0B0" w14:textId="77777777" w:rsidR="00B82BA6" w:rsidRDefault="00B82BA6" w:rsidP="00B82BA6">
      <w:pPr>
        <w:tabs>
          <w:tab w:val="left" w:pos="851"/>
          <w:tab w:val="left" w:pos="2835"/>
          <w:tab w:val="left" w:pos="5387"/>
          <w:tab w:val="left" w:pos="5670"/>
        </w:tabs>
        <w:spacing w:line="240" w:lineRule="auto"/>
        <w:rPr>
          <w:rFonts w:ascii="Times New Roman" w:eastAsiaTheme="minorHAnsi" w:hAnsi="Times New Roman"/>
          <w:sz w:val="24"/>
          <w:szCs w:val="24"/>
        </w:rPr>
      </w:pPr>
    </w:p>
    <w:p w14:paraId="51E2F9AC" w14:textId="77777777" w:rsidR="00B82BA6" w:rsidRPr="0069342A" w:rsidRDefault="00B82BA6" w:rsidP="00B82BA6">
      <w:pPr>
        <w:tabs>
          <w:tab w:val="left" w:pos="851"/>
          <w:tab w:val="left" w:pos="2835"/>
          <w:tab w:val="left" w:pos="5387"/>
          <w:tab w:val="left" w:pos="5670"/>
        </w:tabs>
        <w:spacing w:line="240" w:lineRule="auto"/>
        <w:rPr>
          <w:rFonts w:ascii="Times New Roman" w:eastAsiaTheme="minorHAnsi" w:hAnsi="Times New Roman"/>
          <w:sz w:val="24"/>
          <w:szCs w:val="24"/>
        </w:rPr>
      </w:pPr>
    </w:p>
    <w:p w14:paraId="0B911BFF" w14:textId="77777777" w:rsidR="00B82BA6" w:rsidRPr="0069342A" w:rsidRDefault="00B82BA6" w:rsidP="00B82BA6">
      <w:pPr>
        <w:tabs>
          <w:tab w:val="left" w:pos="851"/>
          <w:tab w:val="left" w:pos="2835"/>
          <w:tab w:val="left" w:pos="5387"/>
          <w:tab w:val="left" w:pos="5670"/>
        </w:tabs>
        <w:spacing w:line="240" w:lineRule="auto"/>
        <w:contextualSpacing/>
        <w:rPr>
          <w:rFonts w:ascii="Times New Roman" w:eastAsia="Times New Roman" w:hAnsi="Times New Roman"/>
          <w:sz w:val="24"/>
          <w:szCs w:val="24"/>
          <w:lang w:eastAsia="cs-CZ"/>
        </w:rPr>
      </w:pPr>
      <w:r>
        <w:rPr>
          <w:rFonts w:ascii="Times New Roman" w:eastAsiaTheme="minorHAnsi" w:hAnsi="Times New Roman"/>
          <w:sz w:val="24"/>
          <w:szCs w:val="24"/>
        </w:rPr>
        <w:t>V Praze dne</w:t>
      </w:r>
      <w:r>
        <w:rPr>
          <w:rFonts w:ascii="Times New Roman" w:eastAsiaTheme="minorHAnsi" w:hAnsi="Times New Roman"/>
          <w:sz w:val="24"/>
          <w:szCs w:val="24"/>
        </w:rPr>
        <w:tab/>
        <w:t>2021</w:t>
      </w:r>
      <w:r w:rsidRPr="0069342A">
        <w:rPr>
          <w:rFonts w:ascii="Times New Roman" w:eastAsiaTheme="minorHAnsi" w:hAnsi="Times New Roman"/>
          <w:sz w:val="24"/>
          <w:szCs w:val="24"/>
        </w:rPr>
        <w:tab/>
      </w:r>
      <w:r w:rsidRPr="0069342A">
        <w:rPr>
          <w:rFonts w:ascii="Times New Roman" w:eastAsia="Times New Roman" w:hAnsi="Times New Roman"/>
          <w:sz w:val="24"/>
          <w:szCs w:val="24"/>
          <w:lang w:eastAsia="cs-CZ"/>
        </w:rPr>
        <w:t>...................................................</w:t>
      </w:r>
    </w:p>
    <w:p w14:paraId="58EBB750" w14:textId="77777777" w:rsidR="00B82BA6" w:rsidRPr="00E22553" w:rsidRDefault="00B82BA6" w:rsidP="00B82BA6">
      <w:pPr>
        <w:tabs>
          <w:tab w:val="left" w:pos="6237"/>
        </w:tabs>
        <w:spacing w:line="240" w:lineRule="auto"/>
        <w:contextualSpacing/>
        <w:rPr>
          <w:rFonts w:ascii="Times New Roman" w:eastAsia="Times New Roman" w:hAnsi="Times New Roman"/>
          <w:sz w:val="24"/>
          <w:szCs w:val="24"/>
          <w:lang w:eastAsia="cs-CZ"/>
        </w:rPr>
      </w:pPr>
      <w:r w:rsidRPr="0069342A">
        <w:rPr>
          <w:rFonts w:ascii="Times New Roman" w:eastAsia="Times New Roman" w:hAnsi="Times New Roman"/>
          <w:sz w:val="24"/>
          <w:szCs w:val="24"/>
          <w:lang w:eastAsia="cs-CZ"/>
        </w:rPr>
        <w:tab/>
      </w:r>
      <w:r w:rsidRPr="0069342A">
        <w:rPr>
          <w:rFonts w:ascii="Times New Roman" w:eastAsia="Times New Roman" w:hAnsi="Times New Roman"/>
          <w:sz w:val="24"/>
          <w:szCs w:val="24"/>
          <w:lang w:eastAsia="cs-CZ"/>
        </w:rPr>
        <w:tab/>
        <w:t>příjemce</w:t>
      </w:r>
    </w:p>
    <w:p w14:paraId="65E4624F" w14:textId="77777777" w:rsidR="00B82BA6" w:rsidRPr="00010481" w:rsidRDefault="00B82BA6" w:rsidP="00140DBF">
      <w:pPr>
        <w:spacing w:after="0"/>
        <w:rPr>
          <w:rFonts w:ascii="Times New Roman" w:eastAsia="Times New Roman" w:hAnsi="Times New Roman"/>
          <w:sz w:val="24"/>
          <w:szCs w:val="24"/>
          <w:lang w:eastAsia="cs-CZ"/>
        </w:rPr>
      </w:pPr>
    </w:p>
    <w:sectPr w:rsidR="00B82BA6" w:rsidRPr="00010481" w:rsidSect="0074525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lfaPID">
    <w:altName w:val="Calibri"/>
    <w:charset w:val="00"/>
    <w:family w:val="swiss"/>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w:altName w:val="Times"/>
    <w:panose1 w:val="02020603050405020304"/>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10540"/>
    <w:multiLevelType w:val="hybridMultilevel"/>
    <w:tmpl w:val="445CDDB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353"/>
    <w:rsid w:val="00010481"/>
    <w:rsid w:val="00081B3D"/>
    <w:rsid w:val="00140DBF"/>
    <w:rsid w:val="0017339B"/>
    <w:rsid w:val="00250184"/>
    <w:rsid w:val="003638C9"/>
    <w:rsid w:val="004A7D5D"/>
    <w:rsid w:val="00502EEE"/>
    <w:rsid w:val="00656E0A"/>
    <w:rsid w:val="0074525C"/>
    <w:rsid w:val="00793A49"/>
    <w:rsid w:val="0083700D"/>
    <w:rsid w:val="00841245"/>
    <w:rsid w:val="00A408AF"/>
    <w:rsid w:val="00AD309F"/>
    <w:rsid w:val="00B82BA6"/>
    <w:rsid w:val="00BF2964"/>
    <w:rsid w:val="00C91353"/>
    <w:rsid w:val="00E22553"/>
    <w:rsid w:val="00E56E10"/>
    <w:rsid w:val="00ED2F75"/>
    <w:rsid w:val="00EF68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B25FC4C"/>
  <w15:docId w15:val="{135FDA08-266C-4C5B-9C09-99FBE432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408AF"/>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p.cz/eknih/index.htm" TargetMode="External"/><Relationship Id="rId3" Type="http://schemas.openxmlformats.org/officeDocument/2006/relationships/settings" Target="settings.xml"/><Relationship Id="rId7" Type="http://schemas.openxmlformats.org/officeDocument/2006/relationships/hyperlink" Target="http://alex.onb.ac.at/sachlichegliederung.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p.cz/eknih/index.htm" TargetMode="External"/><Relationship Id="rId5" Type="http://schemas.openxmlformats.org/officeDocument/2006/relationships/hyperlink" Target="http://alex.onb.ac.at/sachlichegliederung.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rina.bartova\AppData\Local\Temp\23B2277F.doc"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23B2277F.doc</Template>
  <TotalTime>5</TotalTime>
  <Pages>11</Pages>
  <Words>3378</Words>
  <Characters>19935</Characters>
  <Application>Microsoft Office Word</Application>
  <DocSecurity>4</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Dospíšilová Kateřina</dc:creator>
  <cp:lastModifiedBy>Melzochová Olga</cp:lastModifiedBy>
  <cp:revision>2</cp:revision>
  <dcterms:created xsi:type="dcterms:W3CDTF">2021-06-15T11:03:00Z</dcterms:created>
  <dcterms:modified xsi:type="dcterms:W3CDTF">2021-06-15T11:03:00Z</dcterms:modified>
</cp:coreProperties>
</file>