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891155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1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891155" w:rsidRDefault="00891155" w:rsidP="00891155">
      <w:pPr>
        <w:framePr w:w="4277" w:h="1821" w:hSpace="141" w:wrap="auto" w:vAnchor="text" w:hAnchor="page" w:x="6788" w:y="172"/>
        <w:tabs>
          <w:tab w:val="left" w:pos="1134"/>
        </w:tabs>
      </w:pPr>
      <w:r>
        <w:tab/>
      </w:r>
    </w:p>
    <w:p w:rsidR="00891155" w:rsidRDefault="00891155" w:rsidP="00891155">
      <w:pPr>
        <w:framePr w:w="4277" w:h="1821" w:hSpace="141" w:wrap="auto" w:vAnchor="text" w:hAnchor="page" w:x="6788" w:y="172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0" w:name="CompanyName"/>
      <w:proofErr w:type="spellStart"/>
      <w:r>
        <w:rPr>
          <w:rFonts w:ascii="Arial" w:hAnsi="Arial"/>
        </w:rPr>
        <w:t>Kočvara</w:t>
      </w:r>
      <w:proofErr w:type="spellEnd"/>
      <w:r>
        <w:rPr>
          <w:rFonts w:ascii="Arial" w:hAnsi="Arial"/>
        </w:rPr>
        <w:t xml:space="preserve"> Radim, Mgr.</w:t>
      </w:r>
      <w:bookmarkEnd w:id="0"/>
    </w:p>
    <w:p w:rsidR="00891155" w:rsidRPr="00360F9D" w:rsidRDefault="00891155" w:rsidP="00891155">
      <w:pPr>
        <w:framePr w:w="4277" w:h="1821" w:hSpace="141" w:wrap="auto" w:vAnchor="text" w:hAnchor="page" w:x="6788" w:y="172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 w:cs="Arial"/>
        </w:rPr>
      </w:pPr>
      <w:bookmarkStart w:id="1" w:name="Contactname"/>
      <w:r>
        <w:rPr>
          <w:rFonts w:ascii="Arial" w:hAnsi="Arial" w:cs="Arial"/>
        </w:rPr>
        <w:t xml:space="preserve"> </w:t>
      </w:r>
      <w:bookmarkEnd w:id="1"/>
    </w:p>
    <w:p w:rsidR="00891155" w:rsidRPr="00360F9D" w:rsidRDefault="00891155" w:rsidP="00891155">
      <w:pPr>
        <w:framePr w:w="4277" w:h="1821" w:hSpace="141" w:wrap="auto" w:vAnchor="text" w:hAnchor="page" w:x="6788" w:y="172"/>
        <w:tabs>
          <w:tab w:val="left" w:pos="284"/>
        </w:tabs>
        <w:spacing w:line="360" w:lineRule="auto"/>
        <w:ind w:left="284"/>
        <w:rPr>
          <w:rFonts w:ascii="Arial" w:hAnsi="Arial"/>
        </w:rPr>
      </w:pPr>
      <w:r>
        <w:rPr>
          <w:rFonts w:ascii="Arial" w:hAnsi="Arial"/>
        </w:rPr>
        <w:t xml:space="preserve"> </w:t>
      </w:r>
      <w:bookmarkStart w:id="2" w:name="Street"/>
      <w:proofErr w:type="spellStart"/>
      <w:r>
        <w:rPr>
          <w:rFonts w:ascii="Arial" w:hAnsi="Arial"/>
        </w:rPr>
        <w:t>Záříčí</w:t>
      </w:r>
      <w:proofErr w:type="spellEnd"/>
      <w:r>
        <w:rPr>
          <w:rFonts w:ascii="Arial" w:hAnsi="Arial"/>
        </w:rPr>
        <w:t xml:space="preserve"> 92</w:t>
      </w:r>
      <w:bookmarkEnd w:id="2"/>
    </w:p>
    <w:p w:rsidR="00891155" w:rsidRPr="00BE541E" w:rsidRDefault="00891155" w:rsidP="00891155">
      <w:pPr>
        <w:framePr w:w="4277" w:h="1821" w:hSpace="141" w:wrap="auto" w:vAnchor="text" w:hAnchor="page" w:x="6788" w:y="172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3" w:name="ZIP"/>
      <w:proofErr w:type="gramStart"/>
      <w:r>
        <w:rPr>
          <w:rFonts w:ascii="Arial" w:hAnsi="Arial"/>
        </w:rPr>
        <w:t>768 11</w:t>
      </w:r>
      <w:bookmarkEnd w:id="3"/>
      <w:r w:rsidRPr="00BE541E">
        <w:rPr>
          <w:rFonts w:ascii="Arial" w:hAnsi="Arial"/>
        </w:rPr>
        <w:t xml:space="preserve">  </w:t>
      </w:r>
      <w:bookmarkStart w:id="4" w:name="City"/>
      <w:r>
        <w:rPr>
          <w:rFonts w:ascii="Arial" w:hAnsi="Arial"/>
        </w:rPr>
        <w:t>Chropyně</w:t>
      </w:r>
      <w:bookmarkEnd w:id="4"/>
      <w:proofErr w:type="gramEnd"/>
    </w:p>
    <w:p w:rsidR="00891155" w:rsidRPr="00360F9D" w:rsidRDefault="00891155" w:rsidP="00891155">
      <w:pPr>
        <w:framePr w:w="4277" w:h="1821" w:hSpace="141" w:wrap="auto" w:vAnchor="text" w:hAnchor="page" w:x="6788" w:y="172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A515F1" w:rsidRPr="00F27E26" w:rsidRDefault="00E50B94" w:rsidP="00C93821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18.75pt;width:271.55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5" w:name="ext_cislo"/>
                  <w:r w:rsidR="00891155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6" w:name="ext_spis_znacka"/>
                  <w:r w:rsidR="00891155">
                    <w:rPr>
                      <w:rFonts w:ascii="Arial" w:hAnsi="Arial" w:cs="Arial"/>
                    </w:rPr>
                    <w:t xml:space="preserve"> </w:t>
                  </w:r>
                  <w:bookmarkEnd w:id="6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DeliveredDate"/>
                  <w:r w:rsidR="00891155">
                    <w:rPr>
                      <w:rFonts w:ascii="Arial" w:hAnsi="Arial" w:cs="Arial"/>
                    </w:rPr>
                    <w:t xml:space="preserve"> </w:t>
                  </w:r>
                  <w:bookmarkEnd w:id="7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i_cislo"/>
                  <w:r w:rsidR="00891155">
                    <w:rPr>
                      <w:rFonts w:ascii="Arial" w:hAnsi="Arial" w:cs="Arial"/>
                    </w:rPr>
                    <w:t>POD/09712/2021/924/2.5882</w:t>
                  </w:r>
                  <w:bookmarkEnd w:id="8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9" w:name="manager"/>
                  <w:r w:rsidR="00891155">
                    <w:rPr>
                      <w:rFonts w:ascii="Arial" w:hAnsi="Arial" w:cs="Arial"/>
                    </w:rPr>
                    <w:t xml:space="preserve">Ing. Petr </w:t>
                  </w:r>
                  <w:proofErr w:type="spellStart"/>
                  <w:r w:rsidR="00891155">
                    <w:rPr>
                      <w:rFonts w:ascii="Arial" w:hAnsi="Arial" w:cs="Arial"/>
                    </w:rPr>
                    <w:t>Pröschl</w:t>
                  </w:r>
                  <w:bookmarkEnd w:id="9"/>
                  <w:proofErr w:type="spellEnd"/>
                  <w:r w:rsidR="00237D4D">
                    <w:rPr>
                      <w:rFonts w:ascii="Arial" w:hAnsi="Arial" w:cs="Arial"/>
                    </w:rPr>
                    <w:t>,</w:t>
                  </w:r>
                  <w:r w:rsidR="00891155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891155">
                    <w:rPr>
                      <w:rFonts w:ascii="Arial" w:hAnsi="Arial" w:cs="Arial"/>
                    </w:rPr>
                    <w:t>DiS</w:t>
                  </w:r>
                  <w:proofErr w:type="spellEnd"/>
                  <w:r w:rsidR="00891155">
                    <w:rPr>
                      <w:rFonts w:ascii="Arial" w:hAnsi="Arial" w:cs="Arial"/>
                    </w:rPr>
                    <w:t>.</w:t>
                  </w:r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462450">
                    <w:rPr>
                      <w:rFonts w:ascii="Arial" w:hAnsi="Arial" w:cs="Arial"/>
                    </w:rPr>
                    <w:t>xxx</w:t>
                  </w:r>
                  <w:proofErr w:type="spellEnd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462450">
                    <w:rPr>
                      <w:rFonts w:ascii="Arial" w:hAnsi="Arial" w:cs="Arial"/>
                    </w:rPr>
                    <w:t>xxx</w:t>
                  </w:r>
                  <w:proofErr w:type="spellEnd"/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10" w:name="datum"/>
                  <w:proofErr w:type="gramStart"/>
                  <w:r w:rsidR="00891155">
                    <w:rPr>
                      <w:rFonts w:ascii="Arial" w:hAnsi="Arial" w:cs="Arial"/>
                    </w:rPr>
                    <w:t>19.5.2021</w:t>
                  </w:r>
                  <w:bookmarkEnd w:id="10"/>
                  <w:proofErr w:type="gramEnd"/>
                </w:p>
              </w:txbxContent>
            </v:textbox>
            <w10:wrap type="square"/>
          </v:shape>
        </w:pict>
      </w:r>
    </w:p>
    <w:p w:rsidR="00944947" w:rsidRDefault="00944947"/>
    <w:p w:rsidR="00674E24" w:rsidRDefault="00674E24"/>
    <w:p w:rsidR="00891155" w:rsidRDefault="00891155"/>
    <w:p w:rsidR="00891155" w:rsidRPr="00891155" w:rsidRDefault="00891155" w:rsidP="00891155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891155">
        <w:rPr>
          <w:rFonts w:ascii="Arial" w:hAnsi="Arial" w:cs="Arial"/>
          <w:b/>
        </w:rPr>
        <w:t xml:space="preserve">Objednávka </w:t>
      </w:r>
      <w:r>
        <w:rPr>
          <w:rFonts w:ascii="Arial" w:hAnsi="Arial" w:cs="Arial"/>
          <w:b/>
        </w:rPr>
        <w:t xml:space="preserve">OVs2921/0266 </w:t>
      </w:r>
      <w:r w:rsidRPr="00891155">
        <w:rPr>
          <w:rFonts w:ascii="Arial" w:hAnsi="Arial" w:cs="Arial"/>
          <w:b/>
        </w:rPr>
        <w:t>na vypracování Biologických průzkumů</w:t>
      </w:r>
    </w:p>
    <w:p w:rsidR="00891155" w:rsidRPr="00891155" w:rsidRDefault="00891155" w:rsidP="00891155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8911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 xml:space="preserve">.060 Opatření v úseku </w:t>
      </w:r>
      <w:proofErr w:type="spellStart"/>
      <w:r>
        <w:rPr>
          <w:rFonts w:ascii="Arial" w:hAnsi="Arial" w:cs="Arial"/>
          <w:b/>
        </w:rPr>
        <w:t>Brantice</w:t>
      </w:r>
      <w:proofErr w:type="spellEnd"/>
      <w:r>
        <w:rPr>
          <w:rFonts w:ascii="Arial" w:hAnsi="Arial" w:cs="Arial"/>
          <w:b/>
        </w:rPr>
        <w:t xml:space="preserve">, OHO, dílčí stavba 02.061 </w:t>
      </w:r>
      <w:r w:rsidRPr="00891155">
        <w:rPr>
          <w:rFonts w:ascii="Arial" w:hAnsi="Arial" w:cs="Arial"/>
          <w:b/>
        </w:rPr>
        <w:t xml:space="preserve">Jez </w:t>
      </w:r>
      <w:proofErr w:type="spellStart"/>
      <w:r w:rsidRPr="00891155">
        <w:rPr>
          <w:rFonts w:ascii="Arial" w:hAnsi="Arial" w:cs="Arial"/>
          <w:b/>
        </w:rPr>
        <w:t>Brantice</w:t>
      </w:r>
      <w:proofErr w:type="spellEnd"/>
      <w:r w:rsidRPr="00891155">
        <w:rPr>
          <w:rFonts w:ascii="Arial" w:hAnsi="Arial" w:cs="Arial"/>
          <w:b/>
        </w:rPr>
        <w:t>, stavba č. 5882</w:t>
      </w:r>
    </w:p>
    <w:p w:rsidR="00891155" w:rsidRDefault="00891155"/>
    <w:p w:rsidR="00891155" w:rsidRDefault="00891155"/>
    <w:p w:rsidR="00891155" w:rsidRDefault="00891155" w:rsidP="008911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Aktualizace biologického průzkumu s cílem:</w:t>
      </w:r>
    </w:p>
    <w:p w:rsidR="00891155" w:rsidRDefault="00891155" w:rsidP="0089115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aktualizace dosud známých údajů o výskytu fauny a flóry, s akcentem na druhy zvláště chráněné</w:t>
      </w:r>
    </w:p>
    <w:p w:rsidR="00891155" w:rsidRDefault="00891155" w:rsidP="0089115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specifikace podmínek realizace na základě znalosti konkrétních stavebních postupů</w:t>
      </w:r>
    </w:p>
    <w:p w:rsidR="00891155" w:rsidRDefault="00891155" w:rsidP="0089115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optimalizace stavebních objektů z pohledu ochrany zastižených živočišných a rostlinných druhů</w:t>
      </w:r>
    </w:p>
    <w:p w:rsidR="00891155" w:rsidRDefault="00891155" w:rsidP="0089115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navržení záchranných transferů s cílovými lokalitami a harmonogramem provádění</w:t>
      </w:r>
    </w:p>
    <w:p w:rsidR="00891155" w:rsidRDefault="00891155" w:rsidP="0089115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průzkumu se zaměřit na skupiny, ve kterých b</w:t>
      </w:r>
      <w:r w:rsidR="00F94D5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ly zachyceny zvláště chráněné druhy (zejména – motýli, brouci, vážky)</w:t>
      </w:r>
    </w:p>
    <w:p w:rsidR="00891155" w:rsidRDefault="00891155" w:rsidP="0089115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se v lokalitě nachází populace pérovníku pštrosího, nutno prověřit možnost jeho transferu</w:t>
      </w:r>
    </w:p>
    <w:p w:rsidR="00891155" w:rsidRDefault="00891155" w:rsidP="00891155">
      <w:pPr>
        <w:pStyle w:val="Odstavecseseznamem"/>
        <w:jc w:val="both"/>
        <w:rPr>
          <w:rFonts w:ascii="Arial" w:hAnsi="Arial" w:cs="Arial"/>
          <w:b/>
          <w:sz w:val="20"/>
          <w:szCs w:val="20"/>
        </w:rPr>
      </w:pPr>
    </w:p>
    <w:p w:rsidR="00891155" w:rsidRDefault="00891155" w:rsidP="00891155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Podrobný biologický průzkum bude jednou z příloh projektové dokumentace pro společné povolení stavby a pro provádění stavby 02.060 Opatření v úseku </w:t>
      </w:r>
      <w:proofErr w:type="spellStart"/>
      <w:r>
        <w:rPr>
          <w:rFonts w:ascii="Arial" w:hAnsi="Arial" w:cs="Arial"/>
        </w:rPr>
        <w:t>Br</w:t>
      </w:r>
      <w:r w:rsidR="00F94D58">
        <w:rPr>
          <w:rFonts w:ascii="Arial" w:hAnsi="Arial" w:cs="Arial"/>
        </w:rPr>
        <w:t>antice</w:t>
      </w:r>
      <w:proofErr w:type="spellEnd"/>
      <w:r w:rsidR="00F94D58">
        <w:rPr>
          <w:rFonts w:ascii="Arial" w:hAnsi="Arial" w:cs="Arial"/>
        </w:rPr>
        <w:t>, OHO, dí</w:t>
      </w:r>
      <w:r>
        <w:rPr>
          <w:rFonts w:ascii="Arial" w:hAnsi="Arial" w:cs="Arial"/>
        </w:rPr>
        <w:t xml:space="preserve">lčí stavba </w:t>
      </w:r>
      <w:r>
        <w:rPr>
          <w:rFonts w:ascii="Arial" w:hAnsi="Arial" w:cs="Arial"/>
          <w:b/>
        </w:rPr>
        <w:t xml:space="preserve">02.061 Jez </w:t>
      </w:r>
      <w:proofErr w:type="spellStart"/>
      <w:r>
        <w:rPr>
          <w:rFonts w:ascii="Arial" w:hAnsi="Arial" w:cs="Arial"/>
          <w:b/>
        </w:rPr>
        <w:t>Brantice</w:t>
      </w:r>
      <w:proofErr w:type="spellEnd"/>
      <w:r>
        <w:rPr>
          <w:rFonts w:ascii="Arial" w:hAnsi="Arial" w:cs="Arial"/>
          <w:b/>
        </w:rPr>
        <w:t xml:space="preserve">, stavba č. 5882. </w:t>
      </w:r>
    </w:p>
    <w:p w:rsidR="00891155" w:rsidRDefault="00891155" w:rsidP="00891155">
      <w:pPr>
        <w:ind w:left="360"/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Počet vyhotovení:</w:t>
      </w:r>
      <w:r>
        <w:rPr>
          <w:rFonts w:ascii="Arial" w:hAnsi="Arial" w:cs="Arial"/>
        </w:rPr>
        <w:tab/>
        <w:t xml:space="preserve">3 x v tištěné podobě (autorizované) + 1x na CD a zprávy v elektronické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podobě (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>.)</w:t>
      </w: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odevzdání: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30.9. 2021</w:t>
      </w:r>
      <w:proofErr w:type="gramEnd"/>
      <w:r>
        <w:rPr>
          <w:rFonts w:ascii="Arial" w:hAnsi="Arial" w:cs="Arial"/>
        </w:rPr>
        <w:t xml:space="preserve"> </w:t>
      </w: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58 000,- Kč bez DPH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faktury:</w:t>
      </w:r>
      <w:r>
        <w:rPr>
          <w:rFonts w:ascii="Arial" w:hAnsi="Arial" w:cs="Arial"/>
        </w:rPr>
        <w:tab/>
        <w:t>30 dnů ode dne doručení faktury objednateli</w:t>
      </w: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Záruka: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24 měsíců</w:t>
      </w: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Sankce: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 případě prodlení zhotovitele s předáním díla do termínu uvedeného </w:t>
      </w:r>
      <w:r>
        <w:rPr>
          <w:rFonts w:ascii="Arial" w:hAnsi="Arial" w:cs="Arial"/>
        </w:rPr>
        <w:br/>
        <w:t xml:space="preserve">                                       v této objednávce, zaplatí zhotovitel objednateli smluvní pokutu ve výši 0,5 % </w:t>
      </w:r>
      <w:r>
        <w:rPr>
          <w:rFonts w:ascii="Arial" w:hAnsi="Arial" w:cs="Arial"/>
        </w:rPr>
        <w:br/>
        <w:t xml:space="preserve">                                       z uvedené ceny díla bez DPH za každý den prodlení.</w:t>
      </w: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Další ujednání:</w:t>
      </w: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předání díla bude předávací protokol.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Oprávněně reklamované vady a nedodělky, uvedené v předávacím protokolu odstraní zhotovitel </w:t>
      </w:r>
      <w:r>
        <w:rPr>
          <w:rFonts w:ascii="Arial" w:hAnsi="Arial" w:cs="Arial"/>
        </w:rPr>
        <w:br/>
        <w:t>na své náklady v termínu uvedeném v tomto protokolu. Termín odstranění reklamovaných vad</w:t>
      </w:r>
      <w:r>
        <w:rPr>
          <w:rFonts w:ascii="Arial" w:hAnsi="Arial" w:cs="Arial"/>
        </w:rPr>
        <w:br/>
        <w:t xml:space="preserve"> a nedodělků lze ve složitých případech prodloužit po dohodě zhotovitele s objednatelem. Objednatel je povinen umožnit zhotoviteli odstranění vad a nedodělků.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 případ nedodržení termínu odstranění vad nebo nedodělků zhotovitelem se sjednává smluvní pokuta ve výši 0,01% z celkové ceny za každý den prodlení. Při plnění této objednávky se zhotovitel zavazuje dodržovat příslušné zákony a vyhlášky, všeobecné právní předpisy, technické normy</w:t>
      </w:r>
      <w:r>
        <w:rPr>
          <w:rFonts w:ascii="Arial" w:hAnsi="Arial" w:cs="Arial"/>
        </w:rPr>
        <w:br/>
        <w:t xml:space="preserve"> a předpisy a pokyny objednatele. </w:t>
      </w: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</w:t>
      </w:r>
      <w:proofErr w:type="spellStart"/>
      <w:r>
        <w:rPr>
          <w:rFonts w:ascii="Arial" w:hAnsi="Arial" w:cs="Arial"/>
        </w:rPr>
        <w:t>mailová</w:t>
      </w:r>
      <w:proofErr w:type="spellEnd"/>
      <w:r>
        <w:rPr>
          <w:rFonts w:ascii="Arial" w:hAnsi="Arial" w:cs="Arial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smluvní stranou fyzická osoba, bere na vědomí, že druhá smluvní strana zpracovává její osobní údaje v rozsahu osobních údajů uvedených v této smlouvě za účelem kontraktace, plnění smluvních povinností a komunikace smluvních stran a za účelem případného uplatnění a vymáhání nároků </w:t>
      </w:r>
      <w:r>
        <w:rPr>
          <w:rFonts w:ascii="Arial" w:hAnsi="Arial" w:cs="Arial"/>
        </w:rPr>
        <w:br/>
        <w:t xml:space="preserve">ze smlouvy. Dále bere smluvní strana – fyzická osoba na vědomí, že některé její identifikační </w:t>
      </w:r>
      <w:r>
        <w:rPr>
          <w:rFonts w:ascii="Arial" w:hAnsi="Arial" w:cs="Arial"/>
        </w:rPr>
        <w:br/>
        <w:t xml:space="preserve">a adresní osobní údaje uvedené v této smlouvě mohou podléhat zveřejnění v registru smluv </w:t>
      </w:r>
      <w:r>
        <w:rPr>
          <w:rFonts w:ascii="Arial" w:hAnsi="Arial" w:cs="Arial"/>
        </w:rPr>
        <w:br/>
        <w:t xml:space="preserve">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zavazují zachovávat mlčenlivost o všech skutečnostech týkajících se této smlouvy. Povinnost mlčenlivosti se vztahuje zejména na skutečnosti, které tvoří obchodní tajemství, </w:t>
      </w:r>
      <w:r>
        <w:rPr>
          <w:rFonts w:ascii="Arial" w:hAnsi="Arial" w:cs="Arial"/>
        </w:rPr>
        <w:br/>
        <w:t>na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Dodavatel souhlasí s platbou DPH na účet místně příslušného správce daně v případě, že bude          v registru plátců DPH označen jako nespolehlivý, nebo bude požadovat úhradu na jiný než zveřejněný bankovní účet podle §109 odst.2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písm.c</w:t>
      </w:r>
      <w:proofErr w:type="spellEnd"/>
      <w:r>
        <w:rPr>
          <w:rFonts w:ascii="Arial" w:hAnsi="Arial" w:cs="Arial"/>
          <w:bCs/>
          <w:color w:val="000000"/>
        </w:rPr>
        <w:t>) zákona</w:t>
      </w:r>
      <w:proofErr w:type="gramEnd"/>
      <w:r>
        <w:rPr>
          <w:rFonts w:ascii="Arial" w:hAnsi="Arial" w:cs="Arial"/>
          <w:bCs/>
          <w:color w:val="000000"/>
        </w:rPr>
        <w:t xml:space="preserve"> č.235/2004Sb. o dani z přidané hodnoty ve znění pozdějších předpisů.</w:t>
      </w: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nepovažují žádné ustanovení smlouvy za obchodní tajemství.</w:t>
      </w: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Identifikační údaje objednatele: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Povodí Odry, státní podnik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Varenská 49, 701 26 Ostrava – Moravská Ostrava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zástupce: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Tkáč</w:t>
      </w:r>
      <w:proofErr w:type="spellEnd"/>
      <w:r>
        <w:rPr>
          <w:rFonts w:ascii="Arial" w:hAnsi="Arial" w:cs="Arial"/>
        </w:rPr>
        <w:t>, generální ředitel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pro věci technické:</w:t>
      </w:r>
      <w:r>
        <w:rPr>
          <w:rFonts w:ascii="Arial" w:hAnsi="Arial" w:cs="Arial"/>
        </w:rPr>
        <w:tab/>
        <w:t xml:space="preserve">Ing. Eva Hrubá, vedoucí </w:t>
      </w:r>
      <w:proofErr w:type="spellStart"/>
      <w:r>
        <w:rPr>
          <w:rFonts w:ascii="Arial" w:hAnsi="Arial" w:cs="Arial"/>
        </w:rPr>
        <w:t>inv</w:t>
      </w:r>
      <w:proofErr w:type="spellEnd"/>
      <w:r>
        <w:rPr>
          <w:rFonts w:ascii="Arial" w:hAnsi="Arial" w:cs="Arial"/>
        </w:rPr>
        <w:t>. odboru,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Petr </w:t>
      </w:r>
      <w:proofErr w:type="spellStart"/>
      <w:r>
        <w:rPr>
          <w:rFonts w:ascii="Arial" w:hAnsi="Arial" w:cs="Arial"/>
        </w:rPr>
        <w:t>Prőschl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., investiční referent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62450">
        <w:rPr>
          <w:rFonts w:ascii="Arial" w:hAnsi="Arial" w:cs="Arial"/>
        </w:rPr>
        <w:t>xxx</w:t>
      </w:r>
      <w:proofErr w:type="spellEnd"/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70890021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  <w:t xml:space="preserve">                                      CZ 70890021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KB Ostrava, č. </w:t>
      </w:r>
      <w:proofErr w:type="spellStart"/>
      <w:r>
        <w:rPr>
          <w:rFonts w:ascii="Arial" w:hAnsi="Arial" w:cs="Arial"/>
        </w:rPr>
        <w:t>ú</w:t>
      </w:r>
      <w:proofErr w:type="spellEnd"/>
      <w:r>
        <w:rPr>
          <w:rFonts w:ascii="Arial" w:hAnsi="Arial" w:cs="Arial"/>
        </w:rPr>
        <w:t>. 97104-761/0100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Plátce DPH: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 obchodním rejstříku Krajského soudu Ostrava, oddíl A XIV, vložka 584</w:t>
      </w: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Identifikační údaje zhotovitele: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Radim </w:t>
      </w:r>
      <w:proofErr w:type="spellStart"/>
      <w:r>
        <w:rPr>
          <w:rFonts w:ascii="Arial" w:hAnsi="Arial" w:cs="Arial"/>
        </w:rPr>
        <w:t>Kočvara</w:t>
      </w:r>
      <w:proofErr w:type="spellEnd"/>
    </w:p>
    <w:p w:rsidR="00891155" w:rsidRDefault="00891155" w:rsidP="0089115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Záříčí</w:t>
      </w:r>
      <w:proofErr w:type="spellEnd"/>
      <w:r>
        <w:rPr>
          <w:rFonts w:ascii="Arial" w:hAnsi="Arial" w:cs="Arial"/>
        </w:rPr>
        <w:t xml:space="preserve"> 92, 768 11 Chropyně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62450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mob.: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62450">
        <w:rPr>
          <w:rFonts w:ascii="Arial" w:hAnsi="Arial" w:cs="Arial"/>
        </w:rPr>
        <w:t>xxx</w:t>
      </w:r>
      <w:proofErr w:type="spellEnd"/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505A">
        <w:rPr>
          <w:rFonts w:ascii="Arial" w:hAnsi="Arial" w:cs="Arial"/>
        </w:rPr>
        <w:t>73068021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62450">
        <w:rPr>
          <w:rFonts w:ascii="Arial" w:hAnsi="Arial" w:cs="Arial"/>
        </w:rPr>
        <w:t>xxx</w:t>
      </w:r>
      <w:proofErr w:type="spellEnd"/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505A">
        <w:rPr>
          <w:rFonts w:ascii="Arial" w:hAnsi="Arial" w:cs="Arial"/>
        </w:rPr>
        <w:t>xxx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Plátce DPH: </w:t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ab/>
        <w:t>ano</w:t>
      </w:r>
    </w:p>
    <w:p w:rsidR="00891155" w:rsidRDefault="00891155" w:rsidP="00891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ŽL vdal </w:t>
      </w:r>
      <w:proofErr w:type="spellStart"/>
      <w:r>
        <w:rPr>
          <w:rFonts w:ascii="Arial" w:hAnsi="Arial" w:cs="Arial"/>
        </w:rPr>
        <w:t>MěÚ</w:t>
      </w:r>
      <w:proofErr w:type="spellEnd"/>
      <w:r>
        <w:rPr>
          <w:rFonts w:ascii="Arial" w:hAnsi="Arial" w:cs="Arial"/>
        </w:rPr>
        <w:t xml:space="preserve"> Kroměříž, obecní živnostenský úřad, </w:t>
      </w:r>
      <w:proofErr w:type="spellStart"/>
      <w:r>
        <w:rPr>
          <w:rFonts w:ascii="Arial" w:hAnsi="Arial" w:cs="Arial"/>
        </w:rPr>
        <w:t>ev</w:t>
      </w:r>
      <w:proofErr w:type="spellEnd"/>
      <w:r>
        <w:rPr>
          <w:rFonts w:ascii="Arial" w:hAnsi="Arial" w:cs="Arial"/>
        </w:rPr>
        <w:t>. č. 380603-5912-01</w:t>
      </w: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  <w:b/>
        </w:rPr>
      </w:pPr>
    </w:p>
    <w:p w:rsidR="00891155" w:rsidRDefault="00891155" w:rsidP="00891155">
      <w:pPr>
        <w:jc w:val="both"/>
        <w:rPr>
          <w:rFonts w:ascii="Arial" w:hAnsi="Arial" w:cs="Arial"/>
          <w:b/>
        </w:rPr>
      </w:pPr>
    </w:p>
    <w:p w:rsidR="00891155" w:rsidRDefault="00891155" w:rsidP="00891155">
      <w:pPr>
        <w:jc w:val="both"/>
        <w:rPr>
          <w:rFonts w:ascii="Arial" w:hAnsi="Arial" w:cs="Arial"/>
          <w:b/>
        </w:rPr>
      </w:pPr>
    </w:p>
    <w:p w:rsidR="00BD7894" w:rsidRDefault="00BD7894" w:rsidP="00891155">
      <w:pPr>
        <w:jc w:val="both"/>
        <w:rPr>
          <w:rFonts w:ascii="Arial" w:hAnsi="Arial" w:cs="Arial"/>
          <w:b/>
        </w:rPr>
      </w:pPr>
    </w:p>
    <w:p w:rsidR="00891155" w:rsidRDefault="00891155" w:rsidP="00891155">
      <w:pPr>
        <w:jc w:val="both"/>
        <w:rPr>
          <w:rFonts w:ascii="Arial" w:hAnsi="Arial" w:cs="Arial"/>
          <w:b/>
        </w:rPr>
      </w:pPr>
    </w:p>
    <w:p w:rsidR="00891155" w:rsidRDefault="00891155" w:rsidP="00891155">
      <w:pPr>
        <w:jc w:val="both"/>
        <w:rPr>
          <w:rFonts w:ascii="Arial" w:hAnsi="Arial" w:cs="Arial"/>
          <w:b/>
        </w:rPr>
      </w:pPr>
    </w:p>
    <w:p w:rsidR="00891155" w:rsidRDefault="00891155" w:rsidP="008911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Břetislav Tureček</w:t>
      </w:r>
    </w:p>
    <w:p w:rsidR="00891155" w:rsidRDefault="00891155" w:rsidP="008911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technický ředitel</w:t>
      </w: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jc w:val="both"/>
        <w:rPr>
          <w:rFonts w:ascii="Arial" w:hAnsi="Arial" w:cs="Arial"/>
        </w:rPr>
      </w:pPr>
    </w:p>
    <w:p w:rsidR="00891155" w:rsidRDefault="00891155" w:rsidP="00891155">
      <w:pPr>
        <w:ind w:left="720" w:hanging="720"/>
        <w:jc w:val="both"/>
        <w:rPr>
          <w:rFonts w:ascii="Arial" w:hAnsi="Arial" w:cs="Arial"/>
        </w:rPr>
      </w:pPr>
    </w:p>
    <w:p w:rsidR="00891155" w:rsidRDefault="00891155" w:rsidP="008911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Co: OOK – p. </w:t>
      </w:r>
      <w:proofErr w:type="spellStart"/>
      <w:r>
        <w:rPr>
          <w:rFonts w:ascii="Arial" w:hAnsi="Arial" w:cs="Arial"/>
          <w:b/>
        </w:rPr>
        <w:t>Orlitová</w:t>
      </w:r>
      <w:proofErr w:type="spellEnd"/>
      <w:r>
        <w:rPr>
          <w:rFonts w:ascii="Arial" w:hAnsi="Arial" w:cs="Arial"/>
          <w:b/>
        </w:rPr>
        <w:t>, zde</w:t>
      </w:r>
    </w:p>
    <w:p w:rsidR="00891155" w:rsidRDefault="00891155" w:rsidP="00891155">
      <w:pPr>
        <w:rPr>
          <w:rFonts w:ascii="Arial" w:hAnsi="Arial" w:cs="Arial"/>
          <w:b/>
        </w:rPr>
      </w:pPr>
    </w:p>
    <w:p w:rsidR="00891155" w:rsidRDefault="00891155" w:rsidP="00891155">
      <w:pPr>
        <w:rPr>
          <w:rFonts w:ascii="Arial" w:hAnsi="Arial" w:cs="Arial"/>
        </w:rPr>
      </w:pPr>
    </w:p>
    <w:p w:rsidR="00891155" w:rsidRDefault="00891155" w:rsidP="00891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Potvrzenou kopii objednávky zašlete zpět objednateli!</w:t>
      </w:r>
    </w:p>
    <w:p w:rsidR="00891155" w:rsidRDefault="00891155" w:rsidP="00891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91155" w:rsidRDefault="00891155" w:rsidP="00891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převzetí objednávky</w:t>
      </w:r>
      <w:r w:rsidR="00462450">
        <w:rPr>
          <w:rFonts w:ascii="Arial" w:hAnsi="Arial" w:cs="Arial"/>
          <w:b/>
        </w:rPr>
        <w:tab/>
      </w:r>
    </w:p>
    <w:p w:rsidR="00462450" w:rsidRDefault="00462450" w:rsidP="00891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91155" w:rsidRDefault="00891155" w:rsidP="00891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Datum a podpis:</w:t>
      </w:r>
      <w:r w:rsidR="00462450">
        <w:rPr>
          <w:rFonts w:ascii="Arial" w:hAnsi="Arial" w:cs="Arial"/>
        </w:rPr>
        <w:tab/>
        <w:t>25.5.2021</w:t>
      </w:r>
      <w:r w:rsidR="00462450">
        <w:rPr>
          <w:rFonts w:ascii="Arial" w:hAnsi="Arial" w:cs="Arial"/>
        </w:rPr>
        <w:tab/>
        <w:t>xxx</w:t>
      </w:r>
    </w:p>
    <w:p w:rsidR="00891155" w:rsidRDefault="00891155" w:rsidP="00891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91155" w:rsidRDefault="00891155" w:rsidP="00891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91155" w:rsidRDefault="00891155" w:rsidP="00891155"/>
    <w:p w:rsidR="00891155" w:rsidRDefault="00891155"/>
    <w:sectPr w:rsidR="00891155" w:rsidSect="002C0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39" w:right="1418" w:bottom="1814" w:left="1418" w:header="907" w:footer="5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3D" w:rsidRDefault="00954A3D" w:rsidP="006771A6">
      <w:r>
        <w:separator/>
      </w:r>
    </w:p>
  </w:endnote>
  <w:endnote w:type="continuationSeparator" w:id="0">
    <w:p w:rsidR="00954A3D" w:rsidRDefault="00954A3D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1352"/>
      <w:docPartObj>
        <w:docPartGallery w:val="Page Numbers (Top of Page)"/>
        <w:docPartUnique/>
      </w:docPartObj>
    </w:sdtPr>
    <w:sdtContent>
      <w:p w:rsidR="002C0A90" w:rsidRDefault="00E50B94" w:rsidP="002C0A90">
        <w:pPr>
          <w:pStyle w:val="Zpat"/>
          <w:jc w:val="center"/>
        </w:pPr>
        <w:r w:rsidRPr="002C0A90">
          <w:rPr>
            <w:b/>
          </w:rPr>
          <w:fldChar w:fldCharType="begin"/>
        </w:r>
        <w:r w:rsidR="002C0A90" w:rsidRPr="002C0A90">
          <w:rPr>
            <w:b/>
          </w:rPr>
          <w:instrText>PAGE</w:instrText>
        </w:r>
        <w:r w:rsidRPr="002C0A90">
          <w:rPr>
            <w:b/>
          </w:rPr>
          <w:fldChar w:fldCharType="separate"/>
        </w:r>
        <w:r w:rsidR="0028505A">
          <w:rPr>
            <w:b/>
            <w:noProof/>
          </w:rPr>
          <w:t>3</w:t>
        </w:r>
        <w:r w:rsidRPr="002C0A90">
          <w:rPr>
            <w:b/>
          </w:rPr>
          <w:fldChar w:fldCharType="end"/>
        </w:r>
        <w:r w:rsidR="002C0A90" w:rsidRPr="002C0A90">
          <w:t xml:space="preserve"> / </w:t>
        </w:r>
        <w:r w:rsidRPr="002C0A90">
          <w:rPr>
            <w:b/>
          </w:rPr>
          <w:fldChar w:fldCharType="begin"/>
        </w:r>
        <w:r w:rsidR="002C0A90" w:rsidRPr="002C0A90">
          <w:rPr>
            <w:b/>
          </w:rPr>
          <w:instrText>NUMPAGES</w:instrText>
        </w:r>
        <w:r w:rsidRPr="002C0A90">
          <w:rPr>
            <w:b/>
          </w:rPr>
          <w:fldChar w:fldCharType="separate"/>
        </w:r>
        <w:r w:rsidR="0028505A">
          <w:rPr>
            <w:b/>
            <w:noProof/>
          </w:rPr>
          <w:t>3</w:t>
        </w:r>
        <w:r w:rsidRPr="002C0A90">
          <w:rPr>
            <w:b/>
          </w:rPr>
          <w:fldChar w:fldCharType="end"/>
        </w:r>
      </w:p>
    </w:sdtContent>
  </w:sdt>
  <w:p w:rsidR="00A87B87" w:rsidRDefault="00A87B87" w:rsidP="00A87B87">
    <w:pPr>
      <w:pStyle w:val="Zpat"/>
      <w:jc w:val="center"/>
    </w:pPr>
  </w:p>
  <w:p w:rsidR="00674E24" w:rsidRDefault="00674E24" w:rsidP="00A87B87">
    <w:pPr>
      <w:pStyle w:val="Zpat"/>
      <w:jc w:val="center"/>
    </w:pPr>
  </w:p>
  <w:p w:rsidR="00674E24" w:rsidRDefault="00674E24" w:rsidP="00A87B87">
    <w:pPr>
      <w:pStyle w:val="Zpat"/>
      <w:jc w:val="center"/>
    </w:pPr>
  </w:p>
  <w:p w:rsidR="00674E24" w:rsidRDefault="00674E24" w:rsidP="00674E24">
    <w:pPr>
      <w:pStyle w:val="Zpat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3D" w:rsidRDefault="00954A3D" w:rsidP="006771A6">
      <w:r>
        <w:separator/>
      </w:r>
    </w:p>
  </w:footnote>
  <w:footnote w:type="continuationSeparator" w:id="0">
    <w:p w:rsidR="00954A3D" w:rsidRDefault="00954A3D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Pr="00891155" w:rsidRDefault="002C0A90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042B5"/>
    <w:multiLevelType w:val="hybridMultilevel"/>
    <w:tmpl w:val="CCDEEEA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B5611"/>
    <w:rsid w:val="000C393F"/>
    <w:rsid w:val="000D0BE1"/>
    <w:rsid w:val="000E3D07"/>
    <w:rsid w:val="001C5BFC"/>
    <w:rsid w:val="00237D4D"/>
    <w:rsid w:val="002405BF"/>
    <w:rsid w:val="0028505A"/>
    <w:rsid w:val="00287870"/>
    <w:rsid w:val="002C0A90"/>
    <w:rsid w:val="00322992"/>
    <w:rsid w:val="00335A7C"/>
    <w:rsid w:val="003514B2"/>
    <w:rsid w:val="00360F9D"/>
    <w:rsid w:val="003A1618"/>
    <w:rsid w:val="003B5D8A"/>
    <w:rsid w:val="00462450"/>
    <w:rsid w:val="00476504"/>
    <w:rsid w:val="004D6910"/>
    <w:rsid w:val="004E0FB7"/>
    <w:rsid w:val="004E18AB"/>
    <w:rsid w:val="004E4A93"/>
    <w:rsid w:val="005001DD"/>
    <w:rsid w:val="0057054B"/>
    <w:rsid w:val="005C4DF5"/>
    <w:rsid w:val="005D574E"/>
    <w:rsid w:val="005E35F2"/>
    <w:rsid w:val="005E3734"/>
    <w:rsid w:val="005F3B6A"/>
    <w:rsid w:val="00652B36"/>
    <w:rsid w:val="00671650"/>
    <w:rsid w:val="00674E24"/>
    <w:rsid w:val="006771A6"/>
    <w:rsid w:val="00696B71"/>
    <w:rsid w:val="00714EC0"/>
    <w:rsid w:val="0074058D"/>
    <w:rsid w:val="00752EFD"/>
    <w:rsid w:val="00775137"/>
    <w:rsid w:val="007B11E1"/>
    <w:rsid w:val="007B4968"/>
    <w:rsid w:val="00802B00"/>
    <w:rsid w:val="008157F9"/>
    <w:rsid w:val="00823FF8"/>
    <w:rsid w:val="008743A3"/>
    <w:rsid w:val="00891155"/>
    <w:rsid w:val="008B060C"/>
    <w:rsid w:val="008B65E9"/>
    <w:rsid w:val="008E68AD"/>
    <w:rsid w:val="009233A6"/>
    <w:rsid w:val="00944947"/>
    <w:rsid w:val="00954A3D"/>
    <w:rsid w:val="009B28D4"/>
    <w:rsid w:val="009B66B3"/>
    <w:rsid w:val="009E4FFD"/>
    <w:rsid w:val="00A515F1"/>
    <w:rsid w:val="00A530B8"/>
    <w:rsid w:val="00A81DCE"/>
    <w:rsid w:val="00A87B87"/>
    <w:rsid w:val="00AB1DE2"/>
    <w:rsid w:val="00AB525D"/>
    <w:rsid w:val="00AB6192"/>
    <w:rsid w:val="00AE35F3"/>
    <w:rsid w:val="00B1106C"/>
    <w:rsid w:val="00B34399"/>
    <w:rsid w:val="00B64721"/>
    <w:rsid w:val="00B96CF4"/>
    <w:rsid w:val="00BD5676"/>
    <w:rsid w:val="00BD7894"/>
    <w:rsid w:val="00BE541E"/>
    <w:rsid w:val="00C370E1"/>
    <w:rsid w:val="00C93821"/>
    <w:rsid w:val="00CB0597"/>
    <w:rsid w:val="00CF161F"/>
    <w:rsid w:val="00D17346"/>
    <w:rsid w:val="00DC1E85"/>
    <w:rsid w:val="00E42D88"/>
    <w:rsid w:val="00E47FFA"/>
    <w:rsid w:val="00E50B94"/>
    <w:rsid w:val="00F27E26"/>
    <w:rsid w:val="00F70C9D"/>
    <w:rsid w:val="00F94D58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E2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9115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65512-A083-47E8-B6E4-1CFF82B1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922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Groholova</cp:lastModifiedBy>
  <cp:revision>3</cp:revision>
  <cp:lastPrinted>2021-05-19T08:00:00Z</cp:lastPrinted>
  <dcterms:created xsi:type="dcterms:W3CDTF">2021-05-19T06:46:00Z</dcterms:created>
  <dcterms:modified xsi:type="dcterms:W3CDTF">2021-06-18T09:29:00Z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C:\Users\RUDOLF~1\AppData\Local\Temp\tmpPrintFiles\8C76BC1146349392C12586DA0024E2AD\_Objednávka OVs2921_0266 na vypracování Biologických průzkumů.doc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8C76BC1146349392C12586DA0024E2AD</vt:lpwstr>
  </property>
  <property fmtid="{D5CDD505-2E9C-101B-9397-08002B2CF9AE}" pid="6" name="source_idx">
    <vt:lpwstr>#8C76BC1146349392C12586DA0024E2AD</vt:lpwstr>
  </property>
  <property fmtid="{D5CDD505-2E9C-101B-9397-08002B2CF9AE}" pid="7" name="link_idx">
    <vt:lpwstr>8C76BC1146349392C12586DA0024E2AD</vt:lpwstr>
  </property>
  <property fmtid="{D5CDD505-2E9C-101B-9397-08002B2CF9AE}" pid="8" name="manager">
    <vt:lpwstr>CN=Petr Proschl/OU=OVA/O=POVODI_ODRY/C=CZ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