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35B8A">
        <w:rPr>
          <w:rFonts w:ascii="Segoe UI" w:hAnsi="Segoe UI" w:cs="Segoe UI"/>
          <w:color w:val="808080" w:themeColor="background1" w:themeShade="80"/>
          <w:sz w:val="32"/>
          <w:szCs w:val="32"/>
        </w:rPr>
        <w:t>502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907EB7" w:rsidRDefault="001D45AE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907EB7" w:rsidRDefault="00577072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907EB7" w:rsidRDefault="003F10B6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907EB7" w:rsidRDefault="001D45AE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907EB7" w:rsidRDefault="001D45AE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907EB7" w:rsidRDefault="00DD1C63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907EB7" w:rsidRDefault="00B446F7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907EB7" w:rsidRDefault="00B446F7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se sídlem</w:t>
      </w:r>
      <w:r w:rsidR="00C242B4" w:rsidRPr="00907EB7">
        <w:rPr>
          <w:rFonts w:ascii="Segoe UI" w:hAnsi="Segoe UI" w:cs="Segoe UI"/>
          <w:color w:val="auto"/>
          <w:sz w:val="20"/>
        </w:rPr>
        <w:t>:</w:t>
      </w:r>
      <w:r w:rsidRPr="00907EB7">
        <w:rPr>
          <w:rFonts w:ascii="Segoe UI" w:hAnsi="Segoe UI" w:cs="Segoe UI"/>
          <w:color w:val="auto"/>
          <w:sz w:val="20"/>
        </w:rPr>
        <w:t xml:space="preserve"> </w:t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907EB7" w:rsidRDefault="00B446F7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="00DB6EBA"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907EB7" w:rsidRDefault="00B446F7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IČ</w:t>
      </w:r>
      <w:r w:rsidR="003F10B6" w:rsidRPr="00907EB7">
        <w:rPr>
          <w:rFonts w:ascii="Segoe UI" w:hAnsi="Segoe UI" w:cs="Segoe UI"/>
          <w:color w:val="auto"/>
          <w:sz w:val="20"/>
        </w:rPr>
        <w:t>O</w:t>
      </w:r>
      <w:r w:rsidRPr="00907EB7">
        <w:rPr>
          <w:rFonts w:ascii="Segoe UI" w:hAnsi="Segoe UI" w:cs="Segoe UI"/>
          <w:color w:val="auto"/>
          <w:sz w:val="20"/>
        </w:rPr>
        <w:t xml:space="preserve">: </w:t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>00020729</w:t>
      </w:r>
    </w:p>
    <w:p w:rsidR="00F56057" w:rsidRPr="00907EB7" w:rsidRDefault="00997B8F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z</w:t>
      </w:r>
      <w:r w:rsidR="00F56057" w:rsidRPr="00907EB7">
        <w:rPr>
          <w:rFonts w:ascii="Segoe UI" w:hAnsi="Segoe UI" w:cs="Segoe UI"/>
          <w:color w:val="auto"/>
          <w:sz w:val="20"/>
        </w:rPr>
        <w:t>astoupený</w:t>
      </w:r>
      <w:r w:rsidR="007507E5" w:rsidRPr="00907EB7">
        <w:rPr>
          <w:rFonts w:ascii="Segoe UI" w:hAnsi="Segoe UI" w:cs="Segoe UI"/>
          <w:color w:val="auto"/>
          <w:sz w:val="20"/>
        </w:rPr>
        <w:t>:</w:t>
      </w:r>
      <w:r w:rsidR="00F56057" w:rsidRPr="00907EB7">
        <w:rPr>
          <w:rFonts w:ascii="Segoe UI" w:hAnsi="Segoe UI" w:cs="Segoe UI"/>
          <w:color w:val="auto"/>
          <w:sz w:val="20"/>
        </w:rPr>
        <w:t xml:space="preserve"> </w:t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="00FD7A2F" w:rsidRPr="00907EB7">
        <w:rPr>
          <w:rFonts w:ascii="Segoe UI" w:hAnsi="Segoe UI" w:cs="Segoe UI"/>
          <w:color w:val="auto"/>
          <w:sz w:val="20"/>
        </w:rPr>
        <w:tab/>
      </w:r>
      <w:r w:rsidR="00F56057" w:rsidRPr="00907EB7">
        <w:rPr>
          <w:rFonts w:ascii="Segoe UI" w:hAnsi="Segoe UI" w:cs="Segoe UI"/>
          <w:color w:val="auto"/>
          <w:sz w:val="20"/>
        </w:rPr>
        <w:t xml:space="preserve">Ing. </w:t>
      </w:r>
      <w:r w:rsidR="005552DB" w:rsidRPr="00907EB7">
        <w:rPr>
          <w:rFonts w:ascii="Segoe UI" w:hAnsi="Segoe UI" w:cs="Segoe UI"/>
          <w:color w:val="auto"/>
          <w:sz w:val="20"/>
        </w:rPr>
        <w:t>Petrem V a l d m a n e m</w:t>
      </w:r>
      <w:r w:rsidR="00F56057" w:rsidRPr="00907EB7">
        <w:rPr>
          <w:rFonts w:ascii="Segoe UI" w:hAnsi="Segoe UI" w:cs="Segoe UI"/>
          <w:color w:val="auto"/>
          <w:sz w:val="20"/>
        </w:rPr>
        <w:t xml:space="preserve">, </w:t>
      </w:r>
      <w:r w:rsidR="00DC5685" w:rsidRPr="00907EB7">
        <w:rPr>
          <w:rFonts w:ascii="Segoe UI" w:hAnsi="Segoe UI" w:cs="Segoe UI"/>
          <w:color w:val="auto"/>
          <w:sz w:val="20"/>
        </w:rPr>
        <w:t>ře</w:t>
      </w:r>
      <w:r w:rsidR="00A5545B" w:rsidRPr="00907EB7">
        <w:rPr>
          <w:rFonts w:ascii="Segoe UI" w:hAnsi="Segoe UI" w:cs="Segoe UI"/>
          <w:color w:val="auto"/>
          <w:sz w:val="20"/>
        </w:rPr>
        <w:t>ditelem</w:t>
      </w:r>
      <w:r w:rsidR="00F56057" w:rsidRPr="00907EB7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907EB7" w:rsidRDefault="00177043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907EB7">
        <w:rPr>
          <w:rFonts w:ascii="Segoe UI" w:hAnsi="Segoe UI" w:cs="Segoe UI"/>
          <w:color w:val="auto"/>
          <w:sz w:val="20"/>
        </w:rPr>
        <w:t>„</w:t>
      </w:r>
      <w:r w:rsidRPr="00907EB7">
        <w:rPr>
          <w:rFonts w:ascii="Segoe UI" w:hAnsi="Segoe UI" w:cs="Segoe UI"/>
          <w:color w:val="auto"/>
          <w:sz w:val="20"/>
        </w:rPr>
        <w:t>Fond</w:t>
      </w:r>
      <w:r w:rsidR="00AF5EE9" w:rsidRPr="00907EB7">
        <w:rPr>
          <w:rFonts w:ascii="Segoe UI" w:hAnsi="Segoe UI" w:cs="Segoe UI"/>
          <w:color w:val="auto"/>
          <w:sz w:val="20"/>
        </w:rPr>
        <w:t>“</w:t>
      </w:r>
      <w:r w:rsidRPr="00907EB7">
        <w:rPr>
          <w:rFonts w:ascii="Segoe UI" w:hAnsi="Segoe UI" w:cs="Segoe UI"/>
          <w:color w:val="auto"/>
          <w:sz w:val="20"/>
        </w:rPr>
        <w:t>)</w:t>
      </w:r>
    </w:p>
    <w:p w:rsidR="00B446F7" w:rsidRPr="00907EB7" w:rsidRDefault="00B446F7" w:rsidP="00907EB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907EB7" w:rsidRDefault="00B446F7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a</w:t>
      </w:r>
    </w:p>
    <w:p w:rsidR="00C6211D" w:rsidRPr="00907EB7" w:rsidRDefault="00C6211D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6211D" w:rsidRPr="00907EB7" w:rsidRDefault="00C6211D" w:rsidP="00907EB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907EB7">
        <w:rPr>
          <w:rFonts w:ascii="Segoe UI" w:hAnsi="Segoe UI" w:cs="Segoe UI"/>
          <w:b/>
          <w:color w:val="auto"/>
          <w:sz w:val="20"/>
        </w:rPr>
        <w:t xml:space="preserve">obec </w:t>
      </w:r>
      <w:r w:rsidR="00735B8A" w:rsidRPr="00907EB7">
        <w:rPr>
          <w:rFonts w:ascii="Segoe UI" w:hAnsi="Segoe UI" w:cs="Segoe UI"/>
          <w:b/>
          <w:color w:val="auto"/>
          <w:sz w:val="20"/>
        </w:rPr>
        <w:t>Slatina</w:t>
      </w:r>
    </w:p>
    <w:p w:rsidR="00C6211D" w:rsidRPr="00907EB7" w:rsidRDefault="00C6211D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kontaktní adresa: </w:t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735B8A" w:rsidRPr="00907EB7">
        <w:rPr>
          <w:rFonts w:ascii="Segoe UI" w:hAnsi="Segoe UI" w:cs="Segoe UI"/>
          <w:color w:val="auto"/>
          <w:sz w:val="20"/>
        </w:rPr>
        <w:t>Slatina</w:t>
      </w:r>
      <w:r w:rsidRPr="00907EB7">
        <w:rPr>
          <w:rFonts w:ascii="Segoe UI" w:hAnsi="Segoe UI" w:cs="Segoe UI"/>
          <w:color w:val="auto"/>
          <w:sz w:val="20"/>
        </w:rPr>
        <w:t>,</w:t>
      </w:r>
      <w:r w:rsidR="00735B8A" w:rsidRPr="00907EB7">
        <w:rPr>
          <w:rFonts w:ascii="Segoe UI" w:hAnsi="Segoe UI" w:cs="Segoe UI"/>
          <w:color w:val="auto"/>
          <w:sz w:val="20"/>
        </w:rPr>
        <w:t xml:space="preserve"> Slatina 1,</w:t>
      </w:r>
      <w:r w:rsidRPr="00907EB7">
        <w:rPr>
          <w:rFonts w:ascii="Segoe UI" w:hAnsi="Segoe UI" w:cs="Segoe UI"/>
          <w:color w:val="auto"/>
          <w:sz w:val="20"/>
        </w:rPr>
        <w:t xml:space="preserve"> </w:t>
      </w:r>
      <w:r w:rsidR="00910374" w:rsidRPr="00907EB7">
        <w:rPr>
          <w:rFonts w:ascii="Segoe UI" w:hAnsi="Segoe UI" w:cs="Segoe UI"/>
          <w:color w:val="auto"/>
          <w:sz w:val="20"/>
        </w:rPr>
        <w:t>7</w:t>
      </w:r>
      <w:r w:rsidR="00735B8A" w:rsidRPr="00907EB7">
        <w:rPr>
          <w:rFonts w:ascii="Segoe UI" w:hAnsi="Segoe UI" w:cs="Segoe UI"/>
          <w:color w:val="auto"/>
          <w:sz w:val="20"/>
        </w:rPr>
        <w:t>42</w:t>
      </w:r>
      <w:r w:rsidR="00450587" w:rsidRPr="00907EB7">
        <w:rPr>
          <w:rFonts w:ascii="Segoe UI" w:hAnsi="Segoe UI" w:cs="Segoe UI"/>
          <w:color w:val="auto"/>
          <w:sz w:val="20"/>
        </w:rPr>
        <w:t xml:space="preserve"> </w:t>
      </w:r>
      <w:r w:rsidR="00735B8A" w:rsidRPr="00907EB7">
        <w:rPr>
          <w:rFonts w:ascii="Segoe UI" w:hAnsi="Segoe UI" w:cs="Segoe UI"/>
          <w:color w:val="auto"/>
          <w:sz w:val="20"/>
        </w:rPr>
        <w:t>93</w:t>
      </w:r>
      <w:r w:rsidR="00450587" w:rsidRPr="00907EB7">
        <w:rPr>
          <w:rFonts w:ascii="Segoe UI" w:hAnsi="Segoe UI" w:cs="Segoe UI"/>
          <w:color w:val="auto"/>
          <w:sz w:val="20"/>
        </w:rPr>
        <w:t xml:space="preserve"> </w:t>
      </w:r>
      <w:r w:rsidR="00735B8A" w:rsidRPr="00907EB7">
        <w:rPr>
          <w:rFonts w:ascii="Segoe UI" w:hAnsi="Segoe UI" w:cs="Segoe UI"/>
          <w:color w:val="auto"/>
          <w:sz w:val="20"/>
        </w:rPr>
        <w:t>Slatina</w:t>
      </w:r>
    </w:p>
    <w:p w:rsidR="00C6211D" w:rsidRPr="00907EB7" w:rsidRDefault="00C6211D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IČO: </w:t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  <w:t>00</w:t>
      </w:r>
      <w:r w:rsidR="00735B8A" w:rsidRPr="00907EB7">
        <w:rPr>
          <w:rFonts w:ascii="Segoe UI" w:hAnsi="Segoe UI" w:cs="Segoe UI"/>
          <w:color w:val="auto"/>
          <w:sz w:val="20"/>
        </w:rPr>
        <w:t>600661</w:t>
      </w:r>
      <w:r w:rsidRPr="00907EB7">
        <w:rPr>
          <w:rFonts w:ascii="Segoe UI" w:hAnsi="Segoe UI" w:cs="Segoe UI"/>
          <w:color w:val="auto"/>
          <w:sz w:val="20"/>
        </w:rPr>
        <w:t xml:space="preserve"> </w:t>
      </w:r>
    </w:p>
    <w:p w:rsidR="00C6211D" w:rsidRPr="00907EB7" w:rsidRDefault="00735B8A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zastoupená: </w:t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  <w:t>Luďkem M í č k e m</w:t>
      </w:r>
      <w:r w:rsidR="00C6211D" w:rsidRPr="00907EB7">
        <w:rPr>
          <w:rFonts w:ascii="Segoe UI" w:hAnsi="Segoe UI" w:cs="Segoe UI"/>
          <w:color w:val="auto"/>
          <w:sz w:val="20"/>
        </w:rPr>
        <w:t>, starostou</w:t>
      </w:r>
    </w:p>
    <w:p w:rsidR="00C6211D" w:rsidRPr="00907EB7" w:rsidRDefault="00C6211D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(dále jen „příjemce podpory“)</w:t>
      </w:r>
    </w:p>
    <w:p w:rsidR="00C6211D" w:rsidRPr="00907EB7" w:rsidRDefault="00C6211D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6211D" w:rsidRPr="00907EB7" w:rsidRDefault="00C6211D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B7894" w:rsidRPr="00907EB7" w:rsidRDefault="001B7894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907EB7" w:rsidRDefault="0014460B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se </w:t>
      </w:r>
      <w:r w:rsidR="001D45AE" w:rsidRPr="00907EB7">
        <w:rPr>
          <w:rFonts w:ascii="Segoe UI" w:hAnsi="Segoe UI" w:cs="Segoe UI"/>
          <w:color w:val="auto"/>
          <w:sz w:val="20"/>
        </w:rPr>
        <w:t>dohodl</w:t>
      </w:r>
      <w:r w:rsidR="003F10B6" w:rsidRPr="00907EB7">
        <w:rPr>
          <w:rFonts w:ascii="Segoe UI" w:hAnsi="Segoe UI" w:cs="Segoe UI"/>
          <w:color w:val="auto"/>
          <w:sz w:val="20"/>
        </w:rPr>
        <w:t>y</w:t>
      </w:r>
      <w:r w:rsidR="001D45AE" w:rsidRPr="00907EB7">
        <w:rPr>
          <w:rFonts w:ascii="Segoe UI" w:hAnsi="Segoe UI" w:cs="Segoe UI"/>
          <w:color w:val="auto"/>
          <w:sz w:val="20"/>
        </w:rPr>
        <w:t xml:space="preserve"> </w:t>
      </w:r>
      <w:r w:rsidR="00716187" w:rsidRPr="00907EB7">
        <w:rPr>
          <w:rFonts w:ascii="Segoe UI" w:hAnsi="Segoe UI" w:cs="Segoe UI"/>
          <w:color w:val="auto"/>
          <w:sz w:val="20"/>
        </w:rPr>
        <w:t>na základě změny č. 1 rozhodnutí č. 0</w:t>
      </w:r>
      <w:r w:rsidR="00907EB7" w:rsidRPr="00907EB7">
        <w:rPr>
          <w:rFonts w:ascii="Segoe UI" w:hAnsi="Segoe UI" w:cs="Segoe UI"/>
          <w:color w:val="auto"/>
          <w:sz w:val="20"/>
        </w:rPr>
        <w:t>502</w:t>
      </w:r>
      <w:r w:rsidR="00716187" w:rsidRPr="00907EB7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910374" w:rsidRPr="00907EB7">
        <w:rPr>
          <w:rFonts w:ascii="Segoe UI" w:hAnsi="Segoe UI" w:cs="Segoe UI"/>
          <w:color w:val="auto"/>
          <w:sz w:val="20"/>
        </w:rPr>
        <w:t>3</w:t>
      </w:r>
      <w:r w:rsidR="00716187" w:rsidRPr="00907EB7">
        <w:rPr>
          <w:rFonts w:ascii="Segoe UI" w:hAnsi="Segoe UI" w:cs="Segoe UI"/>
          <w:color w:val="auto"/>
          <w:sz w:val="20"/>
        </w:rPr>
        <w:t xml:space="preserve">. </w:t>
      </w:r>
      <w:r w:rsidR="00910374" w:rsidRPr="00907EB7">
        <w:rPr>
          <w:rFonts w:ascii="Segoe UI" w:hAnsi="Segoe UI" w:cs="Segoe UI"/>
          <w:color w:val="auto"/>
          <w:sz w:val="20"/>
        </w:rPr>
        <w:t>3</w:t>
      </w:r>
      <w:r w:rsidR="00716187" w:rsidRPr="00907EB7">
        <w:rPr>
          <w:rFonts w:ascii="Segoe UI" w:hAnsi="Segoe UI" w:cs="Segoe UI"/>
          <w:color w:val="auto"/>
          <w:sz w:val="20"/>
        </w:rPr>
        <w:t>. 202</w:t>
      </w:r>
      <w:r w:rsidR="00910374" w:rsidRPr="00907EB7">
        <w:rPr>
          <w:rFonts w:ascii="Segoe UI" w:hAnsi="Segoe UI" w:cs="Segoe UI"/>
          <w:color w:val="auto"/>
          <w:sz w:val="20"/>
        </w:rPr>
        <w:t>1</w:t>
      </w:r>
      <w:r w:rsidR="00716187" w:rsidRPr="00907EB7">
        <w:rPr>
          <w:rFonts w:ascii="Segoe UI" w:hAnsi="Segoe UI" w:cs="Segoe UI"/>
          <w:color w:val="auto"/>
          <w:sz w:val="20"/>
        </w:rPr>
        <w:t xml:space="preserve"> </w:t>
      </w:r>
      <w:r w:rsidR="00C4209E" w:rsidRPr="00907EB7">
        <w:rPr>
          <w:rFonts w:ascii="Segoe UI" w:hAnsi="Segoe UI" w:cs="Segoe UI"/>
          <w:color w:val="auto"/>
          <w:sz w:val="20"/>
        </w:rPr>
        <w:t>na této změně a doplnění smlouvy č. 0</w:t>
      </w:r>
      <w:r w:rsidR="00907EB7" w:rsidRPr="00907EB7">
        <w:rPr>
          <w:rFonts w:ascii="Segoe UI" w:hAnsi="Segoe UI" w:cs="Segoe UI"/>
          <w:color w:val="auto"/>
          <w:sz w:val="20"/>
        </w:rPr>
        <w:t>502</w:t>
      </w:r>
      <w:r w:rsidR="002D3DCB" w:rsidRPr="00907EB7">
        <w:rPr>
          <w:rFonts w:ascii="Segoe UI" w:hAnsi="Segoe UI" w:cs="Segoe UI"/>
          <w:color w:val="auto"/>
          <w:sz w:val="20"/>
        </w:rPr>
        <w:t>1961</w:t>
      </w:r>
      <w:r w:rsidR="00716187" w:rsidRPr="00907EB7">
        <w:rPr>
          <w:rFonts w:ascii="Segoe UI" w:hAnsi="Segoe UI" w:cs="Segoe UI"/>
          <w:color w:val="auto"/>
          <w:sz w:val="20"/>
        </w:rPr>
        <w:br/>
      </w:r>
      <w:r w:rsidR="00C4209E" w:rsidRPr="00907EB7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450587" w:rsidRPr="00907EB7">
        <w:rPr>
          <w:rFonts w:ascii="Segoe UI" w:hAnsi="Segoe UI" w:cs="Segoe UI"/>
          <w:color w:val="auto"/>
          <w:sz w:val="20"/>
        </w:rPr>
        <w:t>2</w:t>
      </w:r>
      <w:r w:rsidR="00C4209E" w:rsidRPr="00907EB7">
        <w:rPr>
          <w:rFonts w:ascii="Segoe UI" w:hAnsi="Segoe UI" w:cs="Segoe UI"/>
          <w:color w:val="auto"/>
          <w:sz w:val="20"/>
        </w:rPr>
        <w:t xml:space="preserve">. </w:t>
      </w:r>
      <w:r w:rsidR="00907EB7" w:rsidRPr="00907EB7">
        <w:rPr>
          <w:rFonts w:ascii="Segoe UI" w:hAnsi="Segoe UI" w:cs="Segoe UI"/>
          <w:color w:val="auto"/>
          <w:sz w:val="20"/>
        </w:rPr>
        <w:t>4</w:t>
      </w:r>
      <w:r w:rsidR="00C4209E" w:rsidRPr="00907EB7">
        <w:rPr>
          <w:rFonts w:ascii="Segoe UI" w:hAnsi="Segoe UI" w:cs="Segoe UI"/>
          <w:color w:val="auto"/>
          <w:sz w:val="20"/>
        </w:rPr>
        <w:t>. 20</w:t>
      </w:r>
      <w:r w:rsidR="00716187" w:rsidRPr="00907EB7">
        <w:rPr>
          <w:rFonts w:ascii="Segoe UI" w:hAnsi="Segoe UI" w:cs="Segoe UI"/>
          <w:color w:val="auto"/>
          <w:sz w:val="20"/>
        </w:rPr>
        <w:t>20</w:t>
      </w:r>
      <w:r w:rsidR="004119B5" w:rsidRPr="00907EB7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907EB7">
        <w:rPr>
          <w:rFonts w:ascii="Segoe UI" w:hAnsi="Segoe UI" w:cs="Segoe UI"/>
          <w:color w:val="auto"/>
          <w:sz w:val="20"/>
        </w:rPr>
        <w:t>:</w:t>
      </w:r>
    </w:p>
    <w:p w:rsidR="00900658" w:rsidRPr="00907EB7" w:rsidRDefault="00900658" w:rsidP="00907EB7">
      <w:pPr>
        <w:jc w:val="both"/>
        <w:rPr>
          <w:rFonts w:ascii="Segoe UI" w:hAnsi="Segoe UI" w:cs="Segoe UI"/>
        </w:rPr>
      </w:pPr>
    </w:p>
    <w:p w:rsidR="00DD1C63" w:rsidRPr="00907EB7" w:rsidRDefault="00DD1C63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76705" w:rsidRPr="00907EB7" w:rsidRDefault="00F13732" w:rsidP="00907E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7EB7">
        <w:rPr>
          <w:rFonts w:ascii="Segoe UI" w:hAnsi="Segoe UI" w:cs="Segoe UI"/>
        </w:rPr>
        <w:t>V čl. I bodu 2</w:t>
      </w:r>
      <w:r w:rsidR="00076705" w:rsidRPr="00907EB7">
        <w:rPr>
          <w:rFonts w:ascii="Segoe UI" w:hAnsi="Segoe UI" w:cs="Segoe UI"/>
        </w:rPr>
        <w:t xml:space="preserve"> </w:t>
      </w:r>
      <w:r w:rsidRPr="00907EB7">
        <w:rPr>
          <w:rFonts w:ascii="Segoe UI" w:hAnsi="Segoe UI" w:cs="Segoe UI"/>
        </w:rPr>
        <w:t>se číslo „2023“ nahrazuje číslem „202</w:t>
      </w:r>
      <w:r w:rsidR="00450587" w:rsidRPr="00907EB7">
        <w:rPr>
          <w:rFonts w:ascii="Segoe UI" w:hAnsi="Segoe UI" w:cs="Segoe UI"/>
        </w:rPr>
        <w:t>1</w:t>
      </w:r>
      <w:r w:rsidRPr="00907EB7">
        <w:rPr>
          <w:rFonts w:ascii="Segoe UI" w:hAnsi="Segoe UI" w:cs="Segoe UI"/>
        </w:rPr>
        <w:t>“.</w:t>
      </w:r>
      <w:r w:rsidR="00076705" w:rsidRPr="00907EB7">
        <w:rPr>
          <w:rFonts w:ascii="Segoe UI" w:hAnsi="Segoe UI" w:cs="Segoe UI"/>
        </w:rPr>
        <w:t xml:space="preserve"> </w:t>
      </w:r>
      <w:r w:rsidR="00076705" w:rsidRPr="00907EB7">
        <w:rPr>
          <w:rFonts w:ascii="Segoe UI" w:eastAsia="Calibri" w:hAnsi="Segoe UI" w:cs="Segoe UI"/>
          <w:lang w:eastAsia="en-US"/>
        </w:rPr>
        <w:t xml:space="preserve"> </w:t>
      </w:r>
    </w:p>
    <w:p w:rsidR="00076705" w:rsidRPr="00907EB7" w:rsidRDefault="00076705" w:rsidP="00907EB7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54B32" w:rsidRPr="00907EB7" w:rsidRDefault="00981FE9" w:rsidP="00907E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7EB7">
        <w:rPr>
          <w:rFonts w:ascii="Segoe UI" w:hAnsi="Segoe UI" w:cs="Segoe UI"/>
        </w:rPr>
        <w:t>V čl. II bodu 1 se slova „podporu formou dotace“ nahrazují slovy „kombinovanou podporu formou dotace a bezúročné půjčky“.</w:t>
      </w:r>
    </w:p>
    <w:p w:rsidR="00C51665" w:rsidRPr="00907EB7" w:rsidRDefault="00C51665" w:rsidP="00907EB7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C51665" w:rsidRPr="00907EB7" w:rsidRDefault="00981FE9" w:rsidP="00907E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7EB7">
        <w:rPr>
          <w:rFonts w:ascii="Segoe UI" w:hAnsi="Segoe UI" w:cs="Segoe UI"/>
        </w:rPr>
        <w:t>V čl. II bodu 2 písm. b) se slov</w:t>
      </w:r>
      <w:r w:rsidR="007A1E52" w:rsidRPr="00907EB7">
        <w:rPr>
          <w:rFonts w:ascii="Segoe UI" w:hAnsi="Segoe UI" w:cs="Segoe UI"/>
        </w:rPr>
        <w:t>o</w:t>
      </w:r>
      <w:r w:rsidRPr="00907EB7">
        <w:rPr>
          <w:rFonts w:ascii="Segoe UI" w:hAnsi="Segoe UI" w:cs="Segoe UI"/>
        </w:rPr>
        <w:t xml:space="preserve"> „dotace“ nahrazuj</w:t>
      </w:r>
      <w:r w:rsidR="007A1E52" w:rsidRPr="00907EB7">
        <w:rPr>
          <w:rFonts w:ascii="Segoe UI" w:hAnsi="Segoe UI" w:cs="Segoe UI"/>
        </w:rPr>
        <w:t>e</w:t>
      </w:r>
      <w:r w:rsidRPr="00907EB7">
        <w:rPr>
          <w:rFonts w:ascii="Segoe UI" w:hAnsi="Segoe UI" w:cs="Segoe UI"/>
        </w:rPr>
        <w:t xml:space="preserve"> slovy „bezúročné půjčky“.</w:t>
      </w:r>
    </w:p>
    <w:p w:rsidR="00981FE9" w:rsidRPr="00907EB7" w:rsidRDefault="00981FE9" w:rsidP="00907EB7">
      <w:pPr>
        <w:pStyle w:val="Odstavecseseznamem"/>
        <w:jc w:val="both"/>
        <w:rPr>
          <w:rFonts w:ascii="Segoe UI" w:hAnsi="Segoe UI" w:cs="Segoe UI"/>
        </w:rPr>
      </w:pPr>
    </w:p>
    <w:p w:rsidR="00981FE9" w:rsidRPr="00907EB7" w:rsidRDefault="00981FE9" w:rsidP="00907E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7EB7">
        <w:rPr>
          <w:rFonts w:ascii="Segoe UI" w:hAnsi="Segoe UI" w:cs="Segoe UI"/>
        </w:rPr>
        <w:t>V čl. II bodu 4 větě první se slova „</w:t>
      </w:r>
      <w:r w:rsidR="007A1E52" w:rsidRPr="00907EB7">
        <w:rPr>
          <w:rFonts w:ascii="Segoe UI" w:hAnsi="Segoe UI" w:cs="Segoe UI"/>
        </w:rPr>
        <w:t>i Cíl 2“ zrušují.</w:t>
      </w:r>
    </w:p>
    <w:p w:rsidR="002B12AE" w:rsidRPr="00907EB7" w:rsidRDefault="002B12AE" w:rsidP="00907EB7">
      <w:pPr>
        <w:pStyle w:val="Odstavecseseznamem"/>
        <w:jc w:val="both"/>
        <w:rPr>
          <w:rFonts w:ascii="Segoe UI" w:hAnsi="Segoe UI" w:cs="Segoe UI"/>
        </w:rPr>
      </w:pPr>
    </w:p>
    <w:p w:rsidR="002B12AE" w:rsidRPr="00907EB7" w:rsidRDefault="002B12AE" w:rsidP="00907E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7EB7">
        <w:rPr>
          <w:rFonts w:ascii="Segoe UI" w:hAnsi="Segoe UI" w:cs="Segoe UI"/>
        </w:rPr>
        <w:t>V čl. II bodu 5 větě druhé se slova „s výjimkou výdajů na část projektu Cíle 2“ zrušují.</w:t>
      </w:r>
    </w:p>
    <w:p w:rsidR="002B12AE" w:rsidRPr="00907EB7" w:rsidRDefault="002B12AE" w:rsidP="00907EB7">
      <w:pPr>
        <w:pStyle w:val="Odstavecseseznamem"/>
        <w:jc w:val="both"/>
        <w:rPr>
          <w:rFonts w:ascii="Segoe UI" w:hAnsi="Segoe UI" w:cs="Segoe UI"/>
        </w:rPr>
      </w:pPr>
    </w:p>
    <w:p w:rsidR="002B12AE" w:rsidRPr="00907EB7" w:rsidRDefault="002B12AE" w:rsidP="00907E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7EB7">
        <w:rPr>
          <w:rFonts w:ascii="Segoe UI" w:hAnsi="Segoe UI" w:cs="Segoe UI"/>
        </w:rPr>
        <w:t xml:space="preserve">V čl. IV bodu 1 písm. a) odrážce první se slova „a Cílem 2 se rozumí realizace adaptačních projektů reagujících na změnu klimatu a projektů vedoucích ke snižování emisí skleníkových plynů, zvyšování </w:t>
      </w:r>
      <w:r w:rsidRPr="00907EB7">
        <w:rPr>
          <w:rFonts w:ascii="Segoe UI" w:hAnsi="Segoe UI" w:cs="Segoe UI"/>
        </w:rPr>
        <w:lastRenderedPageBreak/>
        <w:t>energetické účinnosti, dosahování úspor energie na straně spotřebitelů, zejména projektů definovaných v čl. 2 Výzvy,“ zrušují.</w:t>
      </w:r>
    </w:p>
    <w:p w:rsidR="002B12AE" w:rsidRPr="00907EB7" w:rsidRDefault="002B12AE" w:rsidP="00907EB7">
      <w:pPr>
        <w:pStyle w:val="Odstavecseseznamem"/>
        <w:jc w:val="both"/>
        <w:rPr>
          <w:rFonts w:ascii="Segoe UI" w:hAnsi="Segoe UI" w:cs="Segoe UI"/>
        </w:rPr>
      </w:pPr>
    </w:p>
    <w:p w:rsidR="002B12AE" w:rsidRPr="00907EB7" w:rsidRDefault="002B12AE" w:rsidP="00907E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7EB7">
        <w:rPr>
          <w:rFonts w:ascii="Segoe UI" w:hAnsi="Segoe UI" w:cs="Segoe UI"/>
        </w:rPr>
        <w:t xml:space="preserve">V čl. IV bodu 1 </w:t>
      </w:r>
      <w:r w:rsidR="009869B1" w:rsidRPr="00907EB7">
        <w:rPr>
          <w:rFonts w:ascii="Segoe UI" w:hAnsi="Segoe UI" w:cs="Segoe UI"/>
        </w:rPr>
        <w:t xml:space="preserve">písm. a) se </w:t>
      </w:r>
      <w:r w:rsidRPr="00907EB7">
        <w:rPr>
          <w:rFonts w:ascii="Segoe UI" w:hAnsi="Segoe UI" w:cs="Segoe UI"/>
        </w:rPr>
        <w:t>odráž</w:t>
      </w:r>
      <w:r w:rsidR="009869B1" w:rsidRPr="00907EB7">
        <w:rPr>
          <w:rFonts w:ascii="Segoe UI" w:hAnsi="Segoe UI" w:cs="Segoe UI"/>
        </w:rPr>
        <w:t xml:space="preserve">ka třetí </w:t>
      </w:r>
      <w:r w:rsidR="00B16BB0" w:rsidRPr="00907EB7">
        <w:rPr>
          <w:rFonts w:ascii="Segoe UI" w:hAnsi="Segoe UI" w:cs="Segoe UI"/>
        </w:rPr>
        <w:t>(obsahující projekt v Cíli 2 „</w:t>
      </w:r>
      <w:r w:rsidR="00907EB7" w:rsidRPr="00907EB7">
        <w:rPr>
          <w:rFonts w:ascii="Segoe UI" w:hAnsi="Segoe UI" w:cs="Segoe UI"/>
        </w:rPr>
        <w:t>Zateplení budovy Hasičské zbrojnice ve Slatině</w:t>
      </w:r>
      <w:r w:rsidR="00B16BB0" w:rsidRPr="00907EB7">
        <w:rPr>
          <w:rFonts w:ascii="Segoe UI" w:hAnsi="Segoe UI" w:cs="Segoe UI"/>
        </w:rPr>
        <w:t>“</w:t>
      </w:r>
      <w:r w:rsidR="00450587" w:rsidRPr="00907EB7">
        <w:rPr>
          <w:rFonts w:ascii="Segoe UI" w:hAnsi="Segoe UI" w:cs="Segoe UI"/>
        </w:rPr>
        <w:t>)</w:t>
      </w:r>
      <w:r w:rsidR="00B16BB0" w:rsidRPr="00907EB7">
        <w:rPr>
          <w:rFonts w:ascii="Segoe UI" w:hAnsi="Segoe UI" w:cs="Segoe UI"/>
        </w:rPr>
        <w:t xml:space="preserve"> </w:t>
      </w:r>
      <w:r w:rsidR="009869B1" w:rsidRPr="00907EB7">
        <w:rPr>
          <w:rFonts w:ascii="Segoe UI" w:hAnsi="Segoe UI" w:cs="Segoe UI"/>
        </w:rPr>
        <w:t>zrušuje.</w:t>
      </w:r>
    </w:p>
    <w:p w:rsidR="009869B1" w:rsidRPr="00907EB7" w:rsidRDefault="009869B1" w:rsidP="00907EB7">
      <w:pPr>
        <w:pStyle w:val="Odstavecseseznamem"/>
        <w:jc w:val="both"/>
        <w:rPr>
          <w:rFonts w:ascii="Segoe UI" w:hAnsi="Segoe UI" w:cs="Segoe UI"/>
        </w:rPr>
      </w:pPr>
    </w:p>
    <w:p w:rsidR="009869B1" w:rsidRPr="00907EB7" w:rsidRDefault="009869B1" w:rsidP="00907E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7EB7">
        <w:rPr>
          <w:rFonts w:ascii="Segoe UI" w:hAnsi="Segoe UI" w:cs="Segoe UI"/>
        </w:rPr>
        <w:t>V čl. IV bodu 1 písm</w:t>
      </w:r>
      <w:r w:rsidR="00067FD0" w:rsidRPr="00907EB7">
        <w:rPr>
          <w:rFonts w:ascii="Segoe UI" w:hAnsi="Segoe UI" w:cs="Segoe UI"/>
        </w:rPr>
        <w:t>ena</w:t>
      </w:r>
      <w:r w:rsidRPr="00907EB7">
        <w:rPr>
          <w:rFonts w:ascii="Segoe UI" w:hAnsi="Segoe UI" w:cs="Segoe UI"/>
        </w:rPr>
        <w:t xml:space="preserve"> b) a c) znějí:</w:t>
      </w:r>
    </w:p>
    <w:p w:rsidR="009869B1" w:rsidRPr="00907EB7" w:rsidRDefault="009869B1" w:rsidP="00907EB7">
      <w:pPr>
        <w:pStyle w:val="Zkladntext"/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„b) se zavazuje k tomu, že </w:t>
      </w:r>
    </w:p>
    <w:p w:rsidR="009869B1" w:rsidRPr="00907EB7" w:rsidRDefault="009869B1" w:rsidP="00907EB7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bude dodržovat ustanovení Výzvy,</w:t>
      </w:r>
    </w:p>
    <w:p w:rsidR="009869B1" w:rsidRPr="00907EB7" w:rsidRDefault="009869B1" w:rsidP="00907EB7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zabezpečí, že Cíl 1 bude plněn podle podmínek stanovených ve 117. výzvě OPŽP pro specifický cíl 2.1 prioritní osy 2 Operačního programu Životní prostředí a v souladu s programem pro poskytování dotací nebo návratných finančních výpomocí podle § 10c zákona č. 250/2000 Sb., o rozpočtových pravidlech územních rozpočtů, v platném znění,</w:t>
      </w:r>
    </w:p>
    <w:p w:rsidR="009869B1" w:rsidRPr="00907EB7" w:rsidRDefault="009869B1" w:rsidP="00907EB7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zabezpečí, že Cíl 1 bude plněn za pomoci specialisty na výměnu kotlů, který bude zajišťovat nejméně činnosti podle čl. 9.2 písm. e) Výzvy, </w:t>
      </w:r>
    </w:p>
    <w:p w:rsidR="009869B1" w:rsidRPr="00907EB7" w:rsidRDefault="009869B1" w:rsidP="00907EB7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projektu,</w:t>
      </w:r>
      <w:r w:rsidRPr="00907EB7">
        <w:rPr>
          <w:rFonts w:ascii="Segoe UI" w:hAnsi="Segoe UI" w:cs="Segoe UI"/>
          <w:color w:val="auto"/>
          <w:sz w:val="20"/>
        </w:rPr>
        <w:br/>
        <w:t>a to vždy alespoň jednou za 6 měsíců ode dne uzavření této Smlouvy,</w:t>
      </w:r>
    </w:p>
    <w:p w:rsidR="009869B1" w:rsidRPr="00907EB7" w:rsidRDefault="009869B1" w:rsidP="00907EB7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předloží Fondu do konce 12/202</w:t>
      </w:r>
      <w:r w:rsidR="00450587" w:rsidRPr="00907EB7">
        <w:rPr>
          <w:rFonts w:ascii="Segoe UI" w:hAnsi="Segoe UI" w:cs="Segoe UI"/>
          <w:color w:val="auto"/>
          <w:sz w:val="20"/>
        </w:rPr>
        <w:t>1</w:t>
      </w:r>
      <w:r w:rsidRPr="00907EB7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 (počet a typ skutečně provedených výměn kotlů v domácnostech), a využití a úhradu prostředků na zajištění specialisty na výměnu kotlů,</w:t>
      </w:r>
    </w:p>
    <w:p w:rsidR="009869B1" w:rsidRPr="00907EB7" w:rsidRDefault="009869B1" w:rsidP="00907EB7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vrátí příslušnou část podpory na účet Fondu v souladu s bodem 2</w:t>
      </w:r>
      <w:r w:rsidRPr="00907EB7">
        <w:rPr>
          <w:rFonts w:ascii="Segoe UI" w:hAnsi="Segoe UI" w:cs="Segoe UI"/>
          <w:color w:val="auto"/>
          <w:sz w:val="20"/>
        </w:rPr>
        <w:br/>
        <w:t>písm. c),</w:t>
      </w:r>
    </w:p>
    <w:p w:rsidR="009869B1" w:rsidRPr="00907EB7" w:rsidRDefault="009869B1" w:rsidP="00907EB7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splatí Fondu částku odpovídající výši investiční bezúročné půjčky na realizaci projektu, poskytnuté na základě žádosti o uvolnění finančních prostředků (článek III bod 5), a to na bankovní účet Fondu uvedený v záhlaví této Smlouvy; částka bude splacena jednorázově nejpozději do posledního dne následujícího čtvrtletí od data podání dokumentů prokazujících splnění Cíle 1. Konečná výše splátky bude upřesněna v závěrečném vyhodnocení akce. Po dohodě s Fondem a vyčíslení konečné splátky je možné vrátit prostředky i dříve,</w:t>
      </w:r>
    </w:p>
    <w:p w:rsidR="009869B1" w:rsidRPr="00907EB7" w:rsidRDefault="009869B1" w:rsidP="00907EB7">
      <w:pPr>
        <w:pStyle w:val="Zkladntext"/>
        <w:numPr>
          <w:ilvl w:val="0"/>
          <w:numId w:val="61"/>
        </w:numPr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se zavazuje nejpozději do konce 12/202</w:t>
      </w:r>
      <w:r w:rsidR="00450587" w:rsidRPr="00907EB7">
        <w:rPr>
          <w:rFonts w:ascii="Segoe UI" w:hAnsi="Segoe UI" w:cs="Segoe UI"/>
          <w:color w:val="auto"/>
          <w:sz w:val="20"/>
        </w:rPr>
        <w:t>1</w:t>
      </w:r>
      <w:r w:rsidRPr="00907EB7">
        <w:rPr>
          <w:rFonts w:ascii="Segoe UI" w:hAnsi="Segoe UI" w:cs="Segoe UI"/>
          <w:color w:val="auto"/>
          <w:sz w:val="20"/>
        </w:rPr>
        <w:t xml:space="preserve"> předložit Fondu řádně vyplněný formulář k závěrečnému vyhodnocení akce (ZVA). </w:t>
      </w:r>
    </w:p>
    <w:p w:rsidR="009869B1" w:rsidRPr="00907EB7" w:rsidRDefault="009869B1" w:rsidP="00907EB7">
      <w:pPr>
        <w:pStyle w:val="Zkladntext"/>
        <w:spacing w:before="120"/>
        <w:ind w:left="709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podmínek.“.</w:t>
      </w:r>
    </w:p>
    <w:p w:rsidR="00A0760C" w:rsidRPr="00907EB7" w:rsidRDefault="00A0760C" w:rsidP="00907EB7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59672A" w:rsidRPr="00907EB7" w:rsidRDefault="0059672A" w:rsidP="00907EB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V čl. IV bodu 1 se písm</w:t>
      </w:r>
      <w:r w:rsidR="00067FD0" w:rsidRPr="00907EB7">
        <w:rPr>
          <w:rFonts w:ascii="Segoe UI" w:hAnsi="Segoe UI" w:cs="Segoe UI"/>
          <w:color w:val="auto"/>
          <w:sz w:val="20"/>
        </w:rPr>
        <w:t>eno</w:t>
      </w:r>
      <w:r w:rsidRPr="00907EB7">
        <w:rPr>
          <w:rFonts w:ascii="Segoe UI" w:hAnsi="Segoe UI" w:cs="Segoe UI"/>
          <w:color w:val="auto"/>
          <w:sz w:val="20"/>
        </w:rPr>
        <w:t xml:space="preserve"> d) zrušuje.</w:t>
      </w:r>
    </w:p>
    <w:p w:rsidR="0059672A" w:rsidRPr="00907EB7" w:rsidRDefault="0059672A" w:rsidP="00907EB7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:rsidR="0059672A" w:rsidRPr="00907EB7" w:rsidRDefault="0059672A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V čl. V bodu </w:t>
      </w:r>
      <w:r w:rsidR="00D071F8" w:rsidRPr="00907EB7">
        <w:rPr>
          <w:rFonts w:ascii="Segoe UI" w:hAnsi="Segoe UI" w:cs="Segoe UI"/>
          <w:color w:val="auto"/>
          <w:sz w:val="20"/>
        </w:rPr>
        <w:t>2</w:t>
      </w:r>
      <w:r w:rsidRPr="00907EB7">
        <w:rPr>
          <w:rFonts w:ascii="Segoe UI" w:hAnsi="Segoe UI" w:cs="Segoe UI"/>
          <w:color w:val="auto"/>
          <w:sz w:val="20"/>
        </w:rPr>
        <w:t xml:space="preserve"> </w:t>
      </w:r>
      <w:r w:rsidR="00D071F8" w:rsidRPr="00907EB7">
        <w:rPr>
          <w:rFonts w:ascii="Segoe UI" w:hAnsi="Segoe UI" w:cs="Segoe UI"/>
          <w:color w:val="auto"/>
          <w:sz w:val="20"/>
        </w:rPr>
        <w:t>se slova „druhou, třetí nebo devátou odrážkou“ nahrazují slovy „druhou nebo třetí odrážkou“.</w:t>
      </w:r>
    </w:p>
    <w:p w:rsidR="00D071F8" w:rsidRPr="00907EB7" w:rsidRDefault="00D071F8" w:rsidP="00907EB7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D071F8" w:rsidRPr="00907EB7" w:rsidRDefault="00D071F8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V čl. V bodu 3 se slovo „byl</w:t>
      </w:r>
      <w:r w:rsidR="005D7A68" w:rsidRPr="00907EB7">
        <w:rPr>
          <w:rFonts w:ascii="Segoe UI" w:hAnsi="Segoe UI" w:cs="Segoe UI"/>
          <w:color w:val="auto"/>
          <w:sz w:val="20"/>
        </w:rPr>
        <w:t>“</w:t>
      </w:r>
      <w:r w:rsidRPr="00907EB7">
        <w:rPr>
          <w:rFonts w:ascii="Segoe UI" w:hAnsi="Segoe UI" w:cs="Segoe UI"/>
          <w:color w:val="auto"/>
          <w:sz w:val="20"/>
        </w:rPr>
        <w:t xml:space="preserve"> nahrazuje slovem „nebyl“.</w:t>
      </w:r>
    </w:p>
    <w:p w:rsidR="00D071F8" w:rsidRPr="00907EB7" w:rsidRDefault="00D071F8" w:rsidP="00907EB7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D071F8" w:rsidRPr="00907EB7" w:rsidRDefault="005D7A68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V čl. V se bod 4 zrušuje.</w:t>
      </w:r>
    </w:p>
    <w:p w:rsidR="005D7A68" w:rsidRPr="00907EB7" w:rsidRDefault="005D7A68" w:rsidP="00907EB7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5D7A68" w:rsidRPr="00907EB7" w:rsidRDefault="005D7A68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V čl. V bodu 5 se slova „osmou odrážkou“ nahrazují slovy „sedmou odrážkou“.</w:t>
      </w:r>
    </w:p>
    <w:p w:rsidR="005D7A68" w:rsidRPr="00907EB7" w:rsidRDefault="005D7A68" w:rsidP="00907EB7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5D7A68" w:rsidRPr="00907EB7" w:rsidRDefault="005D7A68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V čl. V bodu 6 se slova „pátou, sedmou nebo osmou odrážkou“ nahrazují slovy „pátou nebo sedmou odrážkou“ a slova „nebo d)“ se zrušují.</w:t>
      </w:r>
    </w:p>
    <w:p w:rsidR="00EB68B2" w:rsidRPr="00907EB7" w:rsidRDefault="00EB68B2" w:rsidP="00907EB7">
      <w:pPr>
        <w:pStyle w:val="Odstavecseseznamem"/>
        <w:jc w:val="both"/>
        <w:rPr>
          <w:rFonts w:ascii="Segoe UI" w:hAnsi="Segoe UI" w:cs="Segoe UI"/>
        </w:rPr>
      </w:pPr>
    </w:p>
    <w:p w:rsidR="00EB68B2" w:rsidRPr="00907EB7" w:rsidRDefault="00EB68B2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V čl. V se bod 7 zrušuje.</w:t>
      </w:r>
    </w:p>
    <w:p w:rsidR="009573B2" w:rsidRPr="00907EB7" w:rsidRDefault="009573B2" w:rsidP="00907EB7">
      <w:pPr>
        <w:pStyle w:val="Odstavecseseznamem"/>
        <w:jc w:val="both"/>
        <w:rPr>
          <w:rFonts w:ascii="Segoe UI" w:hAnsi="Segoe UI" w:cs="Segoe UI"/>
        </w:rPr>
      </w:pPr>
    </w:p>
    <w:p w:rsidR="009573B2" w:rsidRPr="00907EB7" w:rsidRDefault="009573B2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Příloha č. 1 se zrušuje.</w:t>
      </w:r>
    </w:p>
    <w:p w:rsidR="0059672A" w:rsidRPr="00907EB7" w:rsidRDefault="0059672A" w:rsidP="00907EB7">
      <w:pPr>
        <w:pStyle w:val="Zkladntext"/>
        <w:snapToGrid w:val="0"/>
        <w:ind w:hanging="568"/>
        <w:jc w:val="both"/>
        <w:rPr>
          <w:rFonts w:ascii="Segoe UI" w:hAnsi="Segoe UI" w:cs="Segoe UI"/>
          <w:color w:val="auto"/>
          <w:sz w:val="20"/>
        </w:rPr>
      </w:pPr>
    </w:p>
    <w:p w:rsidR="00C4209E" w:rsidRPr="00907EB7" w:rsidRDefault="004119B5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Ostatní ustanovení Sm</w:t>
      </w:r>
      <w:r w:rsidR="00C4209E" w:rsidRPr="00907EB7">
        <w:rPr>
          <w:rFonts w:ascii="Segoe UI" w:hAnsi="Segoe UI" w:cs="Segoe UI"/>
          <w:color w:val="auto"/>
          <w:sz w:val="20"/>
        </w:rPr>
        <w:t>louvy se nemění.</w:t>
      </w:r>
    </w:p>
    <w:p w:rsidR="004119B5" w:rsidRPr="00907EB7" w:rsidRDefault="004119B5" w:rsidP="00907EB7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7E6638" w:rsidRPr="00907EB7" w:rsidRDefault="004119B5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907EB7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907EB7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907EB7">
        <w:rPr>
          <w:rFonts w:ascii="Segoe UI" w:hAnsi="Segoe UI" w:cs="Segoe UI"/>
          <w:color w:val="auto"/>
          <w:sz w:val="20"/>
        </w:rPr>
        <w:t>.</w:t>
      </w:r>
    </w:p>
    <w:p w:rsidR="007E6638" w:rsidRPr="00907EB7" w:rsidRDefault="007E6638" w:rsidP="00907EB7">
      <w:pPr>
        <w:ind w:hanging="568"/>
        <w:jc w:val="both"/>
        <w:rPr>
          <w:rFonts w:ascii="Segoe UI" w:hAnsi="Segoe UI" w:cs="Segoe UI"/>
        </w:rPr>
      </w:pPr>
    </w:p>
    <w:p w:rsidR="00C4209E" w:rsidRPr="00907EB7" w:rsidRDefault="00C4209E" w:rsidP="00907EB7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907EB7" w:rsidRDefault="00C4209E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907EB7" w:rsidRDefault="00E662DA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907EB7" w:rsidRDefault="00DD1C63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907EB7" w:rsidRDefault="00397003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 xml:space="preserve">V: </w:t>
      </w:r>
      <w:r w:rsidR="00E662DA" w:rsidRPr="00907EB7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907EB7" w:rsidRDefault="00A471E4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907EB7" w:rsidRDefault="00397003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7EB7">
        <w:rPr>
          <w:rFonts w:ascii="Segoe UI" w:hAnsi="Segoe UI" w:cs="Segoe UI"/>
          <w:color w:val="auto"/>
          <w:sz w:val="20"/>
        </w:rPr>
        <w:t>dne:</w:t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  <w:r w:rsidRPr="00907EB7">
        <w:rPr>
          <w:rFonts w:ascii="Segoe UI" w:hAnsi="Segoe UI" w:cs="Segoe UI"/>
          <w:color w:val="auto"/>
          <w:sz w:val="20"/>
        </w:rPr>
        <w:tab/>
      </w:r>
    </w:p>
    <w:p w:rsidR="00E662DA" w:rsidRPr="00907EB7" w:rsidRDefault="00E662DA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907EB7" w:rsidRDefault="00DD1C63" w:rsidP="00907EB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7147FE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47FE">
        <w:rPr>
          <w:rFonts w:ascii="Segoe UI" w:hAnsi="Segoe UI" w:cs="Segoe UI"/>
          <w:color w:val="auto"/>
          <w:sz w:val="20"/>
        </w:rPr>
        <w:tab/>
      </w:r>
    </w:p>
    <w:p w:rsidR="00397003" w:rsidRPr="007147FE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7147FE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47F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7147FE">
        <w:rPr>
          <w:rFonts w:ascii="Segoe UI" w:hAnsi="Segoe UI" w:cs="Segoe UI"/>
          <w:color w:val="auto"/>
          <w:sz w:val="20"/>
        </w:rPr>
        <w:t>……….</w:t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="00FD7A2F"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7147FE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47FE">
        <w:rPr>
          <w:rFonts w:ascii="Segoe UI" w:hAnsi="Segoe UI" w:cs="Segoe UI"/>
          <w:color w:val="auto"/>
          <w:sz w:val="20"/>
        </w:rPr>
        <w:t>zástupce příjemce podpory</w:t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</w:r>
      <w:r w:rsidRPr="007147FE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7147F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C9" w:rsidRDefault="001E52C9">
      <w:r>
        <w:separator/>
      </w:r>
    </w:p>
  </w:endnote>
  <w:endnote w:type="continuationSeparator" w:id="0">
    <w:p w:rsidR="001E52C9" w:rsidRDefault="001E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A7">
          <w:rPr>
            <w:noProof/>
          </w:rPr>
          <w:t>3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A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C9" w:rsidRDefault="001E52C9">
      <w:r>
        <w:separator/>
      </w:r>
    </w:p>
  </w:footnote>
  <w:footnote w:type="continuationSeparator" w:id="0">
    <w:p w:rsidR="001E52C9" w:rsidRDefault="001E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3D2C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5DA7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E7ED-4FA5-4285-A785-1E4A948E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5446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2021-06-17T12:28:00Z</dcterms:created>
  <dcterms:modified xsi:type="dcterms:W3CDTF">2021-06-17T12:28:00Z</dcterms:modified>
</cp:coreProperties>
</file>