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CE44" w14:textId="77777777" w:rsidR="00A97A6A" w:rsidRDefault="004B5CCC">
      <w:pPr>
        <w:jc w:val="right"/>
      </w:pPr>
      <w:r>
        <w:rPr>
          <w:lang w:eastAsia="cs-CZ"/>
        </w:rPr>
        <w:pict w14:anchorId="27638B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5ADADC7" w14:textId="77777777" w:rsidR="00A97A6A" w:rsidRDefault="00A97A6A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0F255C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F6AF3">
        <w:rPr>
          <w:noProof/>
        </w:rPr>
        <mc:AlternateContent>
          <mc:Choice Requires="wps">
            <w:drawing>
              <wp:inline distT="0" distB="0" distL="0" distR="0" wp14:anchorId="5BD246CE" wp14:editId="2CF3228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E3651C9" w14:textId="77777777" w:rsidR="00A97A6A" w:rsidRDefault="008F6AF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MZE-36526/2021-11153</w:t>
                            </w:r>
                          </w:p>
                          <w:p w14:paraId="74EC61CF" w14:textId="77777777" w:rsidR="00A97A6A" w:rsidRDefault="008F6A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18D62" wp14:editId="08F9B4BB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714194" w14:textId="77777777" w:rsidR="00A97A6A" w:rsidRDefault="008F6AF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mze000020662578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246C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2E3651C9" w14:textId="77777777" w:rsidR="00A97A6A" w:rsidRDefault="008F6AF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MZE-36526/2021-11153</w:t>
                      </w:r>
                    </w:p>
                    <w:p w14:paraId="74EC61CF" w14:textId="77777777" w:rsidR="00A97A6A" w:rsidRDefault="008F6A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E18D62" wp14:editId="08F9B4BB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714194" w14:textId="77777777" w:rsidR="00A97A6A" w:rsidRDefault="008F6AF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mze000020662578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A97A6A" w14:paraId="1BEF29CC" w14:textId="77777777">
        <w:tc>
          <w:tcPr>
            <w:tcW w:w="5353" w:type="dxa"/>
          </w:tcPr>
          <w:p w14:paraId="2B03D8C0" w14:textId="77777777" w:rsidR="00A97A6A" w:rsidRDefault="008F6AF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9F139E" w14:textId="77777777" w:rsidR="00A97A6A" w:rsidRDefault="008F6AF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AC07461" w14:textId="77777777" w:rsidR="00A97A6A" w:rsidRDefault="00A97A6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43DA139" w14:textId="77777777" w:rsidR="00A97A6A" w:rsidRDefault="008F6AF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5F0ECD" w14:textId="77777777" w:rsidR="00A97A6A" w:rsidRDefault="008F6AF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8C7BB7F" w14:textId="77777777" w:rsidR="00A97A6A" w:rsidRDefault="00A97A6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170B5B3" w14:textId="77777777" w:rsidR="00A97A6A" w:rsidRDefault="008F6AF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F78792" w14:textId="77777777" w:rsidR="00A97A6A" w:rsidRDefault="008F6AF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MZE-36526/2021-11153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18A31D" w14:textId="77777777" w:rsidR="00A97A6A" w:rsidRDefault="00A97A6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636566A" w14:textId="77777777" w:rsidR="00A97A6A" w:rsidRDefault="008F6AF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9E1A45" w14:textId="77777777" w:rsidR="00A97A6A" w:rsidRDefault="008F6AF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56282FC" w14:textId="77777777" w:rsidR="00A97A6A" w:rsidRDefault="008F6AF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47E70C" w14:textId="77777777" w:rsidR="00A97A6A" w:rsidRDefault="008F6AF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477879C" w14:textId="77777777" w:rsidR="00A97A6A" w:rsidRDefault="00A97A6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89A33C1" w14:textId="77777777" w:rsidR="00A97A6A" w:rsidRDefault="008F6A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EC042EA" w14:textId="77777777" w:rsidR="00A97A6A" w:rsidRDefault="008F6A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0D3CFA5" w14:textId="4D68F7C2" w:rsidR="00A97A6A" w:rsidRDefault="004B5CCC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8D1AF1A" w14:textId="77777777" w:rsidR="00A97A6A" w:rsidRDefault="008F6A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F376131" w14:textId="77777777" w:rsidR="00A97A6A" w:rsidRDefault="008F6A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A989DEC" w14:textId="77777777" w:rsidR="00A97A6A" w:rsidRDefault="008F6A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1234064" w14:textId="77777777" w:rsidR="00A97A6A" w:rsidRDefault="008F6AF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06A0889" w14:textId="77777777" w:rsidR="00A97A6A" w:rsidRDefault="00A97A6A">
      <w:pPr>
        <w:rPr>
          <w:rFonts w:eastAsia="Arial" w:cs="Arial"/>
          <w:caps/>
          <w:spacing w:val="8"/>
          <w:sz w:val="20"/>
          <w:szCs w:val="20"/>
        </w:rPr>
      </w:pPr>
    </w:p>
    <w:p w14:paraId="7ED618D4" w14:textId="77777777" w:rsidR="00A97A6A" w:rsidRDefault="008F6AF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11. 6. 2021</w:t>
      </w:r>
      <w:r>
        <w:rPr>
          <w:rFonts w:eastAsia="Arial" w:cs="Arial"/>
          <w:sz w:val="20"/>
          <w:szCs w:val="20"/>
        </w:rPr>
        <w:fldChar w:fldCharType="end"/>
      </w:r>
    </w:p>
    <w:p w14:paraId="76836B89" w14:textId="77777777" w:rsidR="00A97A6A" w:rsidRDefault="00A97A6A">
      <w:pPr>
        <w:jc w:val="left"/>
        <w:rPr>
          <w:rFonts w:eastAsia="Arial" w:cs="Arial"/>
        </w:rPr>
      </w:pPr>
    </w:p>
    <w:p w14:paraId="2AC14C00" w14:textId="77777777" w:rsidR="00A97A6A" w:rsidRDefault="00A97A6A">
      <w:pPr>
        <w:jc w:val="left"/>
        <w:rPr>
          <w:rFonts w:eastAsia="Arial" w:cs="Arial"/>
        </w:rPr>
      </w:pPr>
    </w:p>
    <w:p w14:paraId="548D5EC3" w14:textId="77777777" w:rsidR="00A97A6A" w:rsidRDefault="008F6AF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4500135478 k PZ_PRAIS_II_2020_No594_eAgri_integrace_SD_RP</w:t>
      </w:r>
      <w:r>
        <w:rPr>
          <w:rFonts w:eastAsia="Arial" w:cs="Arial"/>
          <w:b/>
        </w:rPr>
        <w:fldChar w:fldCharType="end"/>
      </w:r>
    </w:p>
    <w:p w14:paraId="4E79329C" w14:textId="77777777" w:rsidR="00A97A6A" w:rsidRDefault="00A97A6A">
      <w:pPr>
        <w:rPr>
          <w:rFonts w:eastAsia="Arial" w:cs="Arial"/>
        </w:rPr>
      </w:pPr>
    </w:p>
    <w:p w14:paraId="1A97675C" w14:textId="77777777" w:rsidR="00A97A6A" w:rsidRDefault="00A97A6A">
      <w:pPr>
        <w:rPr>
          <w:rFonts w:eastAsia="Arial" w:cs="Arial"/>
        </w:rPr>
      </w:pPr>
    </w:p>
    <w:p w14:paraId="3D650259" w14:textId="45F6CC42" w:rsidR="00A97A6A" w:rsidRDefault="008F6AF3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Vážený pane </w:t>
      </w:r>
      <w:r w:rsidR="004B5CCC">
        <w:rPr>
          <w:rFonts w:asciiTheme="minorHAnsi" w:eastAsiaTheme="minorHAnsi" w:hAnsiTheme="minorHAnsi" w:cstheme="minorBidi"/>
        </w:rPr>
        <w:t>xxx</w:t>
      </w:r>
      <w:r>
        <w:rPr>
          <w:rFonts w:asciiTheme="minorHAnsi" w:eastAsiaTheme="minorHAnsi" w:hAnsiTheme="minorHAnsi" w:cstheme="minorBidi"/>
        </w:rPr>
        <w:t>,</w:t>
      </w:r>
    </w:p>
    <w:p w14:paraId="6717E693" w14:textId="77777777" w:rsidR="00A97A6A" w:rsidRDefault="008F6AF3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dovoluji si Vás tímto informovat o prodloužení termínu objednávky č. 4500135478 k PZ_PRAIS_II_2020_No594_eAgri_integrace_SD_RP z aktuálního termínu 15.6.2021 na nový termín a to do 30.06.2021. </w:t>
      </w:r>
    </w:p>
    <w:p w14:paraId="1AF571DE" w14:textId="77777777" w:rsidR="00A97A6A" w:rsidRDefault="008F6AF3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Důvodem tohoto prodloužení je vytvoření dostatečného časového rámce pro otestování realizované funkčnosti týkající se problematiky OKB, na otestování dalších dodatečných rozvojových požadavků ze strany zadavatele (</w:t>
      </w:r>
      <w:proofErr w:type="spellStart"/>
      <w:r>
        <w:rPr>
          <w:rFonts w:asciiTheme="minorHAnsi" w:eastAsiaTheme="minorHAnsi" w:hAnsiTheme="minorHAnsi" w:cstheme="minorBidi"/>
        </w:rPr>
        <w:t>MZe</w:t>
      </w:r>
      <w:proofErr w:type="spellEnd"/>
      <w:r>
        <w:rPr>
          <w:rFonts w:asciiTheme="minorHAnsi" w:eastAsiaTheme="minorHAnsi" w:hAnsiTheme="minorHAnsi" w:cstheme="minorBidi"/>
        </w:rPr>
        <w:t xml:space="preserve">) a zpracování všech nezbytné dokumentace a akceptačních podkladů. Termín 30.06.2021 byl stanoven na základě dohody projektových manažerů </w:t>
      </w:r>
      <w:proofErr w:type="spellStart"/>
      <w:r>
        <w:rPr>
          <w:rFonts w:asciiTheme="minorHAnsi" w:eastAsiaTheme="minorHAnsi" w:hAnsiTheme="minorHAnsi" w:cstheme="minorBidi"/>
        </w:rPr>
        <w:t>MZe</w:t>
      </w:r>
      <w:proofErr w:type="spellEnd"/>
      <w:r>
        <w:rPr>
          <w:rFonts w:asciiTheme="minorHAnsi" w:eastAsiaTheme="minorHAnsi" w:hAnsiTheme="minorHAnsi" w:cstheme="minorBidi"/>
        </w:rPr>
        <w:t xml:space="preserve"> a O2ITS.</w:t>
      </w:r>
    </w:p>
    <w:p w14:paraId="551E0AAB" w14:textId="77777777" w:rsidR="00A97A6A" w:rsidRDefault="00A97A6A">
      <w:pPr>
        <w:rPr>
          <w:rFonts w:eastAsia="Arial" w:cs="Arial"/>
        </w:rPr>
      </w:pPr>
    </w:p>
    <w:p w14:paraId="7C8C24B9" w14:textId="77777777" w:rsidR="00A97A6A" w:rsidRDefault="008F6AF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769CEE9" w14:textId="77777777" w:rsidR="00A97A6A" w:rsidRDefault="00A97A6A">
      <w:pPr>
        <w:rPr>
          <w:rFonts w:eastAsia="Arial" w:cs="Arial"/>
        </w:rPr>
      </w:pPr>
    </w:p>
    <w:p w14:paraId="2133844F" w14:textId="77777777" w:rsidR="00A97A6A" w:rsidRDefault="00A97A6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97A6A" w14:paraId="2EB27BE9" w14:textId="77777777">
        <w:tc>
          <w:tcPr>
            <w:tcW w:w="5954" w:type="dxa"/>
          </w:tcPr>
          <w:p w14:paraId="50677F00" w14:textId="77777777" w:rsidR="00A97A6A" w:rsidRDefault="008F6AF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2D7FF499" w14:textId="77777777" w:rsidR="00A97A6A" w:rsidRDefault="00A97A6A"/>
          <w:p w14:paraId="20D76401" w14:textId="77777777" w:rsidR="00A97A6A" w:rsidRDefault="00A97A6A"/>
          <w:p w14:paraId="02244CB7" w14:textId="77777777" w:rsidR="00A97A6A" w:rsidRDefault="00A97A6A"/>
          <w:p w14:paraId="459FAD7F" w14:textId="77777777" w:rsidR="00A97A6A" w:rsidRDefault="00A97A6A"/>
          <w:p w14:paraId="19CFB0A4" w14:textId="77777777" w:rsidR="00A97A6A" w:rsidRDefault="00A97A6A"/>
        </w:tc>
        <w:tc>
          <w:tcPr>
            <w:tcW w:w="3118" w:type="dxa"/>
          </w:tcPr>
          <w:p w14:paraId="4FB84357" w14:textId="77777777" w:rsidR="00A97A6A" w:rsidRDefault="008F6AF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AFC508C" w14:textId="77777777" w:rsidR="00A97A6A" w:rsidRDefault="00A97A6A">
            <w:pPr>
              <w:jc w:val="right"/>
            </w:pPr>
          </w:p>
          <w:p w14:paraId="6CAAF2EF" w14:textId="77777777" w:rsidR="00A97A6A" w:rsidRDefault="00A97A6A">
            <w:pPr>
              <w:jc w:val="right"/>
            </w:pPr>
          </w:p>
          <w:p w14:paraId="7536A033" w14:textId="77777777" w:rsidR="00A97A6A" w:rsidRDefault="00A97A6A">
            <w:pPr>
              <w:jc w:val="right"/>
            </w:pPr>
          </w:p>
          <w:p w14:paraId="4BACBB97" w14:textId="77777777" w:rsidR="00A97A6A" w:rsidRDefault="00A97A6A">
            <w:pPr>
              <w:jc w:val="right"/>
            </w:pPr>
          </w:p>
          <w:p w14:paraId="3CA55B75" w14:textId="77777777" w:rsidR="00A97A6A" w:rsidRDefault="00A97A6A">
            <w:pPr>
              <w:jc w:val="right"/>
            </w:pPr>
          </w:p>
        </w:tc>
      </w:tr>
      <w:tr w:rsidR="00A97A6A" w14:paraId="4933DE92" w14:textId="77777777">
        <w:tc>
          <w:tcPr>
            <w:tcW w:w="5954" w:type="dxa"/>
          </w:tcPr>
          <w:p w14:paraId="10485C69" w14:textId="77777777" w:rsidR="00A97A6A" w:rsidRDefault="008F6AF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430DD58D" w14:textId="77777777" w:rsidR="00A97A6A" w:rsidRDefault="008F6AF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4C65EEA" w14:textId="77777777" w:rsidR="00A97A6A" w:rsidRDefault="008F6AF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5EE5D48" w14:textId="77777777" w:rsidR="00A97A6A" w:rsidRDefault="00A97A6A">
      <w:pPr>
        <w:rPr>
          <w:rFonts w:eastAsia="Arial" w:cs="Arial"/>
        </w:rPr>
      </w:pPr>
    </w:p>
    <w:p w14:paraId="047D6F9F" w14:textId="77777777" w:rsidR="00A97A6A" w:rsidRDefault="00A97A6A">
      <w:pPr>
        <w:rPr>
          <w:rFonts w:eastAsia="Arial" w:cs="Arial"/>
        </w:rPr>
      </w:pPr>
    </w:p>
    <w:p w14:paraId="5B2FDFC8" w14:textId="77777777" w:rsidR="00A97A6A" w:rsidRDefault="008F6AF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6A8DE43" w14:textId="77777777" w:rsidR="00A97A6A" w:rsidRDefault="008F6AF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A97A6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B6F50" w14:textId="77777777" w:rsidR="008F6AF3" w:rsidRDefault="008F6AF3">
      <w:r>
        <w:separator/>
      </w:r>
    </w:p>
  </w:endnote>
  <w:endnote w:type="continuationSeparator" w:id="0">
    <w:p w14:paraId="7DF395D3" w14:textId="77777777" w:rsidR="008F6AF3" w:rsidRDefault="008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20E6" w14:textId="77777777" w:rsidR="00A97A6A" w:rsidRDefault="008F6AF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MZE-36526/2021-11153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0CEF524" w14:textId="77777777" w:rsidR="00A97A6A" w:rsidRDefault="00A97A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73A3" w14:textId="77777777" w:rsidR="008F6AF3" w:rsidRDefault="008F6AF3">
      <w:r>
        <w:separator/>
      </w:r>
    </w:p>
  </w:footnote>
  <w:footnote w:type="continuationSeparator" w:id="0">
    <w:p w14:paraId="7455E9D3" w14:textId="77777777" w:rsidR="008F6AF3" w:rsidRDefault="008F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00FF" w14:textId="77777777" w:rsidR="00A97A6A" w:rsidRDefault="004B5CCC">
    <w:r>
      <w:pict w14:anchorId="11DC6C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ac58cb2-605f-462e-b67b-977253f60bc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390E" w14:textId="77777777" w:rsidR="00A97A6A" w:rsidRDefault="004B5CCC">
    <w:r>
      <w:pict w14:anchorId="5040E6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bd8102-6b56-4aff-9a9c-8feaf50d89c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354B4" w14:textId="77777777" w:rsidR="00A97A6A" w:rsidRDefault="004B5CCC">
    <w:r>
      <w:pict w14:anchorId="64D6F6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c9547e1-60de-4830-b2a3-c44e196d7c0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F92CC4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D9EF4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6C832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0E63E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810B9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5640E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BB2B2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7B4DF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71E42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2BEB6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18056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57A72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EDE286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039010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CDC1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3166A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E96E6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842F7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F8EF4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03654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4F4EE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1444CF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726BF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0ACFF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B8E4A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9EE86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BDAF2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3D8F3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104C0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770F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1AC5D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AD035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80E2C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68726A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E8C4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D8E40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7CF682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82E10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662578"/>
    <w:docVar w:name="dms_carovy_kod_cj" w:val="MZE-36526/2021-11153"/>
    <w:docVar w:name="dms_cj" w:val="MZE-36526/2021-11153"/>
    <w:docVar w:name="dms_datum" w:val="11. 6. 2021"/>
    <w:docVar w:name="dms_datum_textem" w:val="11. června 2021"/>
    <w:docVar w:name="dms_datum_vzniku" w:val="11. 6. 2021 9:06:0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478 k PZ_PRAIS_II_2020_No594_eAgri_integrace_SD_RP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A97A6A"/>
    <w:rsid w:val="00092482"/>
    <w:rsid w:val="004B5CCC"/>
    <w:rsid w:val="008F6AF3"/>
    <w:rsid w:val="00911931"/>
    <w:rsid w:val="00A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3974F29B"/>
  <w15:docId w15:val="{753B5972-C6AC-450E-BA8C-F5C90C11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98BB-E607-4DBC-80B9-BDD498EB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2021-06-17T11:37:00Z</dcterms:created>
  <dcterms:modified xsi:type="dcterms:W3CDTF">2021-06-17T11:37:00Z</dcterms:modified>
</cp:coreProperties>
</file>