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2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2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2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11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OB7121-025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48034711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CZ48034711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Gesto Computers s.r.o.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76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00 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Špitálská 885/2a   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Organizační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111452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15.04.2021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position w:val="2"/>
          <w:rStyle w:val="Text4"/>
        </w:rPr>
        <w:t xml:space="preserve">Převodem na bankovní účet</w:t>
      </w:r>
      <w:r>
        <w:tab/>
      </w:r>
      <w:r>
        <w:rPr>
          <w:rStyle w:val="Text3"/>
        </w:rPr>
        <w:t xml:space="preserve">Datum dodání</w:t>
      </w:r>
    </w:p>
    <w:p>
      <w:pPr>
        <w:pStyle w:val="Row16"/>
      </w:pP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6pt;margin-top:17pt;width:550pt;height:0pt;z-index:1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560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556pt;margin-top:5pt;width:0pt;height:34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6pt;margin-top:5pt;width:0pt;height:34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Objednáváme u Vás: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Zobrazovač 65" Samsung   např. UE65RU7402 ,Instalace stojanu, TV a zprovoznění zařízení  , kit real presence</w:t>
      </w:r>
    </w:p>
    <w:p>
      <w:pPr>
        <w:pStyle w:val="Row18"/>
      </w:pPr>
      <w:r>
        <w:rPr>
          <w:noProof/>
          <w:lang w:val="cs-CZ" w:eastAsia="cs-CZ"/>
        </w:rPr>
        <w:pict>
          <v:rect id="_x0000_s52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7pt;margin-top:14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6pt;margin-top:2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556pt;margin-top:2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6pt;margin-top:2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Obrazovka k Polycom</w:t>
      </w:r>
      <w:r>
        <w:tab/>
      </w:r>
      <w:r>
        <w:rPr>
          <w:rStyle w:val="Text4"/>
        </w:rPr>
        <w:t xml:space="preserve">6.00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33 050.00</w:t>
      </w:r>
      <w:r>
        <w:tab/>
      </w:r>
      <w:r>
        <w:rPr>
          <w:rStyle w:val="Text4"/>
        </w:rPr>
        <w:t xml:space="preserve">6 940.50</w:t>
      </w:r>
      <w:r>
        <w:tab/>
      </w:r>
      <w:r>
        <w:rPr>
          <w:rStyle w:val="Text4"/>
        </w:rPr>
        <w:t xml:space="preserve">239 943.00</w:t>
      </w:r>
    </w:p>
    <w:p>
      <w:pPr>
        <w:pStyle w:val="Row20"/>
      </w:pP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556pt;margin-top:3pt;width:0pt;height:15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6pt;margin-top:3pt;width:0pt;height:15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556pt;margin-top:18pt;width:0pt;height:174pt;z-index:2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6pt;margin-top:18pt;width:0pt;height:173pt;z-index:2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Materiál</w:t>
      </w:r>
      <w:r>
        <w:tab/>
      </w:r>
      <w:r>
        <w:rPr>
          <w:rStyle w:val="Text4"/>
        </w:rPr>
        <w:t xml:space="preserve">6.00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700.00</w:t>
      </w:r>
      <w:r>
        <w:tab/>
      </w:r>
      <w:r>
        <w:rPr>
          <w:rStyle w:val="Text4"/>
        </w:rPr>
        <w:t xml:space="preserve">147.00</w:t>
      </w:r>
      <w:r>
        <w:tab/>
      </w:r>
      <w:r>
        <w:rPr>
          <w:rStyle w:val="Text4"/>
        </w:rPr>
        <w:t xml:space="preserve">5 082.00</w:t>
      </w:r>
    </w:p>
    <w:p>
      <w:pPr>
        <w:pStyle w:val="Row21"/>
      </w:pPr>
      <w:r>
        <w:rPr>
          <w:noProof/>
          <w:lang w:val="cs-CZ" w:eastAsia="cs-CZ"/>
        </w:rPr>
        <w:pict>
          <v:rect id="_x0000_s82" strokeweight="0pt" strokecolor="#FFFFFF" fillcolor="#E5E5E5" style="position:absolute;left:7pt;top:6pt;width:548pt;height:12pt;z-index:-251658212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6pt;margin-top:6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6pt;margin-top:20pt;width:550pt;height:0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202 500.00</w:t>
      </w:r>
      <w:r>
        <w:tab/>
      </w:r>
      <w:r>
        <w:rPr>
          <w:rStyle w:val="Text4"/>
        </w:rPr>
        <w:t xml:space="preserve">42 525.00</w:t>
      </w:r>
      <w:r>
        <w:tab/>
      </w:r>
      <w:r>
        <w:rPr>
          <w:rStyle w:val="Text4"/>
        </w:rPr>
        <w:t xml:space="preserve">245 025.00</w:t>
      </w:r>
    </w:p>
    <w:p>
      <w:pPr>
        <w:pStyle w:val="Row2"/>
      </w:pPr>
    </w:p>
    <w:p>
      <w:pPr>
        <w:pStyle w:val="Row22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3"/>
      </w:pPr>
      <w:r>
        <w:rPr>
          <w:noProof/>
          <w:lang w:val="cs-CZ" w:eastAsia="cs-CZ"/>
        </w:rPr>
        <w:pict>
          <v:shape id="_x0000_s91" o:connectortype="straight" strokeweight="1pt" strokecolor="#000000" style="position:absolute;left:0;margin-left:7pt;margin-top:14pt;width:549pt;height:0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4"/>
      </w:pPr>
      <w:r>
        <w:tab/>
      </w:r>
      <w:r>
        <w:rPr>
          <w:rStyle w:val="Text3"/>
        </w:rPr>
        <w:t xml:space="preserve">Objednávku za dodavatele převzal a potvrdil statutátní zástupce:</w:t>
      </w:r>
    </w:p>
    <w:p>
      <w:pPr>
        <w:pStyle w:val="Row25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8"/>
      </w:pP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6pt;margin-top:17pt;width:550pt;height:0pt;z-index:33;mso-position-horizontal-relative:margin;mso-position-vertical-relative:line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211" w:bottom="202" w:right="214" w:top="202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04" o:connectortype="straight" strokeweight="1pt" strokecolor="#000000" style="position:absolute;left:0;margin-left:6pt;margin-top:-3pt;width:550pt;height:0pt;z-index:-251658207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OB7121-025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20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825"/>
        <w:tab w:val="left" w:pos="5640"/>
      </w:tabs>
      <w:spacing w:lineRule="exact" w:line="180" w:after="20" w:before="6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168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7" w:type="paragraph" w:customStyle="1">
    <w:name w:val="Row 17"/>
    <w:basedOn w:val="Normal"/>
    <w:qFormat/>
    <w:pPr>
      <w:keepNext/>
      <w:tabs>
        <w:tab w:val="left" w:pos="300"/>
      </w:tabs>
      <w:spacing w:lineRule="exact" w:line="180" w:after="0" w:before="14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0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3" w:type="paragraph" w:customStyle="1">
    <w:name w:val="Row 23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4" w:type="paragraph" w:customStyle="1">
    <w:name w:val="Row 24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7" w:type="paragraph" w:customStyle="1">
    <w:name w:val="Row 27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8" w:type="paragraph" w:customStyle="1">
    <w:name w:val="Row 28"/>
    <w:basedOn w:val="Normal"/>
    <w:qFormat/>
    <w:pPr>
      <w:keepNext/>
      <w:spacing w:lineRule="exact" w:line="340" w:after="0" w:before="0"/>
    </w:pPr>
  </w:style>
  <w:style w:styleId="Row29" w:type="paragraph" w:customStyle="1">
    <w:name w:val="Row 29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2021-06-17T10:07:21Z</dcterms:created>
  <dcterms:modified xsi:type="dcterms:W3CDTF">2021-06-17T10:07:21Z</dcterms:modified>
  <cp:category/>
</cp:coreProperties>
</file>